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Microsoft JhengHei UI Light" w:eastAsia="Microsoft JhengHei UI Light" w:hAnsi="Microsoft JhengHei UI Light" w:cstheme="minorBidi"/>
          <w:color w:val="auto"/>
          <w:kern w:val="2"/>
          <w:sz w:val="24"/>
          <w:szCs w:val="24"/>
          <w:lang w:val="zh-TW"/>
        </w:rPr>
        <w:id w:val="1300339947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12791C81" w14:textId="261A2700" w:rsidR="00532B9F" w:rsidRPr="009010CE" w:rsidRDefault="00532B9F" w:rsidP="0077550F">
          <w:pPr>
            <w:pStyle w:val="af5"/>
            <w:rPr>
              <w:rFonts w:ascii="Microsoft JhengHei UI Light" w:eastAsia="Microsoft JhengHei UI Light" w:hAnsi="Microsoft JhengHei UI Light"/>
              <w:color w:val="auto"/>
              <w:sz w:val="40"/>
              <w:szCs w:val="40"/>
            </w:rPr>
          </w:pPr>
          <w:r w:rsidRPr="009010CE">
            <w:rPr>
              <w:rFonts w:ascii="Microsoft JhengHei UI Light" w:eastAsia="Microsoft JhengHei UI Light" w:hAnsi="Microsoft JhengHei UI Light"/>
              <w:color w:val="auto"/>
              <w:sz w:val="40"/>
              <w:szCs w:val="40"/>
              <w:lang w:val="zh-TW"/>
            </w:rPr>
            <w:t>內容</w:t>
          </w:r>
        </w:p>
        <w:p w14:paraId="3C67D5DD" w14:textId="115BC1B3" w:rsidR="009010CE" w:rsidRPr="009010CE" w:rsidRDefault="00532B9F">
          <w:pPr>
            <w:pStyle w:val="11"/>
            <w:tabs>
              <w:tab w:val="right" w:leader="dot" w:pos="15388"/>
            </w:tabs>
            <w:rPr>
              <w:rFonts w:ascii="Microsoft JhengHei UI Light" w:eastAsia="Microsoft JhengHei UI Light" w:hAnsi="Microsoft JhengHei UI Light"/>
              <w:noProof/>
              <w:sz w:val="28"/>
              <w:szCs w:val="28"/>
            </w:rPr>
          </w:pPr>
          <w:r w:rsidRPr="009010CE">
            <w:rPr>
              <w:rFonts w:ascii="Microsoft JhengHei UI Light" w:eastAsia="Microsoft JhengHei UI Light" w:hAnsi="Microsoft JhengHei UI Light"/>
              <w:sz w:val="28"/>
              <w:szCs w:val="28"/>
            </w:rPr>
            <w:fldChar w:fldCharType="begin"/>
          </w:r>
          <w:r w:rsidRPr="009010CE">
            <w:rPr>
              <w:rFonts w:ascii="Microsoft JhengHei UI Light" w:eastAsia="Microsoft JhengHei UI Light" w:hAnsi="Microsoft JhengHei UI Light"/>
              <w:sz w:val="28"/>
              <w:szCs w:val="28"/>
            </w:rPr>
            <w:instrText xml:space="preserve"> TOC \o "1-3" \h \z \u </w:instrText>
          </w:r>
          <w:r w:rsidRPr="009010CE">
            <w:rPr>
              <w:rFonts w:ascii="Microsoft JhengHei UI Light" w:eastAsia="Microsoft JhengHei UI Light" w:hAnsi="Microsoft JhengHei UI Light"/>
              <w:sz w:val="28"/>
              <w:szCs w:val="28"/>
            </w:rPr>
            <w:fldChar w:fldCharType="separate"/>
          </w:r>
          <w:hyperlink w:anchor="_Toc184989640" w:history="1">
            <w:r w:rsidR="009010CE" w:rsidRPr="009010CE">
              <w:rPr>
                <w:rStyle w:val="ae"/>
                <w:rFonts w:ascii="Microsoft JhengHei UI Light" w:eastAsia="Microsoft JhengHei UI Light" w:hAnsi="Microsoft JhengHei UI Light" w:hint="eastAsia"/>
                <w:noProof/>
                <w:sz w:val="28"/>
                <w:szCs w:val="28"/>
              </w:rPr>
              <w:t>一、婚假、喪假、病假</w:t>
            </w:r>
            <w:r w:rsidR="009010CE"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tab/>
            </w:r>
            <w:r w:rsidR="009010CE"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fldChar w:fldCharType="begin"/>
            </w:r>
            <w:r w:rsidR="009010CE"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instrText xml:space="preserve"> PAGEREF _Toc184989640 \h </w:instrText>
            </w:r>
            <w:r w:rsidR="009010CE"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</w:r>
            <w:r w:rsidR="009010CE"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fldChar w:fldCharType="separate"/>
            </w:r>
            <w:r w:rsidR="00194550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t>2</w:t>
            </w:r>
            <w:r w:rsidR="009010CE"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8457EC" w14:textId="2883F3EF" w:rsidR="009010CE" w:rsidRPr="009010CE" w:rsidRDefault="009010CE">
          <w:pPr>
            <w:pStyle w:val="11"/>
            <w:tabs>
              <w:tab w:val="right" w:leader="dot" w:pos="15388"/>
            </w:tabs>
            <w:rPr>
              <w:rFonts w:ascii="Microsoft JhengHei UI Light" w:eastAsia="Microsoft JhengHei UI Light" w:hAnsi="Microsoft JhengHei UI Light"/>
              <w:noProof/>
              <w:sz w:val="28"/>
              <w:szCs w:val="28"/>
            </w:rPr>
          </w:pPr>
          <w:hyperlink w:anchor="_Toc184989641" w:history="1">
            <w:r w:rsidRPr="009010CE">
              <w:rPr>
                <w:rStyle w:val="ae"/>
                <w:rFonts w:ascii="Microsoft JhengHei UI Light" w:eastAsia="Microsoft JhengHei UI Light" w:hAnsi="Microsoft JhengHei UI Light" w:hint="eastAsia"/>
                <w:noProof/>
                <w:sz w:val="28"/>
                <w:szCs w:val="28"/>
              </w:rPr>
              <w:t>二、公傷病假、事假</w:t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tab/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fldChar w:fldCharType="begin"/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instrText xml:space="preserve"> PAGEREF _Toc184989641 \h </w:instrText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fldChar w:fldCharType="separate"/>
            </w:r>
            <w:r w:rsidR="00194550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t>4</w:t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2DF45E" w14:textId="37B58A9C" w:rsidR="009010CE" w:rsidRPr="009010CE" w:rsidRDefault="009010CE">
          <w:pPr>
            <w:pStyle w:val="11"/>
            <w:tabs>
              <w:tab w:val="right" w:leader="dot" w:pos="15388"/>
            </w:tabs>
            <w:rPr>
              <w:rFonts w:ascii="Microsoft JhengHei UI Light" w:eastAsia="Microsoft JhengHei UI Light" w:hAnsi="Microsoft JhengHei UI Light"/>
              <w:noProof/>
              <w:sz w:val="28"/>
              <w:szCs w:val="28"/>
            </w:rPr>
          </w:pPr>
          <w:hyperlink w:anchor="_Toc184989642" w:history="1">
            <w:r w:rsidRPr="009010CE">
              <w:rPr>
                <w:rStyle w:val="ae"/>
                <w:rFonts w:ascii="Microsoft JhengHei UI Light" w:eastAsia="Microsoft JhengHei UI Light" w:hAnsi="Microsoft JhengHei UI Light" w:hint="eastAsia"/>
                <w:noProof/>
                <w:sz w:val="28"/>
                <w:szCs w:val="28"/>
              </w:rPr>
              <w:t>三、公假、生理假</w:t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tab/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fldChar w:fldCharType="begin"/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instrText xml:space="preserve"> PAGEREF _Toc184989642 \h </w:instrText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fldChar w:fldCharType="separate"/>
            </w:r>
            <w:r w:rsidR="00194550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t>5</w:t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0488E6" w14:textId="10683540" w:rsidR="009010CE" w:rsidRPr="009010CE" w:rsidRDefault="009010CE">
          <w:pPr>
            <w:pStyle w:val="11"/>
            <w:tabs>
              <w:tab w:val="right" w:leader="dot" w:pos="15388"/>
            </w:tabs>
            <w:rPr>
              <w:rFonts w:ascii="Microsoft JhengHei UI Light" w:eastAsia="Microsoft JhengHei UI Light" w:hAnsi="Microsoft JhengHei UI Light"/>
              <w:noProof/>
              <w:sz w:val="28"/>
              <w:szCs w:val="28"/>
            </w:rPr>
          </w:pPr>
          <w:hyperlink w:anchor="_Toc184989643" w:history="1">
            <w:r w:rsidRPr="009010CE">
              <w:rPr>
                <w:rStyle w:val="ae"/>
                <w:rFonts w:ascii="Microsoft JhengHei UI Light" w:eastAsia="Microsoft JhengHei UI Light" w:hAnsi="Microsoft JhengHei UI Light" w:hint="eastAsia"/>
                <w:noProof/>
                <w:sz w:val="28"/>
                <w:szCs w:val="28"/>
              </w:rPr>
              <w:t>四、產假、產檢假、陪產檢及陪產假、安胎假</w:t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tab/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fldChar w:fldCharType="begin"/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instrText xml:space="preserve"> PAGEREF _Toc184989643 \h </w:instrText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fldChar w:fldCharType="separate"/>
            </w:r>
            <w:r w:rsidR="00194550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t>6</w:t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04B5B9" w14:textId="1EA01FB1" w:rsidR="009010CE" w:rsidRPr="009010CE" w:rsidRDefault="009010CE">
          <w:pPr>
            <w:pStyle w:val="11"/>
            <w:tabs>
              <w:tab w:val="right" w:leader="dot" w:pos="15388"/>
            </w:tabs>
            <w:rPr>
              <w:rFonts w:ascii="Microsoft JhengHei UI Light" w:eastAsia="Microsoft JhengHei UI Light" w:hAnsi="Microsoft JhengHei UI Light"/>
              <w:noProof/>
              <w:sz w:val="28"/>
              <w:szCs w:val="28"/>
            </w:rPr>
          </w:pPr>
          <w:hyperlink w:anchor="_Toc184989644" w:history="1">
            <w:r w:rsidRPr="009010CE">
              <w:rPr>
                <w:rStyle w:val="ae"/>
                <w:rFonts w:ascii="Microsoft JhengHei UI Light" w:eastAsia="Microsoft JhengHei UI Light" w:hAnsi="Microsoft JhengHei UI Light" w:hint="eastAsia"/>
                <w:noProof/>
                <w:sz w:val="28"/>
                <w:szCs w:val="28"/>
              </w:rPr>
              <w:t>五、育嬰留職停薪、家庭照顧假</w:t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tab/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fldChar w:fldCharType="begin"/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instrText xml:space="preserve"> PAGEREF _Toc184989644 \h </w:instrText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fldChar w:fldCharType="separate"/>
            </w:r>
            <w:r w:rsidR="00194550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t>8</w:t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BC4FB3" w14:textId="2FDA6030" w:rsidR="009010CE" w:rsidRPr="009010CE" w:rsidRDefault="009010CE">
          <w:pPr>
            <w:pStyle w:val="11"/>
            <w:tabs>
              <w:tab w:val="right" w:leader="dot" w:pos="15388"/>
            </w:tabs>
            <w:rPr>
              <w:rFonts w:ascii="Microsoft JhengHei UI Light" w:eastAsia="Microsoft JhengHei UI Light" w:hAnsi="Microsoft JhengHei UI Light"/>
              <w:noProof/>
              <w:sz w:val="28"/>
              <w:szCs w:val="28"/>
            </w:rPr>
          </w:pPr>
          <w:hyperlink w:anchor="_Toc184989645" w:history="1">
            <w:r w:rsidRPr="009010CE">
              <w:rPr>
                <w:rStyle w:val="ae"/>
                <w:rFonts w:ascii="Microsoft JhengHei UI Light" w:eastAsia="Microsoft JhengHei UI Light" w:hAnsi="Microsoft JhengHei UI Light" w:hint="eastAsia"/>
                <w:noProof/>
                <w:sz w:val="28"/>
                <w:szCs w:val="28"/>
              </w:rPr>
              <w:t>六、特別休假、補休假</w:t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tab/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fldChar w:fldCharType="begin"/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instrText xml:space="preserve"> PAGEREF _Toc184989645 \h </w:instrText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fldChar w:fldCharType="separate"/>
            </w:r>
            <w:r w:rsidR="00194550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t>9</w:t>
            </w:r>
            <w:r w:rsidRPr="009010CE">
              <w:rPr>
                <w:rFonts w:ascii="Microsoft JhengHei UI Light" w:eastAsia="Microsoft JhengHei UI Light" w:hAnsi="Microsoft JhengHei UI Light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472953" w14:textId="7B4A6987" w:rsidR="00532B9F" w:rsidRPr="009010CE" w:rsidRDefault="00532B9F">
          <w:pPr>
            <w:rPr>
              <w:rFonts w:ascii="Microsoft JhengHei UI Light" w:eastAsia="Microsoft JhengHei UI Light" w:hAnsi="Microsoft JhengHei UI Light"/>
              <w:sz w:val="28"/>
              <w:szCs w:val="28"/>
            </w:rPr>
          </w:pPr>
          <w:r w:rsidRPr="009010CE">
            <w:rPr>
              <w:rFonts w:ascii="Microsoft JhengHei UI Light" w:eastAsia="Microsoft JhengHei UI Light" w:hAnsi="Microsoft JhengHei UI Light"/>
              <w:sz w:val="28"/>
              <w:szCs w:val="28"/>
              <w:lang w:val="zh-TW"/>
            </w:rPr>
            <w:fldChar w:fldCharType="end"/>
          </w:r>
        </w:p>
      </w:sdtContent>
    </w:sdt>
    <w:p w14:paraId="302767F9" w14:textId="77777777" w:rsidR="00532B9F" w:rsidRPr="009010CE" w:rsidRDefault="00532B9F">
      <w:pPr>
        <w:widowControl/>
        <w:rPr>
          <w:rFonts w:ascii="Microsoft JhengHei UI Light" w:eastAsia="Microsoft JhengHei UI Light" w:hAnsi="Microsoft JhengHei UI Light" w:cstheme="majorBidi"/>
          <w:sz w:val="40"/>
          <w:szCs w:val="48"/>
        </w:rPr>
      </w:pPr>
      <w:r w:rsidRPr="009010CE">
        <w:rPr>
          <w:rFonts w:ascii="Microsoft JhengHei UI Light" w:eastAsia="Microsoft JhengHei UI Light" w:hAnsi="Microsoft JhengHei UI Light"/>
        </w:rPr>
        <w:br w:type="page"/>
      </w:r>
    </w:p>
    <w:p w14:paraId="00732755" w14:textId="1AF1250F" w:rsidR="00DF5D47" w:rsidRPr="009010CE" w:rsidRDefault="00DF5D47" w:rsidP="0077550F">
      <w:pPr>
        <w:pStyle w:val="1"/>
        <w:rPr>
          <w:rFonts w:ascii="Microsoft JhengHei UI Light" w:eastAsia="Microsoft JhengHei UI Light" w:hAnsi="Microsoft JhengHei UI Light"/>
        </w:rPr>
      </w:pPr>
      <w:bookmarkStart w:id="0" w:name="_Toc184989640"/>
      <w:r w:rsidRPr="009010CE">
        <w:rPr>
          <w:rFonts w:ascii="Microsoft JhengHei UI Light" w:eastAsia="Microsoft JhengHei UI Light" w:hAnsi="Microsoft JhengHei UI Light" w:hint="eastAsia"/>
        </w:rPr>
        <w:lastRenderedPageBreak/>
        <w:t>一、婚假、喪假、病假</w:t>
      </w:r>
      <w:bookmarkEnd w:id="0"/>
    </w:p>
    <w:tbl>
      <w:tblPr>
        <w:tblW w:w="155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580"/>
        <w:gridCol w:w="2493"/>
        <w:gridCol w:w="1271"/>
        <w:gridCol w:w="1339"/>
        <w:gridCol w:w="9355"/>
      </w:tblGrid>
      <w:tr w:rsidR="0085453D" w:rsidRPr="009010CE" w14:paraId="2C61B549" w14:textId="77777777" w:rsidTr="008740F4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888C5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假別</w:t>
            </w:r>
          </w:p>
        </w:tc>
        <w:tc>
          <w:tcPr>
            <w:tcW w:w="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3E3CE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依據</w:t>
            </w:r>
          </w:p>
        </w:tc>
        <w:tc>
          <w:tcPr>
            <w:tcW w:w="2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72CE7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事由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F2764D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請假日數</w:t>
            </w: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166C1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給薪標準</w:t>
            </w:r>
          </w:p>
        </w:tc>
        <w:tc>
          <w:tcPr>
            <w:tcW w:w="9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FBA7A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備註</w:t>
            </w:r>
          </w:p>
        </w:tc>
      </w:tr>
      <w:tr w:rsidR="0085453D" w:rsidRPr="009010CE" w14:paraId="33441949" w14:textId="77777777" w:rsidTr="008740F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478A1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婚假</w:t>
            </w:r>
          </w:p>
        </w:tc>
        <w:tc>
          <w:tcPr>
            <w:tcW w:w="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47A6C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勞工請假規則第2條</w:t>
            </w:r>
          </w:p>
        </w:tc>
        <w:tc>
          <w:tcPr>
            <w:tcW w:w="2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97B72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勞工結婚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181C9" w14:textId="2D074B68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8日（可分開申請）</w:t>
            </w: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CA66E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正常給薪</w:t>
            </w:r>
          </w:p>
        </w:tc>
        <w:tc>
          <w:tcPr>
            <w:tcW w:w="9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05934" w14:textId="426E1506" w:rsidR="007503F7" w:rsidRPr="009010CE" w:rsidRDefault="00DF5D47" w:rsidP="007503F7">
            <w:pPr>
              <w:pStyle w:val="a9"/>
              <w:numPr>
                <w:ilvl w:val="0"/>
                <w:numId w:val="1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8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請假期間：登記日前10日至登記之日後3個月可申請，若經過雇主同意，得遞延至一年</w:t>
              </w:r>
            </w:hyperlink>
          </w:p>
          <w:p w14:paraId="36D81054" w14:textId="142970E8" w:rsidR="007503F7" w:rsidRPr="009010CE" w:rsidRDefault="00DF5D47" w:rsidP="007503F7">
            <w:pPr>
              <w:pStyle w:val="a9"/>
              <w:numPr>
                <w:ilvl w:val="0"/>
                <w:numId w:val="1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一次請畢為原則，但仍</w:t>
            </w:r>
            <w:hyperlink r:id="rId9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可分段申請</w:t>
              </w:r>
            </w:hyperlink>
          </w:p>
          <w:p w14:paraId="12B9A9A3" w14:textId="0F9A434C" w:rsidR="007503F7" w:rsidRPr="009010CE" w:rsidRDefault="007503F7" w:rsidP="007503F7">
            <w:pPr>
              <w:pStyle w:val="a9"/>
              <w:numPr>
                <w:ilvl w:val="0"/>
                <w:numId w:val="1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 w:hint="eastAsia"/>
              </w:rPr>
              <w:t>最小</w:t>
            </w:r>
            <w:hyperlink r:id="rId10" w:history="1">
              <w:r w:rsidR="00DF5D47"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請假單位</w:t>
              </w:r>
              <w:r w:rsidR="00DF5D47" w:rsidRPr="009010CE">
                <w:rPr>
                  <w:rStyle w:val="ae"/>
                  <w:rFonts w:ascii="Microsoft JhengHei UI Light" w:eastAsia="Microsoft JhengHei UI Light" w:hAnsi="Microsoft JhengHei UI Light" w:hint="eastAsia"/>
                  <w:color w:val="auto"/>
                  <w:u w:val="none"/>
                </w:rPr>
                <w:t>：</w:t>
              </w:r>
              <w:r w:rsidR="00DF5D47"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半日</w:t>
              </w:r>
            </w:hyperlink>
          </w:p>
          <w:p w14:paraId="14709645" w14:textId="77777777" w:rsidR="003224AD" w:rsidRPr="009010CE" w:rsidRDefault="00DF5D47" w:rsidP="007503F7">
            <w:pPr>
              <w:pStyle w:val="a9"/>
              <w:numPr>
                <w:ilvl w:val="0"/>
                <w:numId w:val="1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在職中結婚後離婚，復再結婚，依然可申請</w:t>
            </w:r>
          </w:p>
          <w:p w14:paraId="1DEDFB0D" w14:textId="5B7A900F" w:rsidR="007503F7" w:rsidRPr="009010CE" w:rsidRDefault="00DF5D47" w:rsidP="007503F7">
            <w:pPr>
              <w:pStyle w:val="a9"/>
              <w:numPr>
                <w:ilvl w:val="0"/>
                <w:numId w:val="1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不扣全勤</w:t>
            </w:r>
            <w:r w:rsidR="0020067C" w:rsidRPr="009010CE">
              <w:rPr>
                <w:rFonts w:ascii="Microsoft JhengHei UI Light" w:eastAsia="Microsoft JhengHei UI Light" w:hAnsi="Microsoft JhengHei UI Light" w:hint="eastAsia"/>
              </w:rPr>
              <w:t>、考績</w:t>
            </w:r>
          </w:p>
          <w:p w14:paraId="4D899C75" w14:textId="1B0CAAAD" w:rsidR="008740F4" w:rsidRPr="008740F4" w:rsidRDefault="00DF5D47" w:rsidP="008740F4">
            <w:pPr>
              <w:pStyle w:val="a9"/>
              <w:numPr>
                <w:ilvl w:val="0"/>
                <w:numId w:val="1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證明文件：請帖、結婚登記、戶口名簿</w:t>
            </w:r>
          </w:p>
        </w:tc>
      </w:tr>
      <w:tr w:rsidR="0085453D" w:rsidRPr="009010CE" w14:paraId="21E32166" w14:textId="77777777" w:rsidTr="008740F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AC4C2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喪假</w:t>
            </w:r>
          </w:p>
        </w:tc>
        <w:tc>
          <w:tcPr>
            <w:tcW w:w="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B2C02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勞工請假規則第3條</w:t>
            </w:r>
          </w:p>
        </w:tc>
        <w:tc>
          <w:tcPr>
            <w:tcW w:w="2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400EC" w14:textId="5E64625D" w:rsidR="00532B9F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A、父母、養父母</w:t>
            </w:r>
            <w:r w:rsidR="007503F7" w:rsidRPr="009010CE">
              <w:rPr>
                <w:rFonts w:ascii="Microsoft JhengHei UI Light" w:eastAsia="Microsoft JhengHei UI Light" w:hAnsi="Microsoft JhengHei UI Light" w:hint="eastAsia"/>
              </w:rPr>
              <w:t>、</w:t>
            </w:r>
            <w:r w:rsidRPr="009010CE">
              <w:rPr>
                <w:rFonts w:ascii="Microsoft JhengHei UI Light" w:eastAsia="Microsoft JhengHei UI Light" w:hAnsi="Microsoft JhengHei UI Light"/>
              </w:rPr>
              <w:t>繼父母、配偶喪亡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B、祖父母、子女、配偶之父母、配偶之養父母、配偶之繼父母喪亡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C、曾祖父母、兄弟姊妹、配偶之曾祖父母喪亡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4406A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A、８日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B、6日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C、3日</w:t>
            </w: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804D1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正常給薪</w:t>
            </w:r>
          </w:p>
        </w:tc>
        <w:tc>
          <w:tcPr>
            <w:tcW w:w="9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50FC8" w14:textId="412F4423" w:rsidR="007503F7" w:rsidRPr="009010CE" w:rsidRDefault="00DF5D47" w:rsidP="00BA5169">
            <w:pPr>
              <w:pStyle w:val="a9"/>
              <w:numPr>
                <w:ilvl w:val="0"/>
                <w:numId w:val="2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11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請假期間：可視勞工信仰、各地禮俗而定（即可分次申請</w:t>
              </w:r>
              <w:r w:rsidR="00AB1C0D" w:rsidRPr="009010CE">
                <w:rPr>
                  <w:rStyle w:val="ae"/>
                  <w:rFonts w:ascii="Microsoft JhengHei UI Light" w:eastAsia="Microsoft JhengHei UI Light" w:hAnsi="Microsoft JhengHei UI Light" w:hint="eastAsia"/>
                  <w:color w:val="auto"/>
                  <w:u w:val="none"/>
                </w:rPr>
                <w:t>，惟限於</w:t>
              </w:r>
              <w:r w:rsidR="00E05B39">
                <w:rPr>
                  <w:rStyle w:val="ae"/>
                  <w:rFonts w:ascii="Microsoft JhengHei UI Light" w:eastAsia="Microsoft JhengHei UI Light" w:hAnsi="Microsoft JhengHei UI Light" w:hint="eastAsia"/>
                  <w:color w:val="auto"/>
                  <w:u w:val="none"/>
                </w:rPr>
                <w:t>申請後</w:t>
              </w:r>
              <w:r w:rsidR="00AB1C0D" w:rsidRPr="009010CE">
                <w:rPr>
                  <w:rStyle w:val="ae"/>
                  <w:rFonts w:ascii="Microsoft JhengHei UI Light" w:eastAsia="Microsoft JhengHei UI Light" w:hAnsi="Microsoft JhengHei UI Light" w:hint="eastAsia"/>
                  <w:color w:val="auto"/>
                  <w:u w:val="none"/>
                </w:rPr>
                <w:t>百日內使用</w:t>
              </w:r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）</w:t>
              </w:r>
            </w:hyperlink>
          </w:p>
          <w:p w14:paraId="12875EF6" w14:textId="2AC004E2" w:rsidR="007503F7" w:rsidRPr="009010CE" w:rsidRDefault="007503F7" w:rsidP="00BA5169">
            <w:pPr>
              <w:pStyle w:val="a9"/>
              <w:numPr>
                <w:ilvl w:val="0"/>
                <w:numId w:val="2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 w:hint="eastAsia"/>
              </w:rPr>
              <w:t>最小</w:t>
            </w:r>
            <w:hyperlink r:id="rId12" w:history="1">
              <w:r w:rsidR="00DF5D47"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請假單位</w:t>
              </w:r>
              <w:r w:rsidRPr="009010CE">
                <w:rPr>
                  <w:rStyle w:val="ae"/>
                  <w:rFonts w:ascii="Microsoft JhengHei UI Light" w:eastAsia="Microsoft JhengHei UI Light" w:hAnsi="Microsoft JhengHei UI Light" w:hint="eastAsia"/>
                  <w:color w:val="auto"/>
                  <w:u w:val="none"/>
                </w:rPr>
                <w:t>：</w:t>
              </w:r>
              <w:r w:rsidR="00DF5D47"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半日</w:t>
              </w:r>
            </w:hyperlink>
          </w:p>
          <w:p w14:paraId="26CF74DB" w14:textId="77777777" w:rsidR="007503F7" w:rsidRPr="009010CE" w:rsidRDefault="00DF5D47" w:rsidP="007503F7">
            <w:pPr>
              <w:pStyle w:val="a9"/>
              <w:numPr>
                <w:ilvl w:val="0"/>
                <w:numId w:val="2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13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有關親屬喪亡之認定，係以「法律關係」認定，因此完成認養之養父母、繼父母...等，皆比照親生辦理</w:t>
              </w:r>
            </w:hyperlink>
          </w:p>
          <w:p w14:paraId="33A961F3" w14:textId="77777777" w:rsidR="007503F7" w:rsidRPr="009010CE" w:rsidRDefault="00DF5D47" w:rsidP="007503F7">
            <w:pPr>
              <w:pStyle w:val="a9"/>
              <w:numPr>
                <w:ilvl w:val="0"/>
                <w:numId w:val="2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14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喪假非以辦理喪事為限</w:t>
              </w:r>
            </w:hyperlink>
          </w:p>
          <w:p w14:paraId="07C7FD67" w14:textId="32A82E77" w:rsidR="007503F7" w:rsidRPr="009010CE" w:rsidRDefault="00DF5D47" w:rsidP="007503F7">
            <w:pPr>
              <w:pStyle w:val="a9"/>
              <w:numPr>
                <w:ilvl w:val="0"/>
                <w:numId w:val="2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15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到職前</w:t>
              </w:r>
              <w:r w:rsidR="007503F7" w:rsidRPr="009010CE">
                <w:rPr>
                  <w:rStyle w:val="ae"/>
                  <w:rFonts w:ascii="Microsoft JhengHei UI Light" w:eastAsia="Microsoft JhengHei UI Light" w:hAnsi="Microsoft JhengHei UI Light" w:hint="eastAsia"/>
                  <w:color w:val="auto"/>
                  <w:u w:val="none"/>
                </w:rPr>
                <w:t>百日內</w:t>
              </w:r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親屬喪亡，雇主無給假義務，惟勞工倘勞工有相關需求，仍</w:t>
              </w:r>
              <w:r w:rsidR="007503F7" w:rsidRPr="009010CE">
                <w:rPr>
                  <w:rStyle w:val="ae"/>
                  <w:rFonts w:ascii="Microsoft JhengHei UI Light" w:eastAsia="Microsoft JhengHei UI Light" w:hAnsi="Microsoft JhengHei UI Light" w:hint="eastAsia"/>
                  <w:color w:val="auto"/>
                  <w:u w:val="none"/>
                </w:rPr>
                <w:t>可申請</w:t>
              </w:r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給假。</w:t>
              </w:r>
            </w:hyperlink>
          </w:p>
          <w:p w14:paraId="50D6F4E1" w14:textId="6E8CD9C4" w:rsidR="007503F7" w:rsidRPr="009010CE" w:rsidRDefault="00DF5D47" w:rsidP="007503F7">
            <w:pPr>
              <w:pStyle w:val="a9"/>
              <w:numPr>
                <w:ilvl w:val="0"/>
                <w:numId w:val="2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不扣全勤</w:t>
            </w:r>
            <w:r w:rsidR="0020067C" w:rsidRPr="009010CE">
              <w:rPr>
                <w:rFonts w:ascii="Microsoft JhengHei UI Light" w:eastAsia="Microsoft JhengHei UI Light" w:hAnsi="Microsoft JhengHei UI Light" w:hint="eastAsia"/>
              </w:rPr>
              <w:t>、考績</w:t>
            </w:r>
          </w:p>
          <w:p w14:paraId="3EAD8564" w14:textId="28D1E6FB" w:rsidR="008740F4" w:rsidRPr="008740F4" w:rsidRDefault="00DF5D47" w:rsidP="008740F4">
            <w:pPr>
              <w:pStyle w:val="a9"/>
              <w:numPr>
                <w:ilvl w:val="0"/>
                <w:numId w:val="2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證明文件：死亡證明</w:t>
            </w:r>
            <w:r w:rsidR="003C6D5C" w:rsidRPr="009010CE">
              <w:rPr>
                <w:rFonts w:ascii="Microsoft JhengHei UI Light" w:eastAsia="Microsoft JhengHei UI Light" w:hAnsi="Microsoft JhengHei UI Light" w:hint="eastAsia"/>
              </w:rPr>
              <w:t>、戶口名簿</w:t>
            </w:r>
            <w:r w:rsidRPr="009010CE">
              <w:rPr>
                <w:rFonts w:ascii="Microsoft JhengHei UI Light" w:eastAsia="Microsoft JhengHei UI Light" w:hAnsi="Microsoft JhengHei UI Light"/>
              </w:rPr>
              <w:t>、訃聞</w:t>
            </w:r>
          </w:p>
        </w:tc>
      </w:tr>
      <w:tr w:rsidR="0085453D" w:rsidRPr="009010CE" w14:paraId="1F71A5DB" w14:textId="77777777" w:rsidTr="00CB415F">
        <w:trPr>
          <w:trHeight w:val="503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51841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lastRenderedPageBreak/>
              <w:t>病假</w:t>
            </w:r>
          </w:p>
        </w:tc>
        <w:tc>
          <w:tcPr>
            <w:tcW w:w="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0330F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勞工請假規則第4條</w:t>
            </w:r>
          </w:p>
        </w:tc>
        <w:tc>
          <w:tcPr>
            <w:tcW w:w="2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B377D4" w14:textId="137C925A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A、普通傷病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B、 住院傷病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C、住院+未住院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8CE64" w14:textId="5597CD18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A、1年內不得超過30日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B、 2年內合計不得超過1年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C、2年不得超過1年</w:t>
            </w: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2AC04" w14:textId="482B68ED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30日內減半發給</w:t>
            </w:r>
          </w:p>
        </w:tc>
        <w:tc>
          <w:tcPr>
            <w:tcW w:w="9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6D748" w14:textId="77777777" w:rsidR="00742781" w:rsidRDefault="00742781" w:rsidP="007503F7">
            <w:pPr>
              <w:pStyle w:val="a9"/>
              <w:numPr>
                <w:ilvl w:val="0"/>
                <w:numId w:val="3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742781">
              <w:rPr>
                <w:rFonts w:ascii="Microsoft JhengHei UI Light" w:eastAsia="Microsoft JhengHei UI Light" w:hAnsi="Microsoft JhengHei UI Light" w:hint="eastAsia"/>
              </w:rPr>
              <w:t>以0.5小時為單位計算，方便員工彈性申請，同時維持工作效率。</w:t>
            </w:r>
          </w:p>
          <w:p w14:paraId="649FA43F" w14:textId="15AEBD6F" w:rsidR="00280703" w:rsidRDefault="00280703" w:rsidP="007503F7">
            <w:pPr>
              <w:pStyle w:val="a9"/>
              <w:numPr>
                <w:ilvl w:val="0"/>
                <w:numId w:val="3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280703">
              <w:rPr>
                <w:rFonts w:ascii="Microsoft JhengHei UI Light" w:eastAsia="Microsoft JhengHei UI Light" w:hAnsi="Microsoft JhengHei UI Light" w:hint="eastAsia"/>
              </w:rPr>
              <w:t>對全勤及考績之影響：病假將影響員工全勤獎勵及年度考績評核（自2026年1月1日起，此條規定廢止，以鼓勵員工健康管理）。</w:t>
            </w:r>
          </w:p>
          <w:p w14:paraId="34648D60" w14:textId="22F6797E" w:rsidR="006E614A" w:rsidRPr="009010CE" w:rsidRDefault="00977170" w:rsidP="007503F7">
            <w:pPr>
              <w:pStyle w:val="a9"/>
              <w:numPr>
                <w:ilvl w:val="0"/>
                <w:numId w:val="3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77170">
              <w:rPr>
                <w:rFonts w:ascii="Microsoft JhengHei UI Light" w:eastAsia="Microsoft JhengHei UI Light" w:hAnsi="Microsoft JhengHei UI Light" w:hint="eastAsia"/>
              </w:rPr>
              <w:t>若病假超過勞基法規定的年度上限（每年30日），得由勞工與雇主雙方協商同意後，辦理留職停薪。協商過程應記錄書面文件，以確保透明及法遵。</w:t>
            </w:r>
          </w:p>
          <w:p w14:paraId="2718F9E5" w14:textId="77777777" w:rsidR="00BA6616" w:rsidRPr="00BA6616" w:rsidRDefault="00BA6616" w:rsidP="007503F7">
            <w:pPr>
              <w:pStyle w:val="a9"/>
              <w:numPr>
                <w:ilvl w:val="0"/>
                <w:numId w:val="3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BA6616">
              <w:rPr>
                <w:rFonts w:ascii="Microsoft JhengHei UI Light" w:eastAsia="Microsoft JhengHei UI Light" w:hAnsi="Microsoft JhengHei UI Light" w:hint="eastAsia"/>
              </w:rPr>
              <w:t>承上，若雇主無法同意留職停薪，但勞工確因疾病無法提供勞務，則應依勞基法第11條第5款規定辦理資遣，並支付資遣費及預告期薪資，保障勞工權益並避免法律糾紛。</w:t>
            </w:r>
          </w:p>
          <w:p w14:paraId="30C2ED90" w14:textId="099B3142" w:rsidR="00280703" w:rsidRPr="00280703" w:rsidRDefault="00280703" w:rsidP="00280703">
            <w:pPr>
              <w:pStyle w:val="a9"/>
              <w:numPr>
                <w:ilvl w:val="0"/>
                <w:numId w:val="3"/>
              </w:numPr>
              <w:spacing w:line="0" w:lineRule="atLeast"/>
              <w:rPr>
                <w:rFonts w:ascii="Microsoft JhengHei UI Light" w:eastAsia="Microsoft JhengHei UI Light" w:hAnsi="Microsoft JhengHei UI Light" w:hint="eastAsia"/>
              </w:rPr>
            </w:pPr>
            <w:r w:rsidRPr="00280703">
              <w:rPr>
                <w:rFonts w:ascii="Microsoft JhengHei UI Light" w:eastAsia="Microsoft JhengHei UI Light" w:hAnsi="Microsoft JhengHei UI Light" w:hint="eastAsia"/>
              </w:rPr>
              <w:t>病假2日（含）以內：須提供合理期間內（即請假日期前後1日內）之醫療證明，如一般醫療收據、醫囑或其他具日期標示之文件。</w:t>
            </w:r>
          </w:p>
          <w:p w14:paraId="3A8AEF0C" w14:textId="77777777" w:rsidR="00280703" w:rsidRDefault="00280703" w:rsidP="00280703">
            <w:pPr>
              <w:pStyle w:val="a9"/>
              <w:numPr>
                <w:ilvl w:val="0"/>
                <w:numId w:val="3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280703">
              <w:rPr>
                <w:rFonts w:ascii="Microsoft JhengHei UI Light" w:eastAsia="Microsoft JhengHei UI Light" w:hAnsi="Microsoft JhengHei UI Light" w:hint="eastAsia"/>
              </w:rPr>
              <w:t>病假3日（含）以上：須提供合格醫師開立之休養證明書。</w:t>
            </w:r>
          </w:p>
          <w:p w14:paraId="22EDFF8E" w14:textId="635DD627" w:rsidR="00DF5D47" w:rsidRPr="00CB415F" w:rsidRDefault="00CB415F" w:rsidP="00280703">
            <w:pPr>
              <w:pStyle w:val="a9"/>
              <w:numPr>
                <w:ilvl w:val="0"/>
                <w:numId w:val="3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CB415F">
              <w:rPr>
                <w:rFonts w:ascii="Microsoft JhengHei UI Light" w:eastAsia="Microsoft JhengHei UI Light" w:hAnsi="Microsoft JhengHei UI Light" w:hint="eastAsia"/>
              </w:rPr>
              <w:t>承上，凡由合格醫事機構（依《醫療法》及《醫事人員法》認證之機構）出具之憑證，均可作為請假依據。公司將審核文件真實性，若發現偽造，將依公司紀律規定及相關法律追究責任。</w:t>
            </w:r>
          </w:p>
        </w:tc>
      </w:tr>
    </w:tbl>
    <w:p w14:paraId="5BEEB73E" w14:textId="77777777" w:rsidR="00DF5D47" w:rsidRPr="009010CE" w:rsidRDefault="00DF5D47">
      <w:pPr>
        <w:widowControl/>
        <w:rPr>
          <w:rFonts w:ascii="Microsoft JhengHei UI Light" w:eastAsia="Microsoft JhengHei UI Light" w:hAnsi="Microsoft JhengHei UI Light"/>
        </w:rPr>
      </w:pPr>
      <w:r w:rsidRPr="009010CE">
        <w:rPr>
          <w:rFonts w:ascii="Microsoft JhengHei UI Light" w:eastAsia="Microsoft JhengHei UI Light" w:hAnsi="Microsoft JhengHei UI Light"/>
        </w:rPr>
        <w:br w:type="page"/>
      </w:r>
    </w:p>
    <w:p w14:paraId="65F49008" w14:textId="5AD94311" w:rsidR="00DF5D47" w:rsidRPr="009010CE" w:rsidRDefault="00DF5D47" w:rsidP="0077550F">
      <w:pPr>
        <w:pStyle w:val="1"/>
        <w:rPr>
          <w:rFonts w:ascii="Microsoft JhengHei UI Light" w:eastAsia="Microsoft JhengHei UI Light" w:hAnsi="Microsoft JhengHei UI Light"/>
        </w:rPr>
      </w:pPr>
      <w:bookmarkStart w:id="1" w:name="_Toc184989641"/>
      <w:r w:rsidRPr="009010CE">
        <w:rPr>
          <w:rFonts w:ascii="Microsoft JhengHei UI Light" w:eastAsia="Microsoft JhengHei UI Light" w:hAnsi="Microsoft JhengHei UI Light" w:hint="eastAsia"/>
        </w:rPr>
        <w:lastRenderedPageBreak/>
        <w:t>二、公傷病假、事假</w:t>
      </w:r>
      <w:bookmarkEnd w:id="1"/>
    </w:p>
    <w:tbl>
      <w:tblPr>
        <w:tblW w:w="155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606"/>
        <w:gridCol w:w="2410"/>
        <w:gridCol w:w="1276"/>
        <w:gridCol w:w="1276"/>
        <w:gridCol w:w="9355"/>
      </w:tblGrid>
      <w:tr w:rsidR="0085453D" w:rsidRPr="009010CE" w14:paraId="37B6DB65" w14:textId="77777777" w:rsidTr="008740F4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67C10" w14:textId="05084761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假別</w:t>
            </w:r>
          </w:p>
        </w:tc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26701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依據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64822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事由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A3816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請假日數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68805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給薪標準</w:t>
            </w:r>
          </w:p>
        </w:tc>
        <w:tc>
          <w:tcPr>
            <w:tcW w:w="9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D1477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備註</w:t>
            </w:r>
          </w:p>
        </w:tc>
      </w:tr>
      <w:tr w:rsidR="0085453D" w:rsidRPr="009010CE" w14:paraId="2B3C0F8D" w14:textId="77777777" w:rsidTr="008740F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B7413" w14:textId="5F0E6154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公傷病假</w:t>
            </w:r>
          </w:p>
        </w:tc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0FA8F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勞工請假規則第6條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90AF3" w14:textId="7425B6C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因職業災導致失能、傷害或疾病...等致使無法出勤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605AA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至醫療完成為止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40820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正常給薪</w:t>
            </w:r>
          </w:p>
        </w:tc>
        <w:tc>
          <w:tcPr>
            <w:tcW w:w="9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076E0" w14:textId="77777777" w:rsidR="006E614A" w:rsidRPr="009010CE" w:rsidRDefault="00DF5D47" w:rsidP="006E614A">
            <w:pPr>
              <w:pStyle w:val="a9"/>
              <w:numPr>
                <w:ilvl w:val="0"/>
                <w:numId w:val="4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16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公傷病假並無期間之限制，惟補償期間應按勞基法59條辦理</w:t>
              </w:r>
            </w:hyperlink>
          </w:p>
          <w:p w14:paraId="3EBC104A" w14:textId="77777777" w:rsidR="006E614A" w:rsidRPr="009010CE" w:rsidRDefault="00DF5D47" w:rsidP="006E614A">
            <w:pPr>
              <w:pStyle w:val="a9"/>
              <w:numPr>
                <w:ilvl w:val="0"/>
                <w:numId w:val="4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17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勞工業已恢復工作能力，但仍需復健。復健期間雇主仍應核給公傷病假。</w:t>
              </w:r>
            </w:hyperlink>
          </w:p>
          <w:p w14:paraId="595A3B41" w14:textId="77777777" w:rsidR="006E614A" w:rsidRPr="009010CE" w:rsidRDefault="00DF5D47" w:rsidP="006E614A">
            <w:pPr>
              <w:pStyle w:val="a9"/>
              <w:numPr>
                <w:ilvl w:val="0"/>
                <w:numId w:val="4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18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承上，縱傷病未完全復原，但雇主倘有提供適當之輕便工作，或要求勞工協助進行復工評估，勞工無正當理由不得拒絕，否則即有被認定屬於惡意行為之可能，而得以解僱。</w:t>
              </w:r>
            </w:hyperlink>
          </w:p>
          <w:p w14:paraId="1B47026C" w14:textId="77777777" w:rsidR="006E614A" w:rsidRPr="009010CE" w:rsidRDefault="00DF5D47" w:rsidP="006E614A">
            <w:pPr>
              <w:pStyle w:val="a9"/>
              <w:numPr>
                <w:ilvl w:val="0"/>
                <w:numId w:val="4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若公司對於職災勞工申請公傷病假期間有疑義，得要求勞工至職業傷害專業門診之醫療院所，進行工作能力評估。（雇主負擔成本）</w:t>
            </w:r>
          </w:p>
          <w:p w14:paraId="15A048A2" w14:textId="0CAAA5DD" w:rsidR="006E614A" w:rsidRPr="009010CE" w:rsidRDefault="00DF5D47" w:rsidP="006E614A">
            <w:pPr>
              <w:pStyle w:val="a9"/>
              <w:numPr>
                <w:ilvl w:val="0"/>
                <w:numId w:val="4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不扣全勤</w:t>
            </w:r>
            <w:r w:rsidR="00A70641" w:rsidRPr="009010CE">
              <w:rPr>
                <w:rFonts w:ascii="Microsoft JhengHei UI Light" w:eastAsia="Microsoft JhengHei UI Light" w:hAnsi="Microsoft JhengHei UI Light" w:hint="eastAsia"/>
              </w:rPr>
              <w:t>、考績</w:t>
            </w:r>
          </w:p>
          <w:p w14:paraId="78388465" w14:textId="4E520DF1" w:rsidR="00DF5D47" w:rsidRPr="009010CE" w:rsidRDefault="00DF5D47" w:rsidP="006E614A">
            <w:pPr>
              <w:pStyle w:val="a9"/>
              <w:numPr>
                <w:ilvl w:val="0"/>
                <w:numId w:val="4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證明文件：一般醫療單據、醫囑</w:t>
            </w:r>
            <w:r w:rsidR="006E614A" w:rsidRPr="009010CE">
              <w:rPr>
                <w:rFonts w:ascii="Microsoft JhengHei UI Light" w:eastAsia="Microsoft JhengHei UI Light" w:hAnsi="Microsoft JhengHei UI Light" w:hint="eastAsia"/>
              </w:rPr>
              <w:t>、醫師證明</w:t>
            </w:r>
          </w:p>
        </w:tc>
      </w:tr>
      <w:tr w:rsidR="0085453D" w:rsidRPr="009010CE" w14:paraId="52CF9715" w14:textId="77777777" w:rsidTr="008740F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D6D9D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事假</w:t>
            </w:r>
          </w:p>
        </w:tc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2EE42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勞工請假規則第7條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B4C17" w14:textId="65E1F451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有事故必須親自處理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300C5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1年共14日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16D6C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不給薪</w:t>
            </w:r>
          </w:p>
        </w:tc>
        <w:tc>
          <w:tcPr>
            <w:tcW w:w="9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72278" w14:textId="62B7C102" w:rsidR="006E614A" w:rsidRPr="009010CE" w:rsidRDefault="006E614A" w:rsidP="006E614A">
            <w:pPr>
              <w:pStyle w:val="a9"/>
              <w:numPr>
                <w:ilvl w:val="0"/>
                <w:numId w:val="5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 w:hint="eastAsia"/>
              </w:rPr>
              <w:t>最小</w:t>
            </w:r>
            <w:hyperlink r:id="rId19" w:history="1">
              <w:r w:rsidR="00DF5D47"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請假單位</w:t>
              </w:r>
              <w:r w:rsidRPr="009010CE">
                <w:rPr>
                  <w:rStyle w:val="ae"/>
                  <w:rFonts w:ascii="Microsoft JhengHei UI Light" w:eastAsia="Microsoft JhengHei UI Light" w:hAnsi="Microsoft JhengHei UI Light" w:hint="eastAsia"/>
                  <w:color w:val="auto"/>
                  <w:u w:val="none"/>
                </w:rPr>
                <w:t>0.5</w:t>
              </w:r>
              <w:r w:rsidR="00DF5D47"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小時</w:t>
              </w:r>
            </w:hyperlink>
          </w:p>
          <w:p w14:paraId="40B85C47" w14:textId="7D54EBD5" w:rsidR="006E614A" w:rsidRPr="009010CE" w:rsidRDefault="00DF5D47" w:rsidP="006E614A">
            <w:pPr>
              <w:pStyle w:val="a9"/>
              <w:numPr>
                <w:ilvl w:val="0"/>
                <w:numId w:val="5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20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縱公司請假規則已明文「事假」應提早申請，但勞工若因緊急事故、突發事件...等，仍</w:t>
              </w:r>
              <w:r w:rsidR="006E614A" w:rsidRPr="009010CE">
                <w:rPr>
                  <w:rStyle w:val="ae"/>
                  <w:rFonts w:ascii="Microsoft JhengHei UI Light" w:eastAsia="Microsoft JhengHei UI Light" w:hAnsi="Microsoft JhengHei UI Light" w:hint="eastAsia"/>
                  <w:color w:val="auto"/>
                  <w:u w:val="none"/>
                </w:rPr>
                <w:t>應</w:t>
              </w:r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於事後按請假流程完成請假</w:t>
              </w:r>
            </w:hyperlink>
          </w:p>
          <w:p w14:paraId="29BD9159" w14:textId="77777777" w:rsidR="006E614A" w:rsidRPr="009010CE" w:rsidRDefault="00DF5D47" w:rsidP="006E614A">
            <w:pPr>
              <w:pStyle w:val="a9"/>
              <w:numPr>
                <w:ilvl w:val="0"/>
                <w:numId w:val="5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承上，若非緊急事故、突發事件，公司仍得按工作規則，視情節輕重予以適當懲戒</w:t>
            </w:r>
          </w:p>
          <w:p w14:paraId="5CD85817" w14:textId="77777777" w:rsidR="006E614A" w:rsidRPr="009010CE" w:rsidRDefault="00DF5D47" w:rsidP="006E614A">
            <w:pPr>
              <w:pStyle w:val="a9"/>
              <w:numPr>
                <w:ilvl w:val="0"/>
                <w:numId w:val="5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21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請假為勞工權利，但依合法之工作規則請假，則為勞工之義務，縱有正當事由，但勞工未依規定請假，仍得以曠職論</w:t>
              </w:r>
            </w:hyperlink>
          </w:p>
          <w:p w14:paraId="3A0C139B" w14:textId="41810EB5" w:rsidR="006E614A" w:rsidRPr="009010CE" w:rsidRDefault="00A70641" w:rsidP="006E614A">
            <w:pPr>
              <w:pStyle w:val="a9"/>
              <w:numPr>
                <w:ilvl w:val="0"/>
                <w:numId w:val="5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 w:hint="eastAsia"/>
              </w:rPr>
              <w:t>會影響</w:t>
            </w:r>
            <w:r w:rsidR="00DF5D47" w:rsidRPr="009010CE">
              <w:rPr>
                <w:rFonts w:ascii="Microsoft JhengHei UI Light" w:eastAsia="Microsoft JhengHei UI Light" w:hAnsi="Microsoft JhengHei UI Light"/>
              </w:rPr>
              <w:t>考績、全勤</w:t>
            </w:r>
          </w:p>
          <w:p w14:paraId="30FF7245" w14:textId="24A3C6BD" w:rsidR="00DF5D47" w:rsidRPr="009010CE" w:rsidRDefault="00DF5D47" w:rsidP="006E614A">
            <w:pPr>
              <w:pStyle w:val="a9"/>
              <w:numPr>
                <w:ilvl w:val="0"/>
                <w:numId w:val="5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證明文件：視請假事由而定</w:t>
            </w:r>
          </w:p>
        </w:tc>
      </w:tr>
    </w:tbl>
    <w:p w14:paraId="00E3EE8E" w14:textId="77777777" w:rsidR="00DF5D47" w:rsidRPr="009010CE" w:rsidRDefault="00DF5D47" w:rsidP="0077550F">
      <w:pPr>
        <w:pStyle w:val="1"/>
        <w:rPr>
          <w:rFonts w:ascii="Microsoft JhengHei UI Light" w:eastAsia="Microsoft JhengHei UI Light" w:hAnsi="Microsoft JhengHei UI Light"/>
        </w:rPr>
      </w:pPr>
      <w:bookmarkStart w:id="2" w:name="_Toc184989642"/>
      <w:r w:rsidRPr="009010CE">
        <w:rPr>
          <w:rFonts w:ascii="Microsoft JhengHei UI Light" w:eastAsia="Microsoft JhengHei UI Light" w:hAnsi="Microsoft JhengHei UI Light" w:hint="eastAsia"/>
        </w:rPr>
        <w:lastRenderedPageBreak/>
        <w:t>三、公假、生理假</w:t>
      </w:r>
      <w:bookmarkEnd w:id="2"/>
    </w:p>
    <w:tbl>
      <w:tblPr>
        <w:tblW w:w="155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624"/>
        <w:gridCol w:w="2268"/>
        <w:gridCol w:w="1276"/>
        <w:gridCol w:w="1418"/>
        <w:gridCol w:w="9355"/>
      </w:tblGrid>
      <w:tr w:rsidR="0085453D" w:rsidRPr="009010CE" w14:paraId="3F085865" w14:textId="77777777" w:rsidTr="008740F4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35C9B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假別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487CC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依據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A41C1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事由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935C5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請假日數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0AA4D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給薪標準</w:t>
            </w:r>
          </w:p>
        </w:tc>
        <w:tc>
          <w:tcPr>
            <w:tcW w:w="9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420D62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備註</w:t>
            </w:r>
          </w:p>
        </w:tc>
      </w:tr>
      <w:tr w:rsidR="0085453D" w:rsidRPr="009010CE" w14:paraId="4C8F6A4B" w14:textId="77777777" w:rsidTr="008740F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3F4D5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公假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4568F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勞工請假規則第8條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99B37" w14:textId="3085F358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法令規定應給予公假者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48312" w14:textId="1DD53456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視各自不同事由而由不同規範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50734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正常給薪</w:t>
            </w:r>
          </w:p>
        </w:tc>
        <w:tc>
          <w:tcPr>
            <w:tcW w:w="9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1ED0C" w14:textId="0FB926DA" w:rsidR="006E614A" w:rsidRPr="009010CE" w:rsidRDefault="00DF5D47" w:rsidP="006E614A">
            <w:pPr>
              <w:pStyle w:val="a9"/>
              <w:numPr>
                <w:ilvl w:val="0"/>
                <w:numId w:val="7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不扣全勤</w:t>
            </w:r>
            <w:r w:rsidR="00A70641" w:rsidRPr="009010CE">
              <w:rPr>
                <w:rFonts w:ascii="Microsoft JhengHei UI Light" w:eastAsia="Microsoft JhengHei UI Light" w:hAnsi="Microsoft JhengHei UI Light" w:hint="eastAsia"/>
              </w:rPr>
              <w:t>、考績</w:t>
            </w:r>
          </w:p>
          <w:p w14:paraId="2E0B0E92" w14:textId="77777777" w:rsidR="006E614A" w:rsidRPr="009010CE" w:rsidRDefault="00DF5D47" w:rsidP="006E614A">
            <w:pPr>
              <w:pStyle w:val="a9"/>
              <w:numPr>
                <w:ilvl w:val="0"/>
                <w:numId w:val="7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常見之公假：</w:t>
            </w:r>
          </w:p>
          <w:p w14:paraId="63638A1E" w14:textId="1B207F6A" w:rsidR="006E614A" w:rsidRPr="009010CE" w:rsidRDefault="00DF5D47" w:rsidP="006E614A">
            <w:pPr>
              <w:pStyle w:val="a9"/>
              <w:numPr>
                <w:ilvl w:val="1"/>
                <w:numId w:val="7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22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教召</w:t>
              </w:r>
            </w:hyperlink>
          </w:p>
          <w:p w14:paraId="2F916C26" w14:textId="50139AA5" w:rsidR="006E614A" w:rsidRPr="009010CE" w:rsidRDefault="00DF5D47" w:rsidP="006E614A">
            <w:pPr>
              <w:pStyle w:val="a9"/>
              <w:numPr>
                <w:ilvl w:val="1"/>
                <w:numId w:val="7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23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役男體檢</w:t>
              </w:r>
            </w:hyperlink>
          </w:p>
          <w:p w14:paraId="2DBA38A3" w14:textId="1EE4F18E" w:rsidR="006E614A" w:rsidRPr="009010CE" w:rsidRDefault="00DF5D47" w:rsidP="006E614A">
            <w:pPr>
              <w:pStyle w:val="a9"/>
              <w:numPr>
                <w:ilvl w:val="1"/>
                <w:numId w:val="7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24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出席作證</w:t>
              </w:r>
            </w:hyperlink>
          </w:p>
          <w:p w14:paraId="1792B6FB" w14:textId="798FDB82" w:rsidR="006E614A" w:rsidRPr="009010CE" w:rsidRDefault="00DF5D47" w:rsidP="006E614A">
            <w:pPr>
              <w:pStyle w:val="a9"/>
              <w:numPr>
                <w:ilvl w:val="1"/>
                <w:numId w:val="7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25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勞資會議</w:t>
              </w:r>
            </w:hyperlink>
          </w:p>
          <w:p w14:paraId="589EF23B" w14:textId="26753570" w:rsidR="006E614A" w:rsidRPr="009010CE" w:rsidRDefault="00DF5D47" w:rsidP="006E614A">
            <w:pPr>
              <w:pStyle w:val="a9"/>
              <w:numPr>
                <w:ilvl w:val="1"/>
                <w:numId w:val="7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26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與職務相關之技能檢定考試</w:t>
              </w:r>
            </w:hyperlink>
          </w:p>
          <w:p w14:paraId="772A5B92" w14:textId="77777777" w:rsidR="00DF5D47" w:rsidRPr="009010CE" w:rsidRDefault="00DF5D47" w:rsidP="006E614A">
            <w:pPr>
              <w:pStyle w:val="a9"/>
              <w:numPr>
                <w:ilvl w:val="1"/>
                <w:numId w:val="7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27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可歸責雇主之勞資爭議調解、訴訟（確認歸責後才核給）</w:t>
              </w:r>
            </w:hyperlink>
          </w:p>
          <w:p w14:paraId="79124289" w14:textId="4D6165AC" w:rsidR="00F84FAC" w:rsidRPr="009010CE" w:rsidRDefault="00F04F0F" w:rsidP="006E614A">
            <w:pPr>
              <w:pStyle w:val="a9"/>
              <w:numPr>
                <w:ilvl w:val="1"/>
                <w:numId w:val="7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28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國民法官</w:t>
              </w:r>
            </w:hyperlink>
          </w:p>
        </w:tc>
      </w:tr>
      <w:tr w:rsidR="0085453D" w:rsidRPr="009010CE" w14:paraId="1C0CFA4A" w14:textId="77777777" w:rsidTr="008740F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DA812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生理假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598CD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性別工作平等法第14條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3B748" w14:textId="1FC748EE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每月共計1日</w:t>
            </w:r>
            <w:r w:rsidR="006E614A" w:rsidRPr="009010CE">
              <w:rPr>
                <w:rFonts w:ascii="Microsoft JhengHei UI Light" w:eastAsia="Microsoft JhengHei UI Light" w:hAnsi="Microsoft JhengHei UI Light"/>
              </w:rPr>
              <w:br/>
            </w:r>
            <w:r w:rsidRPr="009010CE">
              <w:rPr>
                <w:rFonts w:ascii="Microsoft JhengHei UI Light" w:eastAsia="Microsoft JhengHei UI Light" w:hAnsi="Microsoft JhengHei UI Light"/>
              </w:rPr>
              <w:t>全年超過3日部分併入病假額度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B1195" w14:textId="17459805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因生理原因致工作有困難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E6575" w14:textId="27167845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A、減半發給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B、一年超過33日部分（含病假）不給薪</w:t>
            </w:r>
          </w:p>
        </w:tc>
        <w:tc>
          <w:tcPr>
            <w:tcW w:w="9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BF73A3" w14:textId="7144CBA7" w:rsidR="006E614A" w:rsidRPr="009010CE" w:rsidRDefault="00DF5D47" w:rsidP="00442982">
            <w:pPr>
              <w:pStyle w:val="a9"/>
              <w:numPr>
                <w:ilvl w:val="0"/>
                <w:numId w:val="9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29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請假單位原則以「日曆日」為單位，夜班跨日工作仍算作一日</w:t>
              </w:r>
            </w:hyperlink>
          </w:p>
          <w:p w14:paraId="1B60F9DD" w14:textId="53B93A53" w:rsidR="006E614A" w:rsidRPr="009010CE" w:rsidRDefault="00DF5D47" w:rsidP="00442982">
            <w:pPr>
              <w:pStyle w:val="a9"/>
              <w:numPr>
                <w:ilvl w:val="0"/>
                <w:numId w:val="9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30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不以年齡為限</w:t>
              </w:r>
            </w:hyperlink>
          </w:p>
          <w:p w14:paraId="5CF0950D" w14:textId="068DAF26" w:rsidR="006E614A" w:rsidRPr="009010CE" w:rsidRDefault="00DF5D47" w:rsidP="00442982">
            <w:pPr>
              <w:pStyle w:val="a9"/>
              <w:numPr>
                <w:ilvl w:val="0"/>
                <w:numId w:val="9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31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承上，亦不以是否月經來潮作為判斷，而是以是否繼續排卵判斷（須藉助病史、基礎體溫或檢測血中荷爾蒙等方法來判斷）</w:t>
              </w:r>
            </w:hyperlink>
          </w:p>
          <w:p w14:paraId="7EB996DB" w14:textId="77777777" w:rsidR="00DF5D47" w:rsidRPr="009010CE" w:rsidRDefault="00DF5D47" w:rsidP="00442982">
            <w:pPr>
              <w:pStyle w:val="a9"/>
              <w:numPr>
                <w:ilvl w:val="0"/>
                <w:numId w:val="9"/>
              </w:numPr>
              <w:spacing w:line="0" w:lineRule="atLeast"/>
              <w:rPr>
                <w:rStyle w:val="ae"/>
                <w:rFonts w:ascii="Microsoft JhengHei UI Light" w:eastAsia="Microsoft JhengHei UI Light" w:hAnsi="Microsoft JhengHei UI Light"/>
                <w:color w:val="auto"/>
                <w:u w:val="none"/>
              </w:rPr>
            </w:pPr>
            <w:hyperlink r:id="rId32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證明文件：無須提供證明文件</w:t>
              </w:r>
            </w:hyperlink>
          </w:p>
          <w:p w14:paraId="0C971BAA" w14:textId="468485B9" w:rsidR="00442982" w:rsidRPr="009010CE" w:rsidRDefault="00442982" w:rsidP="00442982">
            <w:pPr>
              <w:pStyle w:val="a9"/>
              <w:numPr>
                <w:ilvl w:val="0"/>
                <w:numId w:val="9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不扣全勤</w:t>
            </w:r>
            <w:r w:rsidRPr="009010CE">
              <w:rPr>
                <w:rFonts w:ascii="Microsoft JhengHei UI Light" w:eastAsia="Microsoft JhengHei UI Light" w:hAnsi="Microsoft JhengHei UI Light" w:hint="eastAsia"/>
              </w:rPr>
              <w:t>、考績</w:t>
            </w:r>
          </w:p>
        </w:tc>
      </w:tr>
    </w:tbl>
    <w:p w14:paraId="38EA9ED5" w14:textId="77777777" w:rsidR="00DF5D47" w:rsidRPr="009010CE" w:rsidRDefault="00DF5D47" w:rsidP="0077550F">
      <w:pPr>
        <w:pStyle w:val="1"/>
        <w:rPr>
          <w:rFonts w:ascii="Microsoft JhengHei UI Light" w:eastAsia="Microsoft JhengHei UI Light" w:hAnsi="Microsoft JhengHei UI Light"/>
        </w:rPr>
      </w:pPr>
      <w:bookmarkStart w:id="3" w:name="_Toc184989643"/>
      <w:r w:rsidRPr="009010CE">
        <w:rPr>
          <w:rFonts w:ascii="Microsoft JhengHei UI Light" w:eastAsia="Microsoft JhengHei UI Light" w:hAnsi="Microsoft JhengHei UI Light" w:hint="eastAsia"/>
        </w:rPr>
        <w:lastRenderedPageBreak/>
        <w:t>四、產假、產檢假、陪產檢及陪產假、安胎假</w:t>
      </w:r>
      <w:bookmarkEnd w:id="3"/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720"/>
        <w:gridCol w:w="2266"/>
        <w:gridCol w:w="1267"/>
        <w:gridCol w:w="1284"/>
        <w:gridCol w:w="9347"/>
      </w:tblGrid>
      <w:tr w:rsidR="0085453D" w:rsidRPr="009010CE" w14:paraId="0274AF6B" w14:textId="77777777" w:rsidTr="008F384E">
        <w:trPr>
          <w:tblHeader/>
        </w:trPr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C22D4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假別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0E37F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依據</w:t>
            </w:r>
          </w:p>
        </w:tc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48016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事由</w:t>
            </w:r>
          </w:p>
        </w:tc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2BCFC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請假日數</w:t>
            </w:r>
          </w:p>
        </w:tc>
        <w:tc>
          <w:tcPr>
            <w:tcW w:w="1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18E617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給薪標準</w:t>
            </w:r>
          </w:p>
        </w:tc>
        <w:tc>
          <w:tcPr>
            <w:tcW w:w="9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FD254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備註</w:t>
            </w:r>
          </w:p>
        </w:tc>
      </w:tr>
      <w:tr w:rsidR="0085453D" w:rsidRPr="009010CE" w14:paraId="77773360" w14:textId="77777777" w:rsidTr="008F384E"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A599C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產假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CA949" w14:textId="1713B57C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性別工作平等法第15條</w:t>
            </w:r>
            <w:r w:rsidR="006E614A" w:rsidRPr="009010CE">
              <w:rPr>
                <w:rFonts w:ascii="Microsoft JhengHei UI Light" w:eastAsia="Microsoft JhengHei UI Light" w:hAnsi="Microsoft JhengHei UI Light" w:hint="eastAsia"/>
              </w:rPr>
              <w:t>、</w:t>
            </w:r>
            <w:r w:rsidRPr="009010CE">
              <w:rPr>
                <w:rFonts w:ascii="Microsoft JhengHei UI Light" w:eastAsia="Microsoft JhengHei UI Light" w:hAnsi="Microsoft JhengHei UI Light"/>
              </w:rPr>
              <w:t>勞動基準法第50條</w:t>
            </w:r>
          </w:p>
        </w:tc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750C8" w14:textId="63E3CA7A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A、分娩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B、妊娠3個月以上流產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C、妊娠2個月以上未滿3個月流產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D、妊娠未滿2個月流產</w:t>
            </w:r>
          </w:p>
        </w:tc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2B46A" w14:textId="734020CA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A、56日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B、28日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C、7日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D、5日</w:t>
            </w:r>
          </w:p>
        </w:tc>
        <w:tc>
          <w:tcPr>
            <w:tcW w:w="1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02359" w14:textId="413420CF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A及B、年資超過半年正常給薪</w:t>
            </w:r>
            <w:r w:rsidR="003C6D5C" w:rsidRPr="009010CE">
              <w:rPr>
                <w:rFonts w:ascii="Microsoft JhengHei UI Light" w:eastAsia="Microsoft JhengHei UI Light" w:hAnsi="Microsoft JhengHei UI Light" w:hint="eastAsia"/>
              </w:rPr>
              <w:t>、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年資不足半年減半發給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C及D、不給薪</w:t>
            </w:r>
          </w:p>
        </w:tc>
        <w:tc>
          <w:tcPr>
            <w:tcW w:w="9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4E3F9" w14:textId="457F52C0" w:rsidR="003C6D5C" w:rsidRPr="009010CE" w:rsidRDefault="00DF5D47" w:rsidP="00442982">
            <w:pPr>
              <w:pStyle w:val="a9"/>
              <w:numPr>
                <w:ilvl w:val="0"/>
                <w:numId w:val="11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33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請假單位為「日曆日」，不可另行約定（不可拆成小時、半日申請）</w:t>
              </w:r>
            </w:hyperlink>
          </w:p>
          <w:p w14:paraId="7FF15A42" w14:textId="5AA8532D" w:rsidR="003C6D5C" w:rsidRPr="009010CE" w:rsidRDefault="00DF5D47" w:rsidP="00442982">
            <w:pPr>
              <w:pStyle w:val="a9"/>
              <w:numPr>
                <w:ilvl w:val="0"/>
                <w:numId w:val="11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34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產前可自行約定請假期間，分次請假亦無不可</w:t>
              </w:r>
            </w:hyperlink>
          </w:p>
          <w:p w14:paraId="69791754" w14:textId="7040EC27" w:rsidR="003C6D5C" w:rsidRPr="009010CE" w:rsidRDefault="00DF5D47" w:rsidP="00442982">
            <w:pPr>
              <w:pStyle w:val="a9"/>
              <w:numPr>
                <w:ilvl w:val="0"/>
                <w:numId w:val="11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35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產後需「依曆連續給予28日」（含例、休、假日）之產假</w:t>
              </w:r>
            </w:hyperlink>
          </w:p>
          <w:p w14:paraId="5201961F" w14:textId="77777777" w:rsidR="003C6D5C" w:rsidRPr="009010CE" w:rsidRDefault="00DF5D47" w:rsidP="00442982">
            <w:pPr>
              <w:pStyle w:val="a9"/>
              <w:numPr>
                <w:ilvl w:val="0"/>
                <w:numId w:val="11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36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產假屬於雇主強制義務，勞工不得拋棄</w:t>
              </w:r>
            </w:hyperlink>
            <w:hyperlink r:id="rId37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不得扣考績、全勤</w:t>
              </w:r>
            </w:hyperlink>
          </w:p>
          <w:p w14:paraId="6E850A66" w14:textId="77777777" w:rsidR="00DF5D47" w:rsidRPr="009010CE" w:rsidRDefault="00DF5D47" w:rsidP="00442982">
            <w:pPr>
              <w:pStyle w:val="a9"/>
              <w:numPr>
                <w:ilvl w:val="0"/>
                <w:numId w:val="11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 xml:space="preserve"> 請假證明：</w:t>
            </w:r>
            <w:r w:rsidR="003C6D5C" w:rsidRPr="009010CE">
              <w:rPr>
                <w:rFonts w:ascii="Microsoft JhengHei UI Light" w:eastAsia="Microsoft JhengHei UI Light" w:hAnsi="Microsoft JhengHei UI Light" w:hint="eastAsia"/>
              </w:rPr>
              <w:t>媽媽手冊、醫師證明</w:t>
            </w:r>
          </w:p>
          <w:p w14:paraId="5898C2D4" w14:textId="559CB0FF" w:rsidR="00442982" w:rsidRPr="009010CE" w:rsidRDefault="00442982" w:rsidP="00442982">
            <w:pPr>
              <w:pStyle w:val="a9"/>
              <w:numPr>
                <w:ilvl w:val="0"/>
                <w:numId w:val="11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不扣全勤</w:t>
            </w:r>
            <w:r w:rsidRPr="009010CE">
              <w:rPr>
                <w:rFonts w:ascii="Microsoft JhengHei UI Light" w:eastAsia="Microsoft JhengHei UI Light" w:hAnsi="Microsoft JhengHei UI Light" w:hint="eastAsia"/>
              </w:rPr>
              <w:t>、考績</w:t>
            </w:r>
          </w:p>
        </w:tc>
      </w:tr>
      <w:tr w:rsidR="0085453D" w:rsidRPr="009010CE" w14:paraId="338DEB26" w14:textId="77777777" w:rsidTr="008F384E">
        <w:trPr>
          <w:trHeight w:val="2721"/>
        </w:trPr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AED73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產檢假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42D1E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性別工作平等法第15條</w:t>
            </w:r>
          </w:p>
        </w:tc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3B7A9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受僱者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妊娠期間</w:t>
            </w:r>
          </w:p>
        </w:tc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9871D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７日</w:t>
            </w:r>
          </w:p>
        </w:tc>
        <w:tc>
          <w:tcPr>
            <w:tcW w:w="1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150A2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正常給薪</w:t>
            </w:r>
          </w:p>
        </w:tc>
        <w:tc>
          <w:tcPr>
            <w:tcW w:w="9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E7427" w14:textId="5225711E" w:rsidR="003C6D5C" w:rsidRPr="009010CE" w:rsidRDefault="003C6D5C" w:rsidP="003C6D5C">
            <w:pPr>
              <w:pStyle w:val="a9"/>
              <w:numPr>
                <w:ilvl w:val="0"/>
                <w:numId w:val="12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 w:hint="eastAsia"/>
              </w:rPr>
              <w:t>最小</w:t>
            </w:r>
            <w:hyperlink r:id="rId38" w:history="1">
              <w:r w:rsidR="00DF5D47"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請假單位</w:t>
              </w:r>
              <w:r w:rsidRPr="009010CE">
                <w:rPr>
                  <w:rStyle w:val="ae"/>
                  <w:rFonts w:ascii="Microsoft JhengHei UI Light" w:eastAsia="Microsoft JhengHei UI Light" w:hAnsi="Microsoft JhengHei UI Light" w:hint="eastAsia"/>
                  <w:color w:val="auto"/>
                  <w:u w:val="none"/>
                </w:rPr>
                <w:t>：</w:t>
              </w:r>
              <w:r w:rsidR="00DF5D47"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半日</w:t>
              </w:r>
            </w:hyperlink>
          </w:p>
          <w:p w14:paraId="4355246B" w14:textId="2D11304F" w:rsidR="003C6D5C" w:rsidRPr="009010CE" w:rsidRDefault="00DF5D47" w:rsidP="003C6D5C">
            <w:pPr>
              <w:pStyle w:val="a9"/>
              <w:numPr>
                <w:ilvl w:val="0"/>
                <w:numId w:val="12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39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不扣考績、全勤。</w:t>
              </w:r>
            </w:hyperlink>
          </w:p>
          <w:p w14:paraId="3B1F1C50" w14:textId="08A34AF8" w:rsidR="00DF5D47" w:rsidRPr="008F384E" w:rsidRDefault="00DF5D47" w:rsidP="008F384E">
            <w:pPr>
              <w:pStyle w:val="a9"/>
              <w:numPr>
                <w:ilvl w:val="0"/>
                <w:numId w:val="12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請假證明：</w:t>
            </w:r>
            <w:r w:rsidR="003C6D5C" w:rsidRPr="009010CE">
              <w:rPr>
                <w:rFonts w:ascii="Microsoft JhengHei UI Light" w:eastAsia="Microsoft JhengHei UI Light" w:hAnsi="Microsoft JhengHei UI Light" w:hint="eastAsia"/>
              </w:rPr>
              <w:t>媽媽手冊、產檢證明</w:t>
            </w:r>
          </w:p>
        </w:tc>
      </w:tr>
      <w:tr w:rsidR="0085453D" w:rsidRPr="009010CE" w14:paraId="441F6683" w14:textId="77777777" w:rsidTr="008F384E"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2F296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lastRenderedPageBreak/>
              <w:t>陪產檢及陪產假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13FE8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性別工作平等法第15條</w:t>
            </w:r>
          </w:p>
        </w:tc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D71D5" w14:textId="536CC6A3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受僱者配偶妊娠期間分娩</w:t>
            </w:r>
          </w:p>
        </w:tc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4EE52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共7日</w:t>
            </w:r>
          </w:p>
        </w:tc>
        <w:tc>
          <w:tcPr>
            <w:tcW w:w="1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76FAB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正常給薪</w:t>
            </w:r>
          </w:p>
        </w:tc>
        <w:tc>
          <w:tcPr>
            <w:tcW w:w="9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31C7A" w14:textId="55415D47" w:rsidR="003C6D5C" w:rsidRPr="009010CE" w:rsidRDefault="003C6D5C" w:rsidP="003C6D5C">
            <w:pPr>
              <w:pStyle w:val="a9"/>
              <w:numPr>
                <w:ilvl w:val="0"/>
                <w:numId w:val="13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 w:hint="eastAsia"/>
              </w:rPr>
              <w:t>最小</w:t>
            </w:r>
            <w:hyperlink r:id="rId40" w:history="1">
              <w:r w:rsidR="00DF5D47"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請假單位</w:t>
              </w:r>
              <w:r w:rsidRPr="009010CE">
                <w:rPr>
                  <w:rStyle w:val="ae"/>
                  <w:rFonts w:ascii="Microsoft JhengHei UI Light" w:eastAsia="Microsoft JhengHei UI Light" w:hAnsi="Microsoft JhengHei UI Light" w:hint="eastAsia"/>
                  <w:color w:val="auto"/>
                  <w:u w:val="none"/>
                </w:rPr>
                <w:t>：</w:t>
              </w:r>
              <w:r w:rsidR="00DF5D47"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半日</w:t>
              </w:r>
            </w:hyperlink>
          </w:p>
          <w:p w14:paraId="7CBA2359" w14:textId="77777777" w:rsidR="003C6D5C" w:rsidRPr="009010CE" w:rsidRDefault="00DF5D47" w:rsidP="003C6D5C">
            <w:pPr>
              <w:pStyle w:val="a9"/>
              <w:numPr>
                <w:ilvl w:val="0"/>
                <w:numId w:val="13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陪產假請假期間：勞工配偶分娩當日前後合計15日內，擇7日申請</w:t>
            </w:r>
          </w:p>
          <w:p w14:paraId="6F7C2DBC" w14:textId="77777777" w:rsidR="003C6D5C" w:rsidRPr="009010CE" w:rsidRDefault="00DF5D47" w:rsidP="003C6D5C">
            <w:pPr>
              <w:pStyle w:val="a9"/>
              <w:numPr>
                <w:ilvl w:val="0"/>
                <w:numId w:val="13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陪產檢假僅需提供請假證明（產檢證明）即可，無期間限制</w:t>
            </w:r>
          </w:p>
          <w:p w14:paraId="7580270A" w14:textId="430F4337" w:rsidR="003C6D5C" w:rsidRPr="009010CE" w:rsidRDefault="00DF5D47" w:rsidP="003C6D5C">
            <w:pPr>
              <w:pStyle w:val="a9"/>
              <w:numPr>
                <w:ilvl w:val="0"/>
                <w:numId w:val="13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不扣全勤</w:t>
            </w:r>
            <w:r w:rsidR="00A03F13" w:rsidRPr="009010CE">
              <w:rPr>
                <w:rFonts w:ascii="Microsoft JhengHei UI Light" w:eastAsia="Microsoft JhengHei UI Light" w:hAnsi="Microsoft JhengHei UI Light" w:hint="eastAsia"/>
              </w:rPr>
              <w:t>、考績</w:t>
            </w:r>
          </w:p>
          <w:p w14:paraId="4463CF95" w14:textId="44D3EB55" w:rsidR="00DF5D47" w:rsidRPr="009010CE" w:rsidRDefault="00DF5D47" w:rsidP="00A03F13">
            <w:pPr>
              <w:pStyle w:val="a9"/>
              <w:numPr>
                <w:ilvl w:val="0"/>
                <w:numId w:val="13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請假證明：</w:t>
            </w:r>
            <w:r w:rsidR="003C6D5C" w:rsidRPr="009010CE">
              <w:rPr>
                <w:rFonts w:ascii="Microsoft JhengHei UI Light" w:eastAsia="Microsoft JhengHei UI Light" w:hAnsi="Microsoft JhengHei UI Light" w:hint="eastAsia"/>
              </w:rPr>
              <w:t>（配偶）媽媽手冊、產檢證明、</w:t>
            </w:r>
            <w:r w:rsidR="00A03F13" w:rsidRPr="009010CE">
              <w:rPr>
                <w:rFonts w:ascii="Microsoft JhengHei UI Light" w:eastAsia="Microsoft JhengHei UI Light" w:hAnsi="Microsoft JhengHei UI Light"/>
              </w:rPr>
              <w:t xml:space="preserve"> </w:t>
            </w:r>
          </w:p>
        </w:tc>
      </w:tr>
      <w:tr w:rsidR="0085453D" w:rsidRPr="009010CE" w14:paraId="05F7A610" w14:textId="77777777" w:rsidTr="008F384E"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C9233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安胎假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16381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性別工作平等法第15條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勞工請假規則第4條</w:t>
            </w:r>
          </w:p>
        </w:tc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30F73" w14:textId="30799D2B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醫師診斷需安胎休養者</w:t>
            </w:r>
          </w:p>
        </w:tc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48279" w14:textId="4A92836A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A未住院1年不得超過30日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B住院2年合計不得超過1年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C住院+未住院2年不得超過1年</w:t>
            </w:r>
          </w:p>
        </w:tc>
        <w:tc>
          <w:tcPr>
            <w:tcW w:w="1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E31AD" w14:textId="07DB83EA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皆為30日內半薪</w:t>
            </w:r>
          </w:p>
        </w:tc>
        <w:tc>
          <w:tcPr>
            <w:tcW w:w="9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B04DEC" w14:textId="59278846" w:rsidR="003C6D5C" w:rsidRPr="009010CE" w:rsidRDefault="003C6D5C" w:rsidP="003C6D5C">
            <w:pPr>
              <w:pStyle w:val="a9"/>
              <w:numPr>
                <w:ilvl w:val="0"/>
                <w:numId w:val="14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 w:hint="eastAsia"/>
              </w:rPr>
              <w:t>最小</w:t>
            </w:r>
            <w:hyperlink r:id="rId41" w:history="1">
              <w:r w:rsidR="00DF5D47"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請假單位</w:t>
              </w:r>
              <w:r w:rsidRPr="009010CE">
                <w:rPr>
                  <w:rStyle w:val="ae"/>
                  <w:rFonts w:ascii="Microsoft JhengHei UI Light" w:eastAsia="Microsoft JhengHei UI Light" w:hAnsi="Microsoft JhengHei UI Light" w:hint="eastAsia"/>
                  <w:color w:val="auto"/>
                  <w:u w:val="none"/>
                </w:rPr>
                <w:t>一</w:t>
              </w:r>
              <w:r w:rsidR="00DF5D47"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日</w:t>
              </w:r>
            </w:hyperlink>
          </w:p>
          <w:p w14:paraId="29DE2765" w14:textId="5CA3CC9B" w:rsidR="003C6D5C" w:rsidRPr="009010CE" w:rsidRDefault="00DF5D47" w:rsidP="003C6D5C">
            <w:pPr>
              <w:pStyle w:val="a9"/>
              <w:numPr>
                <w:ilvl w:val="0"/>
                <w:numId w:val="14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42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不扣全勤、考績</w:t>
              </w:r>
            </w:hyperlink>
          </w:p>
          <w:p w14:paraId="53981AB3" w14:textId="77777777" w:rsidR="003C6D5C" w:rsidRPr="009010CE" w:rsidRDefault="00DF5D47" w:rsidP="003C6D5C">
            <w:pPr>
              <w:pStyle w:val="a9"/>
              <w:numPr>
                <w:ilvl w:val="0"/>
                <w:numId w:val="14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請假證明：一般醫療單據、醫囑、藥袋</w:t>
            </w:r>
          </w:p>
          <w:p w14:paraId="66848BE4" w14:textId="0D4520BE" w:rsidR="00DF5D47" w:rsidRPr="009010CE" w:rsidRDefault="00DF5D47" w:rsidP="003C6D5C">
            <w:pPr>
              <w:pStyle w:val="a9"/>
              <w:numPr>
                <w:ilvl w:val="0"/>
                <w:numId w:val="14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43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承上，只要是合法醫療單位之收據、醫囑皆可請假</w:t>
              </w:r>
            </w:hyperlink>
          </w:p>
        </w:tc>
      </w:tr>
    </w:tbl>
    <w:p w14:paraId="08AA6D70" w14:textId="21D9ED11" w:rsidR="00DF5D47" w:rsidRPr="009010CE" w:rsidRDefault="00DF5D47" w:rsidP="0077550F">
      <w:pPr>
        <w:pStyle w:val="1"/>
        <w:rPr>
          <w:rFonts w:ascii="Microsoft JhengHei UI Light" w:eastAsia="Microsoft JhengHei UI Light" w:hAnsi="Microsoft JhengHei UI Light"/>
        </w:rPr>
      </w:pPr>
      <w:bookmarkStart w:id="4" w:name="_Toc184989644"/>
      <w:r w:rsidRPr="009010CE">
        <w:rPr>
          <w:rFonts w:ascii="Microsoft JhengHei UI Light" w:eastAsia="Microsoft JhengHei UI Light" w:hAnsi="Microsoft JhengHei UI Light" w:hint="eastAsia"/>
        </w:rPr>
        <w:lastRenderedPageBreak/>
        <w:t>五、育嬰留職停薪、家庭照顧假</w:t>
      </w:r>
      <w:bookmarkEnd w:id="4"/>
    </w:p>
    <w:tbl>
      <w:tblPr>
        <w:tblW w:w="155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709"/>
        <w:gridCol w:w="2268"/>
        <w:gridCol w:w="1276"/>
        <w:gridCol w:w="1276"/>
        <w:gridCol w:w="9355"/>
      </w:tblGrid>
      <w:tr w:rsidR="0085453D" w:rsidRPr="009010CE" w14:paraId="2FCFE02C" w14:textId="77777777" w:rsidTr="00E47FEF">
        <w:trPr>
          <w:tblHeader/>
        </w:trPr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3508F4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假別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53302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依據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2C0AC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事由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C6645E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請假日數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55AD7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給薪標準</w:t>
            </w:r>
          </w:p>
        </w:tc>
        <w:tc>
          <w:tcPr>
            <w:tcW w:w="9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ACB24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備註</w:t>
            </w:r>
          </w:p>
        </w:tc>
      </w:tr>
      <w:tr w:rsidR="0085453D" w:rsidRPr="009010CE" w14:paraId="181F164F" w14:textId="77777777" w:rsidTr="00E47FEF"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7C562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育嬰留職停薪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C32CA" w14:textId="67279B21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性平法第16條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568B0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任職滿6個月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以上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育有3歲以下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子女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E2B23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一次最長2年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9B9A7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不給薪</w:t>
            </w:r>
          </w:p>
        </w:tc>
        <w:tc>
          <w:tcPr>
            <w:tcW w:w="9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9CA2E5" w14:textId="75ED5295" w:rsidR="003C6D5C" w:rsidRPr="009010CE" w:rsidRDefault="00DF5D47" w:rsidP="003C6D5C">
            <w:pPr>
              <w:pStyle w:val="a9"/>
              <w:numPr>
                <w:ilvl w:val="0"/>
                <w:numId w:val="16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44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請假單位，原則上以半年為單位</w:t>
              </w:r>
            </w:hyperlink>
          </w:p>
          <w:p w14:paraId="2B659EDC" w14:textId="57FB263B" w:rsidR="003C6D5C" w:rsidRPr="009010CE" w:rsidRDefault="00DF5D47" w:rsidP="003C6D5C">
            <w:pPr>
              <w:pStyle w:val="a9"/>
              <w:numPr>
                <w:ilvl w:val="0"/>
                <w:numId w:val="16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45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承上，若經雇主同意，請假單位可短於6個月</w:t>
              </w:r>
            </w:hyperlink>
          </w:p>
          <w:p w14:paraId="64CF406F" w14:textId="7B01AD42" w:rsidR="003C6D5C" w:rsidRPr="009010CE" w:rsidRDefault="00DF5D47" w:rsidP="003C6D5C">
            <w:pPr>
              <w:pStyle w:val="a9"/>
              <w:numPr>
                <w:ilvl w:val="0"/>
                <w:numId w:val="16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46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育嬰留職停薪期間結束後，雇主應使勞工恢復「原職務」</w:t>
              </w:r>
            </w:hyperlink>
            <w:r w:rsidRPr="009010CE">
              <w:rPr>
                <w:rFonts w:ascii="Microsoft JhengHei UI Light" w:eastAsia="Microsoft JhengHei UI Light" w:hAnsi="Microsoft JhengHei UI Light"/>
              </w:rPr>
              <w:t>（但有正當事由，仍可依法調職，例如：原職務已消滅）</w:t>
            </w:r>
          </w:p>
          <w:p w14:paraId="01DC153A" w14:textId="52394EED" w:rsidR="003C6D5C" w:rsidRPr="009010CE" w:rsidRDefault="00DF5D47" w:rsidP="003C6D5C">
            <w:pPr>
              <w:pStyle w:val="a9"/>
              <w:numPr>
                <w:ilvl w:val="0"/>
                <w:numId w:val="16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47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不扣考績、全勤</w:t>
              </w:r>
            </w:hyperlink>
            <w:r w:rsidRPr="009010CE">
              <w:rPr>
                <w:rFonts w:ascii="Microsoft JhengHei UI Light" w:eastAsia="Microsoft JhengHei UI Light" w:hAnsi="Microsoft JhengHei UI Light"/>
              </w:rPr>
              <w:t>（但整月未出勤，即無全勤）</w:t>
            </w:r>
          </w:p>
          <w:p w14:paraId="5619A412" w14:textId="4F226DD0" w:rsidR="003C6D5C" w:rsidRPr="009010CE" w:rsidRDefault="00DF5D47" w:rsidP="003C6D5C">
            <w:pPr>
              <w:pStyle w:val="a9"/>
              <w:numPr>
                <w:ilvl w:val="0"/>
                <w:numId w:val="16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48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配偶</w:t>
              </w:r>
              <w:r w:rsidR="003C6D5C" w:rsidRPr="009010CE">
                <w:rPr>
                  <w:rStyle w:val="ae"/>
                  <w:rFonts w:ascii="Microsoft JhengHei UI Light" w:eastAsia="Microsoft JhengHei UI Light" w:hAnsi="Microsoft JhengHei UI Light" w:hint="eastAsia"/>
                  <w:color w:val="auto"/>
                  <w:u w:val="none"/>
                </w:rPr>
                <w:t>未</w:t>
              </w:r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就業者，除有除有正當事由外，不得申請</w:t>
              </w:r>
            </w:hyperlink>
          </w:p>
          <w:p w14:paraId="2B59128D" w14:textId="307A4781" w:rsidR="003C6D5C" w:rsidRPr="009010CE" w:rsidRDefault="00DF5D47" w:rsidP="003C6D5C">
            <w:pPr>
              <w:pStyle w:val="a9"/>
              <w:numPr>
                <w:ilvl w:val="0"/>
                <w:numId w:val="16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49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承上，同時育有二子女，縱配偶</w:t>
              </w:r>
              <w:r w:rsidR="003C6D5C" w:rsidRPr="009010CE">
                <w:rPr>
                  <w:rStyle w:val="ae"/>
                  <w:rFonts w:ascii="Microsoft JhengHei UI Light" w:eastAsia="Microsoft JhengHei UI Light" w:hAnsi="Microsoft JhengHei UI Light" w:hint="eastAsia"/>
                  <w:color w:val="auto"/>
                  <w:u w:val="none"/>
                </w:rPr>
                <w:t>未</w:t>
              </w:r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就業，仍得申請</w:t>
              </w:r>
            </w:hyperlink>
          </w:p>
          <w:p w14:paraId="08C47558" w14:textId="77777777" w:rsidR="003C6D5C" w:rsidRPr="009010CE" w:rsidRDefault="00DF5D47" w:rsidP="003C6D5C">
            <w:pPr>
              <w:pStyle w:val="a9"/>
              <w:numPr>
                <w:ilvl w:val="0"/>
                <w:numId w:val="16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單親、離婚、喪偶、未婚生子...等，皆不影響申請權利</w:t>
            </w:r>
          </w:p>
          <w:p w14:paraId="33C02C4A" w14:textId="319DAB61" w:rsidR="003C6D5C" w:rsidRPr="009010CE" w:rsidRDefault="00DF5D47" w:rsidP="003C6D5C">
            <w:pPr>
              <w:pStyle w:val="a9"/>
              <w:numPr>
                <w:ilvl w:val="0"/>
                <w:numId w:val="16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50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經法定程序之收養、試養，皆可申請育嬰留職停薪</w:t>
              </w:r>
            </w:hyperlink>
          </w:p>
          <w:p w14:paraId="13A410A4" w14:textId="24EF642F" w:rsidR="00DF5D47" w:rsidRPr="009010CE" w:rsidRDefault="00DF5D47" w:rsidP="003C6D5C">
            <w:pPr>
              <w:pStyle w:val="a9"/>
              <w:numPr>
                <w:ilvl w:val="0"/>
                <w:numId w:val="16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請假證明：配偶之就業</w:t>
            </w:r>
            <w:r w:rsidR="003C6D5C" w:rsidRPr="009010CE">
              <w:rPr>
                <w:rFonts w:ascii="Microsoft JhengHei UI Light" w:eastAsia="Microsoft JhengHei UI Light" w:hAnsi="Microsoft JhengHei UI Light" w:hint="eastAsia"/>
              </w:rPr>
              <w:t>證</w:t>
            </w:r>
            <w:r w:rsidRPr="009010CE">
              <w:rPr>
                <w:rFonts w:ascii="Microsoft JhengHei UI Light" w:eastAsia="Microsoft JhengHei UI Light" w:hAnsi="Microsoft JhengHei UI Light"/>
              </w:rPr>
              <w:t>明，或其他配偶未就業，確無法獨立照顧子女之證明</w:t>
            </w:r>
          </w:p>
        </w:tc>
      </w:tr>
      <w:tr w:rsidR="009010CE" w:rsidRPr="009010CE" w14:paraId="499E79B1" w14:textId="77777777" w:rsidTr="00E47FEF"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7870C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家庭照顧假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4D9F5" w14:textId="79CCC159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性</w:t>
            </w:r>
            <w:r w:rsidR="007503F7" w:rsidRPr="009010CE">
              <w:rPr>
                <w:rFonts w:ascii="Microsoft JhengHei UI Light" w:eastAsia="Microsoft JhengHei UI Light" w:hAnsi="Microsoft JhengHei UI Light" w:hint="eastAsia"/>
              </w:rPr>
              <w:t>平</w:t>
            </w:r>
            <w:r w:rsidRPr="009010CE">
              <w:rPr>
                <w:rFonts w:ascii="Microsoft JhengHei UI Light" w:eastAsia="Microsoft JhengHei UI Light" w:hAnsi="Microsoft JhengHei UI Light"/>
              </w:rPr>
              <w:t>法第20條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A7CEC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勞工之家庭成員，因事故而需親自照顧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77394F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７日</w:t>
            </w:r>
            <w:r w:rsidRPr="009010CE">
              <w:rPr>
                <w:rFonts w:ascii="Microsoft JhengHei UI Light" w:eastAsia="Microsoft JhengHei UI Light" w:hAnsi="Microsoft JhengHei UI Light"/>
              </w:rPr>
              <w:br/>
              <w:t>（併入事假）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E61CA" w14:textId="77777777" w:rsidR="00DF5D47" w:rsidRPr="009010CE" w:rsidRDefault="00DF5D47" w:rsidP="00DF5D47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不給薪</w:t>
            </w:r>
          </w:p>
        </w:tc>
        <w:tc>
          <w:tcPr>
            <w:tcW w:w="9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CBAA3" w14:textId="43800F23" w:rsidR="003C6D5C" w:rsidRPr="009010CE" w:rsidRDefault="003C6D5C" w:rsidP="003C6D5C">
            <w:pPr>
              <w:pStyle w:val="a9"/>
              <w:numPr>
                <w:ilvl w:val="0"/>
                <w:numId w:val="17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 w:hint="eastAsia"/>
              </w:rPr>
              <w:t>最小</w:t>
            </w:r>
            <w:hyperlink r:id="rId51" w:history="1">
              <w:r w:rsidR="00DF5D47"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請假單位</w:t>
              </w:r>
              <w:r w:rsidRPr="009010CE">
                <w:rPr>
                  <w:rStyle w:val="ae"/>
                  <w:rFonts w:ascii="Microsoft JhengHei UI Light" w:eastAsia="Microsoft JhengHei UI Light" w:hAnsi="Microsoft JhengHei UI Light" w:hint="eastAsia"/>
                  <w:color w:val="auto"/>
                  <w:u w:val="none"/>
                </w:rPr>
                <w:t>：0.5</w:t>
              </w:r>
              <w:r w:rsidR="00DF5D47"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小時</w:t>
              </w:r>
            </w:hyperlink>
          </w:p>
          <w:p w14:paraId="580A22F9" w14:textId="4202D979" w:rsidR="003C6D5C" w:rsidRPr="009010CE" w:rsidRDefault="00DF5D47" w:rsidP="003C6D5C">
            <w:pPr>
              <w:pStyle w:val="a9"/>
              <w:numPr>
                <w:ilvl w:val="0"/>
                <w:numId w:val="17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52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按民法第1123條：「以永久共同居住為目的者，視為家屬」；因此家庭照顧之範圍，不限於親屬</w:t>
              </w:r>
            </w:hyperlink>
          </w:p>
          <w:p w14:paraId="4672A43B" w14:textId="5A10E762" w:rsidR="003C6D5C" w:rsidRPr="009010CE" w:rsidRDefault="00DF5D47" w:rsidP="003C6D5C">
            <w:pPr>
              <w:pStyle w:val="a9"/>
              <w:numPr>
                <w:ilvl w:val="0"/>
                <w:numId w:val="17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53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不扣考績、全勤</w:t>
              </w:r>
            </w:hyperlink>
          </w:p>
          <w:p w14:paraId="205A7746" w14:textId="66704B88" w:rsidR="00DF5D47" w:rsidRPr="009010CE" w:rsidRDefault="00DF5D47" w:rsidP="003C6D5C">
            <w:pPr>
              <w:pStyle w:val="a9"/>
              <w:numPr>
                <w:ilvl w:val="0"/>
                <w:numId w:val="17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54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請假證明：</w:t>
              </w:r>
              <w:r w:rsidR="00532B9F" w:rsidRPr="009010CE">
                <w:rPr>
                  <w:rStyle w:val="ae"/>
                  <w:rFonts w:ascii="Microsoft JhengHei UI Light" w:eastAsia="Microsoft JhengHei UI Light" w:hAnsi="Microsoft JhengHei UI Light" w:hint="eastAsia"/>
                  <w:color w:val="auto"/>
                  <w:u w:val="none"/>
                </w:rPr>
                <w:t>相關醫療證明、通訊紀錄等足以顯示關聯者</w:t>
              </w:r>
            </w:hyperlink>
          </w:p>
        </w:tc>
      </w:tr>
    </w:tbl>
    <w:p w14:paraId="1741913D" w14:textId="2621EFD6" w:rsidR="0085453D" w:rsidRPr="009010CE" w:rsidRDefault="0085453D" w:rsidP="000F7E90">
      <w:pPr>
        <w:rPr>
          <w:rFonts w:ascii="Microsoft JhengHei UI Light" w:eastAsia="Microsoft JhengHei UI Light" w:hAnsi="Microsoft JhengHei UI Light"/>
        </w:rPr>
      </w:pPr>
    </w:p>
    <w:p w14:paraId="0ECF3FA1" w14:textId="5FA0207A" w:rsidR="00501139" w:rsidRPr="009010CE" w:rsidRDefault="001F43C2" w:rsidP="00501139">
      <w:pPr>
        <w:pStyle w:val="1"/>
        <w:rPr>
          <w:rFonts w:ascii="Microsoft JhengHei UI Light" w:eastAsia="Microsoft JhengHei UI Light" w:hAnsi="Microsoft JhengHei UI Light"/>
        </w:rPr>
      </w:pPr>
      <w:bookmarkStart w:id="5" w:name="_Toc184989645"/>
      <w:r w:rsidRPr="009010CE">
        <w:rPr>
          <w:rFonts w:ascii="Microsoft JhengHei UI Light" w:eastAsia="Microsoft JhengHei UI Light" w:hAnsi="Microsoft JhengHei UI Light" w:hint="eastAsia"/>
        </w:rPr>
        <w:lastRenderedPageBreak/>
        <w:t>六、</w:t>
      </w:r>
      <w:r w:rsidR="00501139" w:rsidRPr="009010CE">
        <w:rPr>
          <w:rFonts w:ascii="Microsoft JhengHei UI Light" w:eastAsia="Microsoft JhengHei UI Light" w:hAnsi="Microsoft JhengHei UI Light" w:hint="eastAsia"/>
        </w:rPr>
        <w:t>特別休假</w:t>
      </w:r>
      <w:r w:rsidR="00FA2EB2" w:rsidRPr="009010CE">
        <w:rPr>
          <w:rFonts w:ascii="Microsoft JhengHei UI Light" w:eastAsia="Microsoft JhengHei UI Light" w:hAnsi="Microsoft JhengHei UI Light" w:hint="eastAsia"/>
        </w:rPr>
        <w:t>、補休假</w:t>
      </w:r>
      <w:bookmarkEnd w:id="5"/>
    </w:p>
    <w:tbl>
      <w:tblPr>
        <w:tblW w:w="155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614"/>
        <w:gridCol w:w="2372"/>
        <w:gridCol w:w="1267"/>
        <w:gridCol w:w="1284"/>
        <w:gridCol w:w="9347"/>
      </w:tblGrid>
      <w:tr w:rsidR="00FA2EB2" w:rsidRPr="009010CE" w14:paraId="0922BCE3" w14:textId="77777777" w:rsidTr="008740F4">
        <w:trPr>
          <w:tblHeader/>
        </w:trPr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60197" w14:textId="77777777" w:rsidR="00FA2EB2" w:rsidRPr="009010CE" w:rsidRDefault="00FA2EB2" w:rsidP="001843CA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假別</w:t>
            </w:r>
          </w:p>
        </w:tc>
        <w:tc>
          <w:tcPr>
            <w:tcW w:w="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7D539" w14:textId="77777777" w:rsidR="00FA2EB2" w:rsidRPr="009010CE" w:rsidRDefault="00FA2EB2" w:rsidP="001843CA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依據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BBD9A" w14:textId="77777777" w:rsidR="00FA2EB2" w:rsidRPr="009010CE" w:rsidRDefault="00FA2EB2" w:rsidP="001843CA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事由</w:t>
            </w:r>
          </w:p>
        </w:tc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5AB3E" w14:textId="77777777" w:rsidR="00FA2EB2" w:rsidRPr="009010CE" w:rsidRDefault="00FA2EB2" w:rsidP="001843CA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請假日數</w:t>
            </w:r>
          </w:p>
        </w:tc>
        <w:tc>
          <w:tcPr>
            <w:tcW w:w="1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872B63" w14:textId="77777777" w:rsidR="00FA2EB2" w:rsidRPr="009010CE" w:rsidRDefault="00FA2EB2" w:rsidP="001843CA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給薪標準</w:t>
            </w:r>
          </w:p>
        </w:tc>
        <w:tc>
          <w:tcPr>
            <w:tcW w:w="9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841D7" w14:textId="77777777" w:rsidR="00FA2EB2" w:rsidRPr="009010CE" w:rsidRDefault="00FA2EB2" w:rsidP="001843CA">
            <w:pPr>
              <w:spacing w:line="0" w:lineRule="atLeast"/>
              <w:rPr>
                <w:rFonts w:ascii="Microsoft JhengHei UI Light" w:eastAsia="Microsoft JhengHei UI Light" w:hAnsi="Microsoft JhengHei UI Light"/>
                <w:b/>
                <w:bCs/>
              </w:rPr>
            </w:pPr>
            <w:r w:rsidRPr="009010CE">
              <w:rPr>
                <w:rFonts w:ascii="Microsoft JhengHei UI Light" w:eastAsia="Microsoft JhengHei UI Light" w:hAnsi="Microsoft JhengHei UI Light"/>
                <w:b/>
                <w:bCs/>
              </w:rPr>
              <w:t>備註</w:t>
            </w:r>
          </w:p>
        </w:tc>
      </w:tr>
      <w:tr w:rsidR="00FA2EB2" w:rsidRPr="009010CE" w14:paraId="1F73932B" w14:textId="77777777" w:rsidTr="008740F4"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B4F389" w14:textId="1672829B" w:rsidR="00FA2EB2" w:rsidRPr="009010CE" w:rsidRDefault="001F43C2" w:rsidP="001843CA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 w:hint="eastAsia"/>
              </w:rPr>
              <w:t>特</w:t>
            </w:r>
            <w:r w:rsidR="00117F6C" w:rsidRPr="009010CE">
              <w:rPr>
                <w:rFonts w:ascii="Microsoft JhengHei UI Light" w:eastAsia="Microsoft JhengHei UI Light" w:hAnsi="Microsoft JhengHei UI Light" w:hint="eastAsia"/>
              </w:rPr>
              <w:t>別</w:t>
            </w:r>
            <w:r w:rsidRPr="009010CE">
              <w:rPr>
                <w:rFonts w:ascii="Microsoft JhengHei UI Light" w:eastAsia="Microsoft JhengHei UI Light" w:hAnsi="Microsoft JhengHei UI Light" w:hint="eastAsia"/>
              </w:rPr>
              <w:t>休</w:t>
            </w:r>
            <w:r w:rsidR="00FA2EB2" w:rsidRPr="009010CE">
              <w:rPr>
                <w:rFonts w:ascii="Microsoft JhengHei UI Light" w:eastAsia="Microsoft JhengHei UI Light" w:hAnsi="Microsoft JhengHei UI Light"/>
              </w:rPr>
              <w:t>假</w:t>
            </w:r>
          </w:p>
        </w:tc>
        <w:tc>
          <w:tcPr>
            <w:tcW w:w="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F828B" w14:textId="12374770" w:rsidR="00FA2EB2" w:rsidRPr="009010CE" w:rsidRDefault="001F43C2" w:rsidP="001843CA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 w:hint="eastAsia"/>
              </w:rPr>
              <w:t>勞動基準法第38條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FFC0B" w14:textId="2C8EE6F6" w:rsidR="00FA2EB2" w:rsidRPr="009010CE" w:rsidRDefault="00C3234D" w:rsidP="001843CA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 w:hint="eastAsia"/>
              </w:rPr>
              <w:t>無</w:t>
            </w:r>
          </w:p>
        </w:tc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24FB0D" w14:textId="48C8D979" w:rsidR="00FA2EB2" w:rsidRPr="009010CE" w:rsidRDefault="00117F6C" w:rsidP="001843CA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 w:hint="eastAsia"/>
              </w:rPr>
              <w:t>依年資給予每年三至三十日</w:t>
            </w:r>
          </w:p>
        </w:tc>
        <w:tc>
          <w:tcPr>
            <w:tcW w:w="1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FFF62" w14:textId="19EE8078" w:rsidR="00FA2EB2" w:rsidRPr="009010CE" w:rsidRDefault="00117F6C" w:rsidP="001843CA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 w:hint="eastAsia"/>
              </w:rPr>
              <w:t>正常給薪</w:t>
            </w:r>
          </w:p>
        </w:tc>
        <w:tc>
          <w:tcPr>
            <w:tcW w:w="9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B448D" w14:textId="523A5925" w:rsidR="00C3234D" w:rsidRPr="009010CE" w:rsidRDefault="005B3C5C" w:rsidP="00C3234D">
            <w:pPr>
              <w:pStyle w:val="a9"/>
              <w:numPr>
                <w:ilvl w:val="0"/>
                <w:numId w:val="18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 w:hint="eastAsia"/>
              </w:rPr>
              <w:t>最小</w:t>
            </w:r>
            <w:hyperlink r:id="rId55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請假單位</w:t>
              </w:r>
              <w:r w:rsidRPr="009010CE">
                <w:rPr>
                  <w:rStyle w:val="ae"/>
                  <w:rFonts w:ascii="Microsoft JhengHei UI Light" w:eastAsia="Microsoft JhengHei UI Light" w:hAnsi="Microsoft JhengHei UI Light" w:hint="eastAsia"/>
                  <w:color w:val="auto"/>
                  <w:u w:val="none"/>
                </w:rPr>
                <w:t>：0.5</w:t>
              </w:r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小時</w:t>
              </w:r>
            </w:hyperlink>
          </w:p>
          <w:p w14:paraId="561D3726" w14:textId="77777777" w:rsidR="005B3C5C" w:rsidRPr="009010CE" w:rsidRDefault="005B3C5C" w:rsidP="005B3C5C">
            <w:pPr>
              <w:pStyle w:val="a9"/>
              <w:numPr>
                <w:ilvl w:val="0"/>
                <w:numId w:val="18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56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不扣考績、全勤</w:t>
              </w:r>
            </w:hyperlink>
          </w:p>
          <w:p w14:paraId="58E9E142" w14:textId="4CBD0124" w:rsidR="00FA2EB2" w:rsidRPr="009010CE" w:rsidRDefault="005B3C5C" w:rsidP="005B3C5C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57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請假證明：</w:t>
              </w:r>
              <w:r w:rsidRPr="009010CE">
                <w:rPr>
                  <w:rStyle w:val="ae"/>
                  <w:rFonts w:ascii="Microsoft JhengHei UI Light" w:eastAsia="Microsoft JhengHei UI Light" w:hAnsi="Microsoft JhengHei UI Light" w:hint="eastAsia"/>
                  <w:color w:val="auto"/>
                  <w:u w:val="none"/>
                </w:rPr>
                <w:t>無</w:t>
              </w:r>
            </w:hyperlink>
          </w:p>
        </w:tc>
      </w:tr>
      <w:tr w:rsidR="00FA2EB2" w:rsidRPr="009010CE" w14:paraId="41472F98" w14:textId="77777777" w:rsidTr="008740F4"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E1AB91" w14:textId="411D6135" w:rsidR="00FA2EB2" w:rsidRPr="009010CE" w:rsidRDefault="00117F6C" w:rsidP="001843CA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 w:hint="eastAsia"/>
              </w:rPr>
              <w:t>補休</w:t>
            </w:r>
            <w:r w:rsidR="00FA2EB2" w:rsidRPr="009010CE">
              <w:rPr>
                <w:rFonts w:ascii="Microsoft JhengHei UI Light" w:eastAsia="Microsoft JhengHei UI Light" w:hAnsi="Microsoft JhengHei UI Light"/>
              </w:rPr>
              <w:t>假</w:t>
            </w:r>
          </w:p>
        </w:tc>
        <w:tc>
          <w:tcPr>
            <w:tcW w:w="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7FB66F" w14:textId="3FB5F227" w:rsidR="00FA2EB2" w:rsidRPr="009010CE" w:rsidRDefault="00C95F6C" w:rsidP="001843CA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 w:hint="eastAsia"/>
              </w:rPr>
              <w:t>勞動基準法第32-1條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6BB94" w14:textId="24F48039" w:rsidR="00FA2EB2" w:rsidRPr="009010CE" w:rsidRDefault="00682E19" w:rsidP="001843CA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 w:hint="eastAsia"/>
              </w:rPr>
              <w:t>無</w:t>
            </w:r>
          </w:p>
        </w:tc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71554" w14:textId="7A058480" w:rsidR="00FA2EB2" w:rsidRPr="009010CE" w:rsidRDefault="00636737" w:rsidP="001843CA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 w:hint="eastAsia"/>
              </w:rPr>
              <w:t>依勞工意願選擇換補休之時間</w:t>
            </w:r>
          </w:p>
        </w:tc>
        <w:tc>
          <w:tcPr>
            <w:tcW w:w="1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9F4F5" w14:textId="77777777" w:rsidR="00FA2EB2" w:rsidRPr="009010CE" w:rsidRDefault="00FA2EB2" w:rsidP="001843CA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/>
              </w:rPr>
              <w:t>正常給薪</w:t>
            </w:r>
          </w:p>
        </w:tc>
        <w:tc>
          <w:tcPr>
            <w:tcW w:w="9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EB353" w14:textId="77777777" w:rsidR="005B3C5C" w:rsidRPr="009010CE" w:rsidRDefault="005B3C5C" w:rsidP="005B3C5C">
            <w:pPr>
              <w:pStyle w:val="a9"/>
              <w:numPr>
                <w:ilvl w:val="0"/>
                <w:numId w:val="19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r w:rsidRPr="009010CE">
              <w:rPr>
                <w:rFonts w:ascii="Microsoft JhengHei UI Light" w:eastAsia="Microsoft JhengHei UI Light" w:hAnsi="Microsoft JhengHei UI Light" w:hint="eastAsia"/>
              </w:rPr>
              <w:t>最小</w:t>
            </w:r>
            <w:hyperlink r:id="rId58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請假單位</w:t>
              </w:r>
              <w:r w:rsidRPr="009010CE">
                <w:rPr>
                  <w:rStyle w:val="ae"/>
                  <w:rFonts w:ascii="Microsoft JhengHei UI Light" w:eastAsia="Microsoft JhengHei UI Light" w:hAnsi="Microsoft JhengHei UI Light" w:hint="eastAsia"/>
                  <w:color w:val="auto"/>
                  <w:u w:val="none"/>
                </w:rPr>
                <w:t>：0.5</w:t>
              </w:r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小時</w:t>
              </w:r>
            </w:hyperlink>
          </w:p>
          <w:p w14:paraId="1F2258C9" w14:textId="77777777" w:rsidR="005B3C5C" w:rsidRPr="009010CE" w:rsidRDefault="005B3C5C" w:rsidP="005B3C5C">
            <w:pPr>
              <w:pStyle w:val="a9"/>
              <w:numPr>
                <w:ilvl w:val="0"/>
                <w:numId w:val="19"/>
              </w:num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59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不扣考績、全勤</w:t>
              </w:r>
            </w:hyperlink>
          </w:p>
          <w:p w14:paraId="72F1CCB5" w14:textId="03B4E480" w:rsidR="00FA2EB2" w:rsidRPr="009010CE" w:rsidRDefault="005B3C5C" w:rsidP="005B3C5C">
            <w:pPr>
              <w:spacing w:line="0" w:lineRule="atLeast"/>
              <w:rPr>
                <w:rFonts w:ascii="Microsoft JhengHei UI Light" w:eastAsia="Microsoft JhengHei UI Light" w:hAnsi="Microsoft JhengHei UI Light"/>
              </w:rPr>
            </w:pPr>
            <w:hyperlink r:id="rId60" w:history="1">
              <w:r w:rsidRPr="009010CE">
                <w:rPr>
                  <w:rStyle w:val="ae"/>
                  <w:rFonts w:ascii="Microsoft JhengHei UI Light" w:eastAsia="Microsoft JhengHei UI Light" w:hAnsi="Microsoft JhengHei UI Light"/>
                  <w:color w:val="auto"/>
                  <w:u w:val="none"/>
                </w:rPr>
                <w:t>請假證明：</w:t>
              </w:r>
              <w:r w:rsidRPr="009010CE">
                <w:rPr>
                  <w:rStyle w:val="ae"/>
                  <w:rFonts w:ascii="Microsoft JhengHei UI Light" w:eastAsia="Microsoft JhengHei UI Light" w:hAnsi="Microsoft JhengHei UI Light" w:hint="eastAsia"/>
                  <w:color w:val="auto"/>
                  <w:u w:val="none"/>
                </w:rPr>
                <w:t>無</w:t>
              </w:r>
            </w:hyperlink>
          </w:p>
        </w:tc>
      </w:tr>
    </w:tbl>
    <w:p w14:paraId="411751B2" w14:textId="77777777" w:rsidR="00FA2EB2" w:rsidRPr="009010CE" w:rsidRDefault="00FA2EB2" w:rsidP="00FA2EB2">
      <w:pPr>
        <w:rPr>
          <w:rFonts w:ascii="Microsoft JhengHei UI Light" w:eastAsia="Microsoft JhengHei UI Light" w:hAnsi="Microsoft JhengHei UI Light"/>
        </w:rPr>
      </w:pPr>
    </w:p>
    <w:sectPr w:rsidR="00FA2EB2" w:rsidRPr="009010CE" w:rsidSect="00DF5D47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3AE62" w14:textId="77777777" w:rsidR="001148E4" w:rsidRDefault="001148E4" w:rsidP="003C6D5C">
      <w:pPr>
        <w:spacing w:after="0" w:line="240" w:lineRule="auto"/>
      </w:pPr>
      <w:r>
        <w:separator/>
      </w:r>
    </w:p>
  </w:endnote>
  <w:endnote w:type="continuationSeparator" w:id="0">
    <w:p w14:paraId="39FE0EEB" w14:textId="77777777" w:rsidR="001148E4" w:rsidRDefault="001148E4" w:rsidP="003C6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8B6B6" w14:textId="77777777" w:rsidR="001148E4" w:rsidRDefault="001148E4" w:rsidP="003C6D5C">
      <w:pPr>
        <w:spacing w:after="0" w:line="240" w:lineRule="auto"/>
      </w:pPr>
      <w:r>
        <w:separator/>
      </w:r>
    </w:p>
  </w:footnote>
  <w:footnote w:type="continuationSeparator" w:id="0">
    <w:p w14:paraId="164F3750" w14:textId="77777777" w:rsidR="001148E4" w:rsidRDefault="001148E4" w:rsidP="003C6D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19E"/>
    <w:multiLevelType w:val="hybridMultilevel"/>
    <w:tmpl w:val="1D1892D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FB78E1"/>
    <w:multiLevelType w:val="hybridMultilevel"/>
    <w:tmpl w:val="2A50B1A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7325A2"/>
    <w:multiLevelType w:val="hybridMultilevel"/>
    <w:tmpl w:val="180E410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9F5CAD"/>
    <w:multiLevelType w:val="hybridMultilevel"/>
    <w:tmpl w:val="180E410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92D6BF6"/>
    <w:multiLevelType w:val="hybridMultilevel"/>
    <w:tmpl w:val="F580E35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CD83FE9"/>
    <w:multiLevelType w:val="hybridMultilevel"/>
    <w:tmpl w:val="78886516"/>
    <w:lvl w:ilvl="0" w:tplc="A412C3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F6E7C12"/>
    <w:multiLevelType w:val="hybridMultilevel"/>
    <w:tmpl w:val="615EE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FCB6945"/>
    <w:multiLevelType w:val="hybridMultilevel"/>
    <w:tmpl w:val="F650F32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69D7C6C"/>
    <w:multiLevelType w:val="hybridMultilevel"/>
    <w:tmpl w:val="068C795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7510907"/>
    <w:multiLevelType w:val="hybridMultilevel"/>
    <w:tmpl w:val="E7CAC5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88E0447"/>
    <w:multiLevelType w:val="hybridMultilevel"/>
    <w:tmpl w:val="97BC762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8B71D26"/>
    <w:multiLevelType w:val="hybridMultilevel"/>
    <w:tmpl w:val="0316A4A8"/>
    <w:lvl w:ilvl="0" w:tplc="A412C3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C0A2291"/>
    <w:multiLevelType w:val="hybridMultilevel"/>
    <w:tmpl w:val="A36866F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2577B7E"/>
    <w:multiLevelType w:val="hybridMultilevel"/>
    <w:tmpl w:val="07AEF5B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32B2849"/>
    <w:multiLevelType w:val="hybridMultilevel"/>
    <w:tmpl w:val="2EFE246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53F476C"/>
    <w:multiLevelType w:val="hybridMultilevel"/>
    <w:tmpl w:val="F650F32E"/>
    <w:lvl w:ilvl="0" w:tplc="A412C3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6382421"/>
    <w:multiLevelType w:val="hybridMultilevel"/>
    <w:tmpl w:val="07AEF5B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A776D81"/>
    <w:multiLevelType w:val="hybridMultilevel"/>
    <w:tmpl w:val="723E38A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CF506C3"/>
    <w:multiLevelType w:val="hybridMultilevel"/>
    <w:tmpl w:val="07AEF5B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17662980">
    <w:abstractNumId w:val="8"/>
  </w:num>
  <w:num w:numId="2" w16cid:durableId="257834083">
    <w:abstractNumId w:val="5"/>
  </w:num>
  <w:num w:numId="3" w16cid:durableId="1389262571">
    <w:abstractNumId w:val="11"/>
  </w:num>
  <w:num w:numId="4" w16cid:durableId="26025911">
    <w:abstractNumId w:val="15"/>
  </w:num>
  <w:num w:numId="5" w16cid:durableId="1095445681">
    <w:abstractNumId w:val="7"/>
  </w:num>
  <w:num w:numId="6" w16cid:durableId="341784215">
    <w:abstractNumId w:val="0"/>
  </w:num>
  <w:num w:numId="7" w16cid:durableId="955864234">
    <w:abstractNumId w:val="14"/>
  </w:num>
  <w:num w:numId="8" w16cid:durableId="1705600">
    <w:abstractNumId w:val="17"/>
  </w:num>
  <w:num w:numId="9" w16cid:durableId="327447864">
    <w:abstractNumId w:val="6"/>
  </w:num>
  <w:num w:numId="10" w16cid:durableId="1064992504">
    <w:abstractNumId w:val="9"/>
  </w:num>
  <w:num w:numId="11" w16cid:durableId="1143156754">
    <w:abstractNumId w:val="3"/>
  </w:num>
  <w:num w:numId="12" w16cid:durableId="2103456071">
    <w:abstractNumId w:val="2"/>
  </w:num>
  <w:num w:numId="13" w16cid:durableId="792286681">
    <w:abstractNumId w:val="4"/>
  </w:num>
  <w:num w:numId="14" w16cid:durableId="1308897553">
    <w:abstractNumId w:val="1"/>
  </w:num>
  <w:num w:numId="15" w16cid:durableId="1306398632">
    <w:abstractNumId w:val="12"/>
  </w:num>
  <w:num w:numId="16" w16cid:durableId="965938699">
    <w:abstractNumId w:val="10"/>
  </w:num>
  <w:num w:numId="17" w16cid:durableId="1250847057">
    <w:abstractNumId w:val="18"/>
  </w:num>
  <w:num w:numId="18" w16cid:durableId="1151748541">
    <w:abstractNumId w:val="16"/>
  </w:num>
  <w:num w:numId="19" w16cid:durableId="16384844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5D47"/>
    <w:rsid w:val="00024236"/>
    <w:rsid w:val="00042A70"/>
    <w:rsid w:val="000540C5"/>
    <w:rsid w:val="00073F92"/>
    <w:rsid w:val="000921EA"/>
    <w:rsid w:val="000F7E90"/>
    <w:rsid w:val="001148E4"/>
    <w:rsid w:val="00117F6C"/>
    <w:rsid w:val="00190ECE"/>
    <w:rsid w:val="00194550"/>
    <w:rsid w:val="001D7D4B"/>
    <w:rsid w:val="001F43C2"/>
    <w:rsid w:val="0020067C"/>
    <w:rsid w:val="0021798D"/>
    <w:rsid w:val="00273C29"/>
    <w:rsid w:val="00280703"/>
    <w:rsid w:val="002A47A8"/>
    <w:rsid w:val="002F12D4"/>
    <w:rsid w:val="003224AD"/>
    <w:rsid w:val="00334118"/>
    <w:rsid w:val="00376B25"/>
    <w:rsid w:val="003C6D5C"/>
    <w:rsid w:val="003E7573"/>
    <w:rsid w:val="003F627E"/>
    <w:rsid w:val="00442982"/>
    <w:rsid w:val="00454C88"/>
    <w:rsid w:val="004D03EF"/>
    <w:rsid w:val="00501139"/>
    <w:rsid w:val="00532B9F"/>
    <w:rsid w:val="00557F7A"/>
    <w:rsid w:val="005B3729"/>
    <w:rsid w:val="005B3C5C"/>
    <w:rsid w:val="00636737"/>
    <w:rsid w:val="00682E19"/>
    <w:rsid w:val="006E614A"/>
    <w:rsid w:val="006F548D"/>
    <w:rsid w:val="00742781"/>
    <w:rsid w:val="007503F7"/>
    <w:rsid w:val="0075577C"/>
    <w:rsid w:val="007731A2"/>
    <w:rsid w:val="0077550F"/>
    <w:rsid w:val="00787654"/>
    <w:rsid w:val="007A0546"/>
    <w:rsid w:val="007B5FA2"/>
    <w:rsid w:val="008356B8"/>
    <w:rsid w:val="0085453D"/>
    <w:rsid w:val="008740F4"/>
    <w:rsid w:val="008D3A50"/>
    <w:rsid w:val="008D595A"/>
    <w:rsid w:val="008F384E"/>
    <w:rsid w:val="009010CE"/>
    <w:rsid w:val="00923115"/>
    <w:rsid w:val="009418B8"/>
    <w:rsid w:val="00977170"/>
    <w:rsid w:val="00990A89"/>
    <w:rsid w:val="00A03F13"/>
    <w:rsid w:val="00A07FC8"/>
    <w:rsid w:val="00A70641"/>
    <w:rsid w:val="00AB1C0D"/>
    <w:rsid w:val="00AB405C"/>
    <w:rsid w:val="00AE3D48"/>
    <w:rsid w:val="00AF0B86"/>
    <w:rsid w:val="00AF16CD"/>
    <w:rsid w:val="00B0034F"/>
    <w:rsid w:val="00B015ED"/>
    <w:rsid w:val="00B6329A"/>
    <w:rsid w:val="00BA6616"/>
    <w:rsid w:val="00C3234D"/>
    <w:rsid w:val="00C41EDD"/>
    <w:rsid w:val="00C95F6C"/>
    <w:rsid w:val="00CB415F"/>
    <w:rsid w:val="00CB7309"/>
    <w:rsid w:val="00CD034B"/>
    <w:rsid w:val="00DF5D47"/>
    <w:rsid w:val="00E05B39"/>
    <w:rsid w:val="00E14B7E"/>
    <w:rsid w:val="00E24A8A"/>
    <w:rsid w:val="00E41C0F"/>
    <w:rsid w:val="00E47FEF"/>
    <w:rsid w:val="00E6289A"/>
    <w:rsid w:val="00E96D53"/>
    <w:rsid w:val="00F04F0F"/>
    <w:rsid w:val="00F42593"/>
    <w:rsid w:val="00F84FAC"/>
    <w:rsid w:val="00FA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8CB29"/>
  <w15:chartTrackingRefBased/>
  <w15:docId w15:val="{F2982D9B-D5A7-4DF9-BD08-F998C1763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3C5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550F"/>
    <w:pPr>
      <w:keepNext/>
      <w:keepLines/>
      <w:spacing w:before="480" w:after="80"/>
      <w:outlineLvl w:val="0"/>
    </w:pPr>
    <w:rPr>
      <w:rFonts w:asciiTheme="majorHAnsi" w:eastAsia="微軟正黑體 Light" w:hAnsiTheme="majorHAnsi" w:cstheme="majorBidi"/>
      <w:b/>
      <w:sz w:val="4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5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5D4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D4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D4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D4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D4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D4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7550F"/>
    <w:rPr>
      <w:rFonts w:asciiTheme="majorHAnsi" w:eastAsia="微軟正黑體 Light" w:hAnsiTheme="majorHAnsi" w:cstheme="majorBidi"/>
      <w:b/>
      <w:sz w:val="40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F5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F5D4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F5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F5D4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F5D4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F5D4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F5D4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F5D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5D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F5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D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F5D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5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F5D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5D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5D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5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F5D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5D4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F5D4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F5D47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C6D5C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3C6D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3C6D5C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3C6D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3C6D5C"/>
    <w:rPr>
      <w:sz w:val="20"/>
      <w:szCs w:val="20"/>
    </w:rPr>
  </w:style>
  <w:style w:type="paragraph" w:styleId="af5">
    <w:name w:val="TOC Heading"/>
    <w:basedOn w:val="1"/>
    <w:next w:val="a"/>
    <w:uiPriority w:val="39"/>
    <w:unhideWhenUsed/>
    <w:qFormat/>
    <w:rsid w:val="00532B9F"/>
    <w:pPr>
      <w:widowControl/>
      <w:spacing w:before="240" w:after="0" w:line="259" w:lineRule="auto"/>
      <w:outlineLvl w:val="9"/>
    </w:pPr>
    <w:rPr>
      <w:rFonts w:eastAsiaTheme="majorEastAsia"/>
      <w:b w:val="0"/>
      <w:color w:val="0F476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532B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9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3798">
          <w:marLeft w:val="4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0137">
          <w:marLeft w:val="4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0219">
          <w:marLeft w:val="4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28232">
          <w:marLeft w:val="4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4801">
          <w:marLeft w:val="4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6262">
          <w:marLeft w:val="4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09719">
          <w:marLeft w:val="4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9034">
          <w:marLeft w:val="4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8860">
          <w:marLeft w:val="4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55276">
          <w:marLeft w:val="4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8884">
          <w:marLeft w:val="4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5042">
          <w:marLeft w:val="4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aws.mol.gov.tw/FLAW/FLAWDOC03.aspx?datatype=etype&amp;keyword=%e5%96%aa%e5%81%87%26%e9%a4%8a&amp;cnt=5&amp;now=1&amp;lnabndn=1&amp;recordno=5" TargetMode="External"/><Relationship Id="rId18" Type="http://schemas.openxmlformats.org/officeDocument/2006/relationships/hyperlink" Target="https://laws.mol.gov.tw/FLAW/FLAWDOC03.aspx?N2=12424&amp;cnt=1&amp;datatype=etype&amp;lnabndn=1&amp;now=1&amp;recordno=1" TargetMode="External"/><Relationship Id="rId26" Type="http://schemas.openxmlformats.org/officeDocument/2006/relationships/hyperlink" Target="https://laws.mol.gov.tw/FLAW/FLAWDOC03.aspx?N2=311984&amp;cnt=1&amp;datatype=etype&amp;lnabndn=1&amp;now=1&amp;recordno=1" TargetMode="External"/><Relationship Id="rId39" Type="http://schemas.openxmlformats.org/officeDocument/2006/relationships/hyperlink" Target="https://laws.mol.gov.tw/FLAW/FLAWDOC03.aspx?searchmode=global&amp;datatype=etype&amp;no=FE287060&amp;keyword=%e7%94%a2%e6%aa%a2%26%e8%80%83%e7%b8%be" TargetMode="External"/><Relationship Id="rId21" Type="http://schemas.openxmlformats.org/officeDocument/2006/relationships/hyperlink" Target="https://law.judicial.gov.tw/FJUD/data.aspx?gc=TPS&amp;gy=jcourt&amp;ot=in&amp;q=ae05b74e5e5dd7c013f502c2ba0a6e1b&amp;ro=3&amp;sort=DS" TargetMode="External"/><Relationship Id="rId34" Type="http://schemas.openxmlformats.org/officeDocument/2006/relationships/hyperlink" Target="https://laws.mol.gov.tw/FLAW/FLAWDOC03.aspx?cnt=38&amp;datatype=etype&amp;keyword=%E7%94%A2%E5%81%87&amp;lnabndn=1&amp;now=1&amp;recordno=12" TargetMode="External"/><Relationship Id="rId42" Type="http://schemas.openxmlformats.org/officeDocument/2006/relationships/hyperlink" Target="https://law.moj.gov.tw/LawClass/LawSingle.aspx?pcode=N0030014&amp;flno=21" TargetMode="External"/><Relationship Id="rId47" Type="http://schemas.openxmlformats.org/officeDocument/2006/relationships/hyperlink" Target="https://law.moj.gov.tw/LawClass/LawSingle.aspx?flno=21&amp;pcode=N0030014" TargetMode="External"/><Relationship Id="rId50" Type="http://schemas.openxmlformats.org/officeDocument/2006/relationships/hyperlink" Target="https://law.moj.gov.tw/LawClass/LawSingle.aspx?flno=19-2&amp;pcode=N0050021" TargetMode="External"/><Relationship Id="rId55" Type="http://schemas.openxmlformats.org/officeDocument/2006/relationships/hyperlink" Target="https://laws.mol.gov.tw/FLAW/FLAWDOC03.aspx?searchmode=global&amp;datatype=etype&amp;no=FE109368&amp;keyword=22319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laws.mol.gov.tw/FLAW/FLAWDOC03.aspx?N2=39118&amp;cnt=1&amp;datatype=etype&amp;lnabndn=1&amp;now=1&amp;recordno=1" TargetMode="External"/><Relationship Id="rId29" Type="http://schemas.openxmlformats.org/officeDocument/2006/relationships/hyperlink" Target="https://laws.mol.gov.tw/FLAW/FLAWDOC03.aspx?cnt=6&amp;datatype=etype&amp;keyword=%E7%94%9F%E7%90%86%E5%81%87&amp;lnabndn=1&amp;now=1&amp;recordno=3" TargetMode="External"/><Relationship Id="rId11" Type="http://schemas.openxmlformats.org/officeDocument/2006/relationships/hyperlink" Target="https://laws.mol.gov.tw/FLAW/FLAWDOC03.aspx?datatype=etype&amp;keyword=%e5%96%aa%e5%81%87&amp;cnt=22&amp;now=1&amp;lnabndn=1&amp;recordno=20" TargetMode="External"/><Relationship Id="rId24" Type="http://schemas.openxmlformats.org/officeDocument/2006/relationships/hyperlink" Target="https://laws.mol.gov.tw/FLAW/FLAWDOC03.aspx?N2=02276&amp;cnt=1&amp;datatype=etype&amp;lnabndn=1&amp;now=1&amp;recordno=1" TargetMode="External"/><Relationship Id="rId32" Type="http://schemas.openxmlformats.org/officeDocument/2006/relationships/hyperlink" Target="https://laws.mol.gov.tw/FLAW/FLAWDOC03.aspx?cnt=6&amp;datatype=etype&amp;keyword=%E7%94%9F%E7%90%86%E5%81%87&amp;lnabndn=1&amp;now=1&amp;recordno=2" TargetMode="External"/><Relationship Id="rId37" Type="http://schemas.openxmlformats.org/officeDocument/2006/relationships/hyperlink" Target="https://law.moj.gov.tw/LawClass/LawSingle.aspx?flno=21&amp;pcode=N0030014" TargetMode="External"/><Relationship Id="rId40" Type="http://schemas.openxmlformats.org/officeDocument/2006/relationships/hyperlink" Target="https://laws.mol.gov.tw/FLAW/FLAWDOC03.aspx?datatype=etype&amp;keyword=%e6%93%87%e5%ae%9a&amp;cnt=3&amp;now=1&amp;lnabndn=1&amp;recordno=1" TargetMode="External"/><Relationship Id="rId45" Type="http://schemas.openxmlformats.org/officeDocument/2006/relationships/hyperlink" Target="https://laws.mol.gov.tw/FLAW/FLAWDOC03.aspx?cnt=37&amp;datatype=etype&amp;keyword=%E8%82%B2%E5%AC%B0%E7%95%99%E8%81%B7%E5%81%9C%E8%96%AA&amp;lnabndn=1&amp;now=1&amp;recordno=30" TargetMode="External"/><Relationship Id="rId53" Type="http://schemas.openxmlformats.org/officeDocument/2006/relationships/hyperlink" Target="https://law.moj.gov.tw/LawClass/LawSingle.aspx?flno=21&amp;pcode=N0030014" TargetMode="External"/><Relationship Id="rId58" Type="http://schemas.openxmlformats.org/officeDocument/2006/relationships/hyperlink" Target="https://laws.mol.gov.tw/FLAW/FLAWDOC03.aspx?searchmode=global&amp;datatype=etype&amp;no=FE109368&amp;keyword=22319" TargetMode="Externa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hyperlink" Target="https://laws.mol.gov.tw/FLAW/FLAWDOC03.aspx?searchmode=global&amp;datatype=etype&amp;no=FE109368&amp;keyword=22319" TargetMode="External"/><Relationship Id="rId14" Type="http://schemas.openxmlformats.org/officeDocument/2006/relationships/hyperlink" Target="https://laws.mol.gov.tw/FLAW/FLAWDOC03.aspx?cnt=22&amp;datatype=etype&amp;keyword=%E5%96%AA%E5%81%87&amp;lnabndn=1&amp;now=1&amp;recordno=9" TargetMode="External"/><Relationship Id="rId22" Type="http://schemas.openxmlformats.org/officeDocument/2006/relationships/hyperlink" Target="https://law.moj.gov.tw/LawClass/LawSingle.aspx?flno=43&amp;pcode=F0040002" TargetMode="External"/><Relationship Id="rId27" Type="http://schemas.openxmlformats.org/officeDocument/2006/relationships/hyperlink" Target="https://laws.mol.gov.tw/FLAW/FLAWDOC03.aspx?cnt=9&amp;datatype=etype&amp;lc1=%5Bc%5D%E5%8B%9E%E5%B7%A5%E8%AB%8B%E5%81%87%E8%A6%8F%E5%89%87%2C7&amp;recordno=2" TargetMode="External"/><Relationship Id="rId30" Type="http://schemas.openxmlformats.org/officeDocument/2006/relationships/hyperlink" Target="https://laws.mol.gov.tw/FLAW/FLAWDOC03.aspx?cnt=6&amp;datatype=etype&amp;keyword=%E7%94%9F%E7%90%86%E5%81%87&amp;lnabndn=1&amp;now=1&amp;recordno=6" TargetMode="External"/><Relationship Id="rId35" Type="http://schemas.openxmlformats.org/officeDocument/2006/relationships/hyperlink" Target="https://laws.mol.gov.tw/FLAW/FLAWDOC03.aspx?cnt=38&amp;datatype=etype&amp;keyword=%E7%94%A2%E5%81%87&amp;lnabndn=1&amp;now=1&amp;recordno=1" TargetMode="External"/><Relationship Id="rId43" Type="http://schemas.openxmlformats.org/officeDocument/2006/relationships/hyperlink" Target="https://laws.mol.gov.tw/FLAW/FLAWDOC03.aspx?cnt=59&amp;datatype=etype&amp;keyword=%E7%97%85%E5%81%87&amp;lnabndn=1&amp;now=1&amp;recordno=53" TargetMode="External"/><Relationship Id="rId48" Type="http://schemas.openxmlformats.org/officeDocument/2006/relationships/hyperlink" Target="https://law.moj.gov.tw/LawClass/LawSingle.aspx?flno=22&amp;pcode=N0030014" TargetMode="External"/><Relationship Id="rId56" Type="http://schemas.openxmlformats.org/officeDocument/2006/relationships/hyperlink" Target="https://law.moj.gov.tw/LawClass/LawSingle.aspx?flno=21&amp;pcode=N0030014" TargetMode="External"/><Relationship Id="rId8" Type="http://schemas.openxmlformats.org/officeDocument/2006/relationships/hyperlink" Target="https://laws.mol.gov.tw/FLAW/FLAWDOC03.aspx?datatype=etype&amp;N2=1040130270&amp;cnt=1&amp;mode=007&amp;now=1&amp;lnabndn=1&amp;recordno=1" TargetMode="External"/><Relationship Id="rId51" Type="http://schemas.openxmlformats.org/officeDocument/2006/relationships/hyperlink" Target="https://laws.mol.gov.tw/FLAW/FLAWDOC03.aspx?searchmode=global&amp;datatype=etype&amp;no=FE109368&amp;keyword=22319" TargetMode="External"/><Relationship Id="rId3" Type="http://schemas.openxmlformats.org/officeDocument/2006/relationships/styles" Target="styles.xml"/><Relationship Id="rId12" Type="http://schemas.openxmlformats.org/officeDocument/2006/relationships/hyperlink" Target="https://laws.mol.gov.tw/FLAW/FLAWDOC03.aspx?searchmode=global&amp;datatype=etype&amp;no=FE109368&amp;keyword=22319" TargetMode="External"/><Relationship Id="rId17" Type="http://schemas.openxmlformats.org/officeDocument/2006/relationships/hyperlink" Target="https://laws.mol.gov.tw/FLAW/FLAWDOC03.aspx?N2=009919&amp;cnt=1&amp;datatype=etype&amp;lnabndn=1&amp;now=1&amp;recordno=1" TargetMode="External"/><Relationship Id="rId25" Type="http://schemas.openxmlformats.org/officeDocument/2006/relationships/hyperlink" Target="https://law.moj.gov.tw/LawClass/LawSingle.aspx?flno=12&amp;pcode=N0020008" TargetMode="External"/><Relationship Id="rId33" Type="http://schemas.openxmlformats.org/officeDocument/2006/relationships/hyperlink" Target="https://laws.mol.gov.tw/FLAW/FLAWDOC03.aspx?datatype=etype&amp;keyword=22319&amp;no=FE109368&amp;searchmode=global" TargetMode="External"/><Relationship Id="rId38" Type="http://schemas.openxmlformats.org/officeDocument/2006/relationships/hyperlink" Target="https://laws.mol.gov.tw/FLAW/FLAWDOC03.aspx?datatype=etype&amp;keyword=%e6%93%87%e5%ae%9a&amp;cnt=3&amp;now=1&amp;lnabndn=1&amp;recordno=1" TargetMode="External"/><Relationship Id="rId46" Type="http://schemas.openxmlformats.org/officeDocument/2006/relationships/hyperlink" Target="https://law.moj.gov.tw/LawClass/LawSingle.aspx?flno=3&amp;pcode=N0030014" TargetMode="External"/><Relationship Id="rId59" Type="http://schemas.openxmlformats.org/officeDocument/2006/relationships/hyperlink" Target="https://law.moj.gov.tw/LawClass/LawSingle.aspx?flno=21&amp;pcode=N0030014" TargetMode="External"/><Relationship Id="rId20" Type="http://schemas.openxmlformats.org/officeDocument/2006/relationships/hyperlink" Target="https://law.judicial.gov.tw/FJUD/data.aspx?id=TPSV%2C97%2C%E5%8F%B0%E4%B8%8A%2C13%2C20080110&amp;ty=JD" TargetMode="External"/><Relationship Id="rId41" Type="http://schemas.openxmlformats.org/officeDocument/2006/relationships/hyperlink" Target="https://laws.mol.gov.tw/FLAW/FLAWDOC03.aspx?searchmode=global&amp;datatype=etype&amp;no=FE109368&amp;keyword=22319" TargetMode="External"/><Relationship Id="rId54" Type="http://schemas.openxmlformats.org/officeDocument/2006/relationships/hyperlink" Target="https://laws.mol.gov.tw/FLAW/FLAWDOC03.aspx?datatype=etype&amp;keyword=%e5%ae%b6%e5%ba%ad%e7%85%a7%e9%a1%a7%e5%81%87&amp;cnt=6&amp;now=1&amp;lnabndn=1&amp;recordno=1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laws.mol.gov.tw/FLAW/FLAWDOC03.aspx?datatype=etype&amp;keyword=%e5%a9%9a%e5%81%87&amp;cnt=12&amp;now=1&amp;lnabndn=1&amp;recordno=2" TargetMode="External"/><Relationship Id="rId23" Type="http://schemas.openxmlformats.org/officeDocument/2006/relationships/hyperlink" Target="https://laws.mol.gov.tw/FLAW/FLAWDOC03.aspx?N2=4464&amp;cnt=1&amp;datatype=etype&amp;lnabndn=1&amp;now=1&amp;recordno=1" TargetMode="External"/><Relationship Id="rId28" Type="http://schemas.openxmlformats.org/officeDocument/2006/relationships/hyperlink" Target="https://www.mol.gov.tw/1607/28162/28166/28218/54074/nodelist" TargetMode="External"/><Relationship Id="rId36" Type="http://schemas.openxmlformats.org/officeDocument/2006/relationships/hyperlink" Target="https://laws.mol.gov.tw/FLAW/FLAWDOC03.aspx?cnt=38&amp;datatype=etype&amp;keyword=%E7%94%A2%E5%81%87&amp;lnabndn=1&amp;now=1&amp;recordno=20" TargetMode="External"/><Relationship Id="rId49" Type="http://schemas.openxmlformats.org/officeDocument/2006/relationships/hyperlink" Target="https://laws.mol.gov.tw/FLAW/FLAWDOC03.aspx?datatype=etype&amp;keyword=%e8%82%b2%e5%ac%b0%e7%95%99%e8%81%b7%e5%81%9c%e8%96%aa%26%e6%ad%a3%e7%95%b6&amp;cnt=4&amp;now=1&amp;lnabndn=1&amp;recordno=1" TargetMode="External"/><Relationship Id="rId57" Type="http://schemas.openxmlformats.org/officeDocument/2006/relationships/hyperlink" Target="https://laws.mol.gov.tw/FLAW/FLAWDOC03.aspx?datatype=etype&amp;keyword=%e5%ae%b6%e5%ba%ad%e7%85%a7%e9%a1%a7%e5%81%87&amp;cnt=6&amp;now=1&amp;lnabndn=1&amp;recordno=1" TargetMode="External"/><Relationship Id="rId10" Type="http://schemas.openxmlformats.org/officeDocument/2006/relationships/hyperlink" Target="https://laws.mol.gov.tw/FLAW/FLAWDOC03.aspx?N2=04653&amp;cnt=1&amp;datatype=etype&amp;lnabndn=1&amp;now=1&amp;recordno=1" TargetMode="External"/><Relationship Id="rId31" Type="http://schemas.openxmlformats.org/officeDocument/2006/relationships/hyperlink" Target="https://laws.mol.gov.tw/FLAW/FLAWDOC03.aspx?cnt=6&amp;datatype=etype&amp;keyword=%E7%94%9F%E7%90%86%E5%81%87&amp;lnabndn=1&amp;now=1&amp;recordno=2" TargetMode="External"/><Relationship Id="rId44" Type="http://schemas.openxmlformats.org/officeDocument/2006/relationships/hyperlink" Target="https://law.moj.gov.tw/LawClass/LawSingle.aspx?flno=2&amp;pcode=N0030018" TargetMode="External"/><Relationship Id="rId52" Type="http://schemas.openxmlformats.org/officeDocument/2006/relationships/hyperlink" Target="https://laws.mol.gov.tw/FLAW/FLAWDOC03.aspx?cnt=6&amp;datatype=etype&amp;keyword=%E5%AE%B6%E5%BA%AD%E7%85%A7%E9%A1%A7%E5%81%87&amp;lnabndn=1&amp;now=1&amp;recordno=4" TargetMode="External"/><Relationship Id="rId60" Type="http://schemas.openxmlformats.org/officeDocument/2006/relationships/hyperlink" Target="https://laws.mol.gov.tw/FLAW/FLAWDOC03.aspx?datatype=etype&amp;keyword=%e5%ae%b6%e5%ba%ad%e7%85%a7%e9%a1%a7%e5%81%87&amp;cnt=6&amp;now=1&amp;lnabndn=1&amp;recordno=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ol.gov.tw/announcement/2099/23892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06A42-B2B9-4910-BD10-229D17359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9</Pages>
  <Words>1495</Words>
  <Characters>8528</Characters>
  <Application>Microsoft Office Word</Application>
  <DocSecurity>0</DocSecurity>
  <Lines>71</Lines>
  <Paragraphs>20</Paragraphs>
  <ScaleCrop>false</ScaleCrop>
  <Company/>
  <LinksUpToDate>false</LinksUpToDate>
  <CharactersWithSpaces>10003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Tsai</dc:creator>
  <cp:keywords/>
  <dc:description/>
  <cp:lastModifiedBy>Wilson Tsai</cp:lastModifiedBy>
  <cp:revision>58</cp:revision>
  <cp:lastPrinted>2025-12-18T00:46:00Z</cp:lastPrinted>
  <dcterms:created xsi:type="dcterms:W3CDTF">2024-09-20T03:30:00Z</dcterms:created>
  <dcterms:modified xsi:type="dcterms:W3CDTF">2025-12-18T01:14:00Z</dcterms:modified>
</cp:coreProperties>
</file>