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292" w:rsidRPr="00961C13" w:rsidRDefault="00961C13" w:rsidP="00961C13">
      <w:pPr>
        <w:jc w:val="center"/>
        <w:rPr>
          <w:rFonts w:ascii="Arial" w:hAnsi="Arial" w:cs="Arial"/>
          <w:b/>
          <w:sz w:val="48"/>
        </w:rPr>
      </w:pPr>
      <w:r w:rsidRPr="00961C13">
        <w:rPr>
          <w:rFonts w:ascii="Arial" w:hAnsi="Arial" w:cs="Arial"/>
          <w:b/>
          <w:sz w:val="48"/>
        </w:rPr>
        <w:t>Quản lý dự án</w:t>
      </w:r>
    </w:p>
    <w:p w:rsidR="00961C13" w:rsidRDefault="004C173D">
      <w:pPr>
        <w:rPr>
          <w:rFonts w:ascii="Arial" w:hAnsi="Arial" w:cs="Arial"/>
        </w:rPr>
      </w:pPr>
      <w:r>
        <w:rPr>
          <w:rFonts w:ascii="Arial" w:hAnsi="Arial" w:cs="Arial"/>
        </w:rPr>
        <w:t>Quản lý dự án là ngành khoa học học nghiên cứu về việc lập kế hoạch, tổ chức, quản lý, giám sát quá trình phát triển của dự án nhằm đảm bảo cho dự án hoàn thành đúng thời gian, trong phạm vi ngân sách được duyết, đảm bảo chất lượng, đạt được mục tiêu cụ thể của dự án và các mục đích đề ra.</w:t>
      </w:r>
    </w:p>
    <w:p w:rsidR="0081335B" w:rsidRDefault="0081335B">
      <w:pPr>
        <w:rPr>
          <w:rFonts w:ascii="Arial" w:hAnsi="Arial" w:cs="Arial"/>
        </w:rPr>
      </w:pPr>
    </w:p>
    <w:p w:rsidR="0081335B" w:rsidRDefault="0081335B">
      <w:pPr>
        <w:rPr>
          <w:rFonts w:ascii="Arial" w:hAnsi="Arial" w:cs="Arial"/>
        </w:rPr>
      </w:pPr>
      <w:r>
        <w:rPr>
          <w:rFonts w:ascii="Arial" w:hAnsi="Arial" w:cs="Arial"/>
        </w:rPr>
        <w:t>Mục tiêu cơ bản : Công việc hoàn thành theo yêu cầu, đảm bảo chất lượng, trong phạm vi chi phí được duyệt, đúng thời gian và giữ cho phạm vi dự án không thay đổi.</w:t>
      </w:r>
    </w:p>
    <w:p w:rsidR="00322CD5" w:rsidRDefault="00277296">
      <w:pPr>
        <w:rPr>
          <w:rFonts w:ascii="Arial" w:hAnsi="Arial" w:cs="Arial"/>
        </w:rPr>
      </w:pPr>
      <w:r>
        <w:rPr>
          <w:rFonts w:ascii="Arial" w:hAnsi="Arial" w:cs="Arial"/>
          <w:noProof/>
        </w:rPr>
      </w:r>
      <w:r w:rsidR="00BE2EE5">
        <w:rPr>
          <w:rFonts w:ascii="Arial" w:hAnsi="Arial" w:cs="Arial"/>
        </w:rPr>
        <w:pict>
          <v:group id="_x0000_s1044" style="width:495.85pt;height:414.2pt;mso-position-horizontal-relative:char;mso-position-vertical-relative:line" coordorigin="1712,6072" coordsize="9917,8260">
            <v:rect id="_x0000_s1026" style="position:absolute;left:1726;top:6072;width:9903;height:8260">
              <v:textbox style="mso-next-textbox:#_x0000_s1026">
                <w:txbxContent>
                  <w:p w:rsidR="00620474" w:rsidRPr="00277296" w:rsidRDefault="00620474">
                    <w:pPr>
                      <w:rPr>
                        <w:b/>
                      </w:rPr>
                    </w:pPr>
                  </w:p>
                </w:txbxContent>
              </v:textbox>
            </v:rect>
            <v:rect id="_x0000_s1028" style="position:absolute;left:1712;top:6072;width:9903;height:476">
              <v:textbox style="mso-next-textbox:#_x0000_s1028">
                <w:txbxContent>
                  <w:p w:rsidR="00FC395A" w:rsidRDefault="00FC395A">
                    <w:r>
                      <w:t>Các chức năng chings của quản lý dự án</w:t>
                    </w:r>
                  </w:p>
                </w:txbxContent>
              </v:textbox>
            </v:rect>
            <v:rect id="_x0000_s1029" style="position:absolute;left:1738;top:9944;width:1902;height:435">
              <v:textbox>
                <w:txbxContent>
                  <w:p w:rsidR="00620474" w:rsidRDefault="00620474">
                    <w:r>
                      <w:t>Quản lý dự án</w:t>
                    </w:r>
                  </w:p>
                </w:txbxContent>
              </v:textbox>
            </v:rect>
            <v:rect id="_x0000_s1030" style="position:absolute;left:4301;top:7349;width:1902;height:435">
              <v:textbox>
                <w:txbxContent>
                  <w:p w:rsidR="00620474" w:rsidRDefault="00620474" w:rsidP="00620474">
                    <w:r>
                      <w:t>Lập kế hoạch</w:t>
                    </w:r>
                  </w:p>
                </w:txbxContent>
              </v:textbox>
            </v:rect>
            <v:rect id="_x0000_s1031" style="position:absolute;left:4304;top:8402;width:1902;height:435">
              <v:textbox>
                <w:txbxContent>
                  <w:p w:rsidR="00620474" w:rsidRDefault="00620474" w:rsidP="00620474">
                    <w:r>
                      <w:t>Tổ chức</w:t>
                    </w:r>
                  </w:p>
                </w:txbxContent>
              </v:textbox>
            </v:rect>
            <v:rect id="_x0000_s1032" style="position:absolute;left:4301;top:10322;width:1902;height:435">
              <v:textbox>
                <w:txbxContent>
                  <w:p w:rsidR="00620474" w:rsidRDefault="00620474" w:rsidP="00620474">
                    <w:r>
                      <w:t>Kiểm soát</w:t>
                    </w:r>
                  </w:p>
                </w:txbxContent>
              </v:textbox>
            </v:rect>
            <v:rect id="_x0000_s1033" style="position:absolute;left:4304;top:11834;width:2703;height:435">
              <v:textbox>
                <w:txbxContent>
                  <w:p w:rsidR="00620474" w:rsidRDefault="00620474" w:rsidP="00620474">
                    <w:r>
                      <w:t>Quản lý điều hành dự án</w:t>
                    </w:r>
                  </w:p>
                </w:txbxContent>
              </v:textbox>
            </v:rect>
            <v:rect id="_x0000_s1034" style="position:absolute;left:4304;top:9215;width:1902;height:435">
              <v:textbox>
                <w:txbxContent>
                  <w:p w:rsidR="00620474" w:rsidRDefault="00620474" w:rsidP="00620474">
                    <w:r>
                      <w:t>Lãnh đạo</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5" type="#_x0000_t186" style="position:absolute;left:6398;top:7093;width:4179;height:971">
              <v:textbox>
                <w:txbxContent>
                  <w:p w:rsidR="00620474" w:rsidRDefault="00620474">
                    <w:r>
                      <w:t>Xác định mục tiêu</w:t>
                    </w:r>
                    <w:r w:rsidR="00277296">
                      <w:t>, công việc</w:t>
                    </w:r>
                  </w:p>
                  <w:p w:rsidR="00620474" w:rsidRDefault="00277296">
                    <w:r>
                      <w:t>Dự tính nguồn lực</w:t>
                    </w:r>
                  </w:p>
                </w:txbxContent>
              </v:textbox>
            </v:shape>
            <v:shape id="_x0000_s1038" type="#_x0000_t186" style="position:absolute;left:6398;top:8262;width:4179;height:813">
              <v:textbox>
                <w:txbxContent>
                  <w:p w:rsidR="00277296" w:rsidRDefault="00277296">
                    <w:r>
                      <w:t>Phân phối nguồn lực: tiền, lao động, trang bị, thời gian</w:t>
                    </w:r>
                  </w:p>
                </w:txbxContent>
              </v:textbox>
            </v:shape>
            <v:shape id="_x0000_s1039" type="#_x0000_t186" style="position:absolute;left:6370;top:9959;width:4207;height:1409">
              <v:textbox>
                <w:txbxContent>
                  <w:p w:rsidR="00277296" w:rsidRDefault="00277296" w:rsidP="00277296">
                    <w:pPr>
                      <w:spacing w:after="0"/>
                    </w:pPr>
                    <w:r>
                      <w:t>Theo dõi tiến dộ dự án</w:t>
                    </w:r>
                  </w:p>
                  <w:p w:rsidR="00277296" w:rsidRDefault="00277296" w:rsidP="00277296">
                    <w:pPr>
                      <w:spacing w:after="0"/>
                    </w:pPr>
                    <w:r>
                      <w:t>Phân tích tình hình thực hiện</w:t>
                    </w:r>
                  </w:p>
                  <w:p w:rsidR="00277296" w:rsidRDefault="00277296" w:rsidP="00277296">
                    <w:pPr>
                      <w:spacing w:after="0"/>
                    </w:pPr>
                    <w:r>
                      <w:t>Tổng hợp, đnáh gián</w:t>
                    </w:r>
                  </w:p>
                  <w:p w:rsidR="00277296" w:rsidRDefault="00277296" w:rsidP="00277296">
                    <w:pPr>
                      <w:spacing w:after="0"/>
                    </w:pPr>
                    <w:r>
                      <w:t>đề xuất giải pháp</w:t>
                    </w:r>
                  </w:p>
                </w:txbxContent>
              </v:textbox>
            </v:shape>
            <v:shapetype id="_x0000_t32" coordsize="21600,21600" o:spt="32" o:oned="t" path="m,l21600,21600e" filled="f">
              <v:path arrowok="t" fillok="f" o:connecttype="none"/>
              <o:lock v:ext="edit" shapetype="t"/>
            </v:shapetype>
            <v:shape id="_x0000_s1040" type="#_x0000_t32" style="position:absolute;left:3640;top:7512;width:661;height:2622;flip:y" o:connectortype="straight">
              <v:stroke endarrow="block"/>
            </v:shape>
            <v:shape id="_x0000_s1041" type="#_x0000_t32" style="position:absolute;left:3640;top:8626;width:661;height:1508;flip:y" o:connectortype="straight">
              <v:stroke endarrow="block"/>
            </v:shape>
            <v:shape id="_x0000_s1042" type="#_x0000_t32" style="position:absolute;left:3640;top:10134;width:661;height:435" o:connectortype="straight">
              <v:stroke endarrow="block"/>
            </v:shape>
            <v:shape id="_x0000_s1043" type="#_x0000_t32" style="position:absolute;left:3640;top:10134;width:661;height:1957" o:connectortype="straight">
              <v:stroke endarrow="block"/>
            </v:shape>
            <w10:wrap type="none"/>
            <w10:anchorlock/>
          </v:group>
        </w:pict>
      </w:r>
    </w:p>
    <w:p w:rsidR="00322CD5" w:rsidRDefault="00BE2EE5">
      <w:pPr>
        <w:rPr>
          <w:rFonts w:ascii="Arial" w:hAnsi="Arial" w:cs="Arial"/>
        </w:rPr>
      </w:pPr>
      <w:r>
        <w:rPr>
          <w:rFonts w:ascii="Arial" w:hAnsi="Arial" w:cs="Arial"/>
        </w:rPr>
        <w:lastRenderedPageBreak/>
        <w:t>Các lĩnh vực quản lý dự án</w:t>
      </w:r>
      <w:r w:rsidR="0033688C">
        <w:rPr>
          <w:rFonts w:ascii="Arial" w:hAnsi="Arial" w:cs="Arial"/>
        </w:rPr>
        <w:t>(9 lĩnh vực)</w:t>
      </w:r>
      <w:r w:rsidR="00284590">
        <w:rPr>
          <w:rFonts w:ascii="Arial" w:hAnsi="Arial" w:cs="Arial"/>
        </w:rPr>
        <w:t>.</w:t>
      </w:r>
    </w:p>
    <w:p w:rsidR="00905A8D" w:rsidRDefault="00905A8D" w:rsidP="00905A8D">
      <w:pPr>
        <w:pStyle w:val="ListParagraph"/>
        <w:numPr>
          <w:ilvl w:val="0"/>
          <w:numId w:val="2"/>
        </w:numPr>
        <w:rPr>
          <w:rFonts w:ascii="Arial" w:hAnsi="Arial" w:cs="Arial"/>
        </w:rPr>
      </w:pPr>
      <w:r w:rsidRPr="00905A8D">
        <w:rPr>
          <w:rFonts w:ascii="Arial" w:hAnsi="Arial" w:cs="Arial"/>
        </w:rPr>
        <w:t>Quản lý tổng hợp dự án</w:t>
      </w:r>
      <w:r>
        <w:rPr>
          <w:rFonts w:ascii="Arial" w:hAnsi="Arial" w:cs="Arial"/>
        </w:rPr>
        <w:t>.</w:t>
      </w:r>
    </w:p>
    <w:p w:rsidR="00905A8D" w:rsidRDefault="00905A8D" w:rsidP="00905A8D">
      <w:pPr>
        <w:pStyle w:val="ListParagraph"/>
        <w:numPr>
          <w:ilvl w:val="0"/>
          <w:numId w:val="2"/>
        </w:numPr>
        <w:rPr>
          <w:rFonts w:ascii="Arial" w:hAnsi="Arial" w:cs="Arial"/>
        </w:rPr>
      </w:pPr>
      <w:r>
        <w:rPr>
          <w:rFonts w:ascii="Arial" w:hAnsi="Arial" w:cs="Arial"/>
        </w:rPr>
        <w:t>Quản lý phạm vi dự án.</w:t>
      </w:r>
    </w:p>
    <w:p w:rsidR="00905A8D" w:rsidRDefault="00905A8D" w:rsidP="00905A8D">
      <w:pPr>
        <w:pStyle w:val="ListParagraph"/>
        <w:numPr>
          <w:ilvl w:val="0"/>
          <w:numId w:val="2"/>
        </w:numPr>
        <w:rPr>
          <w:rFonts w:ascii="Arial" w:hAnsi="Arial" w:cs="Arial"/>
        </w:rPr>
      </w:pPr>
      <w:r>
        <w:rPr>
          <w:rFonts w:ascii="Arial" w:hAnsi="Arial" w:cs="Arial"/>
        </w:rPr>
        <w:t>Quản lý thời gian dự án.</w:t>
      </w:r>
    </w:p>
    <w:p w:rsidR="00905A8D" w:rsidRDefault="00905A8D" w:rsidP="00905A8D">
      <w:pPr>
        <w:pStyle w:val="ListParagraph"/>
        <w:numPr>
          <w:ilvl w:val="0"/>
          <w:numId w:val="2"/>
        </w:numPr>
        <w:rPr>
          <w:rFonts w:ascii="Arial" w:hAnsi="Arial" w:cs="Arial"/>
        </w:rPr>
      </w:pPr>
      <w:r>
        <w:rPr>
          <w:rFonts w:ascii="Arial" w:hAnsi="Arial" w:cs="Arial"/>
        </w:rPr>
        <w:t>Quản lý chi phí dự án.</w:t>
      </w:r>
    </w:p>
    <w:p w:rsidR="00905A8D" w:rsidRDefault="00905A8D" w:rsidP="00905A8D">
      <w:pPr>
        <w:pStyle w:val="ListParagraph"/>
        <w:numPr>
          <w:ilvl w:val="0"/>
          <w:numId w:val="2"/>
        </w:numPr>
        <w:rPr>
          <w:rFonts w:ascii="Arial" w:hAnsi="Arial" w:cs="Arial"/>
        </w:rPr>
      </w:pPr>
      <w:r>
        <w:rPr>
          <w:rFonts w:ascii="Arial" w:hAnsi="Arial" w:cs="Arial"/>
        </w:rPr>
        <w:t>Quản lý chất lượng dự án.</w:t>
      </w:r>
    </w:p>
    <w:p w:rsidR="00905A8D" w:rsidRDefault="00905A8D" w:rsidP="00905A8D">
      <w:pPr>
        <w:pStyle w:val="ListParagraph"/>
        <w:numPr>
          <w:ilvl w:val="0"/>
          <w:numId w:val="2"/>
        </w:numPr>
        <w:rPr>
          <w:rFonts w:ascii="Arial" w:hAnsi="Arial" w:cs="Arial"/>
        </w:rPr>
      </w:pPr>
      <w:r>
        <w:rPr>
          <w:rFonts w:ascii="Arial" w:hAnsi="Arial" w:cs="Arial"/>
        </w:rPr>
        <w:t>Quản lý nhân lực dự án.</w:t>
      </w:r>
    </w:p>
    <w:p w:rsidR="00905A8D" w:rsidRDefault="00905A8D" w:rsidP="00905A8D">
      <w:pPr>
        <w:pStyle w:val="ListParagraph"/>
        <w:numPr>
          <w:ilvl w:val="0"/>
          <w:numId w:val="2"/>
        </w:numPr>
        <w:rPr>
          <w:rFonts w:ascii="Arial" w:hAnsi="Arial" w:cs="Arial"/>
        </w:rPr>
      </w:pPr>
      <w:r>
        <w:rPr>
          <w:rFonts w:ascii="Arial" w:hAnsi="Arial" w:cs="Arial"/>
        </w:rPr>
        <w:t>Quản lý thông tin dự án.</w:t>
      </w:r>
    </w:p>
    <w:p w:rsidR="00905A8D" w:rsidRDefault="00D929C4" w:rsidP="00905A8D">
      <w:pPr>
        <w:pStyle w:val="ListParagraph"/>
        <w:numPr>
          <w:ilvl w:val="0"/>
          <w:numId w:val="2"/>
        </w:numPr>
        <w:rPr>
          <w:rFonts w:ascii="Arial" w:hAnsi="Arial" w:cs="Arial"/>
        </w:rPr>
      </w:pPr>
      <w:r>
        <w:rPr>
          <w:rFonts w:ascii="Arial" w:hAnsi="Arial" w:cs="Arial"/>
        </w:rPr>
        <w:t>Quản lý rủi ro dự án.</w:t>
      </w:r>
    </w:p>
    <w:p w:rsidR="00D929C4" w:rsidRDefault="00D929C4" w:rsidP="00D929C4">
      <w:pPr>
        <w:pStyle w:val="ListParagraph"/>
        <w:numPr>
          <w:ilvl w:val="0"/>
          <w:numId w:val="2"/>
        </w:numPr>
        <w:rPr>
          <w:rFonts w:ascii="Arial" w:hAnsi="Arial" w:cs="Arial"/>
        </w:rPr>
      </w:pPr>
      <w:r>
        <w:rPr>
          <w:rFonts w:ascii="Arial" w:hAnsi="Arial" w:cs="Arial"/>
        </w:rPr>
        <w:t>Quản lý hồ sơ dự án.</w:t>
      </w:r>
    </w:p>
    <w:p w:rsidR="00D929C4" w:rsidRPr="00D929C4" w:rsidRDefault="00D929C4" w:rsidP="00D929C4">
      <w:pPr>
        <w:pStyle w:val="ListParagraph"/>
        <w:ind w:left="0"/>
        <w:rPr>
          <w:rFonts w:ascii="Arial" w:hAnsi="Arial" w:cs="Arial"/>
        </w:rPr>
      </w:pPr>
    </w:p>
    <w:p w:rsidR="00BB0C45" w:rsidRDefault="00935837">
      <w:pPr>
        <w:rPr>
          <w:rFonts w:ascii="Arial" w:hAnsi="Arial" w:cs="Arial"/>
        </w:rPr>
      </w:pPr>
      <w:r>
        <w:rPr>
          <w:rFonts w:ascii="Arial" w:hAnsi="Arial" w:cs="Arial"/>
        </w:rPr>
        <w:t>Các giai đoạn quản lý dự án:</w:t>
      </w:r>
    </w:p>
    <w:p w:rsidR="00935837" w:rsidRPr="00935837" w:rsidRDefault="00935837" w:rsidP="00935837">
      <w:pPr>
        <w:pStyle w:val="ListParagraph"/>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935837">
        <w:rPr>
          <w:rFonts w:ascii="Times New Roman" w:eastAsia="Times New Roman" w:hAnsi="Times New Roman" w:cs="Times New Roman"/>
          <w:sz w:val="24"/>
          <w:szCs w:val="24"/>
        </w:rPr>
        <w:t>Khởi động dự án</w:t>
      </w:r>
    </w:p>
    <w:p w:rsidR="00935837" w:rsidRPr="00935837" w:rsidRDefault="00935837" w:rsidP="00935837">
      <w:pPr>
        <w:pStyle w:val="ListParagraph"/>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935837">
        <w:rPr>
          <w:rFonts w:ascii="Times New Roman" w:eastAsia="Times New Roman" w:hAnsi="Times New Roman" w:cs="Times New Roman"/>
          <w:sz w:val="24"/>
          <w:szCs w:val="24"/>
        </w:rPr>
        <w:t>Lập kế hoạch dự án: Đây là giai đoạn xây dựng mục tiêu, xác định những công việc cần được hoàn thành, nguồn lực cần thiết để thực hiện dự án và là quá trình phát triển một kế hoạch hành động theo trình tự logic mà có thể biểu diễn dưới dạng sơ đồ hệ thống.</w:t>
      </w:r>
    </w:p>
    <w:p w:rsidR="00935837" w:rsidRPr="00935837" w:rsidRDefault="00935837" w:rsidP="00935837">
      <w:pPr>
        <w:pStyle w:val="ListParagraph"/>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935837">
        <w:rPr>
          <w:rFonts w:ascii="Times New Roman" w:eastAsia="Times New Roman" w:hAnsi="Times New Roman" w:cs="Times New Roman"/>
          <w:sz w:val="24"/>
          <w:szCs w:val="24"/>
        </w:rPr>
        <w:t>Thực hiện dự án</w:t>
      </w:r>
    </w:p>
    <w:p w:rsidR="00935837" w:rsidRPr="00935837" w:rsidRDefault="00935837" w:rsidP="00935837">
      <w:pPr>
        <w:pStyle w:val="ListParagraph"/>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935837">
        <w:rPr>
          <w:rFonts w:ascii="Times New Roman" w:eastAsia="Times New Roman" w:hAnsi="Times New Roman" w:cs="Times New Roman"/>
          <w:sz w:val="24"/>
          <w:szCs w:val="24"/>
        </w:rPr>
        <w:t>Theo dõi và kiểm soát dự án: là quá trình theo dõi, kiểm tra tiến trình dự án, phân tích tình hình hoàn thành, giải quyết những vấn để liên quan và thực hiện báo cáo tình hình dự án.</w:t>
      </w:r>
    </w:p>
    <w:p w:rsidR="00935837" w:rsidRPr="00935837" w:rsidRDefault="00935837" w:rsidP="00935837">
      <w:pPr>
        <w:pStyle w:val="ListParagraph"/>
        <w:numPr>
          <w:ilvl w:val="0"/>
          <w:numId w:val="4"/>
        </w:numPr>
        <w:spacing w:before="100" w:beforeAutospacing="1" w:after="100" w:afterAutospacing="1" w:line="240" w:lineRule="auto"/>
        <w:ind w:left="1080"/>
        <w:rPr>
          <w:rFonts w:ascii="Times New Roman" w:eastAsia="Times New Roman" w:hAnsi="Times New Roman" w:cs="Times New Roman"/>
          <w:sz w:val="24"/>
          <w:szCs w:val="24"/>
        </w:rPr>
      </w:pPr>
      <w:r w:rsidRPr="00935837">
        <w:rPr>
          <w:rFonts w:ascii="Times New Roman" w:eastAsia="Times New Roman" w:hAnsi="Times New Roman" w:cs="Times New Roman"/>
          <w:sz w:val="24"/>
          <w:szCs w:val="24"/>
        </w:rPr>
        <w:t>Kết thúc dự án</w:t>
      </w:r>
    </w:p>
    <w:p w:rsidR="00935837" w:rsidRPr="00961C13" w:rsidRDefault="00935837">
      <w:pPr>
        <w:rPr>
          <w:rFonts w:ascii="Arial" w:hAnsi="Arial" w:cs="Arial"/>
        </w:rPr>
      </w:pPr>
    </w:p>
    <w:sectPr w:rsidR="00935837" w:rsidRPr="00961C13" w:rsidSect="004379B7">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F4840"/>
    <w:multiLevelType w:val="hybridMultilevel"/>
    <w:tmpl w:val="25102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23248C"/>
    <w:multiLevelType w:val="hybridMultilevel"/>
    <w:tmpl w:val="85B01556"/>
    <w:lvl w:ilvl="0" w:tplc="0696FA0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110DD6"/>
    <w:multiLevelType w:val="hybridMultilevel"/>
    <w:tmpl w:val="F620F4CE"/>
    <w:lvl w:ilvl="0" w:tplc="0696FA0E">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2D164F"/>
    <w:multiLevelType w:val="multilevel"/>
    <w:tmpl w:val="FCC6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80292"/>
    <w:rsid w:val="00042734"/>
    <w:rsid w:val="000664EF"/>
    <w:rsid w:val="000B2867"/>
    <w:rsid w:val="0019347D"/>
    <w:rsid w:val="00201705"/>
    <w:rsid w:val="002378CB"/>
    <w:rsid w:val="00277296"/>
    <w:rsid w:val="00284590"/>
    <w:rsid w:val="00322CD5"/>
    <w:rsid w:val="0033688C"/>
    <w:rsid w:val="004379B7"/>
    <w:rsid w:val="0049115C"/>
    <w:rsid w:val="004C173D"/>
    <w:rsid w:val="004C4448"/>
    <w:rsid w:val="005F4FCC"/>
    <w:rsid w:val="006008EE"/>
    <w:rsid w:val="00620474"/>
    <w:rsid w:val="006D095F"/>
    <w:rsid w:val="006D7917"/>
    <w:rsid w:val="007751D1"/>
    <w:rsid w:val="007827D1"/>
    <w:rsid w:val="007B7F38"/>
    <w:rsid w:val="0081335B"/>
    <w:rsid w:val="00880292"/>
    <w:rsid w:val="00905A8D"/>
    <w:rsid w:val="00935837"/>
    <w:rsid w:val="009603A2"/>
    <w:rsid w:val="00961C13"/>
    <w:rsid w:val="009D2700"/>
    <w:rsid w:val="009E6F7D"/>
    <w:rsid w:val="00A35D40"/>
    <w:rsid w:val="00B36AE6"/>
    <w:rsid w:val="00BB0C45"/>
    <w:rsid w:val="00BE2EE5"/>
    <w:rsid w:val="00BF7030"/>
    <w:rsid w:val="00C01F31"/>
    <w:rsid w:val="00C57B20"/>
    <w:rsid w:val="00D929C4"/>
    <w:rsid w:val="00D97985"/>
    <w:rsid w:val="00FC395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40"/>
        <o:r id="V:Rule4" type="connector" idref="#_x0000_s1041"/>
        <o:r id="V:Rule6" type="connector" idref="#_x0000_s1042"/>
        <o:r id="V:Rule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0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3A2"/>
    <w:rPr>
      <w:rFonts w:ascii="Courier New" w:eastAsia="Times New Roman" w:hAnsi="Courier New" w:cs="Courier New"/>
      <w:sz w:val="20"/>
      <w:szCs w:val="20"/>
    </w:rPr>
  </w:style>
  <w:style w:type="character" w:customStyle="1" w:styleId="pln">
    <w:name w:val="pln"/>
    <w:basedOn w:val="DefaultParagraphFont"/>
    <w:rsid w:val="009603A2"/>
  </w:style>
  <w:style w:type="character" w:customStyle="1" w:styleId="pun">
    <w:name w:val="pun"/>
    <w:basedOn w:val="DefaultParagraphFont"/>
    <w:rsid w:val="009603A2"/>
  </w:style>
  <w:style w:type="character" w:customStyle="1" w:styleId="com">
    <w:name w:val="com"/>
    <w:basedOn w:val="DefaultParagraphFont"/>
    <w:rsid w:val="009603A2"/>
  </w:style>
  <w:style w:type="character" w:styleId="Hyperlink">
    <w:name w:val="Hyperlink"/>
    <w:basedOn w:val="DefaultParagraphFont"/>
    <w:uiPriority w:val="99"/>
    <w:semiHidden/>
    <w:unhideWhenUsed/>
    <w:rsid w:val="000B2867"/>
    <w:rPr>
      <w:color w:val="0000FF"/>
      <w:u w:val="single"/>
    </w:rPr>
  </w:style>
  <w:style w:type="paragraph" w:styleId="BalloonText">
    <w:name w:val="Balloon Text"/>
    <w:basedOn w:val="Normal"/>
    <w:link w:val="BalloonTextChar"/>
    <w:uiPriority w:val="99"/>
    <w:semiHidden/>
    <w:unhideWhenUsed/>
    <w:rsid w:val="00277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296"/>
    <w:rPr>
      <w:rFonts w:ascii="Tahoma" w:hAnsi="Tahoma" w:cs="Tahoma"/>
      <w:sz w:val="16"/>
      <w:szCs w:val="16"/>
    </w:rPr>
  </w:style>
  <w:style w:type="paragraph" w:styleId="ListParagraph">
    <w:name w:val="List Paragraph"/>
    <w:basedOn w:val="Normal"/>
    <w:uiPriority w:val="34"/>
    <w:qFormat/>
    <w:rsid w:val="00905A8D"/>
    <w:pPr>
      <w:ind w:left="720"/>
      <w:contextualSpacing/>
    </w:pPr>
  </w:style>
</w:styles>
</file>

<file path=word/webSettings.xml><?xml version="1.0" encoding="utf-8"?>
<w:webSettings xmlns:r="http://schemas.openxmlformats.org/officeDocument/2006/relationships" xmlns:w="http://schemas.openxmlformats.org/wordprocessingml/2006/main">
  <w:divs>
    <w:div w:id="129590230">
      <w:bodyDiv w:val="1"/>
      <w:marLeft w:val="0"/>
      <w:marRight w:val="0"/>
      <w:marTop w:val="0"/>
      <w:marBottom w:val="0"/>
      <w:divBdr>
        <w:top w:val="none" w:sz="0" w:space="0" w:color="auto"/>
        <w:left w:val="none" w:sz="0" w:space="0" w:color="auto"/>
        <w:bottom w:val="none" w:sz="0" w:space="0" w:color="auto"/>
        <w:right w:val="none" w:sz="0" w:space="0" w:color="auto"/>
      </w:divBdr>
    </w:div>
    <w:div w:id="1454858266">
      <w:bodyDiv w:val="1"/>
      <w:marLeft w:val="0"/>
      <w:marRight w:val="0"/>
      <w:marTop w:val="0"/>
      <w:marBottom w:val="0"/>
      <w:divBdr>
        <w:top w:val="none" w:sz="0" w:space="0" w:color="auto"/>
        <w:left w:val="none" w:sz="0" w:space="0" w:color="auto"/>
        <w:bottom w:val="none" w:sz="0" w:space="0" w:color="auto"/>
        <w:right w:val="none" w:sz="0" w:space="0" w:color="auto"/>
      </w:divBdr>
    </w:div>
    <w:div w:id="17484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truongvv</dc:creator>
  <cp:keywords/>
  <dc:description/>
  <cp:lastModifiedBy>truongvv</cp:lastModifiedBy>
  <cp:revision>40</cp:revision>
  <dcterms:created xsi:type="dcterms:W3CDTF">2013-11-21T03:24:00Z</dcterms:created>
  <dcterms:modified xsi:type="dcterms:W3CDTF">2013-11-25T03:57:00Z</dcterms:modified>
</cp:coreProperties>
</file>