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45324" w14:textId="77777777" w:rsidR="002657B2" w:rsidRDefault="007924BA" w:rsidP="007924BA">
      <w:pPr>
        <w:jc w:val="center"/>
        <w:rPr>
          <w:sz w:val="32"/>
          <w:szCs w:val="32"/>
        </w:rPr>
      </w:pPr>
      <w:r w:rsidRPr="007924BA">
        <w:rPr>
          <w:sz w:val="32"/>
          <w:szCs w:val="32"/>
        </w:rPr>
        <w:t>Занятие 1</w:t>
      </w:r>
    </w:p>
    <w:p w14:paraId="02D67954" w14:textId="77777777" w:rsidR="001C4446" w:rsidRDefault="009E0D29" w:rsidP="007924BA">
      <w:r>
        <w:t>Матрицы, системы линейных уравнений, функции, графики функций и графы.</w:t>
      </w:r>
    </w:p>
    <w:p w14:paraId="78F938B2" w14:textId="77777777" w:rsidR="001C4446" w:rsidRDefault="00832B04" w:rsidP="007924BA">
      <w:r w:rsidRPr="008814AB">
        <w:rPr>
          <w:b/>
        </w:rPr>
        <w:t>Математическая модель (ММ)</w:t>
      </w:r>
      <w:r>
        <w:t xml:space="preserve"> – математический образ существа исследуемого процесса (задачи)</w:t>
      </w:r>
      <w:r w:rsidR="00F776C3">
        <w:t>.</w:t>
      </w:r>
      <w:r w:rsidR="00E67C0C">
        <w:t xml:space="preserve"> Математическая модель с использованием математики выражает самое важное в процессе</w:t>
      </w:r>
      <w:r w:rsidR="005A20B0">
        <w:t>.</w:t>
      </w:r>
      <w:r w:rsidR="000E4FBE">
        <w:t xml:space="preserve"> ММ это методы разработки исследования и получения решения.</w:t>
      </w:r>
    </w:p>
    <w:p w14:paraId="0C00F2D1" w14:textId="77777777" w:rsidR="000E4FBE" w:rsidRDefault="000E4FBE" w:rsidP="007924BA">
      <w:r>
        <w:t>Этапы решения задач:</w:t>
      </w:r>
    </w:p>
    <w:p w14:paraId="1B6FE091" w14:textId="77777777" w:rsidR="000E4FBE" w:rsidRDefault="004B4C83" w:rsidP="004B4C83">
      <w:pPr>
        <w:pStyle w:val="a5"/>
        <w:numPr>
          <w:ilvl w:val="0"/>
          <w:numId w:val="1"/>
        </w:numPr>
      </w:pPr>
      <w:r>
        <w:t>Постановка задачи</w:t>
      </w:r>
      <w:r w:rsidR="00E01852">
        <w:t xml:space="preserve"> (Описание сути проблемы)</w:t>
      </w:r>
    </w:p>
    <w:p w14:paraId="2E06EDB3" w14:textId="77777777" w:rsidR="004B4C83" w:rsidRDefault="00904F0B" w:rsidP="004B4C83">
      <w:pPr>
        <w:pStyle w:val="a5"/>
        <w:numPr>
          <w:ilvl w:val="0"/>
          <w:numId w:val="1"/>
        </w:numPr>
      </w:pPr>
      <w:r>
        <w:t>Разработка модели</w:t>
      </w:r>
    </w:p>
    <w:p w14:paraId="5AD9A964" w14:textId="77777777" w:rsidR="00904F0B" w:rsidRDefault="00EE17DD" w:rsidP="004B4C83">
      <w:pPr>
        <w:pStyle w:val="a5"/>
        <w:numPr>
          <w:ilvl w:val="0"/>
          <w:numId w:val="1"/>
        </w:numPr>
      </w:pPr>
      <w:r>
        <w:t>Реализация модели</w:t>
      </w:r>
    </w:p>
    <w:p w14:paraId="6B445876" w14:textId="77777777" w:rsidR="00F25989" w:rsidRDefault="0003395E" w:rsidP="004B4C83">
      <w:pPr>
        <w:pStyle w:val="a5"/>
        <w:numPr>
          <w:ilvl w:val="0"/>
          <w:numId w:val="1"/>
        </w:numPr>
      </w:pPr>
      <w:r>
        <w:t>Вне</w:t>
      </w:r>
      <w:r w:rsidR="00190D49">
        <w:t>дрение решения (результата) лицом, ответственным за принятие решения</w:t>
      </w:r>
    </w:p>
    <w:p w14:paraId="38029FBA" w14:textId="4F2C21A5" w:rsidR="00C11AD6" w:rsidRDefault="0089120B" w:rsidP="0089120B">
      <w:r>
        <w:t>Оптимизация ММ</w:t>
      </w:r>
      <w:r w:rsidR="003471AF">
        <w:t xml:space="preserve"> – оптимизированная ММ возникает при практической реализации принципа оптимальности</w:t>
      </w:r>
      <w:r w:rsidR="00B86E30">
        <w:t xml:space="preserve"> в планировании и управлении.</w:t>
      </w:r>
      <w:r w:rsidR="005F55AD">
        <w:t xml:space="preserve"> Суть принципа оптимальности: стремление выбра</w:t>
      </w:r>
      <w:r w:rsidR="00935440">
        <w:t xml:space="preserve">ть такое решение </w:t>
      </w:r>
      <w:r w:rsidR="00935440">
        <w:rPr>
          <w:lang w:val="en-US"/>
        </w:rPr>
        <w:t>X</w:t>
      </w:r>
      <w:proofErr w:type="gramStart"/>
      <w:r w:rsidR="00C11AD6">
        <w:t>=</w:t>
      </w:r>
      <w:r w:rsidR="00C11AD6" w:rsidRPr="00935440">
        <w:t>(</w:t>
      </w:r>
      <w:proofErr w:type="gramEnd"/>
      <w:r w:rsidR="00935440">
        <w:rPr>
          <w:lang w:val="en-US"/>
        </w:rPr>
        <w:t>x</w:t>
      </w:r>
      <w:r w:rsidR="00935440" w:rsidRPr="00935440">
        <w:t xml:space="preserve">1, </w:t>
      </w:r>
      <w:r w:rsidR="00935440">
        <w:rPr>
          <w:lang w:val="en-US"/>
        </w:rPr>
        <w:t>x</w:t>
      </w:r>
      <w:r w:rsidR="00935440" w:rsidRPr="00935440">
        <w:t xml:space="preserve">2, </w:t>
      </w:r>
      <w:proofErr w:type="spellStart"/>
      <w:r w:rsidR="00935440">
        <w:rPr>
          <w:lang w:val="en-US"/>
        </w:rPr>
        <w:t>xn</w:t>
      </w:r>
      <w:proofErr w:type="spellEnd"/>
      <w:r w:rsidR="00935440" w:rsidRPr="00935440">
        <w:t>)</w:t>
      </w:r>
      <w:r w:rsidR="00935440">
        <w:t xml:space="preserve"> которое </w:t>
      </w:r>
      <w:r w:rsidR="00935440" w:rsidRPr="00C11AD6">
        <w:t>наилучшим образом</w:t>
      </w:r>
      <w:r w:rsidR="00DC513C">
        <w:t>(</w:t>
      </w:r>
      <w:r w:rsidR="00107FB5">
        <w:t>*</w:t>
      </w:r>
      <w:r w:rsidR="00525FAF">
        <w:t xml:space="preserve"> это выбор некоторого критерия оптимальности</w:t>
      </w:r>
      <w:r w:rsidR="00DC513C">
        <w:t>)</w:t>
      </w:r>
      <w:r w:rsidR="00935440" w:rsidRPr="00C11AD6">
        <w:t xml:space="preserve"> учитывало бы</w:t>
      </w:r>
      <w:r w:rsidR="00C05D04">
        <w:t xml:space="preserve"> </w:t>
      </w:r>
      <w:r w:rsidR="00935440">
        <w:t>внутренние возможности</w:t>
      </w:r>
      <w:r w:rsidR="00C05D04">
        <w:t>(*</w:t>
      </w:r>
      <w:r w:rsidR="00EF704B">
        <w:t>*</w:t>
      </w:r>
      <w:r w:rsidR="00C05D04">
        <w:t xml:space="preserve"> ограничение условия, которое математически определяют область допустимых решений)</w:t>
      </w:r>
      <w:r w:rsidR="00C05D04" w:rsidRPr="00C11AD6">
        <w:t xml:space="preserve"> </w:t>
      </w:r>
      <w:r w:rsidR="00935440">
        <w:t xml:space="preserve"> и внешние условия</w:t>
      </w:r>
      <w:r w:rsidR="00C11AD6">
        <w:t>.</w:t>
      </w:r>
    </w:p>
    <w:p w14:paraId="4A455DB0" w14:textId="71CC60D2" w:rsidR="00BC2D55" w:rsidRDefault="00BC2D55" w:rsidP="0089120B">
      <w:r>
        <w:t>Критерий оптимальности</w:t>
      </w:r>
      <w:r w:rsidR="00A22883">
        <w:t xml:space="preserve"> – его математическим выражением является целевая функция</w:t>
      </w:r>
    </w:p>
    <w:p w14:paraId="03CA6BA6" w14:textId="75AD833B" w:rsidR="004B1FA7" w:rsidRDefault="00A624C2" w:rsidP="0089120B">
      <w:r>
        <w:t>Целевая функция – математическое пред</w:t>
      </w:r>
      <w:r w:rsidR="004B1FA7">
        <w:t>ставление критерия оптимальности</w:t>
      </w:r>
    </w:p>
    <w:p w14:paraId="1DAC5644" w14:textId="2C8BC122" w:rsidR="004B1FA7" w:rsidRDefault="00486212">
      <w:r w:rsidRPr="00486212">
        <w:drawing>
          <wp:inline distT="0" distB="0" distL="0" distR="0" wp14:anchorId="2ABE0359" wp14:editId="04B102C8">
            <wp:extent cx="5940425" cy="3392805"/>
            <wp:effectExtent l="0" t="0" r="3175" b="0"/>
            <wp:docPr id="699" name="Рисунок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90E7" w14:textId="0609B195" w:rsidR="004B1FA7" w:rsidRDefault="004B1FA7"/>
    <w:p w14:paraId="09224BA5" w14:textId="0F834302" w:rsidR="0071749F" w:rsidRDefault="004B1FA7">
      <w:r>
        <w:t xml:space="preserve">Пример 1 – Завод выпускает 2 вида деталей, при этом он располагает фондами рабочего времени 4000 </w:t>
      </w:r>
      <w:proofErr w:type="gramStart"/>
      <w:r>
        <w:t>чел</w:t>
      </w:r>
      <w:proofErr w:type="gramEnd"/>
      <w:r>
        <w:t>/час. Для производства деталей первого вида необходим 1 человеко-час, для второго 2 человеко-час. Производительная мощность позволяет выпускать 2</w:t>
      </w:r>
      <w:r w:rsidR="00A7211B">
        <w:t>250 первого вида и 175</w:t>
      </w:r>
      <w:r>
        <w:t>0</w:t>
      </w:r>
      <w:r w:rsidR="00A7211B">
        <w:t xml:space="preserve"> деталей второго вида. Каждая деталь 1 вида требует 2 кг металлического стержня и 5 кг листового металла</w:t>
      </w:r>
      <w:r w:rsidR="00197F5B">
        <w:t>. Каждая деталь 2 вида требует наоборот (5 кг стержней и 2 кг листа)</w:t>
      </w:r>
      <w:r w:rsidR="008154B5">
        <w:t xml:space="preserve">. </w:t>
      </w:r>
      <w:r w:rsidR="009F13F1">
        <w:t>Запасов металла каждого вида по 10000 кг</w:t>
      </w:r>
      <w:r w:rsidR="00856662">
        <w:t>. Завод ежемесячно поставляет 600 деталей 1 вида постоянному заказчику. Согласно договору общее число деталей должно быть не менее 1500 штук.</w:t>
      </w:r>
      <w:r w:rsidR="00C800B6">
        <w:t xml:space="preserve"> Составить </w:t>
      </w:r>
      <w:r w:rsidR="00C800B6">
        <w:lastRenderedPageBreak/>
        <w:t xml:space="preserve">оптимальный план производства на максимум прибыли, если доход от 1 вида 30 </w:t>
      </w:r>
      <w:proofErr w:type="spellStart"/>
      <w:r w:rsidR="00C800B6">
        <w:t>у.е</w:t>
      </w:r>
      <w:proofErr w:type="spellEnd"/>
      <w:r w:rsidR="00C800B6">
        <w:t>, от 2</w:t>
      </w:r>
      <w:r w:rsidR="00C800B6" w:rsidRPr="00C800B6">
        <w:t xml:space="preserve"> </w:t>
      </w:r>
      <w:r w:rsidR="00C800B6">
        <w:t>вида 40 у.е</w:t>
      </w:r>
      <w:r w:rsidR="00000D0B">
        <w:t xml:space="preserve">. </w:t>
      </w:r>
    </w:p>
    <w:p w14:paraId="79CD43EB" w14:textId="377A228F" w:rsidR="0071749F" w:rsidRDefault="000D59BF">
      <w:r w:rsidRPr="000D59BF">
        <w:rPr>
          <w:noProof/>
          <w:lang w:eastAsia="ru-RU"/>
        </w:rPr>
        <w:t xml:space="preserve">  </w:t>
      </w:r>
      <w:r w:rsidR="0095244B">
        <w:rPr>
          <w:noProof/>
          <w:lang w:eastAsia="ru-RU"/>
        </w:rPr>
        <w:drawing>
          <wp:inline distT="0" distB="0" distL="0" distR="0" wp14:anchorId="677F918E" wp14:editId="4A9BFE15">
            <wp:extent cx="5181600" cy="4260300"/>
            <wp:effectExtent l="0" t="0" r="0" b="6985"/>
            <wp:docPr id="1" name="Рисунок 1" descr="https://sun9-43.userapi.com/impg/Vlfplk-pK4fEythCu6Yfy624tiTHFniEuQBdhw/kYvRVdEWNLw.jpg?size=1200x1600&amp;quality=96&amp;sign=1791d6cef60197be3fa118ca5801c0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impg/Vlfplk-pK4fEythCu6Yfy624tiTHFniEuQBdhw/kYvRVdEWNLw.jpg?size=1200x1600&amp;quality=96&amp;sign=1791d6cef60197be3fa118ca5801c01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70" r="24177" b="33674"/>
                    <a:stretch/>
                  </pic:blipFill>
                  <pic:spPr bwMode="auto">
                    <a:xfrm>
                      <a:off x="0" y="0"/>
                      <a:ext cx="5184631" cy="42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A6E5D" w14:textId="77777777" w:rsidR="0095244B" w:rsidRPr="000D59BF" w:rsidRDefault="0095244B"/>
    <w:p w14:paraId="4AAE4EF7" w14:textId="5C176FFD" w:rsidR="0071749F" w:rsidRDefault="000D59BF">
      <w:r>
        <w:rPr>
          <w:lang w:val="en-US"/>
        </w:rPr>
        <w:t>ABCDE</w:t>
      </w:r>
      <w:r w:rsidRPr="000D59BF">
        <w:t xml:space="preserve"> – </w:t>
      </w:r>
      <w:r>
        <w:t>область допустимых решений. В любой точке этой области координаты являются решением.</w:t>
      </w:r>
    </w:p>
    <w:p w14:paraId="2EF06CD2" w14:textId="0C8B00A4" w:rsidR="000D59BF" w:rsidRDefault="000D59BF">
      <w:r>
        <w:t>Найдем оптимальное решение.</w:t>
      </w:r>
      <w:r w:rsidR="00D17D04">
        <w:t xml:space="preserve"> Будем использовать </w:t>
      </w:r>
      <w:r w:rsidR="00E176F2">
        <w:t>вектор-градиент и линию</w:t>
      </w:r>
      <w:r>
        <w:t xml:space="preserve"> уровня</w:t>
      </w:r>
      <w:r w:rsidR="00E176F2">
        <w:t>.</w:t>
      </w:r>
    </w:p>
    <w:p w14:paraId="7B14719D" w14:textId="46006F5B" w:rsidR="00486212" w:rsidRDefault="00965E43">
      <w:r>
        <w:t xml:space="preserve">Вектор-градиент имеет начало в точке координат (0, 0), </w:t>
      </w:r>
      <w:r w:rsidR="0034245B">
        <w:t>координаты точки конца,</w:t>
      </w:r>
      <w:r>
        <w:t xml:space="preserve"> пропорционально-измененные </w:t>
      </w:r>
      <w:r w:rsidR="0034245B">
        <w:t>коэффициенты</w:t>
      </w:r>
      <w:r w:rsidR="0045738E">
        <w:t xml:space="preserve"> при соответствующих переменных целевой функции</w:t>
      </w:r>
      <w:r w:rsidR="00D06924">
        <w:t xml:space="preserve">. </w:t>
      </w:r>
      <w:r w:rsidR="00486212">
        <w:t>Своим направлением вектор-градиент показывает</w:t>
      </w:r>
      <w:r w:rsidR="00592E3C">
        <w:t xml:space="preserve"> увеличение целевой функции</w:t>
      </w:r>
    </w:p>
    <w:p w14:paraId="3A31B17B" w14:textId="1BED5EDE" w:rsidR="0071749F" w:rsidRDefault="00486212" w:rsidP="00356E33">
      <w:pPr>
        <w:jc w:val="center"/>
      </w:pPr>
      <w:r>
        <w:t xml:space="preserve">Линия уровня </w:t>
      </w:r>
      <w:r w:rsidR="00592E3C">
        <w:t>располагается</w:t>
      </w:r>
      <w:r>
        <w:t xml:space="preserve"> перпендикулярно вектору-градиенту и направление которой определяется аналитически</w:t>
      </w:r>
      <w:r w:rsidR="00513E94" w:rsidRPr="00513E94">
        <w:drawing>
          <wp:inline distT="0" distB="0" distL="0" distR="0" wp14:anchorId="17243996" wp14:editId="565080C1">
            <wp:extent cx="4492737" cy="867978"/>
            <wp:effectExtent l="0" t="0" r="3175" b="8890"/>
            <wp:docPr id="739" name="Рисунок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184" cy="8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93F7" w14:textId="0A2A71AE" w:rsidR="0071749F" w:rsidRDefault="00513E94" w:rsidP="00356E33">
      <w:pPr>
        <w:jc w:val="center"/>
      </w:pPr>
      <w:r w:rsidRPr="00513E94">
        <w:drawing>
          <wp:inline distT="0" distB="0" distL="0" distR="0" wp14:anchorId="7C47FAA6" wp14:editId="68280270">
            <wp:extent cx="4461146" cy="890866"/>
            <wp:effectExtent l="0" t="0" r="0" b="5080"/>
            <wp:docPr id="807" name="Рисунок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102" cy="9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C754" w14:textId="7983C849" w:rsidR="003F3EB7" w:rsidRDefault="003F3EB7" w:rsidP="00356E33">
      <w:pPr>
        <w:jc w:val="center"/>
      </w:pPr>
      <w:r w:rsidRPr="003F3EB7">
        <w:lastRenderedPageBreak/>
        <w:drawing>
          <wp:inline distT="0" distB="0" distL="0" distR="0" wp14:anchorId="5C00D002" wp14:editId="5D935DD6">
            <wp:extent cx="4088226" cy="1352108"/>
            <wp:effectExtent l="0" t="0" r="7620" b="635"/>
            <wp:docPr id="918" name="Рисунок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982" cy="13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7CA" w14:textId="4EAF6780" w:rsidR="00356E33" w:rsidRDefault="00356E33" w:rsidP="00356E33">
      <w:pPr>
        <w:rPr>
          <w:lang w:val="en-US"/>
        </w:rPr>
      </w:pPr>
      <w:r>
        <w:t>Оптимальн</w:t>
      </w:r>
      <w:r w:rsidR="00BC20DE">
        <w:t>ое решение расположено в точке О</w:t>
      </w:r>
      <w:r>
        <w:t>бла</w:t>
      </w:r>
      <w:r w:rsidR="00BC20DE">
        <w:t>сти Допустимых Р</w:t>
      </w:r>
      <w:r>
        <w:t>ешений, в которой линия уровня покидает ОДР</w:t>
      </w:r>
      <w:r w:rsidR="004654DC">
        <w:t>.</w:t>
      </w:r>
      <w:r w:rsidR="00AD220A">
        <w:t xml:space="preserve"> Это точка </w:t>
      </w:r>
      <w:r w:rsidR="00AD220A">
        <w:rPr>
          <w:lang w:val="en-US"/>
        </w:rPr>
        <w:t>B</w:t>
      </w:r>
      <w:r w:rsidR="006C6AA5">
        <w:rPr>
          <w:lang w:val="en-US"/>
        </w:rPr>
        <w:t>.</w:t>
      </w:r>
    </w:p>
    <w:p w14:paraId="3A226F72" w14:textId="69CA29C8" w:rsidR="004A5FBB" w:rsidRDefault="008E2241" w:rsidP="00612FA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EAA58C" wp14:editId="1105BB6D">
            <wp:extent cx="1756881" cy="2342508"/>
            <wp:effectExtent l="0" t="0" r="0" b="1270"/>
            <wp:docPr id="993" name="Рисунок 993" descr="https://sun9-48.userapi.com/impg/z81jTrPAUQxqIyRYjMy9mYVVhfTx2lbIid-4AQ/sshuEgK8ljs.jpg?size=1440x1920&amp;quality=96&amp;sign=25f0eace9f7fb3d0158a6dbcfe798a5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8.userapi.com/impg/z81jTrPAUQxqIyRYjMy9mYVVhfTx2lbIid-4AQ/sshuEgK8ljs.jpg?size=1440x1920&amp;quality=96&amp;sign=25f0eace9f7fb3d0158a6dbcfe798a57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78" cy="234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47F">
        <w:rPr>
          <w:noProof/>
          <w:lang w:eastAsia="ru-RU"/>
        </w:rPr>
        <w:drawing>
          <wp:inline distT="0" distB="0" distL="0" distR="0" wp14:anchorId="55F80C5E" wp14:editId="42F0DB28">
            <wp:extent cx="3466684" cy="2546819"/>
            <wp:effectExtent l="0" t="0" r="635" b="6350"/>
            <wp:docPr id="992" name="Рисунок 992" descr="https://sun9-10.userapi.com/impg/lrRQ8M8pku6cP_eD5HwmAIdvqCN_oT_HQUhUxQ/epWU8GoFPMg.jpg?size=2560x1211&amp;quality=96&amp;sign=f00b2dd992d716a8f212aecb649d45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0.userapi.com/impg/lrRQ8M8pku6cP_eD5HwmAIdvqCN_oT_HQUhUxQ/epWU8GoFPMg.jpg?size=2560x1211&amp;quality=96&amp;sign=f00b2dd992d716a8f212aecb649d45e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2" r="25708" b="9362"/>
                    <a:stretch/>
                  </pic:blipFill>
                  <pic:spPr bwMode="auto">
                    <a:xfrm>
                      <a:off x="0" y="0"/>
                      <a:ext cx="3467995" cy="254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1C6A2" w14:textId="0CF1703B" w:rsidR="002166F4" w:rsidRDefault="000F5F2A" w:rsidP="00E47F88">
      <w:r>
        <w:t>Замечание: графический способ решения используется</w:t>
      </w:r>
      <w:r w:rsidR="00EE4485">
        <w:t xml:space="preserve"> только</w:t>
      </w:r>
      <w:r>
        <w:t xml:space="preserve"> при двух переменных</w:t>
      </w:r>
      <w:r w:rsidR="00D3379D">
        <w:t xml:space="preserve"> и существуют особые случаи решения</w:t>
      </w:r>
      <w:r w:rsidR="00CB40A4">
        <w:t>:</w:t>
      </w:r>
    </w:p>
    <w:p w14:paraId="256B3870" w14:textId="0B4D5CB3" w:rsidR="00CB40A4" w:rsidRDefault="00D41C0D" w:rsidP="00CB40A4">
      <w:pPr>
        <w:pStyle w:val="a5"/>
        <w:numPr>
          <w:ilvl w:val="0"/>
          <w:numId w:val="2"/>
        </w:numPr>
      </w:pPr>
      <w:r>
        <w:t>Нет конечного оптимального решения</w:t>
      </w:r>
    </w:p>
    <w:p w14:paraId="31EA0503" w14:textId="14EDD994" w:rsidR="00570882" w:rsidRDefault="009D6A05" w:rsidP="00CB40A4">
      <w:pPr>
        <w:pStyle w:val="a5"/>
        <w:numPr>
          <w:ilvl w:val="0"/>
          <w:numId w:val="2"/>
        </w:numPr>
      </w:pPr>
      <w:r>
        <w:t>Не единственность</w:t>
      </w:r>
      <w:r w:rsidR="00570882">
        <w:t xml:space="preserve"> оптимального решения</w:t>
      </w:r>
    </w:p>
    <w:p w14:paraId="730128B7" w14:textId="19569747" w:rsidR="00183E93" w:rsidRDefault="00684256" w:rsidP="00CB40A4">
      <w:pPr>
        <w:pStyle w:val="a5"/>
        <w:numPr>
          <w:ilvl w:val="0"/>
          <w:numId w:val="2"/>
        </w:numPr>
      </w:pPr>
      <w:r>
        <w:t>Избыточное количество ограничений приводит к зацикливанию решения</w:t>
      </w:r>
      <w:r w:rsidR="00D57BC9">
        <w:t xml:space="preserve"> и появление промежуточного решения которое не является оптимальным</w:t>
      </w:r>
    </w:p>
    <w:p w14:paraId="7E8605C9" w14:textId="21535D88" w:rsidR="00684256" w:rsidRDefault="00550CE7" w:rsidP="00CB40A4">
      <w:pPr>
        <w:pStyle w:val="a5"/>
        <w:numPr>
          <w:ilvl w:val="0"/>
          <w:numId w:val="2"/>
        </w:numPr>
      </w:pPr>
      <w:r>
        <w:t xml:space="preserve">Область допустимых решений </w:t>
      </w:r>
      <w:r w:rsidR="00973723">
        <w:t>отсутствует</w:t>
      </w:r>
      <w:r w:rsidR="005636D6">
        <w:t xml:space="preserve"> (пустое множество)</w:t>
      </w:r>
    </w:p>
    <w:p w14:paraId="3C24536A" w14:textId="77777777" w:rsidR="00973723" w:rsidRDefault="00973723" w:rsidP="00973723">
      <w:pPr>
        <w:pStyle w:val="a5"/>
        <w:numPr>
          <w:ilvl w:val="0"/>
          <w:numId w:val="2"/>
        </w:numPr>
      </w:pPr>
      <w:r>
        <w:t>Область допустимых решений – единственная точка, которая уже является оптимальным решением</w:t>
      </w:r>
    </w:p>
    <w:p w14:paraId="41C8E479" w14:textId="7FEB6C6E" w:rsidR="00F94780" w:rsidRDefault="00F96EAA" w:rsidP="00CB40A4">
      <w:pPr>
        <w:pStyle w:val="a5"/>
        <w:numPr>
          <w:ilvl w:val="0"/>
          <w:numId w:val="2"/>
        </w:numPr>
      </w:pPr>
      <w:r>
        <w:t>?</w:t>
      </w:r>
    </w:p>
    <w:p w14:paraId="05ABBFF6" w14:textId="62B035A7" w:rsidR="00250F0C" w:rsidRPr="009C7C96" w:rsidRDefault="005922BB" w:rsidP="005922BB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5A1A99E" wp14:editId="61C768E8">
            <wp:extent cx="3341370" cy="2506028"/>
            <wp:effectExtent l="0" t="0" r="0" b="8890"/>
            <wp:docPr id="994" name="Рисунок 994" descr="https://sun9-74.userapi.com/impg/c1nR_HZt5vD1CLXOxiz6OIU-d1dWalflJelTnw/YlNODvn6hrU.jpg?size=1920x1440&amp;quality=96&amp;sign=c182feade6394cfc52fc6b5556c5a0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c1nR_HZt5vD1CLXOxiz6OIU-d1dWalflJelTnw/YlNODvn6hrU.jpg?size=1920x1440&amp;quality=96&amp;sign=c182feade6394cfc52fc6b5556c5a03e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66" cy="25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0F0C" w:rsidRPr="009C7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3A9E"/>
    <w:multiLevelType w:val="hybridMultilevel"/>
    <w:tmpl w:val="DCE85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02B46"/>
    <w:multiLevelType w:val="hybridMultilevel"/>
    <w:tmpl w:val="C8FE4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46"/>
    <w:rsid w:val="00000D0B"/>
    <w:rsid w:val="0003395E"/>
    <w:rsid w:val="000D59BF"/>
    <w:rsid w:val="000D5B26"/>
    <w:rsid w:val="000E4FBE"/>
    <w:rsid w:val="000F5F2A"/>
    <w:rsid w:val="00106DD3"/>
    <w:rsid w:val="00107FB5"/>
    <w:rsid w:val="00183E93"/>
    <w:rsid w:val="00190D49"/>
    <w:rsid w:val="00197F5B"/>
    <w:rsid w:val="001C4446"/>
    <w:rsid w:val="001D2C3A"/>
    <w:rsid w:val="002166F4"/>
    <w:rsid w:val="00250F0C"/>
    <w:rsid w:val="002657B2"/>
    <w:rsid w:val="00277A26"/>
    <w:rsid w:val="0034245B"/>
    <w:rsid w:val="003471AF"/>
    <w:rsid w:val="00356E33"/>
    <w:rsid w:val="003635A6"/>
    <w:rsid w:val="00374EEC"/>
    <w:rsid w:val="003F3EB7"/>
    <w:rsid w:val="00416BD1"/>
    <w:rsid w:val="0045738E"/>
    <w:rsid w:val="004654DC"/>
    <w:rsid w:val="00475364"/>
    <w:rsid w:val="00486212"/>
    <w:rsid w:val="004A5FBB"/>
    <w:rsid w:val="004B1FA7"/>
    <w:rsid w:val="004B4C83"/>
    <w:rsid w:val="004C62FE"/>
    <w:rsid w:val="00513E94"/>
    <w:rsid w:val="005165C6"/>
    <w:rsid w:val="00525FAF"/>
    <w:rsid w:val="00547542"/>
    <w:rsid w:val="00550CE7"/>
    <w:rsid w:val="005636D6"/>
    <w:rsid w:val="00570882"/>
    <w:rsid w:val="005922BB"/>
    <w:rsid w:val="00592E3C"/>
    <w:rsid w:val="005A06BC"/>
    <w:rsid w:val="005A20B0"/>
    <w:rsid w:val="005F55AD"/>
    <w:rsid w:val="00612AC0"/>
    <w:rsid w:val="00612FA0"/>
    <w:rsid w:val="00684256"/>
    <w:rsid w:val="006C6AA5"/>
    <w:rsid w:val="006D4BCC"/>
    <w:rsid w:val="006E4372"/>
    <w:rsid w:val="0071749F"/>
    <w:rsid w:val="0077247F"/>
    <w:rsid w:val="007924BA"/>
    <w:rsid w:val="008154B5"/>
    <w:rsid w:val="00832B04"/>
    <w:rsid w:val="00842746"/>
    <w:rsid w:val="00846901"/>
    <w:rsid w:val="00856662"/>
    <w:rsid w:val="008814AB"/>
    <w:rsid w:val="0089120B"/>
    <w:rsid w:val="008961B0"/>
    <w:rsid w:val="008E2241"/>
    <w:rsid w:val="00904F0B"/>
    <w:rsid w:val="00935440"/>
    <w:rsid w:val="0095244B"/>
    <w:rsid w:val="00965E43"/>
    <w:rsid w:val="00973723"/>
    <w:rsid w:val="009953AD"/>
    <w:rsid w:val="009C7C96"/>
    <w:rsid w:val="009D6A05"/>
    <w:rsid w:val="009E0D29"/>
    <w:rsid w:val="009F05D4"/>
    <w:rsid w:val="009F13F1"/>
    <w:rsid w:val="00A0275E"/>
    <w:rsid w:val="00A22883"/>
    <w:rsid w:val="00A3159D"/>
    <w:rsid w:val="00A624C2"/>
    <w:rsid w:val="00A7211B"/>
    <w:rsid w:val="00A9186D"/>
    <w:rsid w:val="00AD220A"/>
    <w:rsid w:val="00AD7E07"/>
    <w:rsid w:val="00B32721"/>
    <w:rsid w:val="00B86E30"/>
    <w:rsid w:val="00BA6A2C"/>
    <w:rsid w:val="00BC20DE"/>
    <w:rsid w:val="00BC2D55"/>
    <w:rsid w:val="00C05D04"/>
    <w:rsid w:val="00C11AD6"/>
    <w:rsid w:val="00C800B6"/>
    <w:rsid w:val="00CB40A4"/>
    <w:rsid w:val="00D06924"/>
    <w:rsid w:val="00D17D04"/>
    <w:rsid w:val="00D3379D"/>
    <w:rsid w:val="00D41C0D"/>
    <w:rsid w:val="00D57BC9"/>
    <w:rsid w:val="00DA2DC2"/>
    <w:rsid w:val="00DC513C"/>
    <w:rsid w:val="00DF7E93"/>
    <w:rsid w:val="00E01852"/>
    <w:rsid w:val="00E176F2"/>
    <w:rsid w:val="00E47F88"/>
    <w:rsid w:val="00E67C0C"/>
    <w:rsid w:val="00ED79B3"/>
    <w:rsid w:val="00EE17DD"/>
    <w:rsid w:val="00EE4485"/>
    <w:rsid w:val="00EF704B"/>
    <w:rsid w:val="00F25989"/>
    <w:rsid w:val="00F30C2C"/>
    <w:rsid w:val="00F776C3"/>
    <w:rsid w:val="00F94780"/>
    <w:rsid w:val="00F9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ACE0"/>
  <w15:chartTrackingRefBased/>
  <w15:docId w15:val="{0F1F877C-DFFF-4E86-8311-699380FB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84690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a4">
    <w:name w:val="Код Знак"/>
    <w:basedOn w:val="a0"/>
    <w:link w:val="a3"/>
    <w:rsid w:val="00846901"/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paragraph" w:styleId="a5">
    <w:name w:val="List Paragraph"/>
    <w:basedOn w:val="a"/>
    <w:uiPriority w:val="34"/>
    <w:qFormat/>
    <w:rsid w:val="004B4C8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11A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11A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11A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11A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11AD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11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11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96</cp:revision>
  <dcterms:created xsi:type="dcterms:W3CDTF">2021-09-02T05:38:00Z</dcterms:created>
  <dcterms:modified xsi:type="dcterms:W3CDTF">2021-09-03T10:28:00Z</dcterms:modified>
</cp:coreProperties>
</file>