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 (Web)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 Безукладов Виктор Юрьевич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 xml:space="preserve">СМА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тип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Дата рождения </w:t>
      </w:r>
      <w:r>
        <w:rPr>
          <w:sz w:val="28"/>
          <w:szCs w:val="28"/>
          <w:rtl w:val="0"/>
          <w:lang w:val="ru-RU"/>
        </w:rPr>
        <w:t xml:space="preserve">29.06.2004 </w:t>
      </w:r>
      <w:r>
        <w:rPr>
          <w:sz w:val="28"/>
          <w:szCs w:val="28"/>
          <w:rtl w:val="0"/>
          <w:lang w:val="ru-RU"/>
        </w:rPr>
        <w:t xml:space="preserve"> 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— </w:t>
      </w:r>
      <w:r>
        <w:rPr>
          <w:sz w:val="28"/>
          <w:szCs w:val="28"/>
          <w:rtl w:val="0"/>
          <w:lang w:val="ru-RU"/>
        </w:rPr>
        <w:t xml:space="preserve">14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город Оренбург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tabs>
          <w:tab w:val="left" w:pos="720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Наш любимый сынок Витюша родился от второй беременности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него есть старшая здоровая сестра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Родился в срок по шкале Апгар </w:t>
      </w:r>
      <w:r>
        <w:rPr>
          <w:sz w:val="28"/>
          <w:szCs w:val="28"/>
          <w:rtl w:val="0"/>
          <w:lang w:val="ru-RU"/>
        </w:rPr>
        <w:t xml:space="preserve">8/9 </w:t>
      </w:r>
      <w:r>
        <w:rPr>
          <w:sz w:val="28"/>
          <w:szCs w:val="28"/>
          <w:rtl w:val="0"/>
          <w:lang w:val="ru-RU"/>
        </w:rPr>
        <w:t>баллов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Сынок рос спокойным</w:t>
      </w:r>
      <w:r>
        <w:rPr>
          <w:sz w:val="28"/>
          <w:szCs w:val="28"/>
          <w:rtl w:val="0"/>
          <w:lang w:val="ru-RU"/>
        </w:rPr>
        <w:t xml:space="preserve"> и</w:t>
      </w:r>
      <w:r>
        <w:rPr>
          <w:sz w:val="28"/>
          <w:szCs w:val="28"/>
          <w:rtl w:val="0"/>
          <w:lang w:val="ru-RU"/>
        </w:rPr>
        <w:t xml:space="preserve"> здоровым ребенком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Ничего не говорило о развитии болезни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Ходить Витя начал в </w:t>
      </w:r>
      <w:r>
        <w:rPr>
          <w:sz w:val="28"/>
          <w:szCs w:val="28"/>
          <w:rtl w:val="0"/>
          <w:lang w:val="ru-RU"/>
        </w:rPr>
        <w:t xml:space="preserve">10 </w:t>
      </w:r>
      <w:r>
        <w:rPr>
          <w:sz w:val="28"/>
          <w:szCs w:val="28"/>
          <w:rtl w:val="0"/>
          <w:lang w:val="ru-RU"/>
        </w:rPr>
        <w:t>месяцев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в </w:t>
      </w:r>
      <w:r>
        <w:rPr>
          <w:sz w:val="28"/>
          <w:szCs w:val="28"/>
          <w:rtl w:val="0"/>
          <w:lang w:val="ru-RU"/>
        </w:rPr>
        <w:t xml:space="preserve">1,5 </w:t>
      </w:r>
      <w:r>
        <w:rPr>
          <w:sz w:val="28"/>
          <w:szCs w:val="28"/>
          <w:rtl w:val="0"/>
          <w:lang w:val="ru-RU"/>
        </w:rPr>
        <w:t>года мы сами заметили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сынок стал подниматься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опираясь на колени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местной больнице нам поставили неправильный диагноз Миопатию Дюшена 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были не согласны с поставленным диагнозом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врач даже подделал результаты анализа КФК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Нам пришлось самостоятельно искать возможность опровергнуть диагноз и сдать новый анализ на СМА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tabs>
          <w:tab w:val="left" w:pos="720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Уже с правильным диагнозом мы обратились в Неврологическое отделение областной больницы г Оренбурга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нам отказали в госпитализации и дали направление в РДКБ 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Москвы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Оттуда мы получили отказ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Отказ мы получили и в Российской детской клинической больнице и еще в ряде клиник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куда мы звонили и писали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2007 </w:t>
      </w:r>
      <w:r>
        <w:rPr>
          <w:sz w:val="28"/>
          <w:szCs w:val="28"/>
          <w:rtl w:val="0"/>
          <w:lang w:val="ru-RU"/>
        </w:rPr>
        <w:t>году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когда Виктору было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года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поехали на лечение в Китай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с мужем решили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 нет возможности вылечить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укрепим хотя бы имунную систему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Вите легче было противостоять болезни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Нам очень повезло с госпиталем ТКМ в Китае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Советы Китайских врачей очень отличались от рекомендаций местных врачей 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Оренбурге врачи нам запрещали лечение и настаивали на скорой смерти моего сына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Китае наоборот у нас весь день был занят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Лечение включало в себя медикаментозное лечение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физлечение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ЛФК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массаж и иглоукалывание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Каждая процедура была продолжительностью не менее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часа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Мы не можем перестать бороться за жизнь сына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 xml:space="preserve">С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типом СМА он проживет достаточно долго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 наша задача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сделать его жизнь счастливой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Хочется полностью доверять лечению наших врачей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Очень надеемся на лечение новыми препаратами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которыми уже успешно поддерживают здоровье больных СМА во многих странах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tabs>
          <w:tab w:val="left" w:pos="720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Виктор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тлично закончил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самостоятельно сидит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ползает по полу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плавает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ходит по дну бассейна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tabs>
          <w:tab w:val="left" w:pos="720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 Виктора обширный круг интересов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он самостоятельно выучил английский язык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 школе французский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 него особая любовь к точным наукам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Обязательно плавает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катается на велосипеде по улицам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пытается научиться играть в настольный теннис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уже осваивает языки программирования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в будущем стать программистом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tabs>
          <w:tab w:val="left" w:pos="720"/>
        </w:tabs>
        <w:spacing w:after="0"/>
        <w:ind w:firstLine="567"/>
        <w:jc w:val="both"/>
      </w:pPr>
      <w:r>
        <w:rPr>
          <w:sz w:val="28"/>
          <w:szCs w:val="28"/>
          <w:rtl w:val="0"/>
          <w:lang w:val="ru-RU"/>
        </w:rPr>
        <w:t>Для родителей важно видеть своего ребенка счастливым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Спинраза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надеюсь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затормозит развитие болезни и придаст сил сыну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поможет ему в осуществлении его мечты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 главная мечта Вити очень простая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иметь свою семью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