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after="0" w:line="240" w:lineRule="auto"/>
        <w:ind w:firstLine="567"/>
        <w:jc w:val="both"/>
      </w:pPr>
      <w:r>
        <w:rPr>
          <w:b w:val="1"/>
          <w:bCs w:val="1"/>
          <w:rtl w:val="0"/>
          <w:lang w:val="ru-RU"/>
        </w:rPr>
        <w:t>Редикульцева Полина Алексеевна</w:t>
      </w:r>
      <w:r>
        <w:rPr>
          <w:rtl w:val="0"/>
          <w:lang w:val="ru-RU"/>
        </w:rPr>
        <w:t xml:space="preserve"> – </w:t>
      </w:r>
      <w:r>
        <w:rPr>
          <w:rtl w:val="0"/>
          <w:lang w:val="ru-RU"/>
        </w:rPr>
        <w:t xml:space="preserve">1-2 </w:t>
      </w:r>
      <w:r>
        <w:rPr>
          <w:rtl w:val="0"/>
          <w:lang w:val="ru-RU"/>
        </w:rPr>
        <w:t>тип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Родилась </w:t>
      </w:r>
      <w:r>
        <w:rPr>
          <w:rtl w:val="0"/>
          <w:lang w:val="ru-RU"/>
        </w:rPr>
        <w:t xml:space="preserve">10.06.2008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лет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город</w:t>
      </w:r>
      <w:r>
        <w:rPr>
          <w:rtl w:val="0"/>
          <w:lang w:val="ru-RU"/>
        </w:rPr>
        <w:t xml:space="preserve"> Тобольск Тюменской области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Полинка – вторая дочка в семье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Родилась раньше срока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закричала сразу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общий осмотр не выявил никаких нарушений кроме маленького веса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Она не могла поднимать ножки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дотягивалась до игрушек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переворачивалась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 врачи всё время твердили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вот вес наберёт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все навыки появятся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 вес никак не набирался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Полинка не села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опора на ножки не появлялась…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И вот в полгода я заставила отправить нас на консультацию к областному неврологу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На первом же осмотре диагноз был поставлен под вопросом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до сих пор не понимаю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почему местные квалифицированные врачи не могли заподозрить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>На ЭНМГ в тот же день диагноз подтвердился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врач сказала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«Рожайте скорее еще ребенка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девочка долго не проживёт</w:t>
      </w:r>
      <w:r>
        <w:rPr>
          <w:rtl w:val="0"/>
          <w:lang w:val="ru-RU"/>
        </w:rPr>
        <w:t>...</w:t>
      </w:r>
      <w:r>
        <w:rPr>
          <w:rtl w:val="0"/>
          <w:lang w:val="ru-RU"/>
        </w:rPr>
        <w:t>» Потом уже была поездка в Томск в генетическую клинику всей семьей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 это всё как во сне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совсем понимая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это происходит с нами…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Ночью Полинке помогает дышать аппарат ИВЛ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 неё трахеостома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Кашлять помогает специальный аппарат откашливатель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Её ноги – это электроколяска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которой сзади всегда пристёгнута сумка с аспиратором и мешком амбу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 xml:space="preserve">В этом году Полина пойдёт в </w:t>
      </w:r>
      <w:r>
        <w:rPr>
          <w:rtl w:val="0"/>
          <w:lang w:val="ru-RU"/>
        </w:rPr>
        <w:t xml:space="preserve">4 </w:t>
      </w:r>
      <w:r>
        <w:rPr>
          <w:rtl w:val="0"/>
          <w:lang w:val="ru-RU"/>
        </w:rPr>
        <w:t>класс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Ей труднее писать ручкой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чем её одноклассникам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она старается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Ещё Полина занимается в художественной школе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Полина любит играть на переменках с друзьями</w:t>
      </w:r>
      <w:r>
        <w:rPr>
          <w:rtl w:val="0"/>
          <w:lang w:val="ru-RU"/>
        </w:rPr>
        <w:t>:</w:t>
      </w:r>
      <w:r>
        <w:rPr>
          <w:rtl w:val="0"/>
          <w:lang w:val="ru-RU"/>
        </w:rPr>
        <w:t xml:space="preserve"> умчится на своей электроколяске куда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нибудь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мне было её не видно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шушукается со стайкой девчонок о чём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Также у Полины есть подруга Ксюша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которой она никогда не виделась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познакомилась через интернет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Они готовы болтать по скайпу часами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Ксюши тоже СМА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  <w:rPr>
          <w:color w:val="1d2129"/>
          <w:sz w:val="30"/>
          <w:szCs w:val="30"/>
          <w:u w:color="1d2129"/>
          <w:shd w:val="clear" w:color="auto" w:fill="ffffff"/>
        </w:rPr>
      </w:pPr>
      <w:r>
        <w:rPr>
          <w:rtl w:val="0"/>
          <w:lang w:val="ru-RU"/>
        </w:rPr>
        <w:t>Кем мечтает стать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>Дочка понимает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жизнь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основном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проходит дома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Хочет стать программистом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Мы очень надеемся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лекарство даст возможность Полине дышать без аппаратов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быть более самостоятельной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жить полноценной жизнью</w:t>
      </w:r>
      <w:r>
        <w:rPr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