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rs_forerunners_roadmap_web_application"/>
      <w:r>
        <w:rPr>
          <w:rFonts w:eastAsia="source serif 4" w:cs="source serif 4" w:ascii="source serif 4" w:hAnsi="source serif 4"/>
          <w:b/>
          <w:color w:val="000000"/>
          <w:sz w:val="39"/>
        </w:rPr>
        <w:t xml:space="preserve">SRS — Forerunners Roadmap Web Application</w:t>
      </w:r>
      <w:bookmarkEnd w:id="0"/>
    </w:p>
    <w:p>
      <w:pPr>
        <w:spacing w:line="360" w:after="210" w:lineRule="auto"/>
      </w:pPr>
      <w:r>
        <w:rPr>
          <w:rFonts w:eastAsia="source serif 4" w:cs="source serif 4" w:ascii="source serif 4" w:hAnsi="source serif 4"/>
          <w:b/>
          <w:color w:val="000000"/>
        </w:rPr>
        <w:t xml:space="preserve">Project Name:</w:t>
      </w:r>
      <w:r>
        <w:rPr>
          <w:rFonts w:eastAsia="source serif 4" w:cs="source serif 4" w:ascii="source serif 4" w:hAnsi="source serif 4"/>
          <w:color w:val="000000"/>
        </w:rPr>
        <w:t xml:space="preserve"> Forerunners Roadmap Web App</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1.0</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August 14,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Tech Stack:</w:t>
      </w:r>
      <w:r>
        <w:rPr>
          <w:rFonts w:eastAsia="source serif 4" w:cs="source serif 4" w:ascii="source serif 4" w:hAnsi="source serif 4"/>
          <w:color w:val="000000"/>
        </w:rPr>
        <w:t xml:space="preserve"> Next.js 14 (App Router), TypeScript, Supabase, Tailwind CSS, ShadCN UI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project_overview"/>
      <w:r>
        <w:rPr>
          <w:rFonts w:eastAsia="source serif 4" w:cs="source serif 4" w:ascii="source serif 4" w:hAnsi="source serif 4"/>
          <w:b/>
          <w:color w:val="000000"/>
          <w:sz w:val="24"/>
        </w:rPr>
        <w:t xml:space="preserve">1. Project Overview</w:t>
      </w:r>
      <w:bookmarkEnd w:id="1"/>
    </w:p>
    <w:p>
      <w:pPr>
        <w:spacing w:line="360" w:after="210" w:lineRule="auto"/>
      </w:pPr>
      <w:r>
        <w:rPr>
          <w:rFonts w:eastAsia="source serif 4" w:cs="source serif 4" w:ascii="source serif 4" w:hAnsi="source serif 4"/>
          <w:color w:val="000000"/>
        </w:rPr>
        <w:t xml:space="preserve">Forerunners Organization needs a web application to manage and visualize their 2026–2029 strategic roadmap. The application will allow team members to create, edit, and track roadmaps, product lines, outcomes, milestones, and indicators. The system will support multi-language workflows (Python, Java, C#) and integrate with GitHub Actions for automated Excel generation.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system_architecture"/>
      <w:r>
        <w:rPr>
          <w:rFonts w:eastAsia="source serif 4" w:cs="source serif 4" w:ascii="source serif 4" w:hAnsi="source serif 4"/>
          <w:b/>
          <w:color w:val="000000"/>
          <w:sz w:val="24"/>
        </w:rPr>
        <w:t xml:space="preserve">2. System Architecture</w:t>
      </w:r>
      <w:bookmarkEnd w:id="2"/>
    </w:p>
    <w:p>
      <w:pPr>
        <w:pStyle w:val="SourceCode"/>
        <w:shd w:val="clear" w:fill="F8F8FA"/>
        <w:spacing w:line="336" w:lineRule="auto"/>
      </w:pPr>
      <w:r>
        <w:rPr>
          <w:rStyle w:val="VerbatimChar"/>
          <w:rFonts w:eastAsia="menlo" w:cs="menlo" w:ascii="menlo" w:hAnsi="menlo"/>
          <w:color w:val="000000"/>
          <w:sz w:val="18"/>
        </w:rPr>
        <w:t xml:space="preserve">┌─────────────────────────────────────────┐</w:t>
        <w:br/>
        <w:t xml:space="preserve">│           Frontend (User See)           │</w:t>
        <w:br/>
        <w:t xml:space="preserve">│  Next.js 14 + TypeScript + Tailwind    │</w:t>
        <w:br/>
        <w:t xml:space="preserve">│  ShadCN UI Components                   │</w:t>
        <w:br/>
        <w:t xml:space="preserve">└──────────────┬──────────────────────────┘</w:t>
        <w:br/>
        <w:t xml:space="preserve">               │</w:t>
        <w:br/>
        <w:t xml:space="preserve">               │ API Calls (REST/GraphQL)</w:t>
        <w:br/>
        <w:t xml:space="preserve">               │</w:t>
        <w:br/>
        <w:t xml:space="preserve">┌──────────────▼──────────────────────────┐</w:t>
        <w:br/>
        <w:t xml:space="preserve">│           Backend Functions             │</w:t>
        <w:br/>
        <w:t xml:space="preserve">│  Next.js API Routes / Server Actions    │</w:t>
        <w:br/>
        <w:t xml:space="preserve">│  Edge Functions (Vercel)                │</w:t>
        <w:br/>
        <w:t xml:space="preserve">└──────────────┬──────────────────────────┘</w:t>
        <w:br/>
        <w:t xml:space="preserve">               │</w:t>
        <w:br/>
        <w:t xml:space="preserve">               │ Database Queries</w:t>
        <w:br/>
        <w:t xml:space="preserve">               │</w:t>
        <w:br/>
        <w:t xml:space="preserve">┌──────────────▼──────────────────────────┐</w:t>
        <w:br/>
        <w:t xml:space="preserve">│           Database Layer                │</w:t>
        <w:br/>
        <w:t xml:space="preserve">│  Supabase (PostgreSQL + RLS)            │</w:t>
        <w:br/>
        <w:t xml:space="preserve">│  Auth, Storage, Realtime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3_tech_stack_details"/>
      <w:r>
        <w:rPr>
          <w:rFonts w:eastAsia="source serif 4" w:cs="source serif 4" w:ascii="source serif 4" w:hAnsi="source serif 4"/>
          <w:b/>
          <w:color w:val="000000"/>
          <w:sz w:val="24"/>
        </w:rPr>
        <w:t xml:space="preserve">3. Tech Stack Details</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Frontend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Next.js 14 (App Router)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SSR, SSG, API routes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Language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TypeScript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Type safety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Package Manager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pnpm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Fast, disk-efficient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UI Components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ShadCN 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Pre-built accessible components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Styling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Tailwind CSS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Utility-first CSS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Supabase (PostgreSQL)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Relational DB with RLS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Authentication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Supabase Auth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Email/password, OAuth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Storage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Supabase Storage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File uploads (Excel, docs)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Hosting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Vercel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Auto-deploy from GitHub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Security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Cloudflare (WAF, Turnstile)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Bot protection, rate limit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Vitest + Playwright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Unit + E2E testing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4_database_schema_supabase"/>
      <w:r>
        <w:rPr>
          <w:rFonts w:eastAsia="source serif 4" w:cs="source serif 4" w:ascii="source serif 4" w:hAnsi="source serif 4"/>
          <w:b/>
          <w:color w:val="000000"/>
          <w:sz w:val="24"/>
        </w:rPr>
        <w:t xml:space="preserve">4. Database Schema (Supabase)</w:t>
      </w:r>
      <w:bookmarkEnd w:id="4"/>
    </w:p>
    <w:p>
      <w:pPr>
        <w:spacing w:line="360" w:before="315" w:after="105" w:lineRule="auto"/>
        <w:ind w:left="-30"/>
        <w:jc w:val="left"/>
      </w:pPr>
      <w:bookmarkStart w:id="5" w:name="bm_4_1_users_managed_by_supabase_auth"/>
      <w:r>
        <w:rPr>
          <w:rFonts w:eastAsia="source serif 4" w:cs="source serif 4" w:ascii="source serif 4" w:hAnsi="source serif 4"/>
          <w:b/>
          <w:color w:val="000000"/>
          <w:sz w:val="24"/>
        </w:rPr>
        <w:t xml:space="preserve">4.1 Users (managed by Supabase Auth)</w:t>
      </w:r>
      <w:bookmarkEnd w:id="5"/>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auth.users</w:t>
      </w:r>
      <w:r>
        <w:rPr>
          <w:rFonts w:eastAsia="source serif 4" w:cs="source serif 4" w:ascii="source serif 4" w:hAnsi="source serif 4"/>
          <w:color w:val="000000"/>
          <w:sz w:val="21"/>
        </w:rPr>
        <w:t xml:space="preserve"> (automatic)</w:t>
      </w:r>
    </w:p>
    <w:p>
      <w:pPr>
        <w:spacing w:line="360" w:before="315" w:after="105" w:lineRule="auto"/>
        <w:ind w:left="-30"/>
        <w:jc w:val="left"/>
      </w:pPr>
      <w:bookmarkStart w:id="6" w:name="bm_4_2_organizations"/>
      <w:r>
        <w:rPr>
          <w:rFonts w:eastAsia="source serif 4" w:cs="source serif 4" w:ascii="source serif 4" w:hAnsi="source serif 4"/>
          <w:b/>
          <w:color w:val="000000"/>
          <w:sz w:val="24"/>
        </w:rPr>
        <w:t xml:space="preserve">4.2 Organizations</w:t>
      </w:r>
      <w:bookmarkEnd w:id="6"/>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organizations (</w:t>
        <w:br/>
        <w:t xml:space="preserve">  id UUID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gen_random_uuid(),</w:t>
        <w:br/>
        <w:t xml:space="preserve">  name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updated_at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r>
    </w:p>
    <w:p>
      <w:pPr>
        <w:spacing w:line="360" w:before="315" w:after="105" w:lineRule="auto"/>
        <w:ind w:left="-30"/>
        <w:jc w:val="left"/>
      </w:pPr>
      <w:bookmarkStart w:id="7" w:name="bm_4_3_roadmaps"/>
      <w:r>
        <w:rPr>
          <w:rFonts w:eastAsia="source serif 4" w:cs="source serif 4" w:ascii="source serif 4" w:hAnsi="source serif 4"/>
          <w:b/>
          <w:color w:val="000000"/>
          <w:sz w:val="24"/>
        </w:rPr>
        <w:t xml:space="preserve">4.3 Roadmaps</w:t>
      </w:r>
      <w:bookmarkEnd w:id="7"/>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roadmaps (</w:t>
        <w:br/>
        <w:t xml:space="preserve">  id UUID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gen_random_uuid(),</w:t>
        <w:br/>
        <w:t xml:space="preserve">  org_id UUID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organizations(id),</w:t>
        <w:br/>
        <w:t xml:space="preserve">  title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description TEXT,</w:t>
        <w:br/>
        <w:t xml:space="preserve">  start_year </w:t>
      </w:r>
      <w:r>
        <w:rPr>
          <w:rStyle w:val="VerbatimChar"/>
          <w:rFonts w:eastAsia="menlo" w:cs="menlo" w:ascii="menlo" w:hAnsi="menlo"/>
          <w:color w:val="000000"/>
          <w:sz w:val="18"/>
        </w:rPr>
        <w:t xml:space="preserve">INTEGER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end_year </w:t>
      </w:r>
      <w:r>
        <w:rPr>
          <w:rStyle w:val="VerbatimChar"/>
          <w:rFonts w:eastAsia="menlo" w:cs="menlo" w:ascii="menlo" w:hAnsi="menlo"/>
          <w:color w:val="000000"/>
          <w:sz w:val="18"/>
        </w:rPr>
        <w:t xml:space="preserve">INTEGER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updated_at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r>
    </w:p>
    <w:p>
      <w:pPr>
        <w:spacing w:line="360" w:before="315" w:after="105" w:lineRule="auto"/>
        <w:ind w:left="-30"/>
        <w:jc w:val="left"/>
      </w:pPr>
      <w:bookmarkStart w:id="8" w:name="bm_4_4_product_lines"/>
      <w:r>
        <w:rPr>
          <w:rFonts w:eastAsia="source serif 4" w:cs="source serif 4" w:ascii="source serif 4" w:hAnsi="source serif 4"/>
          <w:b/>
          <w:color w:val="000000"/>
          <w:sz w:val="24"/>
        </w:rPr>
        <w:t xml:space="preserve">4.4 Product Lines</w:t>
      </w:r>
      <w:bookmarkEnd w:id="8"/>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product_lines (</w:t>
        <w:br/>
        <w:t xml:space="preserve">  id UUID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gen_random_uuid(),</w:t>
        <w:br/>
        <w:t xml:space="preserve">  roadmap_id UUID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roadmaps(id)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name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code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P1, P2, P3, etc.</w:t>
      </w:r>
      <w:r>
        <w:rPr>
          <w:rStyle w:val="VerbatimChar"/>
          <w:rFonts w:eastAsia="menlo" w:cs="menlo" w:ascii="menlo" w:hAnsi="menlo"/>
          <w:color w:val="000000"/>
          <w:sz w:val="18"/>
        </w:rPr>
        <w:t xml:space="preserve"/>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r>
    </w:p>
    <w:p>
      <w:pPr>
        <w:spacing w:line="360" w:before="315" w:after="105" w:lineRule="auto"/>
        <w:ind w:left="-30"/>
        <w:jc w:val="left"/>
      </w:pPr>
      <w:bookmarkStart w:id="9" w:name="bm_4_5_yearly_outcomes"/>
      <w:r>
        <w:rPr>
          <w:rFonts w:eastAsia="source serif 4" w:cs="source serif 4" w:ascii="source serif 4" w:hAnsi="source serif 4"/>
          <w:b/>
          <w:color w:val="000000"/>
          <w:sz w:val="24"/>
        </w:rPr>
        <w:t xml:space="preserve">4.5 Yearly Outcomes</w:t>
      </w:r>
      <w:bookmarkEnd w:id="9"/>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yearly_outcomes (</w:t>
        <w:br/>
        <w:t xml:space="preserve">  id UUID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gen_random_uuid(),</w:t>
        <w:br/>
        <w:t xml:space="preserve">  product_id UUID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product_lines(id)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w:t>
      </w:r>
      <w:r>
        <w:rPr>
          <w:rStyle w:val="VerbatimChar"/>
          <w:rFonts w:eastAsia="menlo" w:cs="menlo" w:ascii="menlo" w:hAnsi="menlo"/>
          <w:color w:val="000000"/>
          <w:sz w:val="18"/>
        </w:rPr>
        <w:t xml:space="preserve">year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INTEGER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outcomes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outputs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r>
    </w:p>
    <w:p>
      <w:pPr>
        <w:spacing w:line="360" w:before="315" w:after="105" w:lineRule="auto"/>
        <w:ind w:left="-30"/>
        <w:jc w:val="left"/>
      </w:pPr>
      <w:bookmarkStart w:id="10" w:name="bm_4_6_milestones"/>
      <w:r>
        <w:rPr>
          <w:rFonts w:eastAsia="source serif 4" w:cs="source serif 4" w:ascii="source serif 4" w:hAnsi="source serif 4"/>
          <w:b/>
          <w:color w:val="000000"/>
          <w:sz w:val="24"/>
        </w:rPr>
        <w:t xml:space="preserve">4.6 Milestones</w:t>
      </w:r>
      <w:bookmarkEnd w:id="10"/>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milestones (</w:t>
        <w:br/>
        <w:t xml:space="preserve">  id UUID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gen_random_uuid(),</w:t>
        <w:br/>
        <w:t xml:space="preserve">  product_id UUID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product_lines(id)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title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target_date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status TEXT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'not_started'</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r>
    </w:p>
    <w:p>
      <w:pPr>
        <w:spacing w:line="360" w:before="315" w:after="105" w:lineRule="auto"/>
        <w:ind w:left="-30"/>
        <w:jc w:val="left"/>
      </w:pPr>
      <w:bookmarkStart w:id="11" w:name="bm_4_7_indicators"/>
      <w:r>
        <w:rPr>
          <w:rFonts w:eastAsia="source serif 4" w:cs="source serif 4" w:ascii="source serif 4" w:hAnsi="source serif 4"/>
          <w:b/>
          <w:color w:val="000000"/>
          <w:sz w:val="24"/>
        </w:rPr>
        <w:t xml:space="preserve">4.7 Indicators</w:t>
      </w:r>
      <w:bookmarkEnd w:id="11"/>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indicators (</w:t>
        <w:br/>
        <w:t xml:space="preserve">  id UUID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gen_random_uuid(),</w:t>
        <w:br/>
        <w:t xml:space="preserve">  roadmap_id UUID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roadmaps(id)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type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Output, Outcome, Impact</w:t>
      </w:r>
      <w:r>
        <w:rPr>
          <w:rStyle w:val="VerbatimChar"/>
          <w:rFonts w:eastAsia="menlo" w:cs="menlo" w:ascii="menlo" w:hAnsi="menlo"/>
          <w:color w:val="000000"/>
          <w:sz w:val="18"/>
        </w:rPr>
        <w:t xml:space="preserve"/>
        <w:br/>
        <w:t xml:space="preserve">  name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definition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data_source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target_2027 TEXT,</w:t>
        <w:br/>
        <w:t xml:space="preserve">  target_2028 TEXT,</w:t>
        <w:br/>
        <w:t xml:space="preserve">  target_2029 TEXT,</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r>
    </w:p>
    <w:p>
      <w:pPr>
        <w:spacing w:line="360" w:before="315" w:after="105" w:lineRule="auto"/>
        <w:ind w:left="-30"/>
        <w:jc w:val="left"/>
      </w:pPr>
      <w:bookmarkStart w:id="12" w:name="bm_4_8_files_excel_uploads"/>
      <w:r>
        <w:rPr>
          <w:rFonts w:eastAsia="source serif 4" w:cs="source serif 4" w:ascii="source serif 4" w:hAnsi="source serif 4"/>
          <w:b/>
          <w:color w:val="000000"/>
          <w:sz w:val="24"/>
        </w:rPr>
        <w:t xml:space="preserve">4.8 Files (Excel uploads)</w:t>
      </w:r>
      <w:bookmarkEnd w:id="12"/>
    </w:p>
    <w:p>
      <w:pPr>
        <w:pStyle w:val="SourceCode"/>
        <w:shd w:val="clear" w:fill="F8F8FA"/>
        <w:spacing w:line="336" w:lineRule="auto"/>
      </w:pP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files (</w:t>
        <w:br/>
        <w:t xml:space="preserve">  id UUID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gen_random_uuid(),</w:t>
        <w:br/>
        <w:t xml:space="preserve">  roadmap_id UUID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roadmaps(id)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name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url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file_type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uploaded_at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5_row_level_security_rls_policies"/>
      <w:r>
        <w:rPr>
          <w:rFonts w:eastAsia="source serif 4" w:cs="source serif 4" w:ascii="source serif 4" w:hAnsi="source serif 4"/>
          <w:b/>
          <w:color w:val="000000"/>
          <w:sz w:val="24"/>
        </w:rPr>
        <w:t xml:space="preserve">5. Row Level Security (RLS) Policies</w:t>
      </w:r>
      <w:bookmarkEnd w:id="13"/>
    </w:p>
    <w:p>
      <w:pPr>
        <w:pStyle w:val="SourceCode"/>
        <w:shd w:val="clear" w:fill="F8F8FA"/>
        <w:spacing w:line="336" w:lineRule="auto"/>
      </w:pPr>
      <w:r>
        <w:rPr>
          <w:rStyle w:val="VerbatimChar"/>
          <w:rFonts w:eastAsia="menlo" w:cs="menlo" w:ascii="menlo" w:hAnsi="menlo"/>
          <w:color w:val="000000"/>
          <w:sz w:val="18"/>
        </w:rPr>
        <w:t xml:space="preserve">-- Enable RLS on all tables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ALTER TABLE</w:t>
      </w:r>
      <w:r>
        <w:rPr>
          <w:rStyle w:val="VerbatimChar"/>
          <w:rFonts w:eastAsia="menlo" w:cs="menlo" w:ascii="menlo" w:hAnsi="menlo"/>
          <w:color w:val="000000"/>
          <w:sz w:val="18"/>
        </w:rPr>
        <w:t xml:space="preserve"> organizations ENABLE </w:t>
      </w:r>
      <w:r>
        <w:rPr>
          <w:rStyle w:val="VerbatimChar"/>
          <w:rFonts w:eastAsia="menlo" w:cs="menlo" w:ascii="menlo" w:hAnsi="menlo"/>
          <w:color w:val="000000"/>
          <w:sz w:val="18"/>
        </w:rPr>
        <w:t xml:space="preserve">ROW</w:t>
      </w:r>
      <w:r>
        <w:rPr>
          <w:rStyle w:val="VerbatimChar"/>
          <w:rFonts w:eastAsia="menlo" w:cs="menlo" w:ascii="menlo" w:hAnsi="menlo"/>
          <w:color w:val="000000"/>
          <w:sz w:val="18"/>
        </w:rPr>
        <w:t xml:space="preserve"> LEVEL SECURITY;</w:t>
        <w:br/>
        <w:t xml:space="preserve"/>
      </w:r>
      <w:r>
        <w:rPr>
          <w:rStyle w:val="VerbatimChar"/>
          <w:rFonts w:eastAsia="menlo" w:cs="menlo" w:ascii="menlo" w:hAnsi="menlo"/>
          <w:color w:val="000000"/>
          <w:sz w:val="18"/>
        </w:rPr>
        <w:t xml:space="preserve">ALTER TABLE</w:t>
      </w:r>
      <w:r>
        <w:rPr>
          <w:rStyle w:val="VerbatimChar"/>
          <w:rFonts w:eastAsia="menlo" w:cs="menlo" w:ascii="menlo" w:hAnsi="menlo"/>
          <w:color w:val="000000"/>
          <w:sz w:val="18"/>
        </w:rPr>
        <w:t xml:space="preserve"> roadmaps ENABLE </w:t>
      </w:r>
      <w:r>
        <w:rPr>
          <w:rStyle w:val="VerbatimChar"/>
          <w:rFonts w:eastAsia="menlo" w:cs="menlo" w:ascii="menlo" w:hAnsi="menlo"/>
          <w:color w:val="000000"/>
          <w:sz w:val="18"/>
        </w:rPr>
        <w:t xml:space="preserve">ROW</w:t>
      </w:r>
      <w:r>
        <w:rPr>
          <w:rStyle w:val="VerbatimChar"/>
          <w:rFonts w:eastAsia="menlo" w:cs="menlo" w:ascii="menlo" w:hAnsi="menlo"/>
          <w:color w:val="000000"/>
          <w:sz w:val="18"/>
        </w:rPr>
        <w:t xml:space="preserve"> LEVEL SECURITY;</w:t>
        <w:br/>
        <w:t xml:space="preserve"/>
      </w:r>
      <w:r>
        <w:rPr>
          <w:rStyle w:val="VerbatimChar"/>
          <w:rFonts w:eastAsia="menlo" w:cs="menlo" w:ascii="menlo" w:hAnsi="menlo"/>
          <w:color w:val="000000"/>
          <w:sz w:val="18"/>
        </w:rPr>
        <w:t xml:space="preserve">ALTER TABLE</w:t>
      </w:r>
      <w:r>
        <w:rPr>
          <w:rStyle w:val="VerbatimChar"/>
          <w:rFonts w:eastAsia="menlo" w:cs="menlo" w:ascii="menlo" w:hAnsi="menlo"/>
          <w:color w:val="000000"/>
          <w:sz w:val="18"/>
        </w:rPr>
        <w:t xml:space="preserve"> product_lines ENABLE </w:t>
      </w:r>
      <w:r>
        <w:rPr>
          <w:rStyle w:val="VerbatimChar"/>
          <w:rFonts w:eastAsia="menlo" w:cs="menlo" w:ascii="menlo" w:hAnsi="menlo"/>
          <w:color w:val="000000"/>
          <w:sz w:val="18"/>
        </w:rPr>
        <w:t xml:space="preserve">ROW</w:t>
      </w:r>
      <w:r>
        <w:rPr>
          <w:rStyle w:val="VerbatimChar"/>
          <w:rFonts w:eastAsia="menlo" w:cs="menlo" w:ascii="menlo" w:hAnsi="menlo"/>
          <w:color w:val="000000"/>
          <w:sz w:val="18"/>
        </w:rPr>
        <w:t xml:space="preserve"> LEVEL SECURITY;</w:t>
        <w:br/>
        <w:t xml:space="preserve"/>
      </w:r>
      <w:r>
        <w:rPr>
          <w:rStyle w:val="VerbatimChar"/>
          <w:rFonts w:eastAsia="menlo" w:cs="menlo" w:ascii="menlo" w:hAnsi="menlo"/>
          <w:color w:val="000000"/>
          <w:sz w:val="18"/>
        </w:rPr>
        <w:t xml:space="preserve">ALTER TABLE</w:t>
      </w:r>
      <w:r>
        <w:rPr>
          <w:rStyle w:val="VerbatimChar"/>
          <w:rFonts w:eastAsia="menlo" w:cs="menlo" w:ascii="menlo" w:hAnsi="menlo"/>
          <w:color w:val="000000"/>
          <w:sz w:val="18"/>
        </w:rPr>
        <w:t xml:space="preserve"> yearly_outcomes ENABLE </w:t>
      </w:r>
      <w:r>
        <w:rPr>
          <w:rStyle w:val="VerbatimChar"/>
          <w:rFonts w:eastAsia="menlo" w:cs="menlo" w:ascii="menlo" w:hAnsi="menlo"/>
          <w:color w:val="000000"/>
          <w:sz w:val="18"/>
        </w:rPr>
        <w:t xml:space="preserve">ROW</w:t>
      </w:r>
      <w:r>
        <w:rPr>
          <w:rStyle w:val="VerbatimChar"/>
          <w:rFonts w:eastAsia="menlo" w:cs="menlo" w:ascii="menlo" w:hAnsi="menlo"/>
          <w:color w:val="000000"/>
          <w:sz w:val="18"/>
        </w:rPr>
        <w:t xml:space="preserve"> LEVEL SECURITY;</w:t>
        <w:br/>
        <w:t xml:space="preserve"/>
      </w:r>
      <w:r>
        <w:rPr>
          <w:rStyle w:val="VerbatimChar"/>
          <w:rFonts w:eastAsia="menlo" w:cs="menlo" w:ascii="menlo" w:hAnsi="menlo"/>
          <w:color w:val="000000"/>
          <w:sz w:val="18"/>
        </w:rPr>
        <w:t xml:space="preserve">ALTER TABLE</w:t>
      </w:r>
      <w:r>
        <w:rPr>
          <w:rStyle w:val="VerbatimChar"/>
          <w:rFonts w:eastAsia="menlo" w:cs="menlo" w:ascii="menlo" w:hAnsi="menlo"/>
          <w:color w:val="000000"/>
          <w:sz w:val="18"/>
        </w:rPr>
        <w:t xml:space="preserve"> milestones ENABLE </w:t>
      </w:r>
      <w:r>
        <w:rPr>
          <w:rStyle w:val="VerbatimChar"/>
          <w:rFonts w:eastAsia="menlo" w:cs="menlo" w:ascii="menlo" w:hAnsi="menlo"/>
          <w:color w:val="000000"/>
          <w:sz w:val="18"/>
        </w:rPr>
        <w:t xml:space="preserve">ROW</w:t>
      </w:r>
      <w:r>
        <w:rPr>
          <w:rStyle w:val="VerbatimChar"/>
          <w:rFonts w:eastAsia="menlo" w:cs="menlo" w:ascii="menlo" w:hAnsi="menlo"/>
          <w:color w:val="000000"/>
          <w:sz w:val="18"/>
        </w:rPr>
        <w:t xml:space="preserve"> LEVEL SECURITY;</w:t>
        <w:br/>
        <w:t xml:space="preserve"/>
      </w:r>
      <w:r>
        <w:rPr>
          <w:rStyle w:val="VerbatimChar"/>
          <w:rFonts w:eastAsia="menlo" w:cs="menlo" w:ascii="menlo" w:hAnsi="menlo"/>
          <w:color w:val="000000"/>
          <w:sz w:val="18"/>
        </w:rPr>
        <w:t xml:space="preserve">ALTER TABLE</w:t>
      </w:r>
      <w:r>
        <w:rPr>
          <w:rStyle w:val="VerbatimChar"/>
          <w:rFonts w:eastAsia="menlo" w:cs="menlo" w:ascii="menlo" w:hAnsi="menlo"/>
          <w:color w:val="000000"/>
          <w:sz w:val="18"/>
        </w:rPr>
        <w:t xml:space="preserve"> indicators ENABLE </w:t>
      </w:r>
      <w:r>
        <w:rPr>
          <w:rStyle w:val="VerbatimChar"/>
          <w:rFonts w:eastAsia="menlo" w:cs="menlo" w:ascii="menlo" w:hAnsi="menlo"/>
          <w:color w:val="000000"/>
          <w:sz w:val="18"/>
        </w:rPr>
        <w:t xml:space="preserve">ROW</w:t>
      </w:r>
      <w:r>
        <w:rPr>
          <w:rStyle w:val="VerbatimChar"/>
          <w:rFonts w:eastAsia="menlo" w:cs="menlo" w:ascii="menlo" w:hAnsi="menlo"/>
          <w:color w:val="000000"/>
          <w:sz w:val="18"/>
        </w:rPr>
        <w:t xml:space="preserve"> LEVEL SECURITY;</w:t>
        <w:br/>
        <w:t xml:space="preserve"/>
      </w:r>
      <w:r>
        <w:rPr>
          <w:rStyle w:val="VerbatimChar"/>
          <w:rFonts w:eastAsia="menlo" w:cs="menlo" w:ascii="menlo" w:hAnsi="menlo"/>
          <w:color w:val="000000"/>
          <w:sz w:val="18"/>
        </w:rPr>
        <w:t xml:space="preserve">ALTER TABLE</w:t>
      </w:r>
      <w:r>
        <w:rPr>
          <w:rStyle w:val="VerbatimChar"/>
          <w:rFonts w:eastAsia="menlo" w:cs="menlo" w:ascii="menlo" w:hAnsi="menlo"/>
          <w:color w:val="000000"/>
          <w:sz w:val="18"/>
        </w:rPr>
        <w:t xml:space="preserve"> files ENABLE </w:t>
      </w:r>
      <w:r>
        <w:rPr>
          <w:rStyle w:val="VerbatimChar"/>
          <w:rFonts w:eastAsia="menlo" w:cs="menlo" w:ascii="menlo" w:hAnsi="menlo"/>
          <w:color w:val="000000"/>
          <w:sz w:val="18"/>
        </w:rPr>
        <w:t xml:space="preserve">ROW</w:t>
      </w:r>
      <w:r>
        <w:rPr>
          <w:rStyle w:val="VerbatimChar"/>
          <w:rFonts w:eastAsia="menlo" w:cs="menlo" w:ascii="menlo" w:hAnsi="menlo"/>
          <w:color w:val="000000"/>
          <w:sz w:val="18"/>
        </w:rPr>
        <w:t xml:space="preserve"> LEVEL SECURITY;</w:t>
        <w:br/>
        <w:t xml:space="preserve"/>
        <w:br/>
        <w:t xml:space="preserve"/>
      </w:r>
      <w:r>
        <w:rPr>
          <w:rStyle w:val="VerbatimChar"/>
          <w:rFonts w:eastAsia="menlo" w:cs="menlo" w:ascii="menlo" w:hAnsi="menlo"/>
          <w:color w:val="000000"/>
          <w:sz w:val="18"/>
        </w:rPr>
        <w:t xml:space="preserve">-- Example: Users can only see their organization's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POLICY "Users can view own org"</w:t>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organizations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(auth.uid()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user_id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org_members </w:t>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org_id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id</w:t>
        <w:br/>
        <w:t xml:space="preserve">));</w:t>
        <w:br/>
        <w:t xml:space="preserve"/>
        <w:br/>
        <w:t xml:space="preserve"/>
      </w:r>
      <w:r>
        <w:rPr>
          <w:rStyle w:val="VerbatimChar"/>
          <w:rFonts w:eastAsia="menlo" w:cs="menlo" w:ascii="menlo" w:hAnsi="menlo"/>
          <w:color w:val="000000"/>
          <w:sz w:val="18"/>
        </w:rPr>
        <w:t xml:space="preserve">-- Example: Authenticated users can insert roadmaps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POLICY "Auth users can insert roadmaps"</w:t>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roadmaps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INSERT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authenticated</w:t>
        <w:br/>
        <w:t xml:space="preserve"/>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6_api_routes_next_js_app_router"/>
      <w:r>
        <w:rPr>
          <w:rFonts w:eastAsia="source serif 4" w:cs="source serif 4" w:ascii="source serif 4" w:hAnsi="source serif 4"/>
          <w:b/>
          <w:color w:val="000000"/>
          <w:sz w:val="24"/>
        </w:rPr>
        <w:t xml:space="preserve">6. API Routes (Next.js App Router)</w:t>
      </w:r>
      <w:bookmarkEnd w:id="14"/>
    </w:p>
    <w:p>
      <w:pPr>
        <w:pStyle w:val="SourceCode"/>
        <w:shd w:val="clear" w:fill="F8F8FA"/>
        <w:spacing w:line="336" w:lineRule="auto"/>
      </w:pPr>
      <w:r>
        <w:rPr>
          <w:rStyle w:val="VerbatimChar"/>
          <w:rFonts w:eastAsia="menlo" w:cs="menlo" w:ascii="menlo" w:hAnsi="menlo"/>
          <w:color w:val="000000"/>
          <w:sz w:val="18"/>
        </w:rPr>
        <w:t xml:space="preserve">app/</w:t>
        <w:br/>
        <w:t xml:space="preserve">├── api/</w:t>
        <w:br/>
        <w:t xml:space="preserve">│   ├── roadmaps/</w:t>
        <w:br/>
        <w:t xml:space="preserve">│   │   ├── route.ts          # GET, POST</w:t>
        <w:br/>
        <w:t xml:space="preserve">│   │   └── [id]/</w:t>
        <w:br/>
        <w:t xml:space="preserve">│   │       └── route.ts      # GET, PUT, DELETE</w:t>
        <w:br/>
        <w:t xml:space="preserve">│   ├── products/</w:t>
        <w:br/>
        <w:t xml:space="preserve">│   │   └── route.ts</w:t>
        <w:br/>
        <w:t xml:space="preserve">│   ├── outcomes/</w:t>
        <w:br/>
        <w:t xml:space="preserve">│   │   └── route.ts</w:t>
        <w:br/>
        <w:t xml:space="preserve">│   ├── milestones/</w:t>
        <w:br/>
        <w:t xml:space="preserve">│   │   └── route.ts</w:t>
        <w:br/>
        <w:t xml:space="preserve">│   ├── indicators/</w:t>
        <w:br/>
        <w:t xml:space="preserve">│   │   └── route.ts</w:t>
        <w:br/>
        <w:t xml:space="preserve">│   └── upload/</w:t>
        <w:br/>
        <w:t xml:space="preserve">│       └── route.ts          # File upload to Supabase Storage</w:t>
        <w:br/>
        <w:t xml:space="preserve">├── (auth)/</w:t>
        <w:br/>
        <w:t xml:space="preserve">│   ├── login/</w:t>
        <w:br/>
        <w:t xml:space="preserve">│   │   └── page.tsx</w:t>
        <w:br/>
        <w:t xml:space="preserve">│   └── signup/</w:t>
        <w:br/>
        <w:t xml:space="preserve">│       └── page.tsx</w:t>
        <w:br/>
        <w:t xml:space="preserve">├── dashboard/</w:t>
        <w:br/>
        <w:t xml:space="preserve">│   └── page.tsx</w:t>
        <w:br/>
        <w:t xml:space="preserve">├── roadmaps/</w:t>
        <w:br/>
        <w:t xml:space="preserve">│   ├── page.tsx              # List all roadmaps</w:t>
        <w:br/>
        <w:t xml:space="preserve">│   └── [id]/</w:t>
        <w:br/>
        <w:t xml:space="preserve">│       └── page.tsx          # View single roadmap</w:t>
        <w:br/>
        <w:t xml:space="preserve">└── layout.tsx</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7_core_features"/>
      <w:r>
        <w:rPr>
          <w:rFonts w:eastAsia="source serif 4" w:cs="source serif 4" w:ascii="source serif 4" w:hAnsi="source serif 4"/>
          <w:b/>
          <w:color w:val="000000"/>
          <w:sz w:val="24"/>
        </w:rPr>
        <w:t xml:space="preserve">7. Core Features</w:t>
      </w:r>
      <w:bookmarkEnd w:id="15"/>
    </w:p>
    <w:p>
      <w:pPr>
        <w:spacing w:line="360" w:before="315" w:after="105" w:lineRule="auto"/>
        <w:ind w:left="-30"/>
        <w:jc w:val="left"/>
      </w:pPr>
      <w:bookmarkStart w:id="16" w:name="bm_7_1_authentication"/>
      <w:r>
        <w:rPr>
          <w:rFonts w:eastAsia="source serif 4" w:cs="source serif 4" w:ascii="source serif 4" w:hAnsi="source serif 4"/>
          <w:b/>
          <w:color w:val="000000"/>
          <w:sz w:val="24"/>
        </w:rPr>
        <w:t xml:space="preserve">7.1 Authentication</w:t>
      </w:r>
      <w:bookmarkEnd w:id="16"/>
    </w:p>
    <w:p>
      <w:pPr>
        <w:numPr>
          <w:ilvl w:val="0"/>
          <w:numId w:val="2"/>
        </w:numPr>
        <w:spacing w:line="360" w:before="105" w:after="105" w:lineRule="auto"/>
      </w:pPr>
      <w:r>
        <w:rPr>
          <w:rFonts w:eastAsia="source serif 4" w:cs="source serif 4" w:ascii="source serif 4" w:hAnsi="source serif 4"/>
          <w:color w:val="000000"/>
          <w:sz w:val="21"/>
        </w:rPr>
        <w:t xml:space="preserve">Email/password login via Supabase Auth</w:t>
      </w:r>
    </w:p>
    <w:p>
      <w:pPr>
        <w:numPr>
          <w:ilvl w:val="0"/>
          <w:numId w:val="2"/>
        </w:numPr>
        <w:spacing w:line="360" w:before="105" w:after="105" w:lineRule="auto"/>
      </w:pPr>
      <w:r>
        <w:rPr>
          <w:rFonts w:eastAsia="source serif 4" w:cs="source serif 4" w:ascii="source serif 4" w:hAnsi="source serif 4"/>
          <w:color w:val="000000"/>
          <w:sz w:val="21"/>
        </w:rPr>
        <w:t xml:space="preserve">OAuth (Google, GitHub) optional</w:t>
      </w:r>
    </w:p>
    <w:p>
      <w:pPr>
        <w:numPr>
          <w:ilvl w:val="0"/>
          <w:numId w:val="2"/>
        </w:numPr>
        <w:spacing w:line="360" w:before="105" w:after="105" w:lineRule="auto"/>
      </w:pPr>
      <w:r>
        <w:rPr>
          <w:rFonts w:eastAsia="source serif 4" w:cs="source serif 4" w:ascii="source serif 4" w:hAnsi="source serif 4"/>
          <w:color w:val="000000"/>
          <w:sz w:val="21"/>
        </w:rPr>
        <w:t xml:space="preserve">Protected routes with middleware</w:t>
      </w:r>
    </w:p>
    <w:p>
      <w:pPr>
        <w:spacing w:line="360" w:before="315" w:after="105" w:lineRule="auto"/>
        <w:ind w:left="-30"/>
        <w:jc w:val="left"/>
      </w:pPr>
      <w:bookmarkStart w:id="17" w:name="bm_7_2_dashboard"/>
      <w:r>
        <w:rPr>
          <w:rFonts w:eastAsia="source serif 4" w:cs="source serif 4" w:ascii="source serif 4" w:hAnsi="source serif 4"/>
          <w:b/>
          <w:color w:val="000000"/>
          <w:sz w:val="24"/>
        </w:rPr>
        <w:t xml:space="preserve">7.2 Dashboard</w:t>
      </w:r>
      <w:bookmarkEnd w:id="17"/>
    </w:p>
    <w:p>
      <w:pPr>
        <w:numPr>
          <w:ilvl w:val="0"/>
          <w:numId w:val="3"/>
        </w:numPr>
        <w:spacing w:line="360" w:before="105" w:after="105" w:lineRule="auto"/>
      </w:pPr>
      <w:r>
        <w:rPr>
          <w:rFonts w:eastAsia="source serif 4" w:cs="source serif 4" w:ascii="source serif 4" w:hAnsi="source serif 4"/>
          <w:color w:val="000000"/>
          <w:sz w:val="21"/>
        </w:rPr>
        <w:t xml:space="preserve">Overview of all roadmaps</w:t>
      </w:r>
    </w:p>
    <w:p>
      <w:pPr>
        <w:numPr>
          <w:ilvl w:val="0"/>
          <w:numId w:val="3"/>
        </w:numPr>
        <w:spacing w:line="360" w:before="105" w:after="105" w:lineRule="auto"/>
      </w:pPr>
      <w:r>
        <w:rPr>
          <w:rFonts w:eastAsia="source serif 4" w:cs="source serif 4" w:ascii="source serif 4" w:hAnsi="source serif 4"/>
          <w:color w:val="000000"/>
          <w:sz w:val="21"/>
        </w:rPr>
        <w:t xml:space="preserve">Quick stats (total products, milestones, etc.)</w:t>
      </w:r>
    </w:p>
    <w:p>
      <w:pPr>
        <w:numPr>
          <w:ilvl w:val="0"/>
          <w:numId w:val="3"/>
        </w:numPr>
        <w:spacing w:line="360" w:before="105" w:after="105" w:lineRule="auto"/>
      </w:pPr>
      <w:r>
        <w:rPr>
          <w:rFonts w:eastAsia="source serif 4" w:cs="source serif 4" w:ascii="source serif 4" w:hAnsi="source serif 4"/>
          <w:color w:val="000000"/>
          <w:sz w:val="21"/>
        </w:rPr>
        <w:t xml:space="preserve">Recent activity feed</w:t>
      </w:r>
    </w:p>
    <w:p>
      <w:pPr>
        <w:spacing w:line="360" w:before="315" w:after="105" w:lineRule="auto"/>
        <w:ind w:left="-30"/>
        <w:jc w:val="left"/>
      </w:pPr>
      <w:bookmarkStart w:id="18" w:name="bm_7_3_roadmap_management"/>
      <w:r>
        <w:rPr>
          <w:rFonts w:eastAsia="source serif 4" w:cs="source serif 4" w:ascii="source serif 4" w:hAnsi="source serif 4"/>
          <w:b/>
          <w:color w:val="000000"/>
          <w:sz w:val="24"/>
        </w:rPr>
        <w:t xml:space="preserve">7.3 Roadmap Management</w:t>
      </w:r>
      <w:bookmarkEnd w:id="18"/>
    </w:p>
    <w:p>
      <w:pPr>
        <w:numPr>
          <w:ilvl w:val="0"/>
          <w:numId w:val="4"/>
        </w:numPr>
        <w:spacing w:line="360" w:before="105" w:after="105" w:lineRule="auto"/>
      </w:pPr>
      <w:r>
        <w:rPr>
          <w:rFonts w:eastAsia="source serif 4" w:cs="source serif 4" w:ascii="source serif 4" w:hAnsi="source serif 4"/>
          <w:color w:val="000000"/>
          <w:sz w:val="21"/>
        </w:rPr>
        <w:t xml:space="preserve">Create/edit/delete roadmaps</w:t>
      </w:r>
    </w:p>
    <w:p>
      <w:pPr>
        <w:numPr>
          <w:ilvl w:val="0"/>
          <w:numId w:val="4"/>
        </w:numPr>
        <w:spacing w:line="360" w:before="105" w:after="105" w:lineRule="auto"/>
      </w:pPr>
      <w:r>
        <w:rPr>
          <w:rFonts w:eastAsia="source serif 4" w:cs="source serif 4" w:ascii="source serif 4" w:hAnsi="source serif 4"/>
          <w:color w:val="000000"/>
          <w:sz w:val="21"/>
        </w:rPr>
        <w:t xml:space="preserve">Add product lines (P1–P6)</w:t>
      </w:r>
    </w:p>
    <w:p>
      <w:pPr>
        <w:numPr>
          <w:ilvl w:val="0"/>
          <w:numId w:val="4"/>
        </w:numPr>
        <w:spacing w:line="360" w:before="105" w:after="105" w:lineRule="auto"/>
      </w:pPr>
      <w:r>
        <w:rPr>
          <w:rFonts w:eastAsia="source serif 4" w:cs="source serif 4" w:ascii="source serif 4" w:hAnsi="source serif 4"/>
          <w:color w:val="000000"/>
          <w:sz w:val="21"/>
        </w:rPr>
        <w:t xml:space="preserve">Add yearly outcomes (2026–2029)</w:t>
      </w:r>
    </w:p>
    <w:p>
      <w:pPr>
        <w:numPr>
          <w:ilvl w:val="0"/>
          <w:numId w:val="4"/>
        </w:numPr>
        <w:spacing w:line="360" w:before="105" w:after="105" w:lineRule="auto"/>
      </w:pPr>
      <w:r>
        <w:rPr>
          <w:rFonts w:eastAsia="source serif 4" w:cs="source serif 4" w:ascii="source serif 4" w:hAnsi="source serif 4"/>
          <w:color w:val="000000"/>
          <w:sz w:val="21"/>
        </w:rPr>
        <w:t xml:space="preserve">Add milestones with status tracking</w:t>
      </w:r>
    </w:p>
    <w:p>
      <w:pPr>
        <w:spacing w:line="360" w:before="315" w:after="105" w:lineRule="auto"/>
        <w:ind w:left="-30"/>
        <w:jc w:val="left"/>
      </w:pPr>
      <w:bookmarkStart w:id="19" w:name="bm_7_4_indicators_tracking"/>
      <w:r>
        <w:rPr>
          <w:rFonts w:eastAsia="source serif 4" w:cs="source serif 4" w:ascii="source serif 4" w:hAnsi="source serif 4"/>
          <w:b/>
          <w:color w:val="000000"/>
          <w:sz w:val="24"/>
        </w:rPr>
        <w:t xml:space="preserve">7.4 Indicators Tracking</w:t>
      </w:r>
      <w:bookmarkEnd w:id="19"/>
    </w:p>
    <w:p>
      <w:pPr>
        <w:numPr>
          <w:ilvl w:val="0"/>
          <w:numId w:val="5"/>
        </w:numPr>
        <w:spacing w:line="360" w:before="105" w:after="105" w:lineRule="auto"/>
      </w:pPr>
      <w:r>
        <w:rPr>
          <w:rFonts w:eastAsia="source serif 4" w:cs="source serif 4" w:ascii="source serif 4" w:hAnsi="source serif 4"/>
          <w:color w:val="000000"/>
          <w:sz w:val="21"/>
        </w:rPr>
        <w:t xml:space="preserve">Add/edit/delete indicators</w:t>
      </w:r>
    </w:p>
    <w:p>
      <w:pPr>
        <w:numPr>
          <w:ilvl w:val="0"/>
          <w:numId w:val="5"/>
        </w:numPr>
        <w:spacing w:line="360" w:before="105" w:after="105" w:lineRule="auto"/>
      </w:pPr>
      <w:r>
        <w:rPr>
          <w:rFonts w:eastAsia="source serif 4" w:cs="source serif 4" w:ascii="source serif 4" w:hAnsi="source serif 4"/>
          <w:color w:val="000000"/>
          <w:sz w:val="21"/>
        </w:rPr>
        <w:t xml:space="preserve">Filter by type (Output, Outcome, Impact)</w:t>
      </w:r>
    </w:p>
    <w:p>
      <w:pPr>
        <w:numPr>
          <w:ilvl w:val="0"/>
          <w:numId w:val="5"/>
        </w:numPr>
        <w:spacing w:line="360" w:before="105" w:after="105" w:lineRule="auto"/>
      </w:pPr>
      <w:r>
        <w:rPr>
          <w:rFonts w:eastAsia="source serif 4" w:cs="source serif 4" w:ascii="source serif 4" w:hAnsi="source serif 4"/>
          <w:color w:val="000000"/>
          <w:sz w:val="21"/>
        </w:rPr>
        <w:t xml:space="preserve">View targets by year</w:t>
      </w:r>
    </w:p>
    <w:p>
      <w:pPr>
        <w:spacing w:line="360" w:before="315" w:after="105" w:lineRule="auto"/>
        <w:ind w:left="-30"/>
        <w:jc w:val="left"/>
      </w:pPr>
      <w:bookmarkStart w:id="20" w:name="bm_7_5_file_management"/>
      <w:r>
        <w:rPr>
          <w:rFonts w:eastAsia="source serif 4" w:cs="source serif 4" w:ascii="source serif 4" w:hAnsi="source serif 4"/>
          <w:b/>
          <w:color w:val="000000"/>
          <w:sz w:val="24"/>
        </w:rPr>
        <w:t xml:space="preserve">7.5 File Management</w:t>
      </w:r>
      <w:bookmarkEnd w:id="20"/>
    </w:p>
    <w:p>
      <w:pPr>
        <w:numPr>
          <w:ilvl w:val="0"/>
          <w:numId w:val="6"/>
        </w:numPr>
        <w:spacing w:line="360" w:before="105" w:after="105" w:lineRule="auto"/>
      </w:pPr>
      <w:r>
        <w:rPr>
          <w:rFonts w:eastAsia="source serif 4" w:cs="source serif 4" w:ascii="source serif 4" w:hAnsi="source serif 4"/>
          <w:color w:val="000000"/>
          <w:sz w:val="21"/>
        </w:rPr>
        <w:t xml:space="preserve">Upload Excel files to Supabase Storage</w:t>
      </w:r>
    </w:p>
    <w:p>
      <w:pPr>
        <w:numPr>
          <w:ilvl w:val="0"/>
          <w:numId w:val="6"/>
        </w:numPr>
        <w:spacing w:line="360" w:before="105" w:after="105" w:lineRule="auto"/>
      </w:pPr>
      <w:r>
        <w:rPr>
          <w:rFonts w:eastAsia="source serif 4" w:cs="source serif 4" w:ascii="source serif 4" w:hAnsi="source serif 4"/>
          <w:color w:val="000000"/>
          <w:sz w:val="21"/>
        </w:rPr>
        <w:t xml:space="preserve">Download generated Excel files</w:t>
      </w:r>
    </w:p>
    <w:p>
      <w:pPr>
        <w:numPr>
          <w:ilvl w:val="0"/>
          <w:numId w:val="6"/>
        </w:numPr>
        <w:spacing w:line="360" w:before="105" w:after="105" w:lineRule="auto"/>
      </w:pPr>
      <w:r>
        <w:rPr>
          <w:rFonts w:eastAsia="source serif 4" w:cs="source serif 4" w:ascii="source serif 4" w:hAnsi="source serif 4"/>
          <w:color w:val="000000"/>
          <w:sz w:val="21"/>
        </w:rPr>
        <w:t xml:space="preserve">Version control for files</w:t>
      </w:r>
    </w:p>
    <w:p>
      <w:pPr>
        <w:spacing w:line="360" w:before="315" w:after="105" w:lineRule="auto"/>
        <w:ind w:left="-30"/>
        <w:jc w:val="left"/>
      </w:pPr>
      <w:bookmarkStart w:id="21" w:name="bm_7_6_export"/>
      <w:r>
        <w:rPr>
          <w:rFonts w:eastAsia="source serif 4" w:cs="source serif 4" w:ascii="source serif 4" w:hAnsi="source serif 4"/>
          <w:b/>
          <w:color w:val="000000"/>
          <w:sz w:val="24"/>
        </w:rPr>
        <w:t xml:space="preserve">7.6 Export</w:t>
      </w:r>
      <w:bookmarkEnd w:id="21"/>
    </w:p>
    <w:p>
      <w:pPr>
        <w:numPr>
          <w:ilvl w:val="0"/>
          <w:numId w:val="7"/>
        </w:numPr>
        <w:spacing w:line="360" w:before="105" w:after="105" w:lineRule="auto"/>
      </w:pPr>
      <w:r>
        <w:rPr>
          <w:rFonts w:eastAsia="source serif 4" w:cs="source serif 4" w:ascii="source serif 4" w:hAnsi="source serif 4"/>
          <w:color w:val="000000"/>
          <w:sz w:val="21"/>
        </w:rPr>
        <w:t xml:space="preserve">Export roadmap to Excel (auto-generated)</w:t>
      </w:r>
    </w:p>
    <w:p>
      <w:pPr>
        <w:numPr>
          <w:ilvl w:val="0"/>
          <w:numId w:val="7"/>
        </w:numPr>
        <w:spacing w:line="360" w:before="105" w:after="105" w:lineRule="auto"/>
      </w:pPr>
      <w:r>
        <w:rPr>
          <w:rFonts w:eastAsia="source serif 4" w:cs="source serif 4" w:ascii="source serif 4" w:hAnsi="source serif 4"/>
          <w:color w:val="000000"/>
          <w:sz w:val="21"/>
        </w:rPr>
        <w:t xml:space="preserve">Export to PDF (future)</w:t>
      </w:r>
    </w:p>
    <w:p>
      <w:pPr>
        <w:numPr>
          <w:ilvl w:val="0"/>
          <w:numId w:val="7"/>
        </w:numPr>
        <w:spacing w:line="360" w:before="105" w:after="105" w:lineRule="auto"/>
      </w:pPr>
      <w:r>
        <w:rPr>
          <w:rFonts w:eastAsia="source serif 4" w:cs="source serif 4" w:ascii="source serif 4" w:hAnsi="source serif 4"/>
          <w:color w:val="000000"/>
          <w:sz w:val="21"/>
        </w:rPr>
        <w:t xml:space="preserve">Share via public link (optional)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8_security_compliance"/>
      <w:r>
        <w:rPr>
          <w:rFonts w:eastAsia="source serif 4" w:cs="source serif 4" w:ascii="source serif 4" w:hAnsi="source serif 4"/>
          <w:b/>
          <w:color w:val="000000"/>
          <w:sz w:val="24"/>
        </w:rPr>
        <w:t xml:space="preserve">8. Security &amp; Compliance</w:t>
      </w:r>
      <w:bookmarkEnd w:id="22"/>
    </w:p>
    <w:p>
      <w:pPr>
        <w:spacing w:line="360" w:before="315" w:after="105" w:lineRule="auto"/>
        <w:ind w:left="-30"/>
        <w:jc w:val="left"/>
      </w:pPr>
      <w:bookmarkStart w:id="23" w:name="bm_8_1_authentication_authorization"/>
      <w:r>
        <w:rPr>
          <w:rFonts w:eastAsia="source serif 4" w:cs="source serif 4" w:ascii="source serif 4" w:hAnsi="source serif 4"/>
          <w:b/>
          <w:color w:val="000000"/>
          <w:sz w:val="24"/>
        </w:rPr>
        <w:t xml:space="preserve">8.1 Authentication &amp; Authorization</w:t>
      </w:r>
      <w:bookmarkEnd w:id="23"/>
    </w:p>
    <w:p>
      <w:pPr>
        <w:numPr>
          <w:ilvl w:val="0"/>
          <w:numId w:val="8"/>
        </w:numPr>
        <w:spacing w:line="360" w:before="105" w:after="105" w:lineRule="auto"/>
      </w:pPr>
      <w:r>
        <w:rPr>
          <w:rFonts w:eastAsia="source serif 4" w:cs="source serif 4" w:ascii="source serif 4" w:hAnsi="source serif 4"/>
          <w:color w:val="000000"/>
          <w:sz w:val="21"/>
        </w:rPr>
        <w:t xml:space="preserve">Supabase Auth with JWT</w:t>
      </w:r>
    </w:p>
    <w:p>
      <w:pPr>
        <w:numPr>
          <w:ilvl w:val="0"/>
          <w:numId w:val="8"/>
        </w:numPr>
        <w:spacing w:line="360" w:before="105" w:after="105" w:lineRule="auto"/>
      </w:pPr>
      <w:r>
        <w:rPr>
          <w:rFonts w:eastAsia="source serif 4" w:cs="source serif 4" w:ascii="source serif 4" w:hAnsi="source serif 4"/>
          <w:color w:val="000000"/>
          <w:sz w:val="21"/>
        </w:rPr>
        <w:t xml:space="preserve">RLS policies on all tables</w:t>
      </w:r>
    </w:p>
    <w:p>
      <w:pPr>
        <w:numPr>
          <w:ilvl w:val="0"/>
          <w:numId w:val="8"/>
        </w:numPr>
        <w:spacing w:line="360" w:before="105" w:after="105" w:lineRule="auto"/>
      </w:pPr>
      <w:r>
        <w:rPr>
          <w:rFonts w:eastAsia="source serif 4" w:cs="source serif 4" w:ascii="source serif 4" w:hAnsi="source serif 4"/>
          <w:color w:val="000000"/>
          <w:sz w:val="21"/>
        </w:rPr>
        <w:t xml:space="preserve">Role-based access (Admin, Editor, Viewer)</w:t>
      </w:r>
    </w:p>
    <w:p>
      <w:pPr>
        <w:spacing w:line="360" w:before="315" w:after="105" w:lineRule="auto"/>
        <w:ind w:left="-30"/>
        <w:jc w:val="left"/>
      </w:pPr>
      <w:bookmarkStart w:id="24" w:name="bm_8_2_bot_protection"/>
      <w:r>
        <w:rPr>
          <w:rFonts w:eastAsia="source serif 4" w:cs="source serif 4" w:ascii="source serif 4" w:hAnsi="source serif 4"/>
          <w:b/>
          <w:color w:val="000000"/>
          <w:sz w:val="24"/>
        </w:rPr>
        <w:t xml:space="preserve">8.2 Bot Protection</w:t>
      </w:r>
      <w:bookmarkEnd w:id="24"/>
    </w:p>
    <w:p>
      <w:pPr>
        <w:numPr>
          <w:ilvl w:val="0"/>
          <w:numId w:val="9"/>
        </w:numPr>
        <w:spacing w:line="360" w:before="105" w:after="105" w:lineRule="auto"/>
      </w:pPr>
      <w:r>
        <w:rPr>
          <w:rFonts w:eastAsia="source serif 4" w:cs="source serif 4" w:ascii="source serif 4" w:hAnsi="source serif 4"/>
          <w:color w:val="000000"/>
          <w:sz w:val="21"/>
        </w:rPr>
        <w:t xml:space="preserve">Cloudflare Turnstile on login/signup forms</w:t>
      </w:r>
    </w:p>
    <w:p>
      <w:pPr>
        <w:numPr>
          <w:ilvl w:val="0"/>
          <w:numId w:val="9"/>
        </w:numPr>
        <w:spacing w:line="360" w:before="105" w:after="105" w:lineRule="auto"/>
      </w:pPr>
      <w:r>
        <w:rPr>
          <w:rFonts w:eastAsia="source serif 4" w:cs="source serif 4" w:ascii="source serif 4" w:hAnsi="source serif 4"/>
          <w:color w:val="000000"/>
          <w:sz w:val="21"/>
        </w:rPr>
        <w:t xml:space="preserve">Honeypot fields on forms</w:t>
      </w:r>
    </w:p>
    <w:p>
      <w:pPr>
        <w:numPr>
          <w:ilvl w:val="0"/>
          <w:numId w:val="9"/>
        </w:numPr>
        <w:spacing w:line="360" w:before="105" w:after="105" w:lineRule="auto"/>
      </w:pPr>
      <w:r>
        <w:rPr>
          <w:rFonts w:eastAsia="source serif 4" w:cs="source serif 4" w:ascii="source serif 4" w:hAnsi="source serif 4"/>
          <w:color w:val="000000"/>
          <w:sz w:val="21"/>
        </w:rPr>
        <w:t xml:space="preserve">Rate limiting via Cloudflare</w:t>
      </w:r>
    </w:p>
    <w:p>
      <w:pPr>
        <w:spacing w:line="360" w:before="315" w:after="105" w:lineRule="auto"/>
        <w:ind w:left="-30"/>
        <w:jc w:val="left"/>
      </w:pPr>
      <w:bookmarkStart w:id="25" w:name="bm_8_3_data_protection"/>
      <w:r>
        <w:rPr>
          <w:rFonts w:eastAsia="source serif 4" w:cs="source serif 4" w:ascii="source serif 4" w:hAnsi="source serif 4"/>
          <w:b/>
          <w:color w:val="000000"/>
          <w:sz w:val="24"/>
        </w:rPr>
        <w:t xml:space="preserve">8.3 Data Protection</w:t>
      </w:r>
      <w:bookmarkEnd w:id="25"/>
    </w:p>
    <w:p>
      <w:pPr>
        <w:numPr>
          <w:ilvl w:val="0"/>
          <w:numId w:val="10"/>
        </w:numPr>
        <w:spacing w:line="360" w:before="105" w:after="105" w:lineRule="auto"/>
      </w:pPr>
      <w:r>
        <w:rPr>
          <w:rFonts w:eastAsia="source serif 4" w:cs="source serif 4" w:ascii="source serif 4" w:hAnsi="source serif 4"/>
          <w:color w:val="000000"/>
          <w:sz w:val="21"/>
        </w:rPr>
        <w:t xml:space="preserve">HTTPS only (Vercel auto)</w:t>
      </w:r>
    </w:p>
    <w:p>
      <w:pPr>
        <w:numPr>
          <w:ilvl w:val="0"/>
          <w:numId w:val="10"/>
        </w:numPr>
        <w:spacing w:line="360" w:before="105" w:after="105" w:lineRule="auto"/>
      </w:pPr>
      <w:r>
        <w:rPr>
          <w:rFonts w:eastAsia="source serif 4" w:cs="source serif 4" w:ascii="source serif 4" w:hAnsi="source serif 4"/>
          <w:color w:val="000000"/>
          <w:sz w:val="21"/>
        </w:rPr>
        <w:t xml:space="preserve">Encrypted database (Supabase)</w:t>
      </w:r>
    </w:p>
    <w:p>
      <w:pPr>
        <w:numPr>
          <w:ilvl w:val="0"/>
          <w:numId w:val="10"/>
        </w:numPr>
        <w:spacing w:line="360" w:before="105" w:after="105" w:lineRule="auto"/>
      </w:pPr>
      <w:r>
        <w:rPr>
          <w:rFonts w:eastAsia="source serif 4" w:cs="source serif 4" w:ascii="source serif 4" w:hAnsi="source serif 4"/>
          <w:color w:val="000000"/>
          <w:sz w:val="21"/>
        </w:rPr>
        <w:t xml:space="preserve">Regular backups (Supabase auto)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9_environment_variables_env_local"/>
      <w:r>
        <w:rPr>
          <w:rFonts w:eastAsia="source serif 4" w:cs="source serif 4" w:ascii="source serif 4" w:hAnsi="source serif 4"/>
          <w:b/>
          <w:color w:val="000000"/>
          <w:sz w:val="24"/>
        </w:rPr>
        <w:t xml:space="preserve">9. Environment Variables (.env.local)</w:t>
      </w:r>
      <w:bookmarkEnd w:id="26"/>
    </w:p>
    <w:p>
      <w:pPr>
        <w:pStyle w:val="SourceCode"/>
        <w:shd w:val="clear" w:fill="F8F8FA"/>
        <w:spacing w:line="336" w:lineRule="auto"/>
      </w:pPr>
      <w:r>
        <w:rPr>
          <w:rStyle w:val="VerbatimChar"/>
          <w:rFonts w:eastAsia="menlo" w:cs="menlo" w:ascii="menlo" w:hAnsi="menlo"/>
          <w:color w:val="000000"/>
          <w:sz w:val="18"/>
        </w:rPr>
        <w:t xml:space="preserve"># Supabase</w:t>
        <w:br/>
        <w:t xml:space="preserve">NEXT_PUBLIC_SUPABASE_URL=your_supabase_url</w:t>
        <w:br/>
        <w:t xml:space="preserve">NEXT_PUBLIC_SUPABASE_ANON_KEY=your_supabase_anon_key</w:t>
        <w:br/>
        <w:t xml:space="preserve">SUPABASE_SERVICE_ROLE_KEY=your_service_role_key</w:t>
        <w:br/>
        <w:t xml:space="preserve"/>
        <w:br/>
        <w:t xml:space="preserve"># Vercel</w:t>
        <w:br/>
        <w:t xml:space="preserve">VERCEL_ENV=production</w:t>
        <w:br/>
        <w:t xml:space="preserve"/>
        <w:br/>
        <w:t xml:space="preserve"># Cloudflare (optional)</w:t>
        <w:br/>
        <w:t xml:space="preserve">NEXT_PUBLIC_CLOUDFLARE_TURNSTILE_SITE_KEY=your_turnstile_key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10_project_setup_commands"/>
      <w:r>
        <w:rPr>
          <w:rFonts w:eastAsia="source serif 4" w:cs="source serif 4" w:ascii="source serif 4" w:hAnsi="source serif 4"/>
          <w:b/>
          <w:color w:val="000000"/>
          <w:sz w:val="24"/>
        </w:rPr>
        <w:t xml:space="preserve">10. Project Setup Commands</w:t>
      </w:r>
      <w:bookmarkEnd w:id="27"/>
    </w:p>
    <w:p>
      <w:pPr>
        <w:pStyle w:val="SourceCode"/>
        <w:shd w:val="clear" w:fill="F8F8FA"/>
        <w:spacing w:line="336" w:lineRule="auto"/>
      </w:pPr>
      <w:r>
        <w:rPr>
          <w:rStyle w:val="VerbatimChar"/>
          <w:rFonts w:eastAsia="menlo" w:cs="menlo" w:ascii="menlo" w:hAnsi="menlo"/>
          <w:color w:val="000000"/>
          <w:sz w:val="18"/>
        </w:rPr>
        <w:t xml:space="preserve"># 1. Create Next.js app with TypeScript</w:t>
      </w:r>
      <w:r>
        <w:rPr>
          <w:rStyle w:val="VerbatimChar"/>
          <w:rFonts w:eastAsia="menlo" w:cs="menlo" w:ascii="menlo" w:hAnsi="menlo"/>
          <w:color w:val="000000"/>
          <w:sz w:val="18"/>
        </w:rPr>
        <w:t xml:space="preserve"/>
        <w:br/>
        <w:t xml:space="preserve">pnpm create next-app@latest forerunners-roadmap --typescript --tailwind --app</w:t>
        <w:br/>
        <w:t xml:space="preserve"/>
        <w:br/>
        <w:t xml:space="preserve"/>
      </w:r>
      <w:r>
        <w:rPr>
          <w:rStyle w:val="VerbatimChar"/>
          <w:rFonts w:eastAsia="menlo" w:cs="menlo" w:ascii="menlo" w:hAnsi="menlo"/>
          <w:color w:val="000000"/>
          <w:sz w:val="18"/>
        </w:rPr>
        <w:t xml:space="preserve"># 2. Install dependencies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forerunners-roadmap</w:t>
        <w:br/>
        <w:t xml:space="preserve">pnpm add @supabase/supabase-js @supabase/ssr</w:t>
        <w:br/>
        <w:t xml:space="preserve">pnpm add lucide-react class-variance-authority clsx tailwind-merge</w:t>
        <w:br/>
        <w:t xml:space="preserve">pnpm add -D @types/node @types/react</w:t>
        <w:br/>
        <w:t xml:space="preserve"/>
        <w:br/>
        <w:t xml:space="preserve"/>
      </w:r>
      <w:r>
        <w:rPr>
          <w:rStyle w:val="VerbatimChar"/>
          <w:rFonts w:eastAsia="menlo" w:cs="menlo" w:ascii="menlo" w:hAnsi="menlo"/>
          <w:color w:val="000000"/>
          <w:sz w:val="18"/>
        </w:rPr>
        <w:t xml:space="preserve"># 3. Install ShadCN UI</w:t>
      </w:r>
      <w:r>
        <w:rPr>
          <w:rStyle w:val="VerbatimChar"/>
          <w:rFonts w:eastAsia="menlo" w:cs="menlo" w:ascii="menlo" w:hAnsi="menlo"/>
          <w:color w:val="000000"/>
          <w:sz w:val="18"/>
        </w:rPr>
        <w:t xml:space="preserve"/>
        <w:br/>
        <w:t xml:space="preserve">pnpm dlx shadcn-ui@latest init</w:t>
        <w:br/>
        <w:t xml:space="preserve">pnpm dlx shadcn-ui@latest add button card input table dialog</w:t>
        <w:br/>
        <w:t xml:space="preserve"/>
        <w:br/>
        <w:t xml:space="preserve"/>
      </w:r>
      <w:r>
        <w:rPr>
          <w:rStyle w:val="VerbatimChar"/>
          <w:rFonts w:eastAsia="menlo" w:cs="menlo" w:ascii="menlo" w:hAnsi="menlo"/>
          <w:color w:val="000000"/>
          <w:sz w:val="18"/>
        </w:rPr>
        <w:t xml:space="preserve"># 4. Install testing tools</w:t>
      </w:r>
      <w:r>
        <w:rPr>
          <w:rStyle w:val="VerbatimChar"/>
          <w:rFonts w:eastAsia="menlo" w:cs="menlo" w:ascii="menlo" w:hAnsi="menlo"/>
          <w:color w:val="000000"/>
          <w:sz w:val="18"/>
        </w:rPr>
        <w:t xml:space="preserve"/>
        <w:br/>
        <w:t xml:space="preserve">pnpm add -D vitest @vitejs/plugin-react</w:t>
        <w:br/>
        <w:t xml:space="preserve">pnpm add -D playwright @playwright/test</w:t>
        <w:br/>
        <w:t xml:space="preserve"/>
        <w:br/>
        <w:t xml:space="preserve"/>
      </w:r>
      <w:r>
        <w:rPr>
          <w:rStyle w:val="VerbatimChar"/>
          <w:rFonts w:eastAsia="menlo" w:cs="menlo" w:ascii="menlo" w:hAnsi="menlo"/>
          <w:color w:val="000000"/>
          <w:sz w:val="18"/>
        </w:rPr>
        <w:t xml:space="preserve"># 5. Setup Supabase client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Create lib/supabase.ts with your credentials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11_file_structure"/>
      <w:r>
        <w:rPr>
          <w:rFonts w:eastAsia="source serif 4" w:cs="source serif 4" w:ascii="source serif 4" w:hAnsi="source serif 4"/>
          <w:b/>
          <w:color w:val="000000"/>
          <w:sz w:val="24"/>
        </w:rPr>
        <w:t xml:space="preserve">11. File Structure</w:t>
      </w:r>
      <w:bookmarkEnd w:id="28"/>
    </w:p>
    <w:p>
      <w:pPr>
        <w:pStyle w:val="SourceCode"/>
        <w:shd w:val="clear" w:fill="F8F8FA"/>
        <w:spacing w:line="336" w:lineRule="auto"/>
      </w:pPr>
      <w:r>
        <w:rPr>
          <w:rStyle w:val="VerbatimChar"/>
          <w:rFonts w:eastAsia="menlo" w:cs="menlo" w:ascii="menlo" w:hAnsi="menlo"/>
          <w:color w:val="000000"/>
          <w:sz w:val="18"/>
        </w:rPr>
        <w:t xml:space="preserve">forerunners-roadmap/</w:t>
        <w:br/>
        <w:t xml:space="preserve">├── app/</w:t>
        <w:br/>
        <w:t xml:space="preserve">│   ├── api/</w:t>
        <w:br/>
        <w:t xml:space="preserve">│   ├── (auth)/</w:t>
        <w:br/>
        <w:t xml:space="preserve">│   ├── dashboard/</w:t>
        <w:br/>
        <w:t xml:space="preserve">│   ├── roadmaps/</w:t>
        <w:br/>
        <w:t xml:space="preserve">│   ├── layout.tsx</w:t>
        <w:br/>
        <w:t xml:space="preserve">│   └── page.tsx</w:t>
        <w:br/>
        <w:t xml:space="preserve">├── components/</w:t>
        <w:br/>
        <w:t xml:space="preserve">│   ├── ui/              # ShadCN components</w:t>
        <w:br/>
        <w:t xml:space="preserve">│   ├── roadmap/</w:t>
        <w:br/>
        <w:t xml:space="preserve">│   ├── dashboard/</w:t>
        <w:br/>
        <w:t xml:space="preserve">│   └── shared/</w:t>
        <w:br/>
        <w:t xml:space="preserve">├── lib/</w:t>
        <w:br/>
        <w:t xml:space="preserve">│   ├── supabase.ts</w:t>
        <w:br/>
        <w:t xml:space="preserve">│   ├── utils.ts</w:t>
        <w:br/>
        <w:t xml:space="preserve">│   └── types.ts</w:t>
        <w:br/>
        <w:t xml:space="preserve">├── public/</w:t>
        <w:br/>
        <w:t xml:space="preserve">├── styles/</w:t>
        <w:br/>
        <w:t xml:space="preserve">│   └── globals.css</w:t>
        <w:br/>
        <w:t xml:space="preserve">├── tests/</w:t>
        <w:br/>
        <w:t xml:space="preserve">│   ├── unit/</w:t>
        <w:br/>
        <w:t xml:space="preserve">│   └── e2e/</w:t>
        <w:br/>
        <w:t xml:space="preserve">├── .env.local</w:t>
        <w:br/>
        <w:t xml:space="preserve">├── .env.example</w:t>
        <w:br/>
        <w:t xml:space="preserve">├── next.config.js</w:t>
        <w:br/>
        <w:t xml:space="preserve">├── tailwind.config.ts</w:t>
        <w:br/>
        <w:t xml:space="preserve">├── tsconfig.json</w:t>
        <w:br/>
        <w:t xml:space="preserve">└── package.json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12_development_workflow"/>
      <w:r>
        <w:rPr>
          <w:rFonts w:eastAsia="source serif 4" w:cs="source serif 4" w:ascii="source serif 4" w:hAnsi="source serif 4"/>
          <w:b/>
          <w:color w:val="000000"/>
          <w:sz w:val="24"/>
        </w:rPr>
        <w:t xml:space="preserve">12. Development Workflow</w:t>
      </w:r>
      <w:bookmarkEnd w:id="29"/>
    </w:p>
    <w:p>
      <w:pPr>
        <w:pStyle w:val="SourceCode"/>
        <w:shd w:val="clear" w:fill="F8F8FA"/>
        <w:spacing w:line="336" w:lineRule="auto"/>
      </w:pPr>
      <w:r>
        <w:rPr>
          <w:rStyle w:val="VerbatimChar"/>
          <w:rFonts w:eastAsia="menlo" w:cs="menlo" w:ascii="menlo" w:hAnsi="menlo"/>
          <w:color w:val="000000"/>
          <w:sz w:val="18"/>
        </w:rPr>
        <w:t xml:space="preserve"># 1. Clone repository</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clone</w:t>
      </w:r>
      <w:r>
        <w:rPr>
          <w:rStyle w:val="VerbatimChar"/>
          <w:rFonts w:eastAsia="menlo" w:cs="menlo" w:ascii="menlo" w:hAnsi="menlo"/>
          <w:color w:val="000000"/>
          <w:sz w:val="18"/>
        </w:rPr>
        <w:t xml:space="preserve"> https://github.com/your-username/forerunners-roadmap.git</w:t>
        <w:br/>
        <w:t xml:space="preserve"/>
        <w:br/>
        <w:t xml:space="preserve"/>
      </w:r>
      <w:r>
        <w:rPr>
          <w:rStyle w:val="VerbatimChar"/>
          <w:rFonts w:eastAsia="menlo" w:cs="menlo" w:ascii="menlo" w:hAnsi="menlo"/>
          <w:color w:val="000000"/>
          <w:sz w:val="18"/>
        </w:rPr>
        <w:t xml:space="preserve"># 2. Install dependencies</w:t>
      </w:r>
      <w:r>
        <w:rPr>
          <w:rStyle w:val="VerbatimChar"/>
          <w:rFonts w:eastAsia="menlo" w:cs="menlo" w:ascii="menlo" w:hAnsi="menlo"/>
          <w:color w:val="000000"/>
          <w:sz w:val="18"/>
        </w:rPr>
        <w:t xml:space="preserve"/>
        <w:br/>
        <w:t xml:space="preserve">pnpm install</w:t>
        <w:br/>
        <w:t xml:space="preserve"/>
        <w:br/>
        <w:t xml:space="preserve"/>
      </w:r>
      <w:r>
        <w:rPr>
          <w:rStyle w:val="VerbatimChar"/>
          <w:rFonts w:eastAsia="menlo" w:cs="menlo" w:ascii="menlo" w:hAnsi="menlo"/>
          <w:color w:val="000000"/>
          <w:sz w:val="18"/>
        </w:rPr>
        <w:t xml:space="preserve"># 3. Setup environment variables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cp</w:t>
      </w:r>
      <w:r>
        <w:rPr>
          <w:rStyle w:val="VerbatimChar"/>
          <w:rFonts w:eastAsia="menlo" w:cs="menlo" w:ascii="menlo" w:hAnsi="menlo"/>
          <w:color w:val="000000"/>
          <w:sz w:val="18"/>
        </w:rPr>
        <w:t xml:space="preserve"> .env.example .env.local</w:t>
        <w:br/>
        <w:t xml:space="preserve"/>
      </w:r>
      <w:r>
        <w:rPr>
          <w:rStyle w:val="VerbatimChar"/>
          <w:rFonts w:eastAsia="menlo" w:cs="menlo" w:ascii="menlo" w:hAnsi="menlo"/>
          <w:color w:val="000000"/>
          <w:sz w:val="18"/>
        </w:rPr>
        <w:t xml:space="preserve"># Edit .env.local with your Supabase credentials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4. Run development server</w:t>
      </w:r>
      <w:r>
        <w:rPr>
          <w:rStyle w:val="VerbatimChar"/>
          <w:rFonts w:eastAsia="menlo" w:cs="menlo" w:ascii="menlo" w:hAnsi="menlo"/>
          <w:color w:val="000000"/>
          <w:sz w:val="18"/>
        </w:rPr>
        <w:t xml:space="preserve"/>
        <w:br/>
        <w:t xml:space="preserve">pnpm dev</w:t>
        <w:br/>
        <w:t xml:space="preserve"/>
        <w:br/>
        <w:t xml:space="preserve"/>
      </w:r>
      <w:r>
        <w:rPr>
          <w:rStyle w:val="VerbatimChar"/>
          <w:rFonts w:eastAsia="menlo" w:cs="menlo" w:ascii="menlo" w:hAnsi="menlo"/>
          <w:color w:val="000000"/>
          <w:sz w:val="18"/>
        </w:rPr>
        <w:t xml:space="preserve"># 5. Run tests</w:t>
      </w:r>
      <w:r>
        <w:rPr>
          <w:rStyle w:val="VerbatimChar"/>
          <w:rFonts w:eastAsia="menlo" w:cs="menlo" w:ascii="menlo" w:hAnsi="menlo"/>
          <w:color w:val="000000"/>
          <w:sz w:val="18"/>
        </w:rPr>
        <w:t xml:space="preserve"/>
        <w:br/>
        <w:t xml:space="preserve">pnpm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Vitest</w:t>
      </w:r>
      <w:r>
        <w:rPr>
          <w:rStyle w:val="VerbatimChar"/>
          <w:rFonts w:eastAsia="menlo" w:cs="menlo" w:ascii="menlo" w:hAnsi="menlo"/>
          <w:color w:val="000000"/>
          <w:sz w:val="18"/>
        </w:rPr>
        <w:t xml:space="preserve"/>
        <w:br/>
        <w:t xml:space="preserve">pnpm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:e2e      </w:t>
      </w:r>
      <w:r>
        <w:rPr>
          <w:rStyle w:val="VerbatimChar"/>
          <w:rFonts w:eastAsia="menlo" w:cs="menlo" w:ascii="menlo" w:hAnsi="menlo"/>
          <w:color w:val="000000"/>
          <w:sz w:val="18"/>
        </w:rPr>
        <w:t xml:space="preserve"># Playwright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6. Build for production</w:t>
      </w:r>
      <w:r>
        <w:rPr>
          <w:rStyle w:val="VerbatimChar"/>
          <w:rFonts w:eastAsia="menlo" w:cs="menlo" w:ascii="menlo" w:hAnsi="menlo"/>
          <w:color w:val="000000"/>
          <w:sz w:val="18"/>
        </w:rPr>
        <w:t xml:space="preserve"/>
        <w:br/>
        <w:t xml:space="preserve">pnpm build</w:t>
        <w:br/>
        <w:t xml:space="preserve"/>
        <w:br/>
        <w:t xml:space="preserve"/>
      </w:r>
      <w:r>
        <w:rPr>
          <w:rStyle w:val="VerbatimChar"/>
          <w:rFonts w:eastAsia="menlo" w:cs="menlo" w:ascii="menlo" w:hAnsi="menlo"/>
          <w:color w:val="000000"/>
          <w:sz w:val="18"/>
        </w:rPr>
        <w:t xml:space="preserve"># 7. Deploy to Vercel</w:t>
      </w:r>
      <w:r>
        <w:rPr>
          <w:rStyle w:val="VerbatimChar"/>
          <w:rFonts w:eastAsia="menlo" w:cs="menlo" w:ascii="menlo" w:hAnsi="menlo"/>
          <w:color w:val="000000"/>
          <w:sz w:val="18"/>
        </w:rPr>
        <w:t xml:space="preserve"/>
        <w:br/>
        <w:t xml:space="preserve">git push origin main</w:t>
        <w:br/>
        <w:t xml:space="preserve"/>
      </w:r>
      <w:r>
        <w:rPr>
          <w:rStyle w:val="VerbatimChar"/>
          <w:rFonts w:eastAsia="menlo" w:cs="menlo" w:ascii="menlo" w:hAnsi="menlo"/>
          <w:color w:val="000000"/>
          <w:sz w:val="18"/>
        </w:rPr>
        <w:t xml:space="preserve"># Vercel auto-deploys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13_deployment_checklist"/>
      <w:r>
        <w:rPr>
          <w:rFonts w:eastAsia="source serif 4" w:cs="source serif 4" w:ascii="source serif 4" w:hAnsi="source serif 4"/>
          <w:b/>
          <w:color w:val="000000"/>
          <w:sz w:val="24"/>
        </w:rPr>
        <w:t xml:space="preserve">13. Deployment Checklist</w:t>
      </w:r>
      <w:bookmarkEnd w:id="30"/>
    </w:p>
    <w:p>
      <w:pPr>
        <w:numPr>
          <w:ilvl w:val="0"/>
          <w:numId w:val="11"/>
        </w:numPr>
        <w:spacing w:line="360" w:before="105" w:after="105" w:lineRule="auto"/>
      </w:pPr>
      <w:r>
        <w:rPr>
          <w:rFonts w:eastAsia="source serif 4" w:cs="source serif 4" w:ascii="source serif 4" w:hAnsi="source serif 4"/>
          <w:color w:val="000000"/>
          <w:sz w:val="21"/>
        </w:rPr>
        <w:t xml:space="preserve">[ ] GitHub repo created with README</w:t>
      </w:r>
    </w:p>
    <w:p>
      <w:pPr>
        <w:numPr>
          <w:ilvl w:val="0"/>
          <w:numId w:val="11"/>
        </w:numPr>
        <w:spacing w:line="360" w:before="105" w:after="105" w:lineRule="auto"/>
      </w:pPr>
      <w:r>
        <w:rPr>
          <w:rFonts w:eastAsia="source serif 4" w:cs="source serif 4" w:ascii="source serif 4" w:hAnsi="source serif 4"/>
          <w:color w:val="000000"/>
          <w:sz w:val="21"/>
        </w:rPr>
        <w:t xml:space="preserve">[ ] Supabase project created</w:t>
      </w:r>
    </w:p>
    <w:p>
      <w:pPr>
        <w:numPr>
          <w:ilvl w:val="0"/>
          <w:numId w:val="11"/>
        </w:numPr>
        <w:spacing w:line="360" w:before="105" w:after="105" w:lineRule="auto"/>
      </w:pPr>
      <w:r>
        <w:rPr>
          <w:rFonts w:eastAsia="source serif 4" w:cs="source serif 4" w:ascii="source serif 4" w:hAnsi="source serif 4"/>
          <w:color w:val="000000"/>
          <w:sz w:val="21"/>
        </w:rPr>
        <w:t xml:space="preserve">[ ] Database tables created with RLS</w:t>
      </w:r>
    </w:p>
    <w:p>
      <w:pPr>
        <w:numPr>
          <w:ilvl w:val="0"/>
          <w:numId w:val="11"/>
        </w:numPr>
        <w:spacing w:line="360" w:before="105" w:after="105" w:lineRule="auto"/>
      </w:pPr>
      <w:r>
        <w:rPr>
          <w:rFonts w:eastAsia="source serif 4" w:cs="source serif 4" w:ascii="source serif 4" w:hAnsi="source serif 4"/>
          <w:color w:val="000000"/>
          <w:sz w:val="21"/>
        </w:rPr>
        <w:t xml:space="preserve">[ ] .env.local configured</w:t>
      </w:r>
    </w:p>
    <w:p>
      <w:pPr>
        <w:numPr>
          <w:ilvl w:val="0"/>
          <w:numId w:val="11"/>
        </w:numPr>
        <w:spacing w:line="360" w:before="105" w:after="105" w:lineRule="auto"/>
      </w:pPr>
      <w:r>
        <w:rPr>
          <w:rFonts w:eastAsia="source serif 4" w:cs="source serif 4" w:ascii="source serif 4" w:hAnsi="source serif 4"/>
          <w:color w:val="000000"/>
          <w:sz w:val="21"/>
        </w:rPr>
        <w:t xml:space="preserve">[ ] Vercel project connected to GitHub</w:t>
      </w:r>
    </w:p>
    <w:p>
      <w:pPr>
        <w:numPr>
          <w:ilvl w:val="0"/>
          <w:numId w:val="11"/>
        </w:numPr>
        <w:spacing w:line="360" w:before="105" w:after="105" w:lineRule="auto"/>
      </w:pPr>
      <w:r>
        <w:rPr>
          <w:rFonts w:eastAsia="source serif 4" w:cs="source serif 4" w:ascii="source serif 4" w:hAnsi="source serif 4"/>
          <w:color w:val="000000"/>
          <w:sz w:val="21"/>
        </w:rPr>
        <w:t xml:space="preserve">[ ] Cloudflare Turnstile enabled</w:t>
      </w:r>
    </w:p>
    <w:p>
      <w:pPr>
        <w:numPr>
          <w:ilvl w:val="0"/>
          <w:numId w:val="11"/>
        </w:numPr>
        <w:spacing w:line="360" w:before="105" w:after="105" w:lineRule="auto"/>
      </w:pPr>
      <w:r>
        <w:rPr>
          <w:rFonts w:eastAsia="source serif 4" w:cs="source serif 4" w:ascii="source serif 4" w:hAnsi="source serif 4"/>
          <w:color w:val="000000"/>
          <w:sz w:val="21"/>
        </w:rPr>
        <w:t xml:space="preserve">[ ] Tests passing</w:t>
      </w:r>
    </w:p>
    <w:p>
      <w:pPr>
        <w:numPr>
          <w:ilvl w:val="0"/>
          <w:numId w:val="11"/>
        </w:numPr>
        <w:spacing w:line="360" w:before="105" w:after="105" w:lineRule="auto"/>
      </w:pPr>
      <w:r>
        <w:rPr>
          <w:rFonts w:eastAsia="source serif 4" w:cs="source serif 4" w:ascii="source serif 4" w:hAnsi="source serif 4"/>
          <w:color w:val="000000"/>
          <w:sz w:val="21"/>
        </w:rPr>
        <w:t xml:space="preserve">[ ] Production deployment successful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14_next_steps"/>
      <w:r>
        <w:rPr>
          <w:rFonts w:eastAsia="source serif 4" w:cs="source serif 4" w:ascii="source serif 4" w:hAnsi="source serif 4"/>
          <w:b/>
          <w:color w:val="000000"/>
          <w:sz w:val="24"/>
        </w:rPr>
        <w:t xml:space="preserve">14. Next Steps</w:t>
      </w:r>
      <w:bookmarkEnd w:id="31"/>
    </w:p>
    <w:p>
      <w:pPr>
        <w:numPr>
          <w:ilvl w:val="0"/>
          <w:numId w:val="12"/>
        </w:numPr>
        <w:spacing w:line="360" w:before="105" w:after="105" w:lineRule="auto"/>
      </w:pPr>
      <w:r>
        <w:rPr>
          <w:rFonts w:eastAsia="source serif 4" w:cs="source serif 4" w:ascii="source serif 4" w:hAnsi="source serif 4"/>
          <w:b/>
          <w:color w:val="000000"/>
          <w:sz w:val="21"/>
        </w:rPr>
        <w:t xml:space="preserve">Download this SRS</w:t>
      </w:r>
      <w:r>
        <w:rPr>
          <w:rFonts w:eastAsia="source serif 4" w:cs="source serif 4" w:ascii="source serif 4" w:hAnsi="source serif 4"/>
          <w:color w:val="000000"/>
          <w:sz w:val="21"/>
        </w:rPr>
        <w:t xml:space="preserve"> as PDF/Markdown</w:t>
      </w:r>
    </w:p>
    <w:p>
      <w:pPr>
        <w:numPr>
          <w:ilvl w:val="0"/>
          <w:numId w:val="12"/>
        </w:numPr>
        <w:spacing w:line="360" w:before="105" w:after="105" w:lineRule="auto"/>
      </w:pPr>
      <w:r>
        <w:rPr>
          <w:rFonts w:eastAsia="source serif 4" w:cs="source serif 4" w:ascii="source serif 4" w:hAnsi="source serif 4"/>
          <w:b/>
          <w:color w:val="000000"/>
          <w:sz w:val="21"/>
        </w:rPr>
        <w:t xml:space="preserve">Share with AI</w:t>
      </w:r>
      <w:r>
        <w:rPr>
          <w:rFonts w:eastAsia="source serif 4" w:cs="source serif 4" w:ascii="source serif 4" w:hAnsi="source serif 4"/>
          <w:color w:val="000000"/>
          <w:sz w:val="21"/>
        </w:rPr>
        <w:t xml:space="preserve"> (Claude, GPT-4, Cursor, etc.) to generate code</w:t>
      </w:r>
    </w:p>
    <w:p>
      <w:pPr>
        <w:numPr>
          <w:ilvl w:val="0"/>
          <w:numId w:val="12"/>
        </w:numPr>
        <w:spacing w:line="360" w:before="105" w:after="105" w:lineRule="auto"/>
      </w:pPr>
      <w:r>
        <w:rPr>
          <w:rFonts w:eastAsia="source serif 4" w:cs="source serif 4" w:ascii="source serif 4" w:hAnsi="source serif 4"/>
          <w:b/>
          <w:color w:val="000000"/>
          <w:sz w:val="21"/>
        </w:rPr>
        <w:t xml:space="preserve">Start with authentication</w:t>
      </w:r>
      <w:r>
        <w:rPr>
          <w:rFonts w:eastAsia="source serif 4" w:cs="source serif 4" w:ascii="source serif 4" w:hAnsi="source serif 4"/>
          <w:color w:val="000000"/>
          <w:sz w:val="21"/>
        </w:rPr>
        <w:t xml:space="preserve"> → Dashboard → Roadmap CRUD</w:t>
      </w:r>
    </w:p>
    <w:p>
      <w:pPr>
        <w:numPr>
          <w:ilvl w:val="0"/>
          <w:numId w:val="12"/>
        </w:numPr>
        <w:spacing w:line="360" w:before="105" w:after="105" w:lineRule="auto"/>
      </w:pPr>
      <w:r>
        <w:rPr>
          <w:rFonts w:eastAsia="source serif 4" w:cs="source serif 4" w:ascii="source serif 4" w:hAnsi="source serif 4"/>
          <w:b/>
          <w:color w:val="000000"/>
          <w:sz w:val="21"/>
        </w:rPr>
        <w:t xml:space="preserve">Iterate</w:t>
      </w:r>
      <w:r>
        <w:rPr>
          <w:rFonts w:eastAsia="source serif 4" w:cs="source serif 4" w:ascii="source serif 4" w:hAnsi="source serif 4"/>
          <w:color w:val="000000"/>
          <w:sz w:val="21"/>
        </w:rPr>
        <w:t xml:space="preserve"> based on feedback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15_appendix"/>
      <w:r>
        <w:rPr>
          <w:rFonts w:eastAsia="source serif 4" w:cs="source serif 4" w:ascii="source serif 4" w:hAnsi="source serif 4"/>
          <w:b/>
          <w:color w:val="000000"/>
          <w:sz w:val="24"/>
        </w:rPr>
        <w:t xml:space="preserve">15. Appendix</w:t>
      </w:r>
      <w:bookmarkEnd w:id="32"/>
    </w:p>
    <w:p>
      <w:pPr>
        <w:spacing w:line="360" w:before="315" w:after="105" w:lineRule="auto"/>
        <w:ind w:left="-30"/>
        <w:jc w:val="left"/>
      </w:pPr>
      <w:bookmarkStart w:id="33" w:name="bm_15_1_glossary"/>
      <w:r>
        <w:rPr>
          <w:rFonts w:eastAsia="source serif 4" w:cs="source serif 4" w:ascii="source serif 4" w:hAnsi="source serif 4"/>
          <w:b/>
          <w:color w:val="000000"/>
          <w:sz w:val="24"/>
        </w:rPr>
        <w:t xml:space="preserve">15.1 Glossary</w:t>
      </w:r>
      <w:bookmarkEnd w:id="33"/>
    </w:p>
    <w:p>
      <w:pPr>
        <w:numPr>
          <w:ilvl w:val="0"/>
          <w:numId w:val="13"/>
        </w:numPr>
        <w:spacing w:line="360" w:before="105" w:after="105" w:lineRule="auto"/>
      </w:pPr>
      <w:r>
        <w:rPr>
          <w:rFonts w:eastAsia="source serif 4" w:cs="source serif 4" w:ascii="source serif 4" w:hAnsi="source serif 4"/>
          <w:b/>
          <w:color w:val="000000"/>
          <w:sz w:val="21"/>
        </w:rPr>
        <w:t xml:space="preserve">SRS:</w:t>
      </w:r>
      <w:r>
        <w:rPr>
          <w:rFonts w:eastAsia="source serif 4" w:cs="source serif 4" w:ascii="source serif 4" w:hAnsi="source serif 4"/>
          <w:color w:val="000000"/>
          <w:sz w:val="21"/>
        </w:rPr>
        <w:t xml:space="preserve"> System Requirements Specification</w:t>
      </w:r>
    </w:p>
    <w:p>
      <w:pPr>
        <w:numPr>
          <w:ilvl w:val="0"/>
          <w:numId w:val="13"/>
        </w:numPr>
        <w:spacing w:line="360" w:before="105" w:after="105" w:lineRule="auto"/>
      </w:pPr>
      <w:r>
        <w:rPr>
          <w:rFonts w:eastAsia="source serif 4" w:cs="source serif 4" w:ascii="source serif 4" w:hAnsi="source serif 4"/>
          <w:b/>
          <w:color w:val="000000"/>
          <w:sz w:val="21"/>
        </w:rPr>
        <w:t xml:space="preserve">RLS:</w:t>
      </w:r>
      <w:r>
        <w:rPr>
          <w:rFonts w:eastAsia="source serif 4" w:cs="source serif 4" w:ascii="source serif 4" w:hAnsi="source serif 4"/>
          <w:color w:val="000000"/>
          <w:sz w:val="21"/>
        </w:rPr>
        <w:t xml:space="preserve"> Row Level Security</w:t>
      </w:r>
    </w:p>
    <w:p>
      <w:pPr>
        <w:numPr>
          <w:ilvl w:val="0"/>
          <w:numId w:val="13"/>
        </w:numPr>
        <w:spacing w:line="360" w:before="105" w:after="105" w:lineRule="auto"/>
      </w:pPr>
      <w:r>
        <w:rPr>
          <w:rFonts w:eastAsia="source serif 4" w:cs="source serif 4" w:ascii="source serif 4" w:hAnsi="source serif 4"/>
          <w:b/>
          <w:color w:val="000000"/>
          <w:sz w:val="21"/>
        </w:rPr>
        <w:t xml:space="preserve">SSR:</w:t>
      </w:r>
      <w:r>
        <w:rPr>
          <w:rFonts w:eastAsia="source serif 4" w:cs="source serif 4" w:ascii="source serif 4" w:hAnsi="source serif 4"/>
          <w:color w:val="000000"/>
          <w:sz w:val="21"/>
        </w:rPr>
        <w:t xml:space="preserve"> Server-Side Rendering</w:t>
      </w:r>
    </w:p>
    <w:p>
      <w:pPr>
        <w:numPr>
          <w:ilvl w:val="0"/>
          <w:numId w:val="13"/>
        </w:numPr>
        <w:spacing w:line="360" w:before="105" w:after="105" w:lineRule="auto"/>
      </w:pPr>
      <w:r>
        <w:rPr>
          <w:rFonts w:eastAsia="source serif 4" w:cs="source serif 4" w:ascii="source serif 4" w:hAnsi="source serif 4"/>
          <w:b/>
          <w:color w:val="000000"/>
          <w:sz w:val="21"/>
        </w:rPr>
        <w:t xml:space="preserve">SSG:</w:t>
      </w:r>
      <w:r>
        <w:rPr>
          <w:rFonts w:eastAsia="source serif 4" w:cs="source serif 4" w:ascii="source serif 4" w:hAnsi="source serif 4"/>
          <w:color w:val="000000"/>
          <w:sz w:val="21"/>
        </w:rPr>
        <w:t xml:space="preserve"> Static Site Generation</w:t>
      </w:r>
    </w:p>
    <w:p>
      <w:pPr>
        <w:numPr>
          <w:ilvl w:val="0"/>
          <w:numId w:val="13"/>
        </w:numPr>
        <w:spacing w:line="360" w:before="105" w:after="105" w:lineRule="auto"/>
      </w:pPr>
      <w:r>
        <w:rPr>
          <w:rFonts w:eastAsia="source serif 4" w:cs="source serif 4" w:ascii="source serif 4" w:hAnsi="source serif 4"/>
          <w:b/>
          <w:color w:val="000000"/>
          <w:sz w:val="21"/>
        </w:rPr>
        <w:t xml:space="preserve">E2E:</w:t>
      </w:r>
      <w:r>
        <w:rPr>
          <w:rFonts w:eastAsia="source serif 4" w:cs="source serif 4" w:ascii="source serif 4" w:hAnsi="source serif 4"/>
          <w:color w:val="000000"/>
          <w:sz w:val="21"/>
        </w:rPr>
        <w:t xml:space="preserve"> End-to-End (testing)</w:t>
      </w:r>
    </w:p>
    <w:p>
      <w:pPr>
        <w:spacing w:line="360" w:before="315" w:after="105" w:lineRule="auto"/>
        <w:ind w:left="-30"/>
        <w:jc w:val="left"/>
      </w:pPr>
      <w:bookmarkStart w:id="34" w:name="bm_15_2_references"/>
      <w:r>
        <w:rPr>
          <w:rFonts w:eastAsia="source serif 4" w:cs="source serif 4" w:ascii="source serif 4" w:hAnsi="source serif 4"/>
          <w:b/>
          <w:color w:val="000000"/>
          <w:sz w:val="24"/>
        </w:rPr>
        <w:t xml:space="preserve">15.2 References</w:t>
      </w:r>
      <w:bookmarkEnd w:id="34"/>
    </w:p>
    <w:p>
      <w:pPr>
        <w:numPr>
          <w:ilvl w:val="0"/>
          <w:numId w:val="14"/>
        </w:numPr>
        <w:spacing w:line="360" w:before="105" w:after="105" w:lineRule="auto"/>
      </w:pPr>
      <w:r>
        <w:rPr>
          <w:rFonts w:eastAsia="source serif 4" w:cs="source serif 4" w:ascii="source serif 4" w:hAnsi="source serif 4"/>
          <w:color w:val="000000"/>
          <w:sz w:val="21"/>
        </w:rPr>
        <w:t xml:space="preserve">Next.js Documentation: </w:t>
      </w:r>
      <w:hyperlink r:id="rId5">
        <w:r>
          <w:rPr>
            <w:rFonts w:eastAsia="source sans 3" w:cs="source sans 3" w:ascii="source sans 3" w:hAnsi="source sans 3"/>
            <w:color w:val="#000"/>
            <w:sz w:val="21"/>
            <w:u w:val="single"/>
          </w:rPr>
          <w:t xml:space="preserve">https://nextjs.org/docs</w:t>
        </w:r>
      </w:hyperlink>
    </w:p>
    <w:p>
      <w:pPr>
        <w:numPr>
          <w:ilvl w:val="0"/>
          <w:numId w:val="14"/>
        </w:numPr>
        <w:spacing w:line="360" w:before="105" w:after="105" w:lineRule="auto"/>
      </w:pPr>
      <w:r>
        <w:rPr>
          <w:rFonts w:eastAsia="source serif 4" w:cs="source serif 4" w:ascii="source serif 4" w:hAnsi="source serif 4"/>
          <w:color w:val="000000"/>
          <w:sz w:val="21"/>
        </w:rPr>
        <w:t xml:space="preserve">Supabase Documentation: </w:t>
      </w:r>
      <w:hyperlink r:id="rId6">
        <w:r>
          <w:rPr>
            <w:rFonts w:eastAsia="source sans 3" w:cs="source sans 3" w:ascii="source sans 3" w:hAnsi="source sans 3"/>
            <w:color w:val="#000"/>
            <w:sz w:val="21"/>
            <w:u w:val="single"/>
          </w:rPr>
          <w:t xml:space="preserve">https://supabase.com/docs</w:t>
        </w:r>
      </w:hyperlink>
    </w:p>
    <w:p>
      <w:pPr>
        <w:numPr>
          <w:ilvl w:val="0"/>
          <w:numId w:val="14"/>
        </w:numPr>
        <w:spacing w:line="360" w:before="105" w:after="105" w:lineRule="auto"/>
      </w:pPr>
      <w:r>
        <w:rPr>
          <w:rFonts w:eastAsia="source serif 4" w:cs="source serif 4" w:ascii="source serif 4" w:hAnsi="source serif 4"/>
          <w:color w:val="000000"/>
          <w:sz w:val="21"/>
        </w:rPr>
        <w:t xml:space="preserve">ShadCN UI: </w:t>
      </w:r>
      <w:hyperlink r:id="rId7">
        <w:r>
          <w:rPr>
            <w:rFonts w:eastAsia="source sans 3" w:cs="source sans 3" w:ascii="source sans 3" w:hAnsi="source sans 3"/>
            <w:color w:val="#000"/>
            <w:sz w:val="21"/>
            <w:u w:val="single"/>
          </w:rPr>
          <w:t xml:space="preserve">https://ui.shadcn.com</w:t>
        </w:r>
      </w:hyperlink>
    </w:p>
    <w:p>
      <w:pPr>
        <w:numPr>
          <w:ilvl w:val="0"/>
          <w:numId w:val="14"/>
        </w:numPr>
        <w:spacing w:line="360" w:before="105" w:after="105" w:lineRule="auto"/>
      </w:pPr>
      <w:r>
        <w:rPr>
          <w:rFonts w:eastAsia="source serif 4" w:cs="source serif 4" w:ascii="source serif 4" w:hAnsi="source serif 4"/>
          <w:color w:val="000000"/>
          <w:sz w:val="21"/>
        </w:rPr>
        <w:t xml:space="preserve">Tailwind CSS: </w:t>
      </w:r>
      <w:hyperlink r:id="rId8">
        <w:r>
          <w:rPr>
            <w:rFonts w:eastAsia="source sans 3" w:cs="source sans 3" w:ascii="source sans 3" w:hAnsi="source sans 3"/>
            <w:color w:val="#000"/>
            <w:sz w:val="21"/>
            <w:u w:val="single"/>
          </w:rPr>
          <w:t xml:space="preserve">https://tailwindcss.com</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Forerunners Organization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Approved by:</w:t>
      </w:r>
      <w:r>
        <w:rPr>
          <w:rFonts w:eastAsia="source serif 4" w:cs="source serif 4" w:ascii="source serif 4" w:hAnsi="source serif 4"/>
          <w:color w:val="000000"/>
        </w:rPr>
        <w:t xml:space="preserve"> Technical Team</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August 14, 2026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extjs.org/docs" TargetMode="External"/><Relationship Id="rId6" Type="http://schemas.openxmlformats.org/officeDocument/2006/relationships/hyperlink" Target="https://supabase.com/docs" TargetMode="External"/><Relationship Id="rId7" Type="http://schemas.openxmlformats.org/officeDocument/2006/relationships/hyperlink" Target="https://ui.shadcn.com" TargetMode="External"/><Relationship Id="rId8" Type="http://schemas.openxmlformats.org/officeDocument/2006/relationships/hyperlink" Target="https://tailwindcss.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2026-08-14T11:54:55.844Z</dcterms:created>
  <dcterms:modified xsi:type="dcterms:W3CDTF">2026-08-14T11:54:55.844Z</dcterms:modified>
</cp:coreProperties>
</file>