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BE150" w14:textId="77777777" w:rsidR="00D868F0" w:rsidRPr="00D47B82" w:rsidRDefault="00D868F0" w:rsidP="00D868F0">
      <w:pPr>
        <w:jc w:val="center"/>
        <w:rPr>
          <w:rFonts w:cs="Times New Roman"/>
          <w:b/>
          <w:caps/>
          <w:szCs w:val="28"/>
        </w:rPr>
      </w:pPr>
      <w:r w:rsidRPr="00D47B82">
        <w:rPr>
          <w:rFonts w:cs="Times New Roman"/>
          <w:b/>
          <w:caps/>
          <w:szCs w:val="28"/>
        </w:rPr>
        <w:t>МИНОБРНАУКИ РОССИИ</w:t>
      </w:r>
    </w:p>
    <w:p w14:paraId="6C3F7CBF" w14:textId="77777777" w:rsidR="00D868F0" w:rsidRPr="00D47B82" w:rsidRDefault="00D868F0" w:rsidP="00D868F0">
      <w:pPr>
        <w:jc w:val="center"/>
        <w:rPr>
          <w:rFonts w:cs="Times New Roman"/>
          <w:b/>
          <w:caps/>
          <w:szCs w:val="28"/>
        </w:rPr>
      </w:pPr>
      <w:r w:rsidRPr="00D47B82">
        <w:rPr>
          <w:rFonts w:cs="Times New Roman"/>
          <w:b/>
          <w:caps/>
          <w:szCs w:val="28"/>
        </w:rPr>
        <w:t>Санкт-Петербургский государственный</w:t>
      </w:r>
    </w:p>
    <w:p w14:paraId="5AA19E8D" w14:textId="77777777" w:rsidR="00D868F0" w:rsidRPr="00D47B82" w:rsidRDefault="00D868F0" w:rsidP="00D868F0">
      <w:pPr>
        <w:jc w:val="center"/>
        <w:rPr>
          <w:rFonts w:cs="Times New Roman"/>
          <w:b/>
          <w:caps/>
          <w:szCs w:val="28"/>
        </w:rPr>
      </w:pPr>
      <w:r w:rsidRPr="00D47B82">
        <w:rPr>
          <w:rFonts w:cs="Times New Roman"/>
          <w:b/>
          <w:caps/>
          <w:szCs w:val="28"/>
        </w:rPr>
        <w:t>электротехнический университет</w:t>
      </w:r>
    </w:p>
    <w:p w14:paraId="054C681C" w14:textId="77777777" w:rsidR="00D868F0" w:rsidRPr="00D47B82" w:rsidRDefault="00D868F0" w:rsidP="00D868F0">
      <w:pPr>
        <w:jc w:val="center"/>
        <w:rPr>
          <w:rFonts w:cs="Times New Roman"/>
          <w:b/>
          <w:caps/>
          <w:szCs w:val="28"/>
        </w:rPr>
      </w:pPr>
      <w:r w:rsidRPr="00D47B82">
        <w:rPr>
          <w:rFonts w:cs="Times New Roman"/>
          <w:b/>
          <w:caps/>
          <w:szCs w:val="28"/>
        </w:rPr>
        <w:t>«ЛЭТИ» им. В.И. Ульянова (Ленина)</w:t>
      </w:r>
    </w:p>
    <w:p w14:paraId="5F42A853" w14:textId="77777777" w:rsidR="00D868F0" w:rsidRPr="00D47B82" w:rsidRDefault="00D868F0" w:rsidP="00D868F0">
      <w:pPr>
        <w:jc w:val="center"/>
        <w:rPr>
          <w:rFonts w:cs="Times New Roman"/>
          <w:b/>
          <w:szCs w:val="28"/>
        </w:rPr>
      </w:pPr>
      <w:r w:rsidRPr="00D47B82">
        <w:rPr>
          <w:rFonts w:cs="Times New Roman"/>
          <w:b/>
          <w:szCs w:val="28"/>
        </w:rPr>
        <w:t>Кафедра вычислительной техники</w:t>
      </w:r>
    </w:p>
    <w:p w14:paraId="1B407429" w14:textId="77777777" w:rsidR="00D868F0" w:rsidRPr="00D47B82" w:rsidRDefault="00D868F0" w:rsidP="00D868F0">
      <w:pPr>
        <w:rPr>
          <w:rFonts w:cs="Times New Roman"/>
          <w:szCs w:val="28"/>
        </w:rPr>
      </w:pPr>
    </w:p>
    <w:p w14:paraId="12B513FA" w14:textId="205B0453" w:rsidR="00D868F0" w:rsidRDefault="00D868F0" w:rsidP="00D868F0">
      <w:pPr>
        <w:rPr>
          <w:rFonts w:cs="Times New Roman"/>
          <w:szCs w:val="28"/>
        </w:rPr>
      </w:pPr>
    </w:p>
    <w:p w14:paraId="3C566CE1" w14:textId="77777777" w:rsidR="00AB6641" w:rsidRDefault="00AB6641" w:rsidP="00AB6641">
      <w:pPr>
        <w:ind w:firstLine="0"/>
        <w:rPr>
          <w:rFonts w:cs="Times New Roman"/>
          <w:szCs w:val="28"/>
        </w:rPr>
      </w:pPr>
    </w:p>
    <w:p w14:paraId="0E75E4CB" w14:textId="77777777" w:rsidR="00AB6641" w:rsidRPr="00D47B82" w:rsidRDefault="00AB6641" w:rsidP="00D868F0">
      <w:pPr>
        <w:rPr>
          <w:rFonts w:cs="Times New Roman"/>
          <w:szCs w:val="28"/>
        </w:rPr>
      </w:pPr>
    </w:p>
    <w:p w14:paraId="47CC1172" w14:textId="77777777" w:rsidR="00D868F0" w:rsidRPr="00D47B82" w:rsidRDefault="00D868F0" w:rsidP="00D868F0">
      <w:pPr>
        <w:pStyle w:val="Times142"/>
        <w:spacing w:line="360" w:lineRule="auto"/>
        <w:ind w:firstLine="0"/>
        <w:jc w:val="center"/>
        <w:rPr>
          <w:rStyle w:val="af1"/>
          <w:rFonts w:eastAsiaTheme="majorEastAsia"/>
          <w:caps/>
          <w:smallCaps w:val="0"/>
          <w:szCs w:val="28"/>
        </w:rPr>
      </w:pPr>
      <w:r w:rsidRPr="00D47B82">
        <w:rPr>
          <w:rStyle w:val="af1"/>
          <w:rFonts w:eastAsiaTheme="majorEastAsia"/>
          <w:caps/>
          <w:szCs w:val="28"/>
        </w:rPr>
        <w:t>отчет</w:t>
      </w:r>
    </w:p>
    <w:p w14:paraId="7AC62205" w14:textId="47A96F69" w:rsidR="00D868F0" w:rsidRPr="00AB6641" w:rsidRDefault="00D868F0" w:rsidP="00D868F0">
      <w:pPr>
        <w:jc w:val="center"/>
        <w:rPr>
          <w:rFonts w:cs="Times New Roman"/>
          <w:b/>
          <w:szCs w:val="28"/>
        </w:rPr>
      </w:pPr>
      <w:r w:rsidRPr="00D47B82">
        <w:rPr>
          <w:rFonts w:cs="Times New Roman"/>
          <w:b/>
          <w:szCs w:val="28"/>
        </w:rPr>
        <w:t>по лабораторной работе №</w:t>
      </w:r>
      <w:r w:rsidR="00AB6641" w:rsidRPr="00AB6641">
        <w:rPr>
          <w:rFonts w:cs="Times New Roman"/>
          <w:b/>
          <w:szCs w:val="28"/>
        </w:rPr>
        <w:t>1</w:t>
      </w:r>
    </w:p>
    <w:p w14:paraId="3EB6B812" w14:textId="0B1F07FF" w:rsidR="00D868F0" w:rsidRDefault="00D868F0" w:rsidP="00AB6641">
      <w:pPr>
        <w:jc w:val="center"/>
        <w:rPr>
          <w:rFonts w:cs="Times New Roman"/>
          <w:b/>
          <w:szCs w:val="28"/>
        </w:rPr>
      </w:pPr>
      <w:r w:rsidRPr="00D47B82">
        <w:rPr>
          <w:rFonts w:cs="Times New Roman"/>
          <w:b/>
          <w:szCs w:val="28"/>
        </w:rPr>
        <w:t>по дисциплине «</w:t>
      </w:r>
      <w:r w:rsidR="00AB6641">
        <w:rPr>
          <w:rFonts w:cs="Times New Roman"/>
          <w:b/>
          <w:szCs w:val="28"/>
        </w:rPr>
        <w:t>Машинное обучение в приложениях биометрии</w:t>
      </w:r>
      <w:r w:rsidRPr="00D47B82">
        <w:rPr>
          <w:rFonts w:cs="Times New Roman"/>
          <w:b/>
          <w:szCs w:val="28"/>
        </w:rPr>
        <w:t>»</w:t>
      </w:r>
    </w:p>
    <w:p w14:paraId="66413D50" w14:textId="1D9E8B3A" w:rsidR="00AB6641" w:rsidRDefault="00AB6641" w:rsidP="00AB6641">
      <w:pPr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Тема: «Построение базового пайплайна верификации по лицу на основе линейных моделей»</w:t>
      </w:r>
    </w:p>
    <w:p w14:paraId="5EAB357C" w14:textId="77777777" w:rsidR="00AB6641" w:rsidRDefault="00AB6641" w:rsidP="00AB6641">
      <w:pPr>
        <w:jc w:val="center"/>
        <w:rPr>
          <w:rFonts w:cs="Times New Roman"/>
          <w:b/>
          <w:szCs w:val="28"/>
        </w:rPr>
      </w:pPr>
    </w:p>
    <w:p w14:paraId="6FCA65DF" w14:textId="77777777" w:rsidR="00AB6641" w:rsidRDefault="00AB6641" w:rsidP="00AB6641">
      <w:pPr>
        <w:ind w:firstLine="0"/>
        <w:rPr>
          <w:rFonts w:cs="Times New Roman"/>
          <w:b/>
          <w:szCs w:val="28"/>
        </w:rPr>
      </w:pPr>
    </w:p>
    <w:p w14:paraId="0F779AC2" w14:textId="77777777" w:rsidR="00AB6641" w:rsidRPr="00AB6641" w:rsidRDefault="00AB6641" w:rsidP="00AB6641">
      <w:pPr>
        <w:jc w:val="center"/>
        <w:rPr>
          <w:rFonts w:cs="Times New Roman"/>
          <w:b/>
          <w:szCs w:val="28"/>
        </w:rPr>
      </w:pPr>
    </w:p>
    <w:p w14:paraId="02C06030" w14:textId="77777777" w:rsidR="00D868F0" w:rsidRPr="00D47B82" w:rsidRDefault="00D868F0" w:rsidP="00D868F0">
      <w:pPr>
        <w:rPr>
          <w:rFonts w:cs="Times New Roman"/>
          <w:szCs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3546"/>
        <w:gridCol w:w="2692"/>
        <w:gridCol w:w="3117"/>
      </w:tblGrid>
      <w:tr w:rsidR="00D868F0" w:rsidRPr="00D47B82" w14:paraId="2CACA486" w14:textId="77777777" w:rsidTr="00AB6641">
        <w:trPr>
          <w:trHeight w:val="614"/>
        </w:trPr>
        <w:tc>
          <w:tcPr>
            <w:tcW w:w="1895" w:type="pct"/>
            <w:vAlign w:val="bottom"/>
          </w:tcPr>
          <w:p w14:paraId="2936B627" w14:textId="77777777" w:rsidR="00D868F0" w:rsidRPr="00D47B82" w:rsidRDefault="00D868F0" w:rsidP="003A468B">
            <w:pPr>
              <w:rPr>
                <w:rFonts w:cs="Times New Roman"/>
                <w:szCs w:val="28"/>
              </w:rPr>
            </w:pPr>
            <w:r w:rsidRPr="00D47B82">
              <w:rPr>
                <w:rFonts w:cs="Times New Roman"/>
                <w:szCs w:val="28"/>
              </w:rPr>
              <w:t>Студент гр. 0305</w:t>
            </w:r>
          </w:p>
        </w:tc>
        <w:tc>
          <w:tcPr>
            <w:tcW w:w="1439" w:type="pct"/>
            <w:tcBorders>
              <w:bottom w:val="single" w:sz="4" w:space="0" w:color="auto"/>
            </w:tcBorders>
            <w:vAlign w:val="bottom"/>
          </w:tcPr>
          <w:p w14:paraId="32F6D029" w14:textId="77777777" w:rsidR="00D868F0" w:rsidRPr="00D47B82" w:rsidRDefault="00D868F0" w:rsidP="003A468B">
            <w:pPr>
              <w:rPr>
                <w:rFonts w:cs="Times New Roman"/>
                <w:szCs w:val="28"/>
              </w:rPr>
            </w:pPr>
          </w:p>
        </w:tc>
        <w:tc>
          <w:tcPr>
            <w:tcW w:w="1666" w:type="pct"/>
            <w:vAlign w:val="bottom"/>
          </w:tcPr>
          <w:p w14:paraId="419C8525" w14:textId="37CF17D6" w:rsidR="00D868F0" w:rsidRPr="00D47B82" w:rsidRDefault="00D868F0" w:rsidP="003A468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Денежный А.А.</w:t>
            </w:r>
          </w:p>
        </w:tc>
      </w:tr>
      <w:tr w:rsidR="00D868F0" w:rsidRPr="00D47B82" w14:paraId="497D69B2" w14:textId="77777777" w:rsidTr="00AB6641">
        <w:trPr>
          <w:trHeight w:val="614"/>
        </w:trPr>
        <w:tc>
          <w:tcPr>
            <w:tcW w:w="1895" w:type="pct"/>
            <w:vAlign w:val="bottom"/>
          </w:tcPr>
          <w:p w14:paraId="3561A4D6" w14:textId="77777777" w:rsidR="00D868F0" w:rsidRPr="00D47B82" w:rsidRDefault="00D868F0" w:rsidP="003A468B">
            <w:pPr>
              <w:rPr>
                <w:rFonts w:cs="Times New Roman"/>
                <w:szCs w:val="28"/>
              </w:rPr>
            </w:pPr>
            <w:r w:rsidRPr="00D47B82">
              <w:rPr>
                <w:rFonts w:cs="Times New Roman"/>
                <w:szCs w:val="28"/>
              </w:rPr>
              <w:t>Преподаватель</w:t>
            </w:r>
          </w:p>
        </w:tc>
        <w:tc>
          <w:tcPr>
            <w:tcW w:w="1439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DFD70AB" w14:textId="77777777" w:rsidR="00D868F0" w:rsidRPr="00D47B82" w:rsidRDefault="00D868F0" w:rsidP="003A468B">
            <w:pPr>
              <w:rPr>
                <w:rFonts w:cs="Times New Roman"/>
                <w:szCs w:val="28"/>
              </w:rPr>
            </w:pPr>
          </w:p>
        </w:tc>
        <w:tc>
          <w:tcPr>
            <w:tcW w:w="1666" w:type="pct"/>
            <w:vAlign w:val="bottom"/>
          </w:tcPr>
          <w:p w14:paraId="7ED84288" w14:textId="22C9EBA1" w:rsidR="00D868F0" w:rsidRPr="00D47B82" w:rsidRDefault="00AB6641" w:rsidP="003A468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Шульженко</w:t>
            </w:r>
            <w:r w:rsidR="00D868F0" w:rsidRPr="00D47B82">
              <w:rPr>
                <w:rFonts w:cs="Times New Roman"/>
                <w:szCs w:val="28"/>
              </w:rPr>
              <w:t xml:space="preserve"> </w:t>
            </w:r>
            <w:r>
              <w:rPr>
                <w:rFonts w:cs="Times New Roman"/>
                <w:szCs w:val="28"/>
              </w:rPr>
              <w:t>А.Д</w:t>
            </w:r>
            <w:r w:rsidR="00D868F0">
              <w:rPr>
                <w:rFonts w:cs="Times New Roman"/>
                <w:szCs w:val="28"/>
              </w:rPr>
              <w:t>.</w:t>
            </w:r>
          </w:p>
        </w:tc>
      </w:tr>
    </w:tbl>
    <w:p w14:paraId="6B4CA91A" w14:textId="77777777" w:rsidR="00D868F0" w:rsidRPr="00D47B82" w:rsidRDefault="00D868F0" w:rsidP="00D868F0">
      <w:pPr>
        <w:rPr>
          <w:rFonts w:cs="Times New Roman"/>
          <w:bCs/>
          <w:szCs w:val="28"/>
          <w:lang w:val="en-US"/>
        </w:rPr>
      </w:pPr>
    </w:p>
    <w:p w14:paraId="770049AC" w14:textId="77777777" w:rsidR="00D868F0" w:rsidRPr="00D47B82" w:rsidRDefault="00D868F0" w:rsidP="00D868F0">
      <w:pPr>
        <w:jc w:val="center"/>
        <w:rPr>
          <w:rFonts w:cs="Times New Roman"/>
          <w:bCs/>
          <w:szCs w:val="28"/>
        </w:rPr>
      </w:pPr>
      <w:r w:rsidRPr="00D47B82">
        <w:rPr>
          <w:rFonts w:cs="Times New Roman"/>
          <w:bCs/>
          <w:szCs w:val="28"/>
        </w:rPr>
        <w:t>Санкт-Петербург</w:t>
      </w:r>
    </w:p>
    <w:p w14:paraId="611735A8" w14:textId="77777777" w:rsidR="00D868F0" w:rsidRPr="00D47B82" w:rsidRDefault="00D868F0" w:rsidP="00D868F0">
      <w:pPr>
        <w:jc w:val="center"/>
        <w:rPr>
          <w:rFonts w:cs="Times New Roman"/>
          <w:bCs/>
          <w:szCs w:val="28"/>
        </w:rPr>
      </w:pPr>
      <w:r w:rsidRPr="00D47B82">
        <w:rPr>
          <w:rFonts w:cs="Times New Roman"/>
          <w:bCs/>
          <w:szCs w:val="28"/>
        </w:rPr>
        <w:t>2025</w:t>
      </w:r>
    </w:p>
    <w:p w14:paraId="108880BE" w14:textId="16A70BA9" w:rsidR="00855D8E" w:rsidRDefault="00311325" w:rsidP="00AB6641">
      <w:pPr>
        <w:pStyle w:val="a3"/>
        <w:jc w:val="both"/>
        <w:rPr>
          <w:rFonts w:eastAsia="Times New Roman"/>
          <w:lang w:eastAsia="ru-RU"/>
        </w:rPr>
      </w:pPr>
      <w:r w:rsidRPr="00311325">
        <w:br w:type="page"/>
      </w:r>
      <w:r w:rsidRPr="00311325">
        <w:rPr>
          <w:rFonts w:eastAsia="Times New Roman"/>
          <w:lang w:eastAsia="ru-RU"/>
        </w:rPr>
        <w:lastRenderedPageBreak/>
        <w:t>Цель работы</w:t>
      </w:r>
      <w:r w:rsidR="00855D8E">
        <w:rPr>
          <w:rFonts w:eastAsia="Times New Roman"/>
          <w:lang w:eastAsia="ru-RU"/>
        </w:rPr>
        <w:t xml:space="preserve"> </w:t>
      </w:r>
    </w:p>
    <w:p w14:paraId="2793DD26" w14:textId="290E4918" w:rsidR="007D28B0" w:rsidRDefault="00AB6641" w:rsidP="00AB6641">
      <w:pPr>
        <w:pStyle w:val="a3"/>
        <w:ind w:firstLine="708"/>
        <w:jc w:val="both"/>
        <w:rPr>
          <w:rFonts w:eastAsiaTheme="minorHAnsi" w:cstheme="minorBidi"/>
          <w:b w:val="0"/>
          <w:spacing w:val="0"/>
          <w:kern w:val="0"/>
          <w:szCs w:val="22"/>
        </w:rPr>
      </w:pPr>
      <w:bookmarkStart w:id="0" w:name="_Toc10539932"/>
      <w:r w:rsidRPr="00AB6641">
        <w:rPr>
          <w:rFonts w:eastAsiaTheme="minorHAnsi" w:cstheme="minorBidi"/>
          <w:b w:val="0"/>
          <w:spacing w:val="0"/>
          <w:kern w:val="0"/>
          <w:szCs w:val="22"/>
        </w:rPr>
        <w:t>Самостоятельно собрать небольшой биометрический датасет, провести все этапы предобработки, извлечь признаки с помощью линейной модели (PCA) и реализовать простую систему верификации, оценить её качество.</w:t>
      </w:r>
      <w:bookmarkEnd w:id="0"/>
    </w:p>
    <w:p w14:paraId="4B72D520" w14:textId="7A61E695" w:rsidR="00AB6641" w:rsidRDefault="00AB6641" w:rsidP="00AB6641">
      <w:pPr>
        <w:jc w:val="both"/>
        <w:rPr>
          <w:b/>
          <w:bCs/>
        </w:rPr>
      </w:pPr>
      <w:r w:rsidRPr="00AB6641">
        <w:rPr>
          <w:b/>
          <w:bCs/>
        </w:rPr>
        <w:t>Задача</w:t>
      </w:r>
    </w:p>
    <w:p w14:paraId="615080EF" w14:textId="6EE43035" w:rsidR="00AB6641" w:rsidRPr="00445527" w:rsidRDefault="00AB6641" w:rsidP="00AB6641">
      <w:pPr>
        <w:jc w:val="both"/>
      </w:pPr>
      <w:r w:rsidRPr="00AB6641">
        <w:t>Написать код на Python (в Jupyter Notebook) или в скрипте, который выполняет следующие шаги</w:t>
      </w:r>
      <w:r>
        <w:t>:</w:t>
      </w:r>
    </w:p>
    <w:p w14:paraId="29D7DE9D" w14:textId="6534FF03" w:rsidR="00D22606" w:rsidRDefault="00D22606" w:rsidP="00D22606">
      <w:pPr>
        <w:pStyle w:val="a7"/>
        <w:numPr>
          <w:ilvl w:val="0"/>
          <w:numId w:val="8"/>
        </w:numPr>
        <w:jc w:val="both"/>
        <w:rPr>
          <w:lang w:val="en-US"/>
        </w:rPr>
      </w:pPr>
      <w:r>
        <w:rPr>
          <w:lang w:val="en-US"/>
        </w:rPr>
        <w:t>C</w:t>
      </w:r>
      <w:r>
        <w:t>бор данных</w:t>
      </w:r>
      <w:r>
        <w:rPr>
          <w:lang w:val="en-US"/>
        </w:rPr>
        <w:t>;</w:t>
      </w:r>
    </w:p>
    <w:p w14:paraId="65B9EFA3" w14:textId="5C5DE496" w:rsidR="00D22606" w:rsidRDefault="00B33843" w:rsidP="00D22606">
      <w:pPr>
        <w:pStyle w:val="a7"/>
        <w:numPr>
          <w:ilvl w:val="0"/>
          <w:numId w:val="8"/>
        </w:numPr>
        <w:jc w:val="both"/>
        <w:rPr>
          <w:lang w:val="en-US"/>
        </w:rPr>
      </w:pPr>
      <w:r>
        <w:t>Предобработка данных</w:t>
      </w:r>
      <w:r>
        <w:rPr>
          <w:lang w:val="en-US"/>
        </w:rPr>
        <w:t>;</w:t>
      </w:r>
    </w:p>
    <w:p w14:paraId="2989EA02" w14:textId="6DF4D694" w:rsidR="00B33843" w:rsidRPr="00B33843" w:rsidRDefault="00B33843" w:rsidP="00D22606">
      <w:pPr>
        <w:pStyle w:val="a7"/>
        <w:numPr>
          <w:ilvl w:val="0"/>
          <w:numId w:val="8"/>
        </w:numPr>
        <w:jc w:val="both"/>
      </w:pPr>
      <w:r>
        <w:t xml:space="preserve">Построение модели и извлечение признаков </w:t>
      </w:r>
      <w:r w:rsidRPr="00B33843">
        <w:t>(</w:t>
      </w:r>
      <w:r>
        <w:rPr>
          <w:lang w:val="en-US"/>
        </w:rPr>
        <w:t>PCA</w:t>
      </w:r>
      <w:r w:rsidRPr="00B33843">
        <w:t>);</w:t>
      </w:r>
    </w:p>
    <w:p w14:paraId="632FF2ED" w14:textId="7234F294" w:rsidR="00B33843" w:rsidRPr="00B33843" w:rsidRDefault="00B33843" w:rsidP="00B33843">
      <w:pPr>
        <w:pStyle w:val="a7"/>
        <w:numPr>
          <w:ilvl w:val="0"/>
          <w:numId w:val="8"/>
        </w:numPr>
        <w:jc w:val="both"/>
      </w:pPr>
      <w:r>
        <w:t>Верификация и оценка (</w:t>
      </w:r>
      <w:r w:rsidR="00445527">
        <w:t>логистическая</w:t>
      </w:r>
      <w:r>
        <w:t xml:space="preserve"> регрессия)</w:t>
      </w:r>
      <w:r w:rsidRPr="00B33843">
        <w:t>;</w:t>
      </w:r>
    </w:p>
    <w:p w14:paraId="7834ED62" w14:textId="0B5FF702" w:rsidR="00B33843" w:rsidRPr="00B33843" w:rsidRDefault="00B33843" w:rsidP="00B33843">
      <w:pPr>
        <w:pStyle w:val="a7"/>
        <w:numPr>
          <w:ilvl w:val="0"/>
          <w:numId w:val="8"/>
        </w:numPr>
        <w:jc w:val="both"/>
      </w:pPr>
      <w:r>
        <w:t>Анализ и выводы.</w:t>
      </w:r>
    </w:p>
    <w:p w14:paraId="626221FB" w14:textId="54DE885D" w:rsidR="00AB6641" w:rsidRDefault="00AB6641" w:rsidP="00AB6641">
      <w:pPr>
        <w:jc w:val="both"/>
        <w:rPr>
          <w:b/>
          <w:bCs/>
        </w:rPr>
      </w:pPr>
      <w:r w:rsidRPr="00AB6641">
        <w:rPr>
          <w:b/>
          <w:bCs/>
        </w:rPr>
        <w:t>Ход работы</w:t>
      </w:r>
    </w:p>
    <w:p w14:paraId="34DC7007" w14:textId="1614C4A8" w:rsidR="007E2127" w:rsidRPr="007E2127" w:rsidRDefault="007E2127" w:rsidP="00AB6641">
      <w:pPr>
        <w:jc w:val="both"/>
      </w:pPr>
      <w:r>
        <w:t>Было произведено создание датасета из 10 фотографий, где 5 фотографий – лица пользователя, а другие 5 фотографий – лица мошенников.</w:t>
      </w:r>
    </w:p>
    <w:p w14:paraId="479F52B6" w14:textId="0254C0AA" w:rsidR="007E2127" w:rsidRDefault="00AB6641" w:rsidP="007E2127">
      <w:r>
        <w:t xml:space="preserve">В соответствии с задачей, был реализована </w:t>
      </w:r>
      <w:r>
        <w:rPr>
          <w:lang w:val="en-US"/>
        </w:rPr>
        <w:t>Python</w:t>
      </w:r>
      <w:r>
        <w:t xml:space="preserve"> программа, которая выполняет всю требуемую последовательностью действий. Код программы представлен в приложении А.</w:t>
      </w:r>
    </w:p>
    <w:p w14:paraId="0FB09612" w14:textId="22A8F1DB" w:rsidR="00AB6641" w:rsidRDefault="00AB6641" w:rsidP="00AB6641">
      <w:r>
        <w:t xml:space="preserve">Лица, обработанные на шаге 1 представлены на рисунке 1. </w:t>
      </w:r>
      <w:r w:rsidR="007E2127">
        <w:t>В верхней строке представлены фото пользователя, в нижней строке – фото мошенников.</w:t>
      </w:r>
    </w:p>
    <w:p w14:paraId="0073E092" w14:textId="1D097FE6" w:rsidR="007E2127" w:rsidRDefault="007E2127" w:rsidP="007E2127">
      <w:pPr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107C6AF5" wp14:editId="1E658282">
            <wp:extent cx="5611091" cy="2771775"/>
            <wp:effectExtent l="0" t="0" r="2540" b="0"/>
            <wp:docPr id="7997156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715677" name="Рисунок 79971567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6072" cy="277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5F23D" w14:textId="7B93BF65" w:rsidR="00AB6641" w:rsidRPr="00AB6641" w:rsidRDefault="007E2127" w:rsidP="00B33843">
      <w:pPr>
        <w:jc w:val="center"/>
      </w:pPr>
      <w:r>
        <w:t>Рисунок 1 – обработанные фото лиц пользователя и мошенников</w:t>
      </w:r>
    </w:p>
    <w:p w14:paraId="07585A56" w14:textId="01052022" w:rsidR="007E2127" w:rsidRDefault="007E2127" w:rsidP="00AB6641">
      <w:r>
        <w:t>Логирование обработки изображений представлено на рисунке 2.</w:t>
      </w:r>
    </w:p>
    <w:p w14:paraId="0A65B5F3" w14:textId="14AE228D" w:rsidR="007E2127" w:rsidRDefault="007E2127" w:rsidP="00AB6641">
      <w:r>
        <w:rPr>
          <w:noProof/>
          <w14:ligatures w14:val="standardContextual"/>
        </w:rPr>
        <w:drawing>
          <wp:inline distT="0" distB="0" distL="0" distR="0" wp14:anchorId="77703D62" wp14:editId="4CA66827">
            <wp:extent cx="5590309" cy="3184525"/>
            <wp:effectExtent l="0" t="0" r="0" b="3175"/>
            <wp:docPr id="48734151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341512" name="Рисунок 48734151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8663" cy="3194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5A861" w14:textId="2243CEE9" w:rsidR="007E2127" w:rsidRDefault="007E2127" w:rsidP="007E2127">
      <w:pPr>
        <w:jc w:val="center"/>
      </w:pPr>
      <w:r>
        <w:t>Рисунок 2 – обработка фото пользователя и злоумышленников</w:t>
      </w:r>
    </w:p>
    <w:p w14:paraId="62E39E13" w14:textId="5C31F43E" w:rsidR="00074CC2" w:rsidRDefault="007E2127" w:rsidP="00AB6641">
      <w:r>
        <w:t>Была создана матрица объектов-признаков</w:t>
      </w:r>
      <w:r w:rsidR="00074CC2">
        <w:t>, логирование параметров представлено на рисунке 3.</w:t>
      </w:r>
    </w:p>
    <w:p w14:paraId="102A37CD" w14:textId="4F181B47" w:rsidR="00074CC2" w:rsidRDefault="00074CC2" w:rsidP="00074CC2">
      <w:pPr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6ADB5B51" wp14:editId="1BCAF094">
            <wp:extent cx="5589905" cy="1292225"/>
            <wp:effectExtent l="0" t="0" r="0" b="3175"/>
            <wp:docPr id="195422652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226528" name="Рисунок 195422652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0452" cy="1294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B73BA" w14:textId="636EB4ED" w:rsidR="00074CC2" w:rsidRDefault="00074CC2" w:rsidP="00074CC2">
      <w:pPr>
        <w:jc w:val="center"/>
      </w:pPr>
      <w:r>
        <w:t>Рисунок 3 – параметры матрицы объектов признаков</w:t>
      </w:r>
    </w:p>
    <w:p w14:paraId="5F53E782" w14:textId="37515BB4" w:rsidR="00AB6641" w:rsidRDefault="00074CC2" w:rsidP="00074CC2">
      <w:pPr>
        <w:ind w:firstLine="0"/>
      </w:pPr>
      <w:r>
        <w:tab/>
        <w:t xml:space="preserve">Модель </w:t>
      </w:r>
      <w:r>
        <w:rPr>
          <w:lang w:val="en-US"/>
        </w:rPr>
        <w:t>PCA</w:t>
      </w:r>
      <w:r w:rsidRPr="00074CC2">
        <w:t xml:space="preserve"> </w:t>
      </w:r>
      <w:r>
        <w:t xml:space="preserve">была применена к матрице, реализованной на прошлом шаге, итоги применения </w:t>
      </w:r>
      <w:r>
        <w:rPr>
          <w:lang w:val="en-US"/>
        </w:rPr>
        <w:t>PCA</w:t>
      </w:r>
      <w:r w:rsidRPr="00074CC2">
        <w:t xml:space="preserve"> </w:t>
      </w:r>
      <w:r>
        <w:t>представлены на рисунке 4.</w:t>
      </w:r>
    </w:p>
    <w:p w14:paraId="44313727" w14:textId="3E30DEAC" w:rsidR="00074CC2" w:rsidRDefault="00074CC2" w:rsidP="00074CC2">
      <w:pPr>
        <w:ind w:firstLine="0"/>
        <w:jc w:val="center"/>
      </w:pPr>
      <w:r>
        <w:rPr>
          <w:noProof/>
          <w14:ligatures w14:val="standardContextual"/>
        </w:rPr>
        <w:drawing>
          <wp:inline distT="0" distB="0" distL="0" distR="0" wp14:anchorId="73DB40ED" wp14:editId="4E478AE4">
            <wp:extent cx="5940425" cy="1556385"/>
            <wp:effectExtent l="0" t="0" r="3175" b="5715"/>
            <wp:docPr id="20508917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89176" name="Рисунок 20508917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5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94B3B" w14:textId="36D2972A" w:rsidR="00074CC2" w:rsidRDefault="00074CC2" w:rsidP="00074CC2">
      <w:pPr>
        <w:ind w:firstLine="0"/>
        <w:jc w:val="center"/>
      </w:pPr>
      <w:r>
        <w:t xml:space="preserve">Рисунок 4 – применение </w:t>
      </w:r>
      <w:r>
        <w:rPr>
          <w:lang w:val="en-US"/>
        </w:rPr>
        <w:t>PCA</w:t>
      </w:r>
      <w:r w:rsidRPr="00074CC2">
        <w:t xml:space="preserve"> </w:t>
      </w:r>
      <w:r>
        <w:t>к матрице объектов-признаков</w:t>
      </w:r>
    </w:p>
    <w:p w14:paraId="7956ECAD" w14:textId="2AB12F10" w:rsidR="00074CC2" w:rsidRDefault="00074CC2" w:rsidP="00074CC2">
      <w:pPr>
        <w:ind w:firstLine="708"/>
        <w:jc w:val="both"/>
      </w:pPr>
      <w:r>
        <w:t>Графики дисперсий по каждой компоненте и накопленной дисперсии представлены на рисунке 5.</w:t>
      </w:r>
    </w:p>
    <w:p w14:paraId="181CEAE1" w14:textId="47D62CBC" w:rsidR="00074CC2" w:rsidRDefault="00074CC2" w:rsidP="00074CC2">
      <w:pPr>
        <w:ind w:firstLine="0"/>
      </w:pPr>
      <w:r>
        <w:rPr>
          <w:noProof/>
          <w14:ligatures w14:val="standardContextual"/>
        </w:rPr>
        <w:drawing>
          <wp:inline distT="0" distB="0" distL="0" distR="0" wp14:anchorId="7E7F00B5" wp14:editId="6C412C1A">
            <wp:extent cx="5940425" cy="2675890"/>
            <wp:effectExtent l="0" t="0" r="3175" b="3810"/>
            <wp:docPr id="115685479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854793" name="Рисунок 115685479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C421A" w14:textId="4B274775" w:rsidR="00074CC2" w:rsidRDefault="00074CC2" w:rsidP="00074CC2">
      <w:pPr>
        <w:ind w:firstLine="0"/>
        <w:jc w:val="center"/>
      </w:pPr>
      <w:r>
        <w:t>Рисунок 5 – графики дисперсий по каждой компоненте и накопленной дисперсии</w:t>
      </w:r>
    </w:p>
    <w:p w14:paraId="73FF62F9" w14:textId="156ECB30" w:rsidR="00074CC2" w:rsidRDefault="00074CC2" w:rsidP="00074CC2">
      <w:pPr>
        <w:ind w:firstLine="0"/>
        <w:jc w:val="both"/>
      </w:pPr>
      <w:r>
        <w:lastRenderedPageBreak/>
        <w:t xml:space="preserve">Обучение и тестирование модели </w:t>
      </w:r>
      <w:r w:rsidR="00445527">
        <w:t>логистической</w:t>
      </w:r>
      <w:r>
        <w:t xml:space="preserve"> регрессии с </w:t>
      </w:r>
      <w:r>
        <w:rPr>
          <w:lang w:val="en-US"/>
        </w:rPr>
        <w:t>L</w:t>
      </w:r>
      <w:r w:rsidRPr="00074CC2">
        <w:t>2-</w:t>
      </w:r>
      <w:r>
        <w:t>регуляризацией представлено на рисунке 6.</w:t>
      </w:r>
    </w:p>
    <w:p w14:paraId="7EBEF443" w14:textId="667E4E24" w:rsidR="00074CC2" w:rsidRDefault="00074CC2" w:rsidP="00074CC2">
      <w:pPr>
        <w:ind w:firstLine="0"/>
        <w:jc w:val="center"/>
      </w:pPr>
      <w:r>
        <w:rPr>
          <w:noProof/>
          <w14:ligatures w14:val="standardContextual"/>
        </w:rPr>
        <w:drawing>
          <wp:inline distT="0" distB="0" distL="0" distR="0" wp14:anchorId="1688B849" wp14:editId="4D2D85B8">
            <wp:extent cx="5940425" cy="2632075"/>
            <wp:effectExtent l="0" t="0" r="3175" b="0"/>
            <wp:docPr id="1255017842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017842" name="Рисунок 125501784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3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1D935" w14:textId="57A9A272" w:rsidR="00074CC2" w:rsidRDefault="00074CC2" w:rsidP="00074CC2">
      <w:pPr>
        <w:ind w:firstLine="0"/>
        <w:jc w:val="center"/>
      </w:pPr>
      <w:r>
        <w:t>Рисунок 6 – обучение и тестирование модели</w:t>
      </w:r>
    </w:p>
    <w:p w14:paraId="57E0F5C3" w14:textId="4B692EA7" w:rsidR="00074CC2" w:rsidRDefault="00F5273A" w:rsidP="00F5273A">
      <w:pPr>
        <w:ind w:firstLine="708"/>
        <w:jc w:val="both"/>
      </w:pPr>
      <w:r>
        <w:t>Результаты оценки (</w:t>
      </w:r>
      <w:r>
        <w:rPr>
          <w:lang w:val="en-US"/>
        </w:rPr>
        <w:t>Accurace</w:t>
      </w:r>
      <w:r w:rsidRPr="00F5273A">
        <w:t xml:space="preserve">, </w:t>
      </w:r>
      <w:r>
        <w:rPr>
          <w:lang w:val="en-US"/>
        </w:rPr>
        <w:t>FAR</w:t>
      </w:r>
      <w:r w:rsidRPr="00F5273A">
        <w:t xml:space="preserve">, </w:t>
      </w:r>
      <w:r>
        <w:rPr>
          <w:lang w:val="en-US"/>
        </w:rPr>
        <w:t>FRR</w:t>
      </w:r>
      <w:r w:rsidRPr="00F5273A">
        <w:t xml:space="preserve">) </w:t>
      </w:r>
      <w:r>
        <w:t>представлены на рисунке 7.</w:t>
      </w:r>
    </w:p>
    <w:p w14:paraId="46576345" w14:textId="7D6D3819" w:rsidR="00F5273A" w:rsidRDefault="00F5273A" w:rsidP="00074CC2">
      <w:pPr>
        <w:ind w:firstLine="0"/>
        <w:jc w:val="both"/>
      </w:pPr>
      <w:r>
        <w:rPr>
          <w:noProof/>
          <w14:ligatures w14:val="standardContextual"/>
        </w:rPr>
        <w:drawing>
          <wp:inline distT="0" distB="0" distL="0" distR="0" wp14:anchorId="620E1F9A" wp14:editId="4E74246D">
            <wp:extent cx="5940425" cy="2374900"/>
            <wp:effectExtent l="0" t="0" r="3175" b="0"/>
            <wp:docPr id="1376908582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908582" name="Рисунок 137690858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7912" cy="2377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4F899" w14:textId="2AFFD2A4" w:rsidR="00F5273A" w:rsidRDefault="00F5273A" w:rsidP="00F5273A">
      <w:pPr>
        <w:ind w:firstLine="0"/>
        <w:jc w:val="center"/>
      </w:pPr>
      <w:r>
        <w:t>Рисунок 7 – результаты оценки</w:t>
      </w:r>
    </w:p>
    <w:p w14:paraId="526AD0D4" w14:textId="07F612AE" w:rsidR="00F5273A" w:rsidRDefault="00F5273A" w:rsidP="00F5273A">
      <w:pPr>
        <w:ind w:firstLine="708"/>
        <w:jc w:val="both"/>
      </w:pPr>
      <w:r>
        <w:t>Визуализация результатов классификации представлена на рисунке 8.</w:t>
      </w:r>
    </w:p>
    <w:p w14:paraId="14F0ECA9" w14:textId="3665C0B9" w:rsidR="00F5273A" w:rsidRDefault="00F5273A" w:rsidP="00F5273A">
      <w:pPr>
        <w:ind w:firstLine="708"/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789F3765" wp14:editId="7EA5B850">
            <wp:extent cx="5496791" cy="2611120"/>
            <wp:effectExtent l="0" t="0" r="2540" b="5080"/>
            <wp:docPr id="1549531550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531550" name="Рисунок 154953155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3400" cy="261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6AC3B" w14:textId="25490DDE" w:rsidR="00F5273A" w:rsidRDefault="00F5273A" w:rsidP="00F5273A">
      <w:pPr>
        <w:ind w:firstLine="708"/>
        <w:jc w:val="center"/>
      </w:pPr>
      <w:r>
        <w:t>Рисунок 8 – представление результатов классификации</w:t>
      </w:r>
    </w:p>
    <w:p w14:paraId="72A45660" w14:textId="2574C798" w:rsidR="000B2212" w:rsidRDefault="000B2212" w:rsidP="000B2212">
      <w:pPr>
        <w:ind w:firstLine="708"/>
        <w:jc w:val="both"/>
      </w:pPr>
      <w:r>
        <w:t xml:space="preserve">Визуализация </w:t>
      </w:r>
      <w:r w:rsidRPr="000B2212">
        <w:t>eigenface</w:t>
      </w:r>
      <w:r>
        <w:t xml:space="preserve"> представлена на рисунке 9.</w:t>
      </w:r>
    </w:p>
    <w:p w14:paraId="2995423D" w14:textId="215FD842" w:rsidR="000B2212" w:rsidRDefault="000B2212" w:rsidP="000B2212">
      <w:pPr>
        <w:ind w:firstLine="708"/>
        <w:jc w:val="center"/>
      </w:pPr>
      <w:r>
        <w:rPr>
          <w:noProof/>
          <w14:ligatures w14:val="standardContextual"/>
        </w:rPr>
        <w:drawing>
          <wp:inline distT="0" distB="0" distL="0" distR="0" wp14:anchorId="7936BF19" wp14:editId="74F81824">
            <wp:extent cx="5496560" cy="2269490"/>
            <wp:effectExtent l="0" t="0" r="2540" b="3810"/>
            <wp:docPr id="190756911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56911" name="Рисунок 19075691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1020" cy="227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Рисунок 9 – визуализация </w:t>
      </w:r>
      <w:r w:rsidRPr="000B2212">
        <w:t>eigenface</w:t>
      </w:r>
    </w:p>
    <w:p w14:paraId="7FF83119" w14:textId="500F7B2D" w:rsidR="00AD3B93" w:rsidRDefault="00AD3B93" w:rsidP="00AD3B93">
      <w:pPr>
        <w:ind w:firstLine="708"/>
        <w:jc w:val="both"/>
      </w:pPr>
      <w:r>
        <w:t>Первый eigenface объясняет 34.02% вариации в данных. Это «усреднённая» структура лица, которая наиболее сильно варьируется между разными людьми. Каждое лицо в датасете можно представить как линейную комбинацию этих eigenfaces.</w:t>
      </w:r>
    </w:p>
    <w:p w14:paraId="74CD747D" w14:textId="5C17C03F" w:rsidR="003F3EC5" w:rsidRDefault="003F3EC5" w:rsidP="00AD3B93">
      <w:pPr>
        <w:ind w:firstLine="708"/>
        <w:jc w:val="both"/>
      </w:pPr>
      <w:r>
        <w:t>Ответы на вопросы представлены ниже:</w:t>
      </w:r>
    </w:p>
    <w:p w14:paraId="4731B149" w14:textId="0A4DA35A" w:rsidR="003F3EC5" w:rsidRDefault="003F3EC5" w:rsidP="003F3EC5">
      <w:pPr>
        <w:pStyle w:val="a7"/>
        <w:numPr>
          <w:ilvl w:val="0"/>
          <w:numId w:val="7"/>
        </w:numPr>
        <w:jc w:val="both"/>
      </w:pPr>
      <w:r>
        <w:t xml:space="preserve">Были получены </w:t>
      </w:r>
      <w:r>
        <w:rPr>
          <w:lang w:val="en-US"/>
        </w:rPr>
        <w:t>FAR</w:t>
      </w:r>
      <w:r w:rsidRPr="003F3EC5">
        <w:t xml:space="preserve"> 20%, </w:t>
      </w:r>
      <w:r>
        <w:rPr>
          <w:lang w:val="en-US"/>
        </w:rPr>
        <w:t>FRR</w:t>
      </w:r>
      <w:r w:rsidRPr="003F3EC5">
        <w:t xml:space="preserve"> 20% </w:t>
      </w:r>
      <w:r>
        <w:t xml:space="preserve">и </w:t>
      </w:r>
      <w:r>
        <w:rPr>
          <w:lang w:val="en-US"/>
        </w:rPr>
        <w:t>Accuracy</w:t>
      </w:r>
      <w:r w:rsidRPr="003F3EC5">
        <w:t xml:space="preserve"> 80%. </w:t>
      </w:r>
      <w:r>
        <w:t>Полученные метрики не отражают реальное качество по следующим причинам:</w:t>
      </w:r>
      <w:r w:rsidRPr="003F3EC5">
        <w:t xml:space="preserve"> </w:t>
      </w:r>
      <w:r>
        <w:t xml:space="preserve">крайне малый размер выборки (10 образцов), небольшое разнообразие фото (похожие условия, ракурс съемки, схожие </w:t>
      </w:r>
      <w:r>
        <w:lastRenderedPageBreak/>
        <w:t>эмоции), статистическая ненадежность (</w:t>
      </w:r>
      <w:r>
        <w:rPr>
          <w:lang w:val="en-US"/>
        </w:rPr>
        <w:t>leave</w:t>
      </w:r>
      <w:r w:rsidRPr="003F3EC5">
        <w:t>-</w:t>
      </w:r>
      <w:r>
        <w:rPr>
          <w:lang w:val="en-US"/>
        </w:rPr>
        <w:t>one</w:t>
      </w:r>
      <w:r w:rsidRPr="003F3EC5">
        <w:t>-</w:t>
      </w:r>
      <w:r>
        <w:rPr>
          <w:lang w:val="en-US"/>
        </w:rPr>
        <w:t>out</w:t>
      </w:r>
      <w:r w:rsidRPr="003F3EC5">
        <w:t xml:space="preserve"> </w:t>
      </w:r>
      <w:r>
        <w:t>с 10 образцами приводит к тому, что даже 1 ошибка дает 10</w:t>
      </w:r>
      <w:r w:rsidRPr="003F3EC5">
        <w:t xml:space="preserve">% </w:t>
      </w:r>
      <w:r>
        <w:t>отклонений в метриках).</w:t>
      </w:r>
    </w:p>
    <w:p w14:paraId="59D24DE0" w14:textId="2CAD6C80" w:rsidR="003F3EC5" w:rsidRDefault="003F3EC5" w:rsidP="00C842E0">
      <w:pPr>
        <w:pStyle w:val="a7"/>
        <w:numPr>
          <w:ilvl w:val="0"/>
          <w:numId w:val="7"/>
        </w:numPr>
        <w:jc w:val="both"/>
      </w:pPr>
      <w:r w:rsidRPr="003F3EC5">
        <w:t>Без детекции и выравнивания лица</w:t>
      </w:r>
      <w:r w:rsidR="00C842E0">
        <w:t xml:space="preserve"> качество модели катастрофически упадёт, потому что разные масштабы лиц: одно лицо может занимать 30% кадра, другое 80%, разное положение в кадре: лицо может быть в центре или сбоку, фон будет доминировать: модель начнёт учиться распознавать фон, а не лица, PCA выделит компоненты, связанные с расположением объектов в кадре, а не с чертами лица, признаки станут несопоставимыми между образцами. В результате </w:t>
      </w:r>
      <w:r w:rsidR="00C842E0">
        <w:rPr>
          <w:lang w:val="en-US"/>
        </w:rPr>
        <w:t>Accuracy</w:t>
      </w:r>
      <w:r w:rsidR="00C842E0" w:rsidRPr="00C842E0">
        <w:t xml:space="preserve"> </w:t>
      </w:r>
      <w:r w:rsidR="00C842E0">
        <w:t xml:space="preserve">упадет до </w:t>
      </w:r>
      <w:r w:rsidR="00C842E0" w:rsidRPr="00C842E0">
        <w:t xml:space="preserve">50%, </w:t>
      </w:r>
      <w:r w:rsidR="00C842E0">
        <w:t xml:space="preserve">что похоже на «случайное» угадывание. В свою очередь, без гистограммной нормализации качество также существенно снизится, потому что различия в освещении будут восприниматься как различия между людьми, одно и то же лицо при разном освещении будет выглядеть как разные люди, PCA выделит компоненты, связанные с яркостью, а не со структурой лица, модель станет чувствительна к условиям съёмки, а не к личности. В результате может вырасти </w:t>
      </w:r>
      <w:r w:rsidR="00C842E0">
        <w:rPr>
          <w:lang w:val="en-US"/>
        </w:rPr>
        <w:t>FRR</w:t>
      </w:r>
      <w:r w:rsidR="00C842E0" w:rsidRPr="00C842E0">
        <w:t xml:space="preserve"> (</w:t>
      </w:r>
      <w:r w:rsidR="00C842E0">
        <w:t>свои фото при другом освещении отклоняются).</w:t>
      </w:r>
    </w:p>
    <w:p w14:paraId="660C63B5" w14:textId="71972036" w:rsidR="00C842E0" w:rsidRDefault="00C842E0" w:rsidP="00C842E0">
      <w:pPr>
        <w:pStyle w:val="a7"/>
        <w:numPr>
          <w:ilvl w:val="0"/>
          <w:numId w:val="7"/>
        </w:numPr>
        <w:jc w:val="both"/>
      </w:pPr>
      <w:r>
        <w:t>Смысл Eigenface: первый eigenface обычно кодирует общую форму и освещённость лица, последующие - более тонкие различия (форма носа, расстояние между глазами, и т.д.).</w:t>
      </w:r>
    </w:p>
    <w:p w14:paraId="3362BDAA" w14:textId="261F730C" w:rsidR="00C842E0" w:rsidRDefault="00C842E0" w:rsidP="00C842E0">
      <w:pPr>
        <w:pStyle w:val="a7"/>
        <w:numPr>
          <w:ilvl w:val="0"/>
          <w:numId w:val="7"/>
        </w:numPr>
        <w:jc w:val="both"/>
      </w:pPr>
      <w:r>
        <w:t xml:space="preserve">При добавлении данных качество улучшится, так как PCA станет более робастным: сейчас PCA обучен на 10 лицах - он переобучен на эти конкретные лица, с большим количеством данных PCA выделит более универсальные признаки лиц, главные компоненты будут отражать реальную вариативность лиц, а не шум малой выборок. Также лучше обучится </w:t>
      </w:r>
      <w:r w:rsidR="00445527">
        <w:t>логистическая</w:t>
      </w:r>
      <w:r>
        <w:t xml:space="preserve"> регрессия, снизится переобучение и улучшится оценка качества.</w:t>
      </w:r>
    </w:p>
    <w:p w14:paraId="46CFB7EB" w14:textId="77777777" w:rsidR="00C842E0" w:rsidRDefault="00C842E0" w:rsidP="00C842E0">
      <w:pPr>
        <w:jc w:val="both"/>
      </w:pPr>
    </w:p>
    <w:p w14:paraId="3AB268DA" w14:textId="6F1FE1B6" w:rsidR="00C842E0" w:rsidRDefault="00C842E0" w:rsidP="00C842E0">
      <w:pPr>
        <w:jc w:val="both"/>
        <w:rPr>
          <w:b/>
          <w:bCs/>
        </w:rPr>
      </w:pPr>
      <w:r w:rsidRPr="00C842E0">
        <w:rPr>
          <w:b/>
          <w:bCs/>
        </w:rPr>
        <w:lastRenderedPageBreak/>
        <w:t>Выводы</w:t>
      </w:r>
    </w:p>
    <w:p w14:paraId="1BD5CBDE" w14:textId="79B87B3F" w:rsidR="00C842E0" w:rsidRDefault="00C842E0" w:rsidP="00C842E0">
      <w:pPr>
        <w:jc w:val="both"/>
        <w:rPr>
          <w:rFonts w:cs="Times New Roman"/>
          <w:bCs/>
          <w:szCs w:val="28"/>
        </w:rPr>
      </w:pPr>
      <w:r w:rsidRPr="00C842E0">
        <w:rPr>
          <w:rFonts w:cs="Times New Roman"/>
          <w:bCs/>
          <w:szCs w:val="28"/>
        </w:rPr>
        <w:t xml:space="preserve">Был построен базовый пайплайна верификации по лицу на основе линейных моделей с использованием языка программирования </w:t>
      </w:r>
      <w:r w:rsidRPr="00C842E0">
        <w:rPr>
          <w:rFonts w:cs="Times New Roman"/>
          <w:bCs/>
          <w:szCs w:val="28"/>
          <w:lang w:val="en-US"/>
        </w:rPr>
        <w:t>Python</w:t>
      </w:r>
      <w:r w:rsidRPr="00C842E0">
        <w:rPr>
          <w:rFonts w:cs="Times New Roman"/>
          <w:bCs/>
          <w:szCs w:val="28"/>
        </w:rPr>
        <w:t>, были даны ответы на вопросы и гипотезы.</w:t>
      </w:r>
    </w:p>
    <w:p w14:paraId="4BAF661C" w14:textId="77777777" w:rsidR="000131E0" w:rsidRDefault="000131E0" w:rsidP="00C842E0">
      <w:pPr>
        <w:jc w:val="both"/>
        <w:rPr>
          <w:rFonts w:cs="Times New Roman"/>
          <w:bCs/>
          <w:szCs w:val="28"/>
        </w:rPr>
      </w:pPr>
    </w:p>
    <w:p w14:paraId="7B389BD0" w14:textId="77777777" w:rsidR="000131E0" w:rsidRDefault="000131E0" w:rsidP="00C842E0">
      <w:pPr>
        <w:jc w:val="both"/>
        <w:rPr>
          <w:rFonts w:cs="Times New Roman"/>
          <w:bCs/>
          <w:szCs w:val="28"/>
        </w:rPr>
      </w:pPr>
    </w:p>
    <w:p w14:paraId="34CC61BB" w14:textId="77777777" w:rsidR="000131E0" w:rsidRDefault="000131E0" w:rsidP="00C842E0">
      <w:pPr>
        <w:jc w:val="both"/>
        <w:rPr>
          <w:rFonts w:cs="Times New Roman"/>
          <w:bCs/>
          <w:szCs w:val="28"/>
        </w:rPr>
      </w:pPr>
    </w:p>
    <w:p w14:paraId="3FAE9B10" w14:textId="77777777" w:rsidR="000131E0" w:rsidRDefault="000131E0" w:rsidP="00C842E0">
      <w:pPr>
        <w:jc w:val="both"/>
        <w:rPr>
          <w:rFonts w:cs="Times New Roman"/>
          <w:bCs/>
          <w:szCs w:val="28"/>
        </w:rPr>
      </w:pPr>
    </w:p>
    <w:p w14:paraId="3DA23018" w14:textId="77777777" w:rsidR="000131E0" w:rsidRDefault="000131E0" w:rsidP="00C842E0">
      <w:pPr>
        <w:jc w:val="both"/>
        <w:rPr>
          <w:rFonts w:cs="Times New Roman"/>
          <w:bCs/>
          <w:szCs w:val="28"/>
        </w:rPr>
      </w:pPr>
    </w:p>
    <w:p w14:paraId="52F4B7F0" w14:textId="77777777" w:rsidR="000131E0" w:rsidRDefault="000131E0" w:rsidP="00C842E0">
      <w:pPr>
        <w:jc w:val="both"/>
        <w:rPr>
          <w:rFonts w:cs="Times New Roman"/>
          <w:bCs/>
          <w:szCs w:val="28"/>
        </w:rPr>
      </w:pPr>
    </w:p>
    <w:p w14:paraId="14757308" w14:textId="77777777" w:rsidR="000131E0" w:rsidRDefault="000131E0" w:rsidP="00C842E0">
      <w:pPr>
        <w:jc w:val="both"/>
        <w:rPr>
          <w:rFonts w:cs="Times New Roman"/>
          <w:bCs/>
          <w:szCs w:val="28"/>
        </w:rPr>
      </w:pPr>
    </w:p>
    <w:p w14:paraId="14F11D2E" w14:textId="77777777" w:rsidR="000131E0" w:rsidRDefault="000131E0" w:rsidP="00C842E0">
      <w:pPr>
        <w:jc w:val="both"/>
        <w:rPr>
          <w:rFonts w:cs="Times New Roman"/>
          <w:bCs/>
          <w:szCs w:val="28"/>
        </w:rPr>
      </w:pPr>
    </w:p>
    <w:p w14:paraId="6F728C01" w14:textId="77777777" w:rsidR="000131E0" w:rsidRDefault="000131E0" w:rsidP="00C842E0">
      <w:pPr>
        <w:jc w:val="both"/>
        <w:rPr>
          <w:rFonts w:cs="Times New Roman"/>
          <w:bCs/>
          <w:szCs w:val="28"/>
        </w:rPr>
      </w:pPr>
    </w:p>
    <w:p w14:paraId="681B9A58" w14:textId="77777777" w:rsidR="000131E0" w:rsidRDefault="000131E0" w:rsidP="00C842E0">
      <w:pPr>
        <w:jc w:val="both"/>
        <w:rPr>
          <w:rFonts w:cs="Times New Roman"/>
          <w:bCs/>
          <w:szCs w:val="28"/>
        </w:rPr>
      </w:pPr>
    </w:p>
    <w:p w14:paraId="5A542C52" w14:textId="77777777" w:rsidR="000131E0" w:rsidRDefault="000131E0" w:rsidP="00C842E0">
      <w:pPr>
        <w:jc w:val="both"/>
        <w:rPr>
          <w:rFonts w:cs="Times New Roman"/>
          <w:bCs/>
          <w:szCs w:val="28"/>
        </w:rPr>
      </w:pPr>
    </w:p>
    <w:p w14:paraId="141C48E1" w14:textId="77777777" w:rsidR="000131E0" w:rsidRDefault="000131E0" w:rsidP="00C842E0">
      <w:pPr>
        <w:jc w:val="both"/>
        <w:rPr>
          <w:rFonts w:cs="Times New Roman"/>
          <w:bCs/>
          <w:szCs w:val="28"/>
        </w:rPr>
      </w:pPr>
    </w:p>
    <w:p w14:paraId="40F16502" w14:textId="77777777" w:rsidR="000131E0" w:rsidRDefault="000131E0" w:rsidP="00C842E0">
      <w:pPr>
        <w:jc w:val="both"/>
        <w:rPr>
          <w:rFonts w:cs="Times New Roman"/>
          <w:bCs/>
          <w:szCs w:val="28"/>
        </w:rPr>
      </w:pPr>
    </w:p>
    <w:p w14:paraId="72254D2A" w14:textId="77777777" w:rsidR="000131E0" w:rsidRDefault="000131E0" w:rsidP="00C842E0">
      <w:pPr>
        <w:jc w:val="both"/>
        <w:rPr>
          <w:rFonts w:cs="Times New Roman"/>
          <w:bCs/>
          <w:szCs w:val="28"/>
        </w:rPr>
      </w:pPr>
    </w:p>
    <w:p w14:paraId="695FA04E" w14:textId="77777777" w:rsidR="000131E0" w:rsidRDefault="000131E0" w:rsidP="00C842E0">
      <w:pPr>
        <w:jc w:val="both"/>
        <w:rPr>
          <w:rFonts w:cs="Times New Roman"/>
          <w:bCs/>
          <w:szCs w:val="28"/>
        </w:rPr>
      </w:pPr>
    </w:p>
    <w:p w14:paraId="51123F74" w14:textId="77777777" w:rsidR="000131E0" w:rsidRDefault="000131E0" w:rsidP="00C842E0">
      <w:pPr>
        <w:jc w:val="both"/>
        <w:rPr>
          <w:rFonts w:cs="Times New Roman"/>
          <w:bCs/>
          <w:szCs w:val="28"/>
        </w:rPr>
      </w:pPr>
    </w:p>
    <w:p w14:paraId="12B235C4" w14:textId="77777777" w:rsidR="000131E0" w:rsidRDefault="000131E0" w:rsidP="00C842E0">
      <w:pPr>
        <w:jc w:val="both"/>
        <w:rPr>
          <w:rFonts w:cs="Times New Roman"/>
          <w:bCs/>
          <w:szCs w:val="28"/>
        </w:rPr>
      </w:pPr>
    </w:p>
    <w:p w14:paraId="00A9BD16" w14:textId="77777777" w:rsidR="000131E0" w:rsidRDefault="000131E0" w:rsidP="00C842E0">
      <w:pPr>
        <w:jc w:val="both"/>
        <w:rPr>
          <w:rFonts w:cs="Times New Roman"/>
          <w:bCs/>
          <w:szCs w:val="28"/>
        </w:rPr>
      </w:pPr>
    </w:p>
    <w:p w14:paraId="2A2C2309" w14:textId="77777777" w:rsidR="000131E0" w:rsidRDefault="000131E0" w:rsidP="00C842E0">
      <w:pPr>
        <w:jc w:val="both"/>
        <w:rPr>
          <w:rFonts w:cs="Times New Roman"/>
          <w:bCs/>
          <w:szCs w:val="28"/>
        </w:rPr>
      </w:pPr>
    </w:p>
    <w:p w14:paraId="555AAEAE" w14:textId="77777777" w:rsidR="000131E0" w:rsidRDefault="000131E0" w:rsidP="00C842E0">
      <w:pPr>
        <w:jc w:val="both"/>
        <w:rPr>
          <w:rFonts w:cs="Times New Roman"/>
          <w:bCs/>
          <w:szCs w:val="28"/>
        </w:rPr>
      </w:pPr>
    </w:p>
    <w:p w14:paraId="2A8D848C" w14:textId="77777777" w:rsidR="000131E0" w:rsidRDefault="000131E0" w:rsidP="00C842E0">
      <w:pPr>
        <w:jc w:val="both"/>
        <w:rPr>
          <w:rFonts w:cs="Times New Roman"/>
          <w:bCs/>
          <w:szCs w:val="28"/>
        </w:rPr>
      </w:pPr>
    </w:p>
    <w:p w14:paraId="598BE2F1" w14:textId="457FC57E" w:rsidR="000131E0" w:rsidRDefault="000131E0" w:rsidP="000131E0">
      <w:pPr>
        <w:jc w:val="center"/>
        <w:rPr>
          <w:rFonts w:cs="Times New Roman"/>
          <w:b/>
          <w:szCs w:val="28"/>
        </w:rPr>
      </w:pPr>
      <w:r w:rsidRPr="000131E0">
        <w:rPr>
          <w:rFonts w:cs="Times New Roman"/>
          <w:b/>
          <w:szCs w:val="28"/>
        </w:rPr>
        <w:lastRenderedPageBreak/>
        <w:t>ПРИЛОЖЕНИЕ А</w:t>
      </w:r>
    </w:p>
    <w:p w14:paraId="39DBBF9E" w14:textId="0CEBFE8E" w:rsidR="006924DD" w:rsidRPr="002614D5" w:rsidRDefault="006924DD" w:rsidP="006924DD">
      <w:pPr>
        <w:jc w:val="both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 xml:space="preserve">Код программы представлен в файле </w:t>
      </w:r>
      <w:r>
        <w:rPr>
          <w:rFonts w:cs="Times New Roman"/>
          <w:bCs/>
          <w:szCs w:val="28"/>
          <w:lang w:val="en-US"/>
        </w:rPr>
        <w:t>pr</w:t>
      </w:r>
      <w:r>
        <w:rPr>
          <w:rFonts w:cs="Times New Roman"/>
          <w:bCs/>
          <w:szCs w:val="28"/>
          <w:lang w:val="en-US"/>
        </w:rPr>
        <w:t>1</w:t>
      </w:r>
      <w:r w:rsidRPr="00641361">
        <w:rPr>
          <w:rFonts w:cs="Times New Roman"/>
          <w:bCs/>
          <w:szCs w:val="28"/>
        </w:rPr>
        <w:t>.</w:t>
      </w:r>
      <w:r>
        <w:rPr>
          <w:rFonts w:cs="Times New Roman"/>
          <w:bCs/>
          <w:szCs w:val="28"/>
          <w:lang w:val="en-US"/>
        </w:rPr>
        <w:t>py</w:t>
      </w:r>
      <w:r w:rsidRPr="002614D5">
        <w:rPr>
          <w:rFonts w:cs="Times New Roman"/>
          <w:bCs/>
          <w:szCs w:val="28"/>
        </w:rPr>
        <w:t xml:space="preserve"> </w:t>
      </w:r>
      <w:r>
        <w:rPr>
          <w:rFonts w:cs="Times New Roman"/>
          <w:bCs/>
          <w:szCs w:val="28"/>
        </w:rPr>
        <w:t xml:space="preserve">на </w:t>
      </w:r>
      <w:r>
        <w:rPr>
          <w:rFonts w:cs="Times New Roman"/>
          <w:bCs/>
          <w:szCs w:val="28"/>
          <w:lang w:val="en-US"/>
        </w:rPr>
        <w:t>github</w:t>
      </w:r>
      <w:r w:rsidRPr="002614D5">
        <w:rPr>
          <w:rFonts w:cs="Times New Roman"/>
          <w:bCs/>
          <w:szCs w:val="28"/>
        </w:rPr>
        <w:t xml:space="preserve">: </w:t>
      </w:r>
      <w:hyperlink r:id="rId14" w:history="1">
        <w:r w:rsidRPr="00FB33F9">
          <w:rPr>
            <w:rStyle w:val="af2"/>
            <w:rFonts w:cs="Times New Roman"/>
            <w:bCs/>
            <w:szCs w:val="28"/>
            <w:lang w:val="en-US"/>
          </w:rPr>
          <w:t>https</w:t>
        </w:r>
        <w:r w:rsidRPr="00FB33F9">
          <w:rPr>
            <w:rStyle w:val="af2"/>
            <w:rFonts w:cs="Times New Roman"/>
            <w:bCs/>
            <w:szCs w:val="28"/>
          </w:rPr>
          <w:t>://</w:t>
        </w:r>
        <w:r w:rsidRPr="00FB33F9">
          <w:rPr>
            <w:rStyle w:val="af2"/>
            <w:rFonts w:cs="Times New Roman"/>
            <w:bCs/>
            <w:szCs w:val="28"/>
            <w:lang w:val="en-US"/>
          </w:rPr>
          <w:t>github</w:t>
        </w:r>
        <w:r w:rsidRPr="00FB33F9">
          <w:rPr>
            <w:rStyle w:val="af2"/>
            <w:rFonts w:cs="Times New Roman"/>
            <w:bCs/>
            <w:szCs w:val="28"/>
          </w:rPr>
          <w:t>.</w:t>
        </w:r>
        <w:r w:rsidRPr="00FB33F9">
          <w:rPr>
            <w:rStyle w:val="af2"/>
            <w:rFonts w:cs="Times New Roman"/>
            <w:bCs/>
            <w:szCs w:val="28"/>
            <w:lang w:val="en-US"/>
          </w:rPr>
          <w:t>com</w:t>
        </w:r>
        <w:r w:rsidRPr="00FB33F9">
          <w:rPr>
            <w:rStyle w:val="af2"/>
            <w:rFonts w:cs="Times New Roman"/>
            <w:bCs/>
            <w:szCs w:val="28"/>
          </w:rPr>
          <w:t>/</w:t>
        </w:r>
        <w:r w:rsidRPr="00FB33F9">
          <w:rPr>
            <w:rStyle w:val="af2"/>
            <w:rFonts w:cs="Times New Roman"/>
            <w:bCs/>
            <w:szCs w:val="28"/>
            <w:lang w:val="en-US"/>
          </w:rPr>
          <w:t>forest</w:t>
        </w:r>
        <w:r w:rsidRPr="00FB33F9">
          <w:rPr>
            <w:rStyle w:val="af2"/>
            <w:rFonts w:cs="Times New Roman"/>
            <w:bCs/>
            <w:szCs w:val="28"/>
          </w:rPr>
          <w:t>-</w:t>
        </w:r>
        <w:r w:rsidRPr="00FB33F9">
          <w:rPr>
            <w:rStyle w:val="af2"/>
            <w:rFonts w:cs="Times New Roman"/>
            <w:bCs/>
            <w:szCs w:val="28"/>
            <w:lang w:val="en-US"/>
          </w:rPr>
          <w:t>chan</w:t>
        </w:r>
        <w:r w:rsidRPr="00FB33F9">
          <w:rPr>
            <w:rStyle w:val="af2"/>
            <w:rFonts w:cs="Times New Roman"/>
            <w:bCs/>
            <w:szCs w:val="28"/>
          </w:rPr>
          <w:t>/</w:t>
        </w:r>
        <w:r w:rsidRPr="00FB33F9">
          <w:rPr>
            <w:rStyle w:val="af2"/>
            <w:rFonts w:cs="Times New Roman"/>
            <w:bCs/>
            <w:szCs w:val="28"/>
            <w:lang w:val="en-US"/>
          </w:rPr>
          <w:t>ml</w:t>
        </w:r>
        <w:r w:rsidRPr="00FB33F9">
          <w:rPr>
            <w:rStyle w:val="af2"/>
            <w:rFonts w:cs="Times New Roman"/>
            <w:bCs/>
            <w:szCs w:val="28"/>
          </w:rPr>
          <w:t>-</w:t>
        </w:r>
        <w:r w:rsidRPr="00FB33F9">
          <w:rPr>
            <w:rStyle w:val="af2"/>
            <w:rFonts w:cs="Times New Roman"/>
            <w:bCs/>
            <w:szCs w:val="28"/>
            <w:lang w:val="en-US"/>
          </w:rPr>
          <w:t>biometric</w:t>
        </w:r>
        <w:r w:rsidRPr="00FB33F9">
          <w:rPr>
            <w:rStyle w:val="af2"/>
            <w:rFonts w:cs="Times New Roman"/>
            <w:bCs/>
            <w:szCs w:val="28"/>
          </w:rPr>
          <w:t>-</w:t>
        </w:r>
        <w:r w:rsidRPr="00FB33F9">
          <w:rPr>
            <w:rStyle w:val="af2"/>
            <w:rFonts w:cs="Times New Roman"/>
            <w:bCs/>
            <w:szCs w:val="28"/>
            <w:lang w:val="en-US"/>
          </w:rPr>
          <w:t>apps</w:t>
        </w:r>
        <w:r w:rsidRPr="00FB33F9">
          <w:rPr>
            <w:rStyle w:val="af2"/>
            <w:rFonts w:cs="Times New Roman"/>
            <w:bCs/>
            <w:szCs w:val="28"/>
          </w:rPr>
          <w:t>-2025</w:t>
        </w:r>
      </w:hyperlink>
      <w:r w:rsidRPr="002614D5">
        <w:rPr>
          <w:rFonts w:cs="Times New Roman"/>
          <w:bCs/>
          <w:szCs w:val="28"/>
        </w:rPr>
        <w:t xml:space="preserve"> </w:t>
      </w:r>
    </w:p>
    <w:p w14:paraId="130653B0" w14:textId="23CF85DF" w:rsidR="000131E0" w:rsidRPr="006924DD" w:rsidRDefault="000131E0" w:rsidP="000131E0">
      <w:pPr>
        <w:jc w:val="both"/>
        <w:rPr>
          <w:bCs/>
        </w:rPr>
      </w:pPr>
      <w:r w:rsidRPr="006924DD">
        <w:rPr>
          <w:bCs/>
        </w:rPr>
        <w:t xml:space="preserve"> </w:t>
      </w:r>
    </w:p>
    <w:sectPr w:rsidR="000131E0" w:rsidRPr="006924D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5600E"/>
    <w:multiLevelType w:val="hybridMultilevel"/>
    <w:tmpl w:val="941A4982"/>
    <w:lvl w:ilvl="0" w:tplc="7312F84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AA02A5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410E8E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06E8A6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C30706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60EF0D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26A83F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5E888E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FE8CC9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28557928"/>
    <w:multiLevelType w:val="hybridMultilevel"/>
    <w:tmpl w:val="6EBC9F5E"/>
    <w:lvl w:ilvl="0" w:tplc="41140FC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B5E1D2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F00889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CBC326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DD0D64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828D35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BA69FA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078A42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102FA1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430B40C0"/>
    <w:multiLevelType w:val="hybridMultilevel"/>
    <w:tmpl w:val="4268EB56"/>
    <w:lvl w:ilvl="0" w:tplc="FC0A940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4A4E5D82"/>
    <w:multiLevelType w:val="hybridMultilevel"/>
    <w:tmpl w:val="17F439F2"/>
    <w:lvl w:ilvl="0" w:tplc="4C165D6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F20185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42A385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4965B6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E9CC6A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E1A974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DFC5F5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FCE584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DE61F5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58AE4C4E"/>
    <w:multiLevelType w:val="hybridMultilevel"/>
    <w:tmpl w:val="C65C38EE"/>
    <w:lvl w:ilvl="0" w:tplc="2ED2753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631C7E6C"/>
    <w:multiLevelType w:val="hybridMultilevel"/>
    <w:tmpl w:val="4D3A3FE2"/>
    <w:lvl w:ilvl="0" w:tplc="34D426C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6C1E0AAE"/>
    <w:multiLevelType w:val="hybridMultilevel"/>
    <w:tmpl w:val="B852A0CA"/>
    <w:lvl w:ilvl="0" w:tplc="F64ED4E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7EEA2ACB"/>
    <w:multiLevelType w:val="hybridMultilevel"/>
    <w:tmpl w:val="1D7C6476"/>
    <w:lvl w:ilvl="0" w:tplc="08562E0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57899122">
    <w:abstractNumId w:val="2"/>
  </w:num>
  <w:num w:numId="2" w16cid:durableId="2022509991">
    <w:abstractNumId w:val="6"/>
  </w:num>
  <w:num w:numId="3" w16cid:durableId="1763523433">
    <w:abstractNumId w:val="3"/>
  </w:num>
  <w:num w:numId="4" w16cid:durableId="51850019">
    <w:abstractNumId w:val="4"/>
  </w:num>
  <w:num w:numId="5" w16cid:durableId="1630823298">
    <w:abstractNumId w:val="1"/>
  </w:num>
  <w:num w:numId="6" w16cid:durableId="1458835479">
    <w:abstractNumId w:val="0"/>
  </w:num>
  <w:num w:numId="7" w16cid:durableId="1289314857">
    <w:abstractNumId w:val="5"/>
  </w:num>
  <w:num w:numId="8" w16cid:durableId="74025688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325"/>
    <w:rsid w:val="00002E96"/>
    <w:rsid w:val="000131E0"/>
    <w:rsid w:val="00074CC2"/>
    <w:rsid w:val="000B2212"/>
    <w:rsid w:val="000B588D"/>
    <w:rsid w:val="002B57C3"/>
    <w:rsid w:val="002C2D8A"/>
    <w:rsid w:val="00311325"/>
    <w:rsid w:val="003332F7"/>
    <w:rsid w:val="003F3EC5"/>
    <w:rsid w:val="00445527"/>
    <w:rsid w:val="006924DD"/>
    <w:rsid w:val="00721F9E"/>
    <w:rsid w:val="00732D2D"/>
    <w:rsid w:val="00755BB0"/>
    <w:rsid w:val="0077199F"/>
    <w:rsid w:val="007D28B0"/>
    <w:rsid w:val="007E2127"/>
    <w:rsid w:val="008425AB"/>
    <w:rsid w:val="00855D8E"/>
    <w:rsid w:val="00887807"/>
    <w:rsid w:val="008D2EFC"/>
    <w:rsid w:val="00953531"/>
    <w:rsid w:val="00AB6641"/>
    <w:rsid w:val="00AD3B93"/>
    <w:rsid w:val="00B15CD5"/>
    <w:rsid w:val="00B33843"/>
    <w:rsid w:val="00BF4B8F"/>
    <w:rsid w:val="00C12601"/>
    <w:rsid w:val="00C842E0"/>
    <w:rsid w:val="00CF386D"/>
    <w:rsid w:val="00D22606"/>
    <w:rsid w:val="00D868F0"/>
    <w:rsid w:val="00DA5396"/>
    <w:rsid w:val="00E829E6"/>
    <w:rsid w:val="00F4338C"/>
    <w:rsid w:val="00F52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7A65E1"/>
  <w15:chartTrackingRefBased/>
  <w15:docId w15:val="{7AD6F0DA-4788-E049-91C2-F0A0DEABE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55D8E"/>
    <w:pPr>
      <w:spacing w:before="120" w:after="120" w:line="360" w:lineRule="auto"/>
      <w:ind w:firstLine="709"/>
    </w:pPr>
    <w:rPr>
      <w:rFonts w:ascii="Times New Roman" w:hAnsi="Times New Roman"/>
      <w:kern w:val="0"/>
      <w:sz w:val="28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113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113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113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13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113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1132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1132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1132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1132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113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113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113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1132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1132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1132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1132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1132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1132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11325"/>
    <w:pPr>
      <w:contextualSpacing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a4">
    <w:name w:val="Заголовок Знак"/>
    <w:basedOn w:val="a0"/>
    <w:link w:val="a3"/>
    <w:uiPriority w:val="10"/>
    <w:rsid w:val="00311325"/>
    <w:rPr>
      <w:rFonts w:ascii="Times New Roman" w:eastAsiaTheme="majorEastAsia" w:hAnsi="Times New Roman" w:cstheme="majorBidi"/>
      <w:b/>
      <w:spacing w:val="-10"/>
      <w:kern w:val="28"/>
      <w:sz w:val="28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311325"/>
    <w:pPr>
      <w:numPr>
        <w:ilvl w:val="1"/>
      </w:numPr>
      <w:spacing w:after="160"/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113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1132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1132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1132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1132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113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1132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11325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31132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Рисунок"/>
    <w:basedOn w:val="a"/>
    <w:link w:val="ae"/>
    <w:qFormat/>
    <w:rsid w:val="00002E96"/>
    <w:pPr>
      <w:spacing w:after="80" w:line="312" w:lineRule="auto"/>
      <w:ind w:firstLine="0"/>
      <w:jc w:val="center"/>
    </w:pPr>
    <w:rPr>
      <w:rFonts w:eastAsiaTheme="minorEastAsia"/>
      <w:color w:val="000000" w:themeColor="text1"/>
      <w:lang w:eastAsia="ru-RU"/>
    </w:rPr>
  </w:style>
  <w:style w:type="character" w:customStyle="1" w:styleId="ae">
    <w:name w:val="Рисунок Знак"/>
    <w:basedOn w:val="a0"/>
    <w:link w:val="ad"/>
    <w:rsid w:val="00002E96"/>
    <w:rPr>
      <w:rFonts w:ascii="Times New Roman" w:eastAsiaTheme="minorEastAsia" w:hAnsi="Times New Roman"/>
      <w:color w:val="000000" w:themeColor="text1"/>
      <w:kern w:val="0"/>
      <w:sz w:val="28"/>
      <w:szCs w:val="22"/>
      <w:lang w:eastAsia="ru-RU"/>
      <w14:ligatures w14:val="none"/>
    </w:rPr>
  </w:style>
  <w:style w:type="paragraph" w:styleId="af">
    <w:name w:val="caption"/>
    <w:basedOn w:val="a"/>
    <w:next w:val="a"/>
    <w:uiPriority w:val="35"/>
    <w:unhideWhenUsed/>
    <w:qFormat/>
    <w:rsid w:val="00002E96"/>
    <w:pPr>
      <w:spacing w:before="0" w:after="200" w:line="240" w:lineRule="auto"/>
    </w:pPr>
    <w:rPr>
      <w:i/>
      <w:iCs/>
      <w:color w:val="0E2841" w:themeColor="text2"/>
      <w:sz w:val="18"/>
      <w:szCs w:val="18"/>
    </w:rPr>
  </w:style>
  <w:style w:type="paragraph" w:styleId="af0">
    <w:name w:val="Normal (Web)"/>
    <w:basedOn w:val="a"/>
    <w:uiPriority w:val="99"/>
    <w:semiHidden/>
    <w:unhideWhenUsed/>
    <w:rsid w:val="007D28B0"/>
    <w:rPr>
      <w:rFonts w:cs="Times New Roman"/>
      <w:sz w:val="24"/>
      <w:szCs w:val="24"/>
    </w:rPr>
  </w:style>
  <w:style w:type="paragraph" w:customStyle="1" w:styleId="Times142">
    <w:name w:val="Times14_РИО2"/>
    <w:basedOn w:val="a"/>
    <w:link w:val="Times1420"/>
    <w:qFormat/>
    <w:rsid w:val="00D868F0"/>
    <w:pPr>
      <w:tabs>
        <w:tab w:val="left" w:pos="709"/>
      </w:tabs>
      <w:spacing w:before="0" w:after="0" w:line="312" w:lineRule="auto"/>
      <w:jc w:val="both"/>
    </w:pPr>
    <w:rPr>
      <w:rFonts w:eastAsia="Times New Roman" w:cs="Times New Roman"/>
      <w:szCs w:val="24"/>
      <w:lang w:eastAsia="ru-RU"/>
    </w:rPr>
  </w:style>
  <w:style w:type="character" w:customStyle="1" w:styleId="Times1420">
    <w:name w:val="Times14_РИО2 Знак"/>
    <w:link w:val="Times142"/>
    <w:rsid w:val="00D868F0"/>
    <w:rPr>
      <w:rFonts w:ascii="Times New Roman" w:eastAsia="Times New Roman" w:hAnsi="Times New Roman" w:cs="Times New Roman"/>
      <w:kern w:val="0"/>
      <w:sz w:val="28"/>
      <w:lang w:eastAsia="ru-RU"/>
      <w14:ligatures w14:val="none"/>
    </w:rPr>
  </w:style>
  <w:style w:type="character" w:styleId="af1">
    <w:name w:val="Book Title"/>
    <w:uiPriority w:val="33"/>
    <w:qFormat/>
    <w:rsid w:val="00D868F0"/>
    <w:rPr>
      <w:b/>
      <w:bCs/>
      <w:smallCaps/>
      <w:spacing w:val="5"/>
    </w:rPr>
  </w:style>
  <w:style w:type="character" w:styleId="af2">
    <w:name w:val="Hyperlink"/>
    <w:basedOn w:val="a0"/>
    <w:uiPriority w:val="99"/>
    <w:unhideWhenUsed/>
    <w:rsid w:val="006924DD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22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89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48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634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933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25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26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235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995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94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09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398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924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94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6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558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github.com/forest-chan/ml-biometric-apps-2025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744</Words>
  <Characters>4245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Крылова Ольга В.</dc:creator>
  <cp:keywords/>
  <dc:description/>
  <cp:lastModifiedBy>Anatoliy Denezhniy</cp:lastModifiedBy>
  <cp:revision>4</cp:revision>
  <cp:lastPrinted>2025-12-03T13:18:00Z</cp:lastPrinted>
  <dcterms:created xsi:type="dcterms:W3CDTF">2025-12-04T14:34:00Z</dcterms:created>
  <dcterms:modified xsi:type="dcterms:W3CDTF">2025-12-05T13:41:00Z</dcterms:modified>
</cp:coreProperties>
</file>