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C9E3" w14:textId="39A3204F" w:rsidR="00EA6903" w:rsidRDefault="00EA6903" w:rsidP="00EA6903">
      <w:pPr>
        <w:ind w:firstLineChars="200" w:firstLine="640"/>
        <w:jc w:val="left"/>
        <w:rPr>
          <w:rFonts w:hint="eastAsia"/>
          <w:b/>
          <w:bCs/>
          <w:sz w:val="32"/>
          <w:szCs w:val="36"/>
        </w:rPr>
      </w:pPr>
      <w:r w:rsidRPr="00EA6903">
        <w:rPr>
          <w:rFonts w:hint="eastAsia"/>
          <w:b/>
          <w:bCs/>
          <w:sz w:val="32"/>
          <w:szCs w:val="36"/>
        </w:rPr>
        <w:t xml:space="preserve">感悟总结 </w:t>
      </w:r>
      <w:proofErr w:type="gramStart"/>
      <w:r w:rsidRPr="00EA6903">
        <w:rPr>
          <w:rFonts w:hint="eastAsia"/>
          <w:b/>
          <w:bCs/>
          <w:sz w:val="32"/>
          <w:szCs w:val="36"/>
        </w:rPr>
        <w:t>元佳苗</w:t>
      </w:r>
      <w:proofErr w:type="gramEnd"/>
    </w:p>
    <w:p w14:paraId="5FD22525" w14:textId="179729DD" w:rsidR="004C5B3A" w:rsidRPr="00C40D30" w:rsidRDefault="00EA6903" w:rsidP="00C40D30">
      <w:pPr>
        <w:ind w:firstLineChars="200" w:firstLine="560"/>
        <w:jc w:val="left"/>
        <w:rPr>
          <w:rFonts w:hint="eastAsia"/>
          <w:sz w:val="28"/>
          <w:szCs w:val="32"/>
        </w:rPr>
      </w:pPr>
      <w:r w:rsidRPr="00EA6903">
        <w:rPr>
          <w:rFonts w:hint="eastAsia"/>
          <w:sz w:val="28"/>
          <w:szCs w:val="32"/>
        </w:rPr>
        <w:t>通过这</w:t>
      </w:r>
      <w:r w:rsidRPr="00EA6903">
        <w:rPr>
          <w:sz w:val="28"/>
          <w:szCs w:val="32"/>
        </w:rPr>
        <w:t>次</w:t>
      </w:r>
      <w:r w:rsidRPr="00EA6903">
        <w:rPr>
          <w:rFonts w:hint="eastAsia"/>
          <w:sz w:val="28"/>
          <w:szCs w:val="32"/>
        </w:rPr>
        <w:t>的</w:t>
      </w:r>
      <w:r w:rsidRPr="00EA6903">
        <w:rPr>
          <w:sz w:val="28"/>
          <w:szCs w:val="32"/>
        </w:rPr>
        <w:t>唐诗数据分析实践</w:t>
      </w:r>
      <w:r w:rsidR="004C5B3A">
        <w:rPr>
          <w:rFonts w:hint="eastAsia"/>
          <w:sz w:val="28"/>
          <w:szCs w:val="32"/>
        </w:rPr>
        <w:t>，展示</w:t>
      </w:r>
      <w:r w:rsidR="004C5B3A" w:rsidRPr="004C5B3A">
        <w:rPr>
          <w:sz w:val="28"/>
          <w:szCs w:val="32"/>
        </w:rPr>
        <w:t>了数字方法对传统文学研究的改变。项目开始于</w:t>
      </w:r>
      <w:r w:rsidR="00C40D30">
        <w:rPr>
          <w:rFonts w:hint="eastAsia"/>
          <w:sz w:val="28"/>
          <w:szCs w:val="32"/>
        </w:rPr>
        <w:t>老师在课上提到的以及对乾隆他们组的指导，然后我也产生一些思考，怎么</w:t>
      </w:r>
      <w:r w:rsidR="004C5B3A" w:rsidRPr="004C5B3A">
        <w:rPr>
          <w:sz w:val="28"/>
          <w:szCs w:val="32"/>
        </w:rPr>
        <w:t>使用电脑工具处理大量古诗。做完整</w:t>
      </w:r>
      <w:proofErr w:type="gramStart"/>
      <w:r w:rsidR="004C5B3A" w:rsidRPr="004C5B3A">
        <w:rPr>
          <w:sz w:val="28"/>
          <w:szCs w:val="32"/>
        </w:rPr>
        <w:t>个</w:t>
      </w:r>
      <w:proofErr w:type="gramEnd"/>
      <w:r w:rsidR="004C5B3A" w:rsidRPr="004C5B3A">
        <w:rPr>
          <w:sz w:val="28"/>
          <w:szCs w:val="32"/>
        </w:rPr>
        <w:t>项目后，我发现它的意义不仅是学技术，更引发了对文学研究方法的思考。</w:t>
      </w:r>
      <w:r w:rsidR="00C40D30" w:rsidRPr="00EA6903">
        <w:rPr>
          <w:sz w:val="28"/>
          <w:szCs w:val="32"/>
        </w:rPr>
        <w:t>从处理大规模文本的技术挑战出发，</w:t>
      </w:r>
      <w:r w:rsidR="00C40D30" w:rsidRPr="00EA6903">
        <w:rPr>
          <w:rFonts w:hint="eastAsia"/>
          <w:sz w:val="28"/>
          <w:szCs w:val="32"/>
        </w:rPr>
        <w:t>到</w:t>
      </w:r>
      <w:r w:rsidR="00C40D30" w:rsidRPr="00EA6903">
        <w:rPr>
          <w:sz w:val="28"/>
          <w:szCs w:val="32"/>
        </w:rPr>
        <w:t>对既有文学史认知框架的重新审视，展现了</w:t>
      </w:r>
      <w:r w:rsidR="00C40D30" w:rsidRPr="00EA6903">
        <w:rPr>
          <w:rFonts w:hint="eastAsia"/>
          <w:sz w:val="28"/>
          <w:szCs w:val="32"/>
        </w:rPr>
        <w:t>不同的方法论</w:t>
      </w:r>
      <w:r w:rsidR="00C40D30" w:rsidRPr="00EA6903">
        <w:rPr>
          <w:sz w:val="28"/>
          <w:szCs w:val="32"/>
        </w:rPr>
        <w:t>可能带来的</w:t>
      </w:r>
      <w:r w:rsidR="00C40D30" w:rsidRPr="00EA6903">
        <w:rPr>
          <w:rFonts w:hint="eastAsia"/>
          <w:sz w:val="28"/>
          <w:szCs w:val="32"/>
        </w:rPr>
        <w:t>突破，令我对数据分析有了更深的理解</w:t>
      </w:r>
      <w:r w:rsidR="00C40D30" w:rsidRPr="00EA6903">
        <w:rPr>
          <w:sz w:val="28"/>
          <w:szCs w:val="32"/>
        </w:rPr>
        <w:t>。</w:t>
      </w:r>
    </w:p>
    <w:p w14:paraId="5BC8634B" w14:textId="6900F408" w:rsidR="004C5B3A" w:rsidRDefault="00EA6903" w:rsidP="004C5B3A">
      <w:pPr>
        <w:ind w:firstLineChars="200" w:firstLine="560"/>
        <w:rPr>
          <w:rFonts w:hint="eastAsia"/>
          <w:sz w:val="28"/>
          <w:szCs w:val="32"/>
        </w:rPr>
      </w:pPr>
      <w:r w:rsidRPr="00EA6903">
        <w:rPr>
          <w:rFonts w:hint="eastAsia"/>
          <w:sz w:val="28"/>
          <w:szCs w:val="32"/>
        </w:rPr>
        <w:t>首先，</w:t>
      </w:r>
      <w:r w:rsidR="004C5B3A" w:rsidRPr="004C5B3A">
        <w:rPr>
          <w:sz w:val="28"/>
          <w:szCs w:val="32"/>
        </w:rPr>
        <w:t>使用技术工具让文学研究有了新方式。以前主要靠个人读书和感受。面对几百甚至几万首诗时，传统方法很难整体把握。现在，通过清洗数据、整理格式和自动打标签，可以快速将诗歌按“时期”和“题材”分类统计。这个过程本身就是一种训练，它把文学材料变得更清晰、更有序。这要求我们把“感觉是什么诗”变成“看到什么词就归为哪一类”的明确规则。当然，简单的关键词匹配会出错，但正是这些错误让我看到，人的文学想法和电脑的计算逻辑需要相互调整。</w:t>
      </w:r>
      <w:r w:rsidR="004C5B3A">
        <w:rPr>
          <w:rFonts w:hint="eastAsia"/>
          <w:sz w:val="28"/>
          <w:szCs w:val="32"/>
        </w:rPr>
        <w:t>而对一开始错误的调整，也让我对框架和结构有更深入的学习。</w:t>
      </w:r>
    </w:p>
    <w:p w14:paraId="3CEE5C00" w14:textId="209F7465" w:rsidR="004C5B3A" w:rsidRPr="00EA6903" w:rsidRDefault="004C5B3A" w:rsidP="004C5B3A">
      <w:pPr>
        <w:ind w:firstLineChars="200"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其次，</w:t>
      </w:r>
      <w:r w:rsidRPr="004C5B3A">
        <w:rPr>
          <w:sz w:val="28"/>
          <w:szCs w:val="32"/>
        </w:rPr>
        <w:t>数据分析结果让我重新看待过去的文学史。一个重要发现是，《唐诗三百首》和《全唐诗》在时期和题材分布上差别很大。这不只是数字不同，它反映了选诗背后的筛选作用。数据显示，《</w:t>
      </w:r>
      <w:r>
        <w:rPr>
          <w:rFonts w:hint="eastAsia"/>
          <w:sz w:val="28"/>
          <w:szCs w:val="32"/>
        </w:rPr>
        <w:t>唐诗</w:t>
      </w:r>
      <w:r w:rsidRPr="004C5B3A">
        <w:rPr>
          <w:sz w:val="28"/>
          <w:szCs w:val="32"/>
        </w:rPr>
        <w:t>三百首》中盛唐诗歌的比例比实际情况高很多，而中唐的诗歌数量被低估了。在题材上，动人的“爱情闺怨”“怀古咏史”被更多收录，而常见的“山水田园”</w:t>
      </w:r>
      <w:proofErr w:type="gramStart"/>
      <w:r w:rsidRPr="004C5B3A">
        <w:rPr>
          <w:sz w:val="28"/>
          <w:szCs w:val="32"/>
        </w:rPr>
        <w:t>诗比例</w:t>
      </w:r>
      <w:proofErr w:type="gramEnd"/>
      <w:r w:rsidRPr="004C5B3A">
        <w:rPr>
          <w:sz w:val="28"/>
          <w:szCs w:val="32"/>
        </w:rPr>
        <w:t>则降低了。数据的发现让我思考</w:t>
      </w:r>
      <w:r>
        <w:rPr>
          <w:rFonts w:hint="eastAsia"/>
          <w:sz w:val="28"/>
          <w:szCs w:val="32"/>
        </w:rPr>
        <w:t>，</w:t>
      </w:r>
      <w:r w:rsidRPr="004C5B3A">
        <w:rPr>
          <w:sz w:val="28"/>
          <w:szCs w:val="32"/>
        </w:rPr>
        <w:t>我以前了解的文</w:t>
      </w:r>
      <w:r w:rsidRPr="004C5B3A">
        <w:rPr>
          <w:sz w:val="28"/>
          <w:szCs w:val="32"/>
        </w:rPr>
        <w:lastRenderedPageBreak/>
        <w:t>学史，</w:t>
      </w:r>
      <w:r>
        <w:rPr>
          <w:rFonts w:hint="eastAsia"/>
          <w:sz w:val="28"/>
          <w:szCs w:val="32"/>
        </w:rPr>
        <w:t>是不是很大</w:t>
      </w:r>
      <w:r w:rsidRPr="004C5B3A">
        <w:rPr>
          <w:sz w:val="28"/>
          <w:szCs w:val="32"/>
        </w:rPr>
        <w:t>程度上</w:t>
      </w:r>
      <w:r>
        <w:rPr>
          <w:rFonts w:hint="eastAsia"/>
          <w:sz w:val="28"/>
          <w:szCs w:val="32"/>
        </w:rPr>
        <w:t>在</w:t>
      </w:r>
      <w:r w:rsidRPr="004C5B3A">
        <w:rPr>
          <w:sz w:val="28"/>
          <w:szCs w:val="32"/>
        </w:rPr>
        <w:t>依赖于别人挑选好的“代表作”</w:t>
      </w:r>
      <w:r>
        <w:rPr>
          <w:rFonts w:hint="eastAsia"/>
          <w:sz w:val="28"/>
          <w:szCs w:val="32"/>
        </w:rPr>
        <w:t>。</w:t>
      </w:r>
      <w:r w:rsidRPr="004C5B3A">
        <w:rPr>
          <w:sz w:val="28"/>
          <w:szCs w:val="32"/>
        </w:rPr>
        <w:t>数据提供的历史上的实际分布，为我重新看待哪个时期更重要、哪位诗人贡献大、文风如何变化，提供了更客观的参考。</w:t>
      </w:r>
    </w:p>
    <w:p w14:paraId="6CC936B6" w14:textId="5A3E3F60" w:rsidR="00F81C0D" w:rsidRPr="004C5B3A" w:rsidRDefault="004C5B3A" w:rsidP="004C5B3A">
      <w:pPr>
        <w:ind w:firstLineChars="200" w:firstLine="560"/>
        <w:rPr>
          <w:rFonts w:hint="eastAsia"/>
          <w:sz w:val="28"/>
          <w:szCs w:val="32"/>
        </w:rPr>
      </w:pPr>
      <w:r w:rsidRPr="004C5B3A">
        <w:rPr>
          <w:sz w:val="28"/>
          <w:szCs w:val="32"/>
        </w:rPr>
        <w:t>最后，这次项目</w:t>
      </w:r>
      <w:r>
        <w:rPr>
          <w:rFonts w:hint="eastAsia"/>
          <w:sz w:val="28"/>
          <w:szCs w:val="32"/>
        </w:rPr>
        <w:t>给我</w:t>
      </w:r>
      <w:r w:rsidRPr="004C5B3A">
        <w:rPr>
          <w:sz w:val="28"/>
          <w:szCs w:val="32"/>
        </w:rPr>
        <w:t>展示了计算分析和人文理解</w:t>
      </w:r>
      <w:r>
        <w:rPr>
          <w:rFonts w:hint="eastAsia"/>
          <w:sz w:val="28"/>
          <w:szCs w:val="32"/>
        </w:rPr>
        <w:t>的</w:t>
      </w:r>
      <w:r w:rsidRPr="004C5B3A">
        <w:rPr>
          <w:sz w:val="28"/>
          <w:szCs w:val="32"/>
        </w:rPr>
        <w:t>互相结合。技术不是为了代替人的判断，而是帮助发现新问题和检验旧观点。在项目中，前期用关键词给诗歌分类。后期又可以反过来，分析每类诗常用的词，检查分类是否合理。这形成了一个循环。数据分析能指出“是什么”和“有多少”，能发现规律和特别之处。但要回答“为什么”，比如为什么白居易诗很多却很少被选入《三百首》，就需要回到历史、社会和文学评论中寻找答案。数字人文的真正作用，是用事实证据引发更深入的思考，让研究从“我认为”转向“数据显示存在这个现象，值得深入研究”。</w:t>
      </w:r>
    </w:p>
    <w:sectPr w:rsidR="00F81C0D" w:rsidRPr="004C5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81"/>
    <w:rsid w:val="00107F3B"/>
    <w:rsid w:val="001C0A36"/>
    <w:rsid w:val="00433281"/>
    <w:rsid w:val="00461331"/>
    <w:rsid w:val="004C5B3A"/>
    <w:rsid w:val="00BD2A77"/>
    <w:rsid w:val="00C40D30"/>
    <w:rsid w:val="00CA1425"/>
    <w:rsid w:val="00DE2CEF"/>
    <w:rsid w:val="00EA6903"/>
    <w:rsid w:val="00EE6E0B"/>
    <w:rsid w:val="00F81C0D"/>
    <w:rsid w:val="00FB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E2A8"/>
  <w15:chartTrackingRefBased/>
  <w15:docId w15:val="{945BAE45-AA8C-43FF-A08A-C7632D87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3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2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2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2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2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2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2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2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2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2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2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32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2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2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2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2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2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2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2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miao4869@outlook.com</dc:creator>
  <cp:keywords/>
  <dc:description/>
  <cp:lastModifiedBy>miao4869@outlook.com</cp:lastModifiedBy>
  <cp:revision>3</cp:revision>
  <dcterms:created xsi:type="dcterms:W3CDTF">2025-12-31T12:30:00Z</dcterms:created>
  <dcterms:modified xsi:type="dcterms:W3CDTF">2025-12-31T12:51:00Z</dcterms:modified>
</cp:coreProperties>
</file>