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ＭＳ 明朝;MS Mincho"/>
          <w:color w:val="000000"/>
        </w:rPr>
      </w:pPr>
      <w:r>
        <w:rPr>
          <w:rFonts w:cs="ＭＳ 明朝;MS Mincho"/>
          <w:color w:val="000000"/>
        </w:rPr>
        <w:t>参考様式第１－４号　　　　　　　　　　　　　　　　　　　　　　　　　　　　</w:t>
      </w:r>
    </w:p>
    <w:p>
      <w:pPr>
        <w:pStyle w:val="Normal"/>
        <w:jc w:val="center"/>
        <w:rPr>
          <w:kern w:val="0"/>
          <w:sz w:val="28"/>
          <w:szCs w:val="28"/>
        </w:rPr>
      </w:pPr>
      <w:r>
        <w:rPr>
          <w:spacing w:val="44"/>
          <w:kern w:val="0"/>
          <w:sz w:val="28"/>
          <w:szCs w:val="28"/>
        </w:rPr>
        <w:t>特定技能外国人の報酬に関する説明</w:t>
      </w:r>
      <w:r>
        <w:rPr>
          <w:spacing w:val="-3"/>
          <w:kern w:val="0"/>
          <w:sz w:val="28"/>
          <w:szCs w:val="28"/>
        </w:rPr>
        <w:t>書</w:t>
      </w:r>
    </w:p>
    <w:p>
      <w:pPr>
        <w:pStyle w:val="Style27"/>
        <w:spacing w:before="0" w:after="160"/>
        <w:rPr>
          <w:color w:val="000000"/>
          <w:kern w:val="0"/>
          <w:sz w:val="28"/>
          <w:szCs w:val="28"/>
        </w:rPr>
      </w:pPr>
      <w:r>
        <w:rPr>
          <w:color w:val="000000"/>
          <w:kern w:val="0"/>
          <w:sz w:val="28"/>
          <w:szCs w:val="28"/>
        </w:rPr>
      </w:r>
    </w:p>
    <w:p>
      <w:pPr>
        <w:pStyle w:val="Style27"/>
        <w:spacing w:before="0" w:after="160"/>
        <w:rPr>
          <w:color w:val="000000"/>
        </w:rPr>
      </w:pPr>
      <w:r>
        <w:rPr>
          <w:color w:val="000000"/>
        </w:rPr>
        <w:t>　申請人に対する報酬については、以下のとおり、「日本人が従事する場合の報酬の額と同等以上であること」を担保しています。</w:t>
      </w:r>
    </w:p>
    <w:p>
      <w:pPr>
        <w:pStyle w:val="Normal"/>
        <w:spacing w:before="160" w:after="0"/>
        <w:rPr>
          <w:sz w:val="28"/>
        </w:rPr>
      </w:pPr>
      <w:r>
        <w:rPr>
          <w:sz w:val="28"/>
        </w:rPr>
        <w:t>１　申請人に対する報酬</w:t>
      </w:r>
    </w:p>
    <w:tbl>
      <w:tblPr>
        <w:tblW w:w="10036" w:type="dxa"/>
        <w:jc w:val="left"/>
        <w:tblInd w:w="338" w:type="dxa"/>
        <w:tblLayout w:type="fixed"/>
        <w:tblCellMar>
          <w:top w:w="54" w:type="dxa"/>
          <w:left w:w="54" w:type="dxa"/>
          <w:bottom w:w="54" w:type="dxa"/>
          <w:right w:w="54" w:type="dxa"/>
        </w:tblCellMar>
      </w:tblPr>
      <w:tblGrid>
        <w:gridCol w:w="3827"/>
        <w:gridCol w:w="6209"/>
      </w:tblGrid>
      <w:tr>
        <w:trPr>
          <w:trHeight w:val="461" w:hRule="atLeast"/>
        </w:trPr>
        <w:tc>
          <w:tcPr>
            <w:tcW w:w="3827" w:type="dxa"/>
            <w:tcBorders>
              <w:top w:val="single" w:sz="12"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①</w:t>
            </w:r>
            <w:r>
              <w:rPr>
                <w:szCs w:val="21"/>
              </w:rPr>
              <w:t>申請人の氏名</w:t>
            </w:r>
          </w:p>
        </w:tc>
        <w:tc>
          <w:tcPr>
            <w:tcW w:w="6209" w:type="dxa"/>
            <w:tcBorders>
              <w:top w:val="single" w:sz="12"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szCs w:val="21"/>
              </w:rPr>
            </w:pPr>
            <w:r>
              <w:rPr>
                <w:szCs w:val="21"/>
              </w:rPr>
            </w:r>
            <w:r>
              <w:rPr>
                <w:szCs w:val="21"/>
              </w:rPr>
              <w:t xml:space="preserve">{{ applicant_name or "" }}</w:t>
            </w:r>
          </w:p>
        </w:tc>
      </w:tr>
      <w:tr>
        <w:trPr>
          <w:trHeight w:val="460" w:hRule="atLeast"/>
        </w:trPr>
        <w:tc>
          <w:tcPr>
            <w:tcW w:w="3827" w:type="dxa"/>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②</w:t>
            </w:r>
            <w:r>
              <w:rPr>
                <w:szCs w:val="21"/>
              </w:rPr>
              <w:t>申請人の役職、職務内容、責任の程度</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szCs w:val="21"/>
              </w:rPr>
            </w:pPr>
            <w:r>
              <w:rPr>
                <w:szCs w:val="21"/>
              </w:rPr>
            </w:r>
            <w:r>
              <w:rPr>
                <w:szCs w:val="21"/>
              </w:rPr>
              <w:t xml:space="preserve">{{ applicant_duties or "" }}</w:t>
            </w:r>
          </w:p>
        </w:tc>
      </w:tr>
      <w:tr>
        <w:trPr>
          <w:trHeight w:val="307" w:hRule="atLeast"/>
        </w:trPr>
        <w:tc>
          <w:tcPr>
            <w:tcW w:w="3827" w:type="dxa"/>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③</w:t>
            </w:r>
            <w:r>
              <w:rPr>
                <w:szCs w:val="21"/>
              </w:rPr>
              <w:t>申請人の年齢、性別及び経験年数</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szCs w:val="21"/>
              </w:rPr>
            </w:pPr>
            <w:r>
              <w:rPr>
                <w:szCs w:val="21"/>
              </w:rPr>
              <w:t xml:space="preserve">（{{ applicant_age or "　　　　　" }}歳）　　（{{ applicant_sex or "　男　・　女　" }}）　（経験{{ applicant_experience or "　　　　" }}年）</w:t>
            </w:r>
          </w:p>
        </w:tc>
      </w:tr>
      <w:tr>
        <w:trPr>
          <w:trHeight w:val="153" w:hRule="atLeast"/>
        </w:trPr>
        <w:tc>
          <w:tcPr>
            <w:tcW w:w="3827" w:type="dxa"/>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④</w:t>
            </w:r>
            <w:r>
              <w:rPr>
                <w:szCs w:val="21"/>
              </w:rPr>
              <w:t>申請人に対する報酬</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szCs w:val="21"/>
              </w:rPr>
            </w:pPr>
            <w:r>
              <w:rPr>
                <w:rFonts w:cs="ＭＳ 明朝;MS Mincho"/>
                <w:color w:val="000000"/>
                <w:szCs w:val="21"/>
              </w:rPr>
              <w:t xml:space="preserve"> </w:t>
            </w:r>
            <w:r>
              <w:rPr>
                <w:color w:val="000000"/>
                <w:szCs w:val="21"/>
              </w:rPr>
              <w:t xml:space="preserve">月給{{ applicant_monthly or "　　　　　　　　　" }}円　／　時間給{{ applicant_hourly or "　　　　　　　　" }}円</w:t>
            </w:r>
          </w:p>
        </w:tc>
      </w:tr>
      <w:tr>
        <w:trPr>
          <w:trHeight w:val="145" w:hRule="atLeast"/>
        </w:trPr>
        <w:tc>
          <w:tcPr>
            <w:tcW w:w="3827" w:type="dxa"/>
            <w:tcBorders>
              <w:top w:val="single" w:sz="4" w:space="0" w:color="000000"/>
              <w:left w:val="single" w:sz="12" w:space="0" w:color="000000"/>
              <w:bottom w:val="single" w:sz="12" w:space="0" w:color="000000"/>
              <w:right w:val="single" w:sz="4" w:space="0" w:color="000000"/>
            </w:tcBorders>
            <w:vAlign w:val="center"/>
          </w:tcPr>
          <w:p>
            <w:pPr>
              <w:pStyle w:val="Normal"/>
              <w:jc w:val="left"/>
              <w:rPr>
                <w:szCs w:val="21"/>
              </w:rPr>
            </w:pPr>
            <w:r>
              <w:rPr>
                <w:rFonts w:cs="ＭＳ 明朝;MS Mincho"/>
                <w:szCs w:val="21"/>
              </w:rPr>
              <w:t>⑤</w:t>
            </w:r>
            <w:r>
              <w:rPr>
                <w:szCs w:val="21"/>
              </w:rPr>
              <w:t>その他</w:t>
            </w:r>
          </w:p>
        </w:tc>
        <w:tc>
          <w:tcPr>
            <w:tcW w:w="6209" w:type="dxa"/>
            <w:tcBorders>
              <w:top w:val="single" w:sz="4" w:space="0" w:color="000000"/>
              <w:left w:val="single" w:sz="4" w:space="0" w:color="000000"/>
              <w:bottom w:val="single" w:sz="12" w:space="0" w:color="000000"/>
              <w:right w:val="single" w:sz="12" w:space="0" w:color="000000"/>
            </w:tcBorders>
            <w:vAlign w:val="center"/>
          </w:tcPr>
          <w:p>
            <w:pPr>
              <w:pStyle w:val="Normal"/>
              <w:snapToGrid w:val="false"/>
              <w:spacing w:lineRule="exact" w:line="220"/>
              <w:jc w:val="left"/>
              <w:rPr>
                <w:szCs w:val="21"/>
              </w:rPr>
            </w:pPr>
            <w:r>
              <w:rPr>
                <w:szCs w:val="21"/>
              </w:rPr>
            </w:r>
            <w:r>
              <w:rPr>
                <w:szCs w:val="21"/>
              </w:rPr>
              <w:t xml:space="preserve">{{ applicant_other or "" }}</w:t>
            </w:r>
          </w:p>
        </w:tc>
      </w:tr>
    </w:tbl>
    <w:p>
      <w:pPr>
        <w:pStyle w:val="Normal"/>
        <w:spacing w:lineRule="exact" w:line="240" w:before="160" w:after="0"/>
        <w:ind w:left="410" w:hanging="410"/>
        <w:rPr>
          <w:sz w:val="20"/>
          <w:szCs w:val="20"/>
        </w:rPr>
      </w:pPr>
      <w:r>
        <w:rPr>
          <w:sz w:val="20"/>
          <w:szCs w:val="20"/>
        </w:rPr>
        <w:t>（注意）</w:t>
      </w:r>
    </w:p>
    <w:p>
      <w:pPr>
        <w:pStyle w:val="Normal"/>
        <w:spacing w:lineRule="exact" w:line="240"/>
        <w:ind w:left="410" w:hanging="410"/>
        <w:rPr>
          <w:sz w:val="20"/>
          <w:szCs w:val="20"/>
        </w:rPr>
      </w:pPr>
      <w:r>
        <w:rPr>
          <w:sz w:val="20"/>
          <w:szCs w:val="20"/>
        </w:rPr>
        <w:t>１　①は、在留カード（申請人が所持していない場合は旅券）と同一の氏名を記載すること。</w:t>
      </w:r>
    </w:p>
    <w:p>
      <w:pPr>
        <w:pStyle w:val="Normal"/>
        <w:spacing w:lineRule="exact" w:line="240"/>
        <w:ind w:left="410" w:hanging="410"/>
        <w:rPr>
          <w:sz w:val="20"/>
          <w:szCs w:val="20"/>
        </w:rPr>
      </w:pPr>
      <w:r>
        <w:rPr>
          <w:sz w:val="20"/>
          <w:szCs w:val="20"/>
        </w:rPr>
        <w:t>２　③の経験年数は、申請人に従事させる業務に係る経験年数を記載すること。</w:t>
      </w:r>
    </w:p>
    <w:p>
      <w:pPr>
        <w:pStyle w:val="Normal"/>
        <w:spacing w:lineRule="exact" w:line="240"/>
        <w:ind w:left="200" w:hanging="200"/>
        <w:rPr>
          <w:sz w:val="20"/>
          <w:szCs w:val="20"/>
        </w:rPr>
      </w:pPr>
      <w:r>
        <w:rPr>
          <w:sz w:val="20"/>
          <w:szCs w:val="20"/>
        </w:rPr>
        <w:t>３　④は、月給及び時間給以外の給与形態の場合については、月給又は時間給に換算した報酬を記載すること。また、月給又は時間給のいずれかを記載することで差し支えないが、本様式において統一して記載すること。</w:t>
      </w:r>
    </w:p>
    <w:p>
      <w:pPr>
        <w:pStyle w:val="Normal"/>
        <w:spacing w:lineRule="exact" w:line="220"/>
        <w:ind w:left="410" w:hanging="410"/>
        <w:rPr>
          <w:sz w:val="20"/>
          <w:szCs w:val="20"/>
        </w:rPr>
      </w:pPr>
      <w:r>
        <w:rPr>
          <w:sz w:val="20"/>
          <w:szCs w:val="20"/>
        </w:rPr>
        <w:t>４　⑤は、報酬以外の諸手当等が支給されている場合など特記すべき事項がある場合に記載すること。</w:t>
      </w:r>
    </w:p>
    <w:p>
      <w:pPr>
        <w:pStyle w:val="Normal"/>
        <w:rPr>
          <w:sz w:val="28"/>
        </w:rPr>
      </w:pPr>
      <w:r>
        <w:rPr>
          <w:sz w:val="28"/>
        </w:rPr>
        <w:t>２　比較対象となる日本人労働者がいる場合</w:t>
      </w:r>
    </w:p>
    <w:tbl>
      <w:tblPr>
        <w:tblW w:w="10036" w:type="dxa"/>
        <w:jc w:val="left"/>
        <w:tblInd w:w="338" w:type="dxa"/>
        <w:tblLayout w:type="fixed"/>
        <w:tblCellMar>
          <w:top w:w="54" w:type="dxa"/>
          <w:left w:w="54" w:type="dxa"/>
          <w:bottom w:w="54" w:type="dxa"/>
          <w:right w:w="54" w:type="dxa"/>
        </w:tblCellMar>
      </w:tblPr>
      <w:tblGrid>
        <w:gridCol w:w="1913"/>
        <w:gridCol w:w="1914"/>
        <w:gridCol w:w="6209"/>
      </w:tblGrid>
      <w:tr>
        <w:trPr>
          <w:trHeight w:val="333" w:hRule="atLeast"/>
        </w:trPr>
        <w:tc>
          <w:tcPr>
            <w:tcW w:w="3827" w:type="dxa"/>
            <w:gridSpan w:val="2"/>
            <w:tcBorders>
              <w:top w:val="single" w:sz="12"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①</w:t>
            </w:r>
            <w:r>
              <w:rPr>
                <w:szCs w:val="21"/>
              </w:rPr>
              <w:t>比較対象となる日本人労働者の役職、職務内容、責任の程度</w:t>
            </w:r>
          </w:p>
        </w:tc>
        <w:tc>
          <w:tcPr>
            <w:tcW w:w="6209" w:type="dxa"/>
            <w:tcBorders>
              <w:top w:val="single" w:sz="12"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szCs w:val="21"/>
              </w:rPr>
            </w:pPr>
            <w:r>
              <w:rPr>
                <w:szCs w:val="21"/>
              </w:rPr>
            </w:r>
            <w:r>
              <w:rPr>
                <w:szCs w:val="21"/>
              </w:rPr>
              <w:t xml:space="preserve">{{ comparable_duties or "" }}</w:t>
            </w:r>
          </w:p>
        </w:tc>
      </w:tr>
      <w:tr>
        <w:trPr>
          <w:trHeight w:val="357"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②</w:t>
            </w:r>
            <w:r>
              <w:rPr>
                <w:szCs w:val="21"/>
              </w:rPr>
              <w:t>比較対象となる日本人労働者の年齢、性別及び経験年数</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szCs w:val="21"/>
              </w:rPr>
            </w:pPr>
            <w:r>
              <w:rPr>
                <w:szCs w:val="21"/>
              </w:rPr>
              <w:t xml:space="preserve">（{{ comparable_age or "　　　　　" }}歳）　　（{{ comparable_sex or "　男　・　女　" }}）　（経験{{ comparable_experience or "　　　　" }}年）</w:t>
            </w:r>
          </w:p>
        </w:tc>
      </w:tr>
      <w:tr>
        <w:trPr>
          <w:trHeight w:val="488"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③</w:t>
            </w:r>
            <w:r>
              <w:rPr>
                <w:szCs w:val="21"/>
              </w:rPr>
              <w:t>比較対象となる日本人労働者の報酬</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color w:val="000000"/>
                <w:szCs w:val="21"/>
              </w:rPr>
            </w:pPr>
            <w:r>
              <w:rPr>
                <w:rFonts w:cs="ＭＳ 明朝;MS Mincho"/>
                <w:color w:val="000000"/>
                <w:szCs w:val="21"/>
              </w:rPr>
              <w:t xml:space="preserve"> </w:t>
            </w:r>
            <w:r>
              <w:rPr>
                <w:color w:val="000000"/>
                <w:szCs w:val="21"/>
              </w:rPr>
              <w:t xml:space="preserve">月給{{ comparable_monthly or "　　　　　　　　　" }}円　／　時間給{{ comparable_hourly or "　　　　　　　　" }}円</w:t>
            </w:r>
          </w:p>
        </w:tc>
      </w:tr>
      <w:tr>
        <w:trPr>
          <w:trHeight w:val="332" w:hRule="atLeast"/>
        </w:trPr>
        <w:tc>
          <w:tcPr>
            <w:tcW w:w="1913" w:type="dxa"/>
            <w:vMerge w:val="restart"/>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④</w:t>
            </w:r>
            <w:r>
              <w:rPr>
                <w:szCs w:val="21"/>
              </w:rPr>
              <w:t>賃金規程の有無及び賃金規程に基づく賃金</w:t>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color w:val="000000"/>
                <w:szCs w:val="21"/>
              </w:rPr>
              <w:t>規程の有無</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ind w:firstLine="105"/>
              <w:jc w:val="center"/>
              <w:rPr>
                <w:szCs w:val="21"/>
              </w:rPr>
            </w:pPr>
            <w:r>
              <w:rPr>
                <w:szCs w:val="21"/>
              </w:rPr>
              <w:t xml:space="preserve">{{ comparable_has_rules or "有　　・　　無" }}</w:t>
            </w:r>
          </w:p>
        </w:tc>
      </w:tr>
      <w:tr>
        <w:trPr>
          <w:trHeight w:val="332" w:hRule="atLeast"/>
        </w:trPr>
        <w:tc>
          <w:tcPr>
            <w:tcW w:w="1913"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jc w:val="left"/>
              <w:rPr>
                <w:szCs w:val="21"/>
              </w:rPr>
            </w:pPr>
            <w:r>
              <w:rPr>
                <w:szCs w:val="21"/>
              </w:rPr>
            </w:r>
          </w:p>
        </w:tc>
        <w:tc>
          <w:tcPr>
            <w:tcW w:w="191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color w:val="000000"/>
                <w:szCs w:val="21"/>
              </w:rPr>
              <w:t>有の場合</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before="0" w:after="160"/>
              <w:jc w:val="left"/>
              <w:rPr>
                <w:szCs w:val="21"/>
              </w:rPr>
            </w:pPr>
            <w:r>
              <w:rPr>
                <w:szCs w:val="21"/>
              </w:rPr>
              <w:t>賃金規程に基づき、申請人と役職、職務内容、責任の程度が同等の日本人労働者に支払われるべき報酬</w:t>
            </w:r>
          </w:p>
          <w:p>
            <w:pPr>
              <w:pStyle w:val="Normal"/>
              <w:spacing w:lineRule="exact" w:line="220"/>
              <w:jc w:val="left"/>
              <w:rPr>
                <w:color w:val="000000"/>
                <w:szCs w:val="21"/>
              </w:rPr>
            </w:pPr>
            <w:r>
              <w:rPr>
                <w:color w:val="000000"/>
                <w:szCs w:val="21"/>
              </w:rPr>
              <w:t xml:space="preserve">月給{{ comparable_rules_monthly or "　　　　　　　　　" }}円　／　時間給{{ comparable_rules_hourly or "　　　　　　　　" }}円</w:t>
            </w:r>
          </w:p>
        </w:tc>
      </w:tr>
      <w:tr>
        <w:trPr>
          <w:trHeight w:val="797"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⑤</w:t>
            </w:r>
            <w:r>
              <w:rPr>
                <w:color w:val="000000"/>
                <w:szCs w:val="21"/>
              </w:rPr>
              <w:t>申請人に対する報酬が</w:t>
            </w:r>
            <w:r>
              <w:rPr>
                <w:color w:val="000000"/>
              </w:rPr>
              <w:t>日本人が従事する場合の報酬の額と同等以上である</w:t>
            </w:r>
            <w:r>
              <w:rPr>
                <w:color w:val="000000"/>
                <w:szCs w:val="21"/>
              </w:rPr>
              <w:t>と考える理由</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color w:val="000000"/>
                <w:szCs w:val="21"/>
              </w:rPr>
            </w:pPr>
            <w:r>
              <w:rPr>
                <w:color w:val="000000"/>
                <w:szCs w:val="21"/>
              </w:rPr>
            </w:r>
            <w:r>
              <w:rPr>
                <w:color w:val="000000"/>
                <w:szCs w:val="21"/>
              </w:rPr>
              <w:t xml:space="preserve">{{ comparable_reason or "" }}</w:t>
            </w:r>
          </w:p>
        </w:tc>
      </w:tr>
      <w:tr>
        <w:trPr>
          <w:trHeight w:val="572" w:hRule="atLeast"/>
        </w:trPr>
        <w:tc>
          <w:tcPr>
            <w:tcW w:w="3827" w:type="dxa"/>
            <w:gridSpan w:val="2"/>
            <w:tcBorders>
              <w:top w:val="single" w:sz="4" w:space="0" w:color="000000"/>
              <w:left w:val="single" w:sz="12" w:space="0" w:color="000000"/>
              <w:bottom w:val="single" w:sz="12" w:space="0" w:color="000000"/>
              <w:right w:val="single" w:sz="4" w:space="0" w:color="000000"/>
            </w:tcBorders>
            <w:vAlign w:val="center"/>
          </w:tcPr>
          <w:p>
            <w:pPr>
              <w:pStyle w:val="Normal"/>
              <w:jc w:val="left"/>
              <w:rPr>
                <w:szCs w:val="21"/>
              </w:rPr>
            </w:pPr>
            <w:r>
              <w:rPr>
                <w:rFonts w:cs="ＭＳ 明朝;MS Mincho"/>
                <w:szCs w:val="21"/>
              </w:rPr>
              <w:t>⑥</w:t>
            </w:r>
            <w:r>
              <w:rPr>
                <w:szCs w:val="21"/>
              </w:rPr>
              <w:t>その他</w:t>
            </w:r>
          </w:p>
        </w:tc>
        <w:tc>
          <w:tcPr>
            <w:tcW w:w="6209" w:type="dxa"/>
            <w:tcBorders>
              <w:top w:val="single" w:sz="4" w:space="0" w:color="000000"/>
              <w:left w:val="single" w:sz="4" w:space="0" w:color="000000"/>
              <w:bottom w:val="single" w:sz="12" w:space="0" w:color="000000"/>
              <w:right w:val="single" w:sz="12" w:space="0" w:color="000000"/>
            </w:tcBorders>
            <w:vAlign w:val="center"/>
          </w:tcPr>
          <w:p>
            <w:pPr>
              <w:pStyle w:val="Normal"/>
              <w:spacing w:lineRule="exact" w:line="220"/>
              <w:jc w:val="left"/>
              <w:rPr>
                <w:color w:val="000000"/>
                <w:szCs w:val="21"/>
              </w:rPr>
            </w:pPr>
            <w:r>
              <w:rPr>
                <w:rFonts w:cs="ＭＳ 明朝;MS Mincho"/>
                <w:color w:val="000000"/>
                <w:szCs w:val="21"/>
              </w:rPr>
              <w:t xml:space="preserve"> </w:t>
            </w:r>
            <w:r>
              <w:rPr>
                <w:color w:val="000000"/>
                <w:szCs w:val="21"/>
              </w:rPr>
              <w:t xml:space="preserve">{{ comparable_other or "" }}</w:t>
            </w:r>
          </w:p>
        </w:tc>
      </w:tr>
    </w:tbl>
    <w:p>
      <w:pPr>
        <w:pStyle w:val="Normal"/>
        <w:spacing w:lineRule="exact" w:line="240" w:before="160" w:after="0"/>
        <w:ind w:left="410" w:hanging="410"/>
        <w:rPr>
          <w:sz w:val="20"/>
        </w:rPr>
      </w:pPr>
      <w:r>
        <w:rPr>
          <w:sz w:val="20"/>
        </w:rPr>
        <w:t>（注意）</w:t>
      </w:r>
    </w:p>
    <w:p>
      <w:pPr>
        <w:pStyle w:val="Normal"/>
        <w:spacing w:lineRule="exact" w:line="240"/>
        <w:ind w:left="410" w:hanging="410"/>
        <w:rPr>
          <w:sz w:val="20"/>
        </w:rPr>
      </w:pPr>
      <w:r>
        <w:rPr>
          <w:sz w:val="20"/>
        </w:rPr>
        <w:t>１　①は、</w:t>
      </w:r>
      <w:r>
        <w:rPr>
          <w:sz w:val="20"/>
          <w:szCs w:val="21"/>
        </w:rPr>
        <w:t>比較対象となる日本人労働者の役職、職務内容、責任の程度が、申請人と同等であることを示すこと。</w:t>
      </w:r>
    </w:p>
    <w:p>
      <w:pPr>
        <w:pStyle w:val="Normal"/>
        <w:spacing w:lineRule="exact" w:line="240"/>
        <w:ind w:left="410" w:hanging="410"/>
        <w:rPr>
          <w:sz w:val="20"/>
        </w:rPr>
      </w:pPr>
      <w:r>
        <w:rPr>
          <w:sz w:val="20"/>
        </w:rPr>
        <w:t>２　</w:t>
      </w:r>
      <w:r>
        <w:rPr>
          <w:sz w:val="20"/>
          <w:szCs w:val="21"/>
        </w:rPr>
        <w:t>②の経験年数</w:t>
      </w:r>
      <w:r>
        <w:rPr>
          <w:sz w:val="20"/>
        </w:rPr>
        <w:t>は、</w:t>
      </w:r>
      <w:r>
        <w:rPr>
          <w:sz w:val="20"/>
          <w:szCs w:val="21"/>
        </w:rPr>
        <w:t>比較対象となる日本人労働者の</w:t>
      </w:r>
      <w:r>
        <w:rPr>
          <w:sz w:val="20"/>
        </w:rPr>
        <w:t>経験年数を記載すること。</w:t>
      </w:r>
    </w:p>
    <w:p>
      <w:pPr>
        <w:pStyle w:val="Normal"/>
        <w:spacing w:lineRule="exact" w:line="240"/>
        <w:ind w:left="200" w:hanging="200"/>
        <w:rPr>
          <w:sz w:val="20"/>
          <w:szCs w:val="20"/>
        </w:rPr>
      </w:pPr>
      <w:r>
        <w:rPr>
          <w:sz w:val="20"/>
        </w:rPr>
        <w:t>３　③は、月給及び時間給以外の給与形態の場合については、月給又は時間給に換算した報酬を記載すること。また、月給又は時間給のいずれかを記載すればよいが、</w:t>
      </w:r>
      <w:r>
        <w:rPr>
          <w:sz w:val="20"/>
          <w:szCs w:val="20"/>
        </w:rPr>
        <w:t>本様式において統一して記載すること。</w:t>
      </w:r>
    </w:p>
    <w:p>
      <w:pPr>
        <w:pStyle w:val="Normal"/>
        <w:spacing w:lineRule="exact" w:line="240"/>
        <w:ind w:left="200" w:hanging="200"/>
        <w:rPr>
          <w:sz w:val="20"/>
        </w:rPr>
      </w:pPr>
      <w:r>
        <w:rPr>
          <w:sz w:val="20"/>
        </w:rPr>
        <w:t>４　④は、賃金規程を作成している場合には、必ず「有」を丸印で囲むこと。また、賃金規程に基づき、申請人と役職、職務内容、責任の程度が同等の日本人労働者に支払われるべき報酬を具体的に記載し、当該賃金規程を参考資料として添付すること</w:t>
      </w:r>
      <w:r>
        <w:rPr>
          <w:sz w:val="20"/>
          <w:szCs w:val="21"/>
        </w:rPr>
        <w:t>。</w:t>
      </w:r>
    </w:p>
    <w:p>
      <w:pPr>
        <w:pStyle w:val="Normal"/>
        <w:spacing w:lineRule="exact" w:line="220"/>
        <w:ind w:left="410" w:hanging="410"/>
        <w:rPr/>
      </w:pPr>
      <w:r>
        <w:rPr>
          <w:sz w:val="20"/>
        </w:rPr>
        <w:t>５　⑥は、報酬以外の諸手当等が支給されている場合など特記すべき事項がある場合に記載すること。</w:t>
      </w:r>
    </w:p>
    <w:p>
      <w:pPr>
        <w:pStyle w:val="Normal"/>
        <w:rPr>
          <w:sz w:val="28"/>
        </w:rPr>
      </w:pPr>
      <w:r>
        <w:rPr>
          <w:sz w:val="28"/>
        </w:rPr>
        <w:t>３　比較対象となる日本人労働者がいない場合</w:t>
      </w:r>
    </w:p>
    <w:tbl>
      <w:tblPr>
        <w:tblW w:w="10036" w:type="dxa"/>
        <w:jc w:val="left"/>
        <w:tblInd w:w="338" w:type="dxa"/>
        <w:tblLayout w:type="fixed"/>
        <w:tblCellMar>
          <w:top w:w="54" w:type="dxa"/>
          <w:left w:w="54" w:type="dxa"/>
          <w:bottom w:w="54" w:type="dxa"/>
          <w:right w:w="54" w:type="dxa"/>
        </w:tblCellMar>
      </w:tblPr>
      <w:tblGrid>
        <w:gridCol w:w="2410"/>
        <w:gridCol w:w="1417"/>
        <w:gridCol w:w="6209"/>
      </w:tblGrid>
      <w:tr>
        <w:trPr>
          <w:trHeight w:val="347" w:hRule="atLeast"/>
        </w:trPr>
        <w:tc>
          <w:tcPr>
            <w:tcW w:w="3827" w:type="dxa"/>
            <w:gridSpan w:val="2"/>
            <w:tcBorders>
              <w:top w:val="single" w:sz="12"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①</w:t>
            </w:r>
            <w:r>
              <w:rPr>
                <w:szCs w:val="21"/>
              </w:rPr>
              <w:t>最も近い職務を担う日本人労働者の職務内容や責任の程度</w:t>
            </w:r>
          </w:p>
        </w:tc>
        <w:tc>
          <w:tcPr>
            <w:tcW w:w="6209" w:type="dxa"/>
            <w:tcBorders>
              <w:top w:val="single" w:sz="12"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szCs w:val="21"/>
              </w:rPr>
            </w:pPr>
            <w:r>
              <w:rPr>
                <w:szCs w:val="21"/>
              </w:rPr>
            </w:r>
            <w:r>
              <w:rPr>
                <w:szCs w:val="21"/>
              </w:rPr>
              <w:t xml:space="preserve">{{ closest_duties or "" }}</w:t>
            </w:r>
          </w:p>
        </w:tc>
      </w:tr>
      <w:tr>
        <w:trPr>
          <w:trHeight w:val="297"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②</w:t>
            </w:r>
            <w:r>
              <w:rPr>
                <w:szCs w:val="21"/>
              </w:rPr>
              <w:t>最も近い職務を担う日本人労働者の年齢、性別及び経験年数</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szCs w:val="21"/>
              </w:rPr>
            </w:pPr>
            <w:r>
              <w:rPr>
                <w:szCs w:val="21"/>
              </w:rPr>
              <w:t xml:space="preserve">（{{ closest_age or "　　　　　" }}歳）　　（{{ closest_sex or "　男　・　女　" }}）　（経験{{ closest_experience or "　　　　" }}年）</w:t>
            </w:r>
          </w:p>
        </w:tc>
      </w:tr>
      <w:tr>
        <w:trPr>
          <w:trHeight w:val="109"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③</w:t>
            </w:r>
            <w:r>
              <w:rPr>
                <w:szCs w:val="21"/>
              </w:rPr>
              <w:t>最も近い職務を担う日本人労働者の報酬</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lineRule="exact" w:line="220"/>
              <w:jc w:val="left"/>
              <w:rPr>
                <w:color w:val="000000"/>
                <w:szCs w:val="21"/>
              </w:rPr>
            </w:pPr>
            <w:r>
              <w:rPr>
                <w:rFonts w:cs="ＭＳ 明朝;MS Mincho"/>
                <w:color w:val="000000"/>
                <w:szCs w:val="21"/>
              </w:rPr>
              <w:t xml:space="preserve"> </w:t>
            </w:r>
            <w:r>
              <w:rPr>
                <w:color w:val="000000"/>
                <w:szCs w:val="21"/>
              </w:rPr>
              <w:t xml:space="preserve">月給{{ closest_monthly or "　　　　　　　　　" }}円　／　時間給{{ closest_hourly or "　　　　　　　　" }}円</w:t>
            </w:r>
          </w:p>
        </w:tc>
      </w:tr>
      <w:tr>
        <w:trPr>
          <w:trHeight w:val="426" w:hRule="atLeast"/>
        </w:trPr>
        <w:tc>
          <w:tcPr>
            <w:tcW w:w="2410" w:type="dxa"/>
            <w:vMerge w:val="restart"/>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④</w:t>
            </w:r>
            <w:r>
              <w:rPr>
                <w:szCs w:val="21"/>
              </w:rPr>
              <w:t>賃金規程の有無及び賃金規程に基づく賃金</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color w:val="000000"/>
                <w:szCs w:val="21"/>
              </w:rPr>
              <w:t>規程の有無</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ind w:firstLine="105"/>
              <w:jc w:val="center"/>
              <w:rPr>
                <w:szCs w:val="21"/>
              </w:rPr>
            </w:pPr>
            <w:r>
              <w:rPr>
                <w:szCs w:val="21"/>
              </w:rPr>
              <w:t xml:space="preserve">{{ closest_has_rules or "有　　・　　無" }}</w:t>
            </w:r>
          </w:p>
        </w:tc>
      </w:tr>
      <w:tr>
        <w:trPr>
          <w:trHeight w:val="635" w:hRule="atLeast"/>
        </w:trPr>
        <w:tc>
          <w:tcPr>
            <w:tcW w:w="2410"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jc w:val="left"/>
              <w:rPr>
                <w:szCs w:val="21"/>
              </w:rPr>
            </w:pPr>
            <w:r>
              <w:rPr>
                <w:szCs w:val="21"/>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Cs w:val="21"/>
              </w:rPr>
            </w:pPr>
            <w:r>
              <w:rPr>
                <w:color w:val="000000"/>
                <w:szCs w:val="21"/>
              </w:rPr>
              <w:t>有の場合</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pacing w:before="0" w:after="160"/>
              <w:jc w:val="left"/>
              <w:rPr>
                <w:szCs w:val="21"/>
              </w:rPr>
            </w:pPr>
            <w:r>
              <w:rPr>
                <w:szCs w:val="21"/>
              </w:rPr>
              <w:t>賃金規程に基づき、申請人と役職、職務内容、責任の程度が同等の日本人労働者に支払われるべき報酬</w:t>
            </w:r>
          </w:p>
          <w:p>
            <w:pPr>
              <w:pStyle w:val="Normal"/>
              <w:ind w:firstLine="105"/>
              <w:jc w:val="left"/>
              <w:rPr>
                <w:szCs w:val="21"/>
              </w:rPr>
            </w:pPr>
            <w:r>
              <w:rPr>
                <w:color w:val="000000"/>
                <w:szCs w:val="21"/>
              </w:rPr>
              <w:t xml:space="preserve">月給{{ closest_rules_monthly or "　　　　　　　　　" }}円　／　時間給{{ closest_rules_hourly or "　　　　　　　　" }}円</w:t>
            </w:r>
          </w:p>
        </w:tc>
      </w:tr>
      <w:tr>
        <w:trPr>
          <w:trHeight w:val="590" w:hRule="atLeast"/>
        </w:trPr>
        <w:tc>
          <w:tcPr>
            <w:tcW w:w="3827" w:type="dxa"/>
            <w:gridSpan w:val="2"/>
            <w:tcBorders>
              <w:top w:val="single" w:sz="4" w:space="0" w:color="000000"/>
              <w:left w:val="single" w:sz="12" w:space="0" w:color="000000"/>
              <w:bottom w:val="single" w:sz="4" w:space="0" w:color="000000"/>
              <w:right w:val="single" w:sz="4" w:space="0" w:color="000000"/>
            </w:tcBorders>
            <w:vAlign w:val="center"/>
          </w:tcPr>
          <w:p>
            <w:pPr>
              <w:pStyle w:val="Normal"/>
              <w:jc w:val="left"/>
              <w:rPr>
                <w:szCs w:val="21"/>
              </w:rPr>
            </w:pPr>
            <w:r>
              <w:rPr>
                <w:rFonts w:cs="ＭＳ 明朝;MS Mincho"/>
                <w:szCs w:val="21"/>
              </w:rPr>
              <w:t>⑤</w:t>
            </w:r>
            <w:r>
              <w:rPr>
                <w:color w:val="000000"/>
                <w:szCs w:val="21"/>
              </w:rPr>
              <w:t>申請人に対する報酬が</w:t>
            </w:r>
            <w:r>
              <w:rPr>
                <w:color w:val="000000"/>
              </w:rPr>
              <w:t>日本人が従事する場合の報酬の額と同等以上である</w:t>
            </w:r>
            <w:r>
              <w:rPr>
                <w:color w:val="000000"/>
                <w:szCs w:val="21"/>
              </w:rPr>
              <w:t>と考える理由</w:t>
            </w:r>
          </w:p>
        </w:tc>
        <w:tc>
          <w:tcPr>
            <w:tcW w:w="6209"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exact" w:line="220"/>
              <w:jc w:val="left"/>
              <w:rPr>
                <w:color w:val="000000"/>
                <w:szCs w:val="21"/>
              </w:rPr>
            </w:pPr>
            <w:r>
              <w:rPr>
                <w:color w:val="000000"/>
                <w:szCs w:val="21"/>
              </w:rPr>
            </w:r>
            <w:r>
              <w:rPr>
                <w:color w:val="000000"/>
                <w:szCs w:val="21"/>
              </w:rPr>
              <w:t xml:space="preserve">{{ closest_reason or "" }}</w:t>
            </w:r>
          </w:p>
        </w:tc>
      </w:tr>
      <w:tr>
        <w:trPr>
          <w:trHeight w:val="648" w:hRule="atLeast"/>
        </w:trPr>
        <w:tc>
          <w:tcPr>
            <w:tcW w:w="3827" w:type="dxa"/>
            <w:gridSpan w:val="2"/>
            <w:tcBorders>
              <w:top w:val="single" w:sz="4" w:space="0" w:color="000000"/>
              <w:left w:val="single" w:sz="12" w:space="0" w:color="000000"/>
              <w:bottom w:val="single" w:sz="12" w:space="0" w:color="000000"/>
              <w:right w:val="single" w:sz="4" w:space="0" w:color="000000"/>
            </w:tcBorders>
            <w:vAlign w:val="center"/>
          </w:tcPr>
          <w:p>
            <w:pPr>
              <w:pStyle w:val="Normal"/>
              <w:jc w:val="left"/>
              <w:rPr>
                <w:szCs w:val="21"/>
              </w:rPr>
            </w:pPr>
            <w:r>
              <w:rPr>
                <w:rFonts w:cs="ＭＳ 明朝;MS Mincho"/>
                <w:szCs w:val="21"/>
              </w:rPr>
              <w:t>⑥</w:t>
            </w:r>
            <w:r>
              <w:rPr>
                <w:szCs w:val="21"/>
              </w:rPr>
              <w:t>その他</w:t>
            </w:r>
          </w:p>
        </w:tc>
        <w:tc>
          <w:tcPr>
            <w:tcW w:w="6209" w:type="dxa"/>
            <w:tcBorders>
              <w:top w:val="single" w:sz="4" w:space="0" w:color="000000"/>
              <w:left w:val="single" w:sz="4" w:space="0" w:color="000000"/>
              <w:bottom w:val="single" w:sz="12" w:space="0" w:color="000000"/>
              <w:right w:val="single" w:sz="12" w:space="0" w:color="000000"/>
            </w:tcBorders>
            <w:vAlign w:val="center"/>
          </w:tcPr>
          <w:p>
            <w:pPr>
              <w:pStyle w:val="Normal"/>
              <w:snapToGrid w:val="false"/>
              <w:spacing w:lineRule="exact" w:line="220"/>
              <w:jc w:val="left"/>
              <w:rPr>
                <w:color w:val="000000"/>
                <w:szCs w:val="21"/>
              </w:rPr>
            </w:pPr>
            <w:r>
              <w:rPr>
                <w:color w:val="000000"/>
                <w:szCs w:val="21"/>
              </w:rPr>
            </w:r>
            <w:r>
              <w:rPr>
                <w:color w:val="000000"/>
                <w:szCs w:val="21"/>
              </w:rPr>
              <w:t xml:space="preserve">{{ closest_other or "" }}</w:t>
            </w:r>
          </w:p>
        </w:tc>
      </w:tr>
    </w:tbl>
    <w:p>
      <w:pPr>
        <w:pStyle w:val="Normal"/>
        <w:spacing w:lineRule="exact" w:line="240" w:before="160" w:after="0"/>
        <w:ind w:left="410" w:hanging="410"/>
        <w:rPr>
          <w:sz w:val="20"/>
        </w:rPr>
      </w:pPr>
      <w:r>
        <w:rPr>
          <w:sz w:val="20"/>
        </w:rPr>
        <w:t>（注意）</w:t>
      </w:r>
    </w:p>
    <w:p>
      <w:pPr>
        <w:pStyle w:val="Normal"/>
        <w:spacing w:lineRule="exact" w:line="240"/>
        <w:ind w:left="200" w:hanging="200"/>
        <w:rPr>
          <w:sz w:val="20"/>
        </w:rPr>
      </w:pPr>
      <w:r>
        <w:rPr>
          <w:sz w:val="20"/>
        </w:rPr>
        <w:t>１　①は、</w:t>
      </w:r>
      <w:r>
        <w:rPr>
          <w:sz w:val="20"/>
          <w:szCs w:val="21"/>
        </w:rPr>
        <w:t>申請人と最も近い職務を担う日本人労働者の役職、職務内容、責任の程度について、申請人と比べて、具体的にどのような差異があるのかも併せて、詳細に記載すること。</w:t>
      </w:r>
    </w:p>
    <w:p>
      <w:pPr>
        <w:pStyle w:val="Normal"/>
        <w:spacing w:lineRule="exact" w:line="240"/>
        <w:ind w:left="410" w:hanging="410"/>
        <w:rPr>
          <w:sz w:val="20"/>
        </w:rPr>
      </w:pPr>
      <w:r>
        <w:rPr>
          <w:sz w:val="20"/>
        </w:rPr>
        <w:t>２　</w:t>
      </w:r>
      <w:r>
        <w:rPr>
          <w:sz w:val="20"/>
          <w:szCs w:val="21"/>
        </w:rPr>
        <w:t>②の経験年数</w:t>
      </w:r>
      <w:r>
        <w:rPr>
          <w:sz w:val="20"/>
        </w:rPr>
        <w:t>は、</w:t>
      </w:r>
      <w:r>
        <w:rPr>
          <w:sz w:val="20"/>
          <w:szCs w:val="21"/>
        </w:rPr>
        <w:t>申請人と最も近い職務を担う日本人労働者の</w:t>
      </w:r>
      <w:r>
        <w:rPr>
          <w:sz w:val="20"/>
        </w:rPr>
        <w:t>経験年数を記載すること。</w:t>
      </w:r>
    </w:p>
    <w:p>
      <w:pPr>
        <w:pStyle w:val="Normal"/>
        <w:spacing w:lineRule="exact" w:line="240"/>
        <w:ind w:left="200" w:hanging="200"/>
        <w:rPr>
          <w:sz w:val="20"/>
        </w:rPr>
      </w:pPr>
      <w:r>
        <w:rPr>
          <w:sz w:val="20"/>
        </w:rPr>
        <w:t>３　③は、月給及び時間給以外の給与形態の場合については、月給又は時間給に換算した報酬を記載すること。また、月給又は時間給のいずれかを記載すればよいが、</w:t>
      </w:r>
      <w:r>
        <w:rPr>
          <w:sz w:val="20"/>
          <w:szCs w:val="20"/>
        </w:rPr>
        <w:t>本様式において統一して記載すること。</w:t>
      </w:r>
    </w:p>
    <w:p>
      <w:pPr>
        <w:pStyle w:val="Normal"/>
        <w:spacing w:lineRule="exact" w:line="240"/>
        <w:ind w:left="200" w:hanging="200"/>
        <w:rPr>
          <w:sz w:val="20"/>
        </w:rPr>
      </w:pPr>
      <w:r>
        <w:rPr>
          <w:sz w:val="20"/>
        </w:rPr>
        <w:t>４　④は、賃金規程を作成している場合には、必ず「有」を丸印で囲むこと。また、賃金規程に基づき、申請人と役職、職務内容、責任の程度が最も近い日本人労働者に支払われるべき報酬を具体的に記載し、当該賃金規程を参考資料として添付すること</w:t>
      </w:r>
      <w:r>
        <w:rPr>
          <w:sz w:val="20"/>
          <w:szCs w:val="21"/>
        </w:rPr>
        <w:t>。</w:t>
      </w:r>
    </w:p>
    <w:p>
      <w:pPr>
        <w:pStyle w:val="Normal"/>
        <w:spacing w:lineRule="exact" w:line="220"/>
        <w:ind w:left="410" w:hanging="410"/>
        <w:rPr>
          <w:sz w:val="20"/>
        </w:rPr>
      </w:pPr>
      <w:r>
        <w:rPr>
          <w:color w:val="000000"/>
          <w:sz w:val="20"/>
        </w:rPr>
        <w:t>５</w:t>
      </w:r>
      <w:r>
        <w:rPr>
          <w:sz w:val="20"/>
        </w:rPr>
        <w:t>　⑥は、報酬以外の諸手当等が支給されている場合など特記すべき事項がある場合に記載すること。</w:t>
      </w:r>
    </w:p>
    <w:p>
      <w:pPr>
        <w:pStyle w:val="Normal"/>
        <w:spacing w:lineRule="exact" w:line="240"/>
        <w:jc w:val="left"/>
        <w:rPr>
          <w:sz w:val="24"/>
        </w:rPr>
      </w:pPr>
      <w:r>
        <w:rPr>
          <w:sz w:val="24"/>
        </w:rPr>
      </w:r>
    </w:p>
    <w:p>
      <w:pPr>
        <w:pStyle w:val="Normal"/>
        <w:spacing w:lineRule="exact" w:line="240"/>
        <w:jc w:val="left"/>
        <w:rPr>
          <w:sz w:val="24"/>
        </w:rPr>
      </w:pPr>
      <w:r>
        <w:rPr>
          <w:sz w:val="24"/>
        </w:rPr>
        <w:t>上記の記載内容は、事実と相違ありません。</w:t>
      </w:r>
    </w:p>
    <w:p>
      <w:pPr>
        <w:pStyle w:val="Normal"/>
        <w:spacing w:lineRule="exact" w:line="240"/>
        <w:jc w:val="left"/>
        <w:rPr>
          <w:sz w:val="24"/>
          <w:szCs w:val="21"/>
        </w:rPr>
      </w:pPr>
      <w:r>
        <w:rPr>
          <w:sz w:val="24"/>
          <w:szCs w:val="21"/>
        </w:rPr>
      </w:r>
    </w:p>
    <w:p>
      <w:pPr>
        <w:pStyle w:val="Normal"/>
        <w:spacing w:lineRule="exact" w:line="240"/>
        <w:jc w:val="left"/>
        <w:rPr>
          <w:sz w:val="24"/>
          <w:szCs w:val="21"/>
        </w:rPr>
      </w:pPr>
      <w:r>
        <w:rPr>
          <w:sz w:val="24"/>
          <w:szCs w:val="21"/>
        </w:rPr>
      </w:r>
    </w:p>
    <w:p>
      <w:pPr>
        <w:pStyle w:val="Normal"/>
        <w:spacing w:lineRule="exact" w:line="240"/>
        <w:jc w:val="right"/>
        <w:rPr>
          <w:sz w:val="24"/>
        </w:rPr>
      </w:pPr>
      <w:r>
        <w:rPr>
          <w:sz w:val="24"/>
        </w:rPr>
        <w:t xml:space="preserve">　　　　　　{{ made_y or "　　　　" }}年{{ made_m or "　　　　" }}月{{ made_d or "　　　　　" }}日　　作成</w:t>
      </w:r>
    </w:p>
    <w:p>
      <w:pPr>
        <w:pStyle w:val="Normal"/>
        <w:spacing w:lineRule="exact" w:line="240" w:before="320" w:after="320"/>
        <w:jc w:val="left"/>
        <w:rPr>
          <w:sz w:val="24"/>
        </w:rPr>
      </w:pPr>
      <w:r>
        <w:rPr>
          <w:sz w:val="24"/>
        </w:rPr>
        <w:t xml:space="preserve">　　　　　　　　　　　　　　　特定技能所属機関の氏名又は名称{{ host_name or "" }}</w:t>
      </w:r>
    </w:p>
    <w:p>
      <w:pPr>
        <w:pStyle w:val="Normal"/>
        <w:spacing w:lineRule="exact" w:line="240" w:before="160" w:after="160"/>
        <w:jc w:val="left"/>
        <w:rPr/>
      </w:pPr>
      <w:r>
        <w:rPr>
          <w:sz w:val="24"/>
        </w:rPr>
        <w:t xml:space="preserve">　　　　　　　　　　　　　　　作成責任者　役職・氏名{{ author or "　　　　　　　　　　　　　" }}</w:t>
      </w:r>
    </w:p>
    <w:sectPr>
      <w:type w:val="nextPage"/>
      <w:pgSz w:w="11906" w:h="16838"/>
      <w:pgMar w:left="851" w:right="851" w:gutter="0" w:header="0" w:top="851" w:footer="0" w:bottom="851"/>
      <w:pgNumType w:fmt="decimal"/>
      <w:formProt w:val="false"/>
      <w:textDirection w:val="lrTb"/>
      <w:docGrid w:type="lines" w:linePitch="32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ＭＳ 明朝">
    <w:altName w:val="MS Mincho"/>
    <w:charset w:val="80"/>
    <w:family w:val="roman"/>
    <w:pitch w:val="default"/>
  </w:font>
  <w:font w:name="Wingdings">
    <w:charset w:val="02"/>
    <w:family w:val="auto"/>
    <w:pitch w:val="variable"/>
  </w:font>
  <w:font w:name="DejaVu Sans">
    <w:charset w:val="01"/>
    <w:family w:val="swiss"/>
    <w:pitch w:val="variable"/>
  </w:font>
  <w:font w:name="ＭＳ Ｐゴシック">
    <w:charset w:val="80"/>
    <w:family w:val="modern"/>
    <w:pitch w:val="variable"/>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ＭＳ 明朝;MS Mincho" w:hAnsi="ＭＳ 明朝;MS Mincho" w:eastAsia="ＭＳ 明朝;MS Mincho" w:cs="Arial"/>
      <w:color w:val="auto"/>
      <w:kern w:val="2"/>
      <w:sz w:val="21"/>
      <w:szCs w:val="24"/>
      <w:lang w:val="en-US" w:eastAsia="ja-JP" w:bidi="ar-SA"/>
    </w:rPr>
  </w:style>
  <w:style w:type="character" w:styleId="WW8Num1z0">
    <w:name w:val="WW8Num1z0"/>
    <w:qFormat/>
    <w:rPr>
      <w:rFonts w:ascii="ＭＳ 明朝;MS Mincho" w:hAnsi="ＭＳ 明朝;MS Mincho" w:eastAsia="ＭＳ 明朝;MS Mincho" w:cs="Times New Roman"/>
    </w:rPr>
  </w:style>
  <w:style w:type="character" w:styleId="WW8Num1z1">
    <w:name w:val="WW8Num1z1"/>
    <w:qFormat/>
    <w:rPr>
      <w:rFonts w:ascii="Wingdings" w:hAnsi="Wingdings" w:cs="Wingdings"/>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Wingdings" w:hAnsi="Wingdings" w:cs="Wingdings"/>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Style14">
    <w:name w:val="段落フォント"/>
    <w:qFormat/>
    <w:rPr/>
  </w:style>
  <w:style w:type="character" w:styleId="Style15">
    <w:name w:val="ヘッダー (文字)"/>
    <w:qFormat/>
    <w:rPr>
      <w:rFonts w:ascii="ＭＳ 明朝;MS Mincho" w:hAnsi="ＭＳ 明朝;MS Mincho" w:cs="Arial"/>
      <w:kern w:val="2"/>
      <w:sz w:val="21"/>
      <w:szCs w:val="24"/>
    </w:rPr>
  </w:style>
  <w:style w:type="character" w:styleId="Style16">
    <w:name w:val="フッター (文字)"/>
    <w:qFormat/>
    <w:rPr>
      <w:rFonts w:ascii="ＭＳ 明朝;MS Mincho" w:hAnsi="ＭＳ 明朝;MS Mincho" w:cs="Arial"/>
      <w:kern w:val="2"/>
      <w:sz w:val="21"/>
      <w:szCs w:val="24"/>
    </w:rPr>
  </w:style>
  <w:style w:type="character" w:styleId="Style17">
    <w:name w:val="記 (文字)"/>
    <w:qFormat/>
    <w:rPr>
      <w:rFonts w:ascii="ＭＳ 明朝;MS Mincho" w:hAnsi="ＭＳ 明朝;MS Mincho" w:cs="Arial"/>
      <w:kern w:val="2"/>
      <w:sz w:val="22"/>
      <w:szCs w:val="28"/>
    </w:rPr>
  </w:style>
  <w:style w:type="character" w:styleId="Style18">
    <w:name w:val="結語 (文字)"/>
    <w:qFormat/>
    <w:rPr>
      <w:rFonts w:ascii="ＭＳ 明朝;MS Mincho" w:hAnsi="ＭＳ 明朝;MS Mincho" w:cs="Arial"/>
      <w:kern w:val="2"/>
      <w:sz w:val="22"/>
      <w:szCs w:val="28"/>
    </w:rPr>
  </w:style>
  <w:style w:type="character" w:styleId="Style19">
    <w:name w:val="コメント参照"/>
    <w:qFormat/>
    <w:rPr>
      <w:sz w:val="18"/>
      <w:szCs w:val="18"/>
    </w:rPr>
  </w:style>
  <w:style w:type="character" w:styleId="Style20">
    <w:name w:val="コメント文字列 (文字)"/>
    <w:qFormat/>
    <w:rPr>
      <w:rFonts w:ascii="ＭＳ 明朝;MS Mincho" w:hAnsi="ＭＳ 明朝;MS Mincho" w:cs="Arial"/>
      <w:kern w:val="2"/>
      <w:sz w:val="21"/>
      <w:szCs w:val="24"/>
    </w:rPr>
  </w:style>
  <w:style w:type="character" w:styleId="Style21">
    <w:name w:val="コメント内容 (文字)"/>
    <w:qFormat/>
    <w:rPr>
      <w:rFonts w:ascii="ＭＳ 明朝;MS Mincho" w:hAnsi="ＭＳ 明朝;MS Mincho" w:cs="Arial"/>
      <w:b/>
      <w:bCs/>
      <w:kern w:val="2"/>
      <w:sz w:val="21"/>
      <w:szCs w:val="24"/>
    </w:rPr>
  </w:style>
  <w:style w:type="paragraph" w:styleId="Heading">
    <w:name w:val="Heading"/>
    <w:basedOn w:val="Normal"/>
    <w:next w:val="TextBody"/>
    <w:qFormat/>
    <w:pPr>
      <w:keepNext w:val="true"/>
      <w:spacing w:before="240" w:after="120"/>
    </w:pPr>
    <w:rPr>
      <w:rFonts w:ascii="DejaVu Sans" w:hAnsi="DejaVu Sans" w:eastAsia="Noto Sans CJK SC"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22">
    <w:name w:val="吹き出し"/>
    <w:basedOn w:val="Normal"/>
    <w:qFormat/>
    <w:pPr/>
    <w:rPr>
      <w:rFonts w:ascii="Arial" w:hAnsi="Arial" w:eastAsia="ＭＳ ゴシック;MS Gothic"/>
      <w:sz w:val="18"/>
      <w:szCs w:val="18"/>
    </w:rPr>
  </w:style>
  <w:style w:type="paragraph" w:styleId="Web">
    <w:name w:val="標準 (Web)"/>
    <w:basedOn w:val="Normal"/>
    <w:qFormat/>
    <w:pPr>
      <w:widowControl/>
      <w:spacing w:before="280" w:after="280"/>
      <w:jc w:val="left"/>
    </w:pPr>
    <w:rPr>
      <w:rFonts w:ascii="ＭＳ Ｐゴシック" w:hAnsi="ＭＳ Ｐゴシック" w:eastAsia="ＭＳ Ｐゴシック" w:cs="ＭＳ Ｐゴシック"/>
      <w:kern w:val="0"/>
      <w:sz w:val="24"/>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snapToGrid w:val="false"/>
    </w:pPr>
    <w:rPr/>
  </w:style>
  <w:style w:type="paragraph" w:styleId="Footer">
    <w:name w:val="Footer"/>
    <w:basedOn w:val="Normal"/>
    <w:pPr>
      <w:snapToGrid w:val="false"/>
    </w:pPr>
    <w:rPr/>
  </w:style>
  <w:style w:type="paragraph" w:styleId="Style23">
    <w:name w:val="記"/>
    <w:basedOn w:val="Normal"/>
    <w:next w:val="Normal"/>
    <w:qFormat/>
    <w:pPr>
      <w:jc w:val="center"/>
    </w:pPr>
    <w:rPr>
      <w:sz w:val="22"/>
      <w:szCs w:val="28"/>
    </w:rPr>
  </w:style>
  <w:style w:type="paragraph" w:styleId="Style24">
    <w:name w:val="結語"/>
    <w:basedOn w:val="Normal"/>
    <w:qFormat/>
    <w:pPr>
      <w:jc w:val="right"/>
    </w:pPr>
    <w:rPr>
      <w:sz w:val="22"/>
      <w:szCs w:val="28"/>
    </w:rPr>
  </w:style>
  <w:style w:type="paragraph" w:styleId="Style25">
    <w:name w:val="コメント文字列"/>
    <w:basedOn w:val="Normal"/>
    <w:qFormat/>
    <w:pPr>
      <w:jc w:val="left"/>
    </w:pPr>
    <w:rPr/>
  </w:style>
  <w:style w:type="paragraph" w:styleId="Style26">
    <w:name w:val="コメント内容"/>
    <w:basedOn w:val="Style25"/>
    <w:next w:val="Style25"/>
    <w:qFormat/>
    <w:pPr/>
    <w:rPr>
      <w:b/>
      <w:bCs/>
    </w:rPr>
  </w:style>
  <w:style w:type="paragraph" w:styleId="Style27">
    <w:name w:val="標準(太郎文書スタイル)"/>
    <w:qFormat/>
    <w:pPr>
      <w:widowControl w:val="false"/>
      <w:overflowPunct w:val="false"/>
      <w:bidi w:val="0"/>
      <w:jc w:val="both"/>
      <w:textAlignment w:val="baseline"/>
    </w:pPr>
    <w:rPr>
      <w:rFonts w:ascii="Times New Roman" w:hAnsi="Times New Roman" w:eastAsia="ＭＳ 明朝;MS Mincho" w:cs="ＭＳ 明朝;MS Mincho"/>
      <w:color w:val="000000"/>
      <w:sz w:val="24"/>
      <w:szCs w:val="24"/>
      <w:lang w:val="en-US" w:eastAsia="ja-JP"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37</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2018-11-05T04:25:00Z</dcterms:created>
  <dc:creator/>
  <dc:description/>
  <cp:keywords/>
  <dc:language>en-US</dc:language>
  <cp:lastModifiedBy/>
  <cp:lastPrinted>2018-11-05T13:24:00Z</cp:lastPrinted>
  <dcterms:modified xsi:type="dcterms:W3CDTF">2022-02-01T02:31:00Z</dcterms:modified>
  <cp:revision>0</cp:revision>
  <dc:subject/>
  <dc:title/>
</cp:coreProperties>
</file>