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a1a2e"/>
          <w:sz w:val="56"/>
          <w:szCs w:val="56"/>
        </w:rPr>
        <w:t xml:space="preserve">Golf Price Dashboard V5.1</w:t>
      </w:r>
    </w:p>
    <w:p>
      <w:pPr>
        <w:spacing w:after="100"/>
        <w:jc w:val="center"/>
      </w:pPr>
      <w:r>
        <w:rPr>
          <w:rFonts w:ascii="Arial" w:cs="Arial" w:eastAsia="Arial" w:hAnsi="Arial"/>
          <w:color w:val="4F46E5"/>
          <w:sz w:val="36"/>
          <w:szCs w:val="36"/>
        </w:rPr>
        <w:t xml:space="preserve">Design Specification</w:t>
      </w:r>
    </w:p>
    <w:p>
      <w:pPr>
        <w:spacing w:after="60"/>
      </w:pPr>
    </w:p>
    <w:p>
      <w:pPr>
        <w:spacing w:after="60"/>
      </w:pPr>
    </w:p>
    <w:p>
      <w:pPr>
        <w:spacing w:after="6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2026-03-15</w:t>
      </w:r>
    </w:p>
    <w:p>
      <w:pPr>
        <w:spacing w:after="6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Based on: 19,515 tee times across 8 courses, 3 collection dates</w:t>
      </w: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Key Changes from V5.0</w:t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8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2E8F0"/>
                <w:sz w:val="20"/>
                <w:szCs w:val="20"/>
              </w:rPr>
              <w:t xml:space="preserve">항목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2E8F0"/>
                <w:sz w:val="20"/>
                <w:szCs w:val="20"/>
              </w:rPr>
              <w:t xml:space="preserve">변경 내용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기준 골프장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삭제. 8개 전체 동등 분석, AI가 각각 코멘트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글로벌 설정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anchorDate + rangeMode만 유지. baseCourse/weekdayMode 제거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 스케일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 스타일: KPI 36px, 본문 15px, 테이블 13px. 최소 터치 44px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반응형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Desktop(1200+) + Mobile(375+) 미디어쿼리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Tab2 생애주기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2일 데이터로도 전일 vs 오늘 슬롯 변화 표시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탭 구조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9탭 유지. 탭명/아이콘/순서 재정의</w:t>
            </w:r>
          </w:p>
        </w:tc>
      </w:tr>
    </w:tbl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</w:rPr>
        <w:t xml:space="preserve">1. Global Architecture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</w:rPr>
        <w:t xml:space="preserve">1.1 Design System (V1 Style)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V1에서 검증된 다크 프리미엄 테마를 유지하되, 폰트 크기를 데스크탑 기준으로 상향 조정한다.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280"/>
        <w:gridCol w:w="228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2E8F0"/>
                <w:sz w:val="20"/>
                <w:szCs w:val="20"/>
              </w:rPr>
              <w:t xml:space="preserve">요소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2E8F0"/>
                <w:sz w:val="20"/>
                <w:szCs w:val="20"/>
              </w:rPr>
              <w:t xml:space="preserve">Desktop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2E8F0"/>
                <w:sz w:val="20"/>
                <w:szCs w:val="20"/>
              </w:rPr>
              <w:t xml:space="preserve">Mobile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2E8F0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KPI 숫자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36px bold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28px bold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카드 중앙 정렬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KPI 라벨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14px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12px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textSecondary 색상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섹션 제목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18px bold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16px bold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아이콘 + 텍스트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본문 텍스트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15px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14px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기본 줄간격 1.5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테이블 셀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13px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12px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패딩 12px 16px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탭 버튼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14px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13px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최소 높이 44px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차트 라벨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12px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11px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Recharts tick</w:t>
            </w:r>
          </w:p>
        </w:tc>
      </w:tr>
    </w:tbl>
    <w:p>
      <w:pPr>
        <w:spacing w:after="6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</w:rPr>
        <w:t xml:space="preserve">1.2 Color Palette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2E8F0"/>
                <w:sz w:val="20"/>
                <w:szCs w:val="20"/>
              </w:rPr>
              <w:t xml:space="preserve">Token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2E8F0"/>
                <w:sz w:val="20"/>
                <w:szCs w:val="20"/>
              </w:rPr>
              <w:t xml:space="preserve">Hex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2E8F0"/>
                <w:sz w:val="20"/>
                <w:szCs w:val="20"/>
              </w:rPr>
              <w:t xml:space="preserve">용도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2E8F0"/>
                <w:sz w:val="20"/>
                <w:szCs w:val="20"/>
              </w:rPr>
              <w:t xml:space="preserve">대비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#0F172A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전체 배경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cardBg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#1E293B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카드/패널 배경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bg 대비 1.3:1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#4F46E5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활성 탭, CTA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bg 대비 4.5:1+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textBright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#F1F5F9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숫자, 강조 텍스트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bg 대비 13:1+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textMain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#E2E8F0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본문 텍스트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bg 대비 11:1+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textSecondary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#94A3B8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라벨, 보조 텍스트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bg 대비 5:1+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ok/warn/error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#10B981/#F59E0B/#EF4444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상태 표시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각 4.5:1+</w:t>
            </w:r>
          </w:p>
        </w:tc>
      </w:tr>
    </w:tbl>
    <w:p>
      <w:pPr>
        <w:spacing w:after="6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</w:rPr>
        <w:t xml:space="preserve">1.3 Global Controls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SettingsContext에서 baseCourse와 weekdayMode를 제거한다. 남은 글로벌 상태: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anchorDate: 현재 선택된 수집일 (YYYY-MM-DD). 기본값 = metadata.latest_date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rangeMode: '1d' | '3d' | '7d' | 'all'. 기본값 = '1d'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DateNavigator 컴포넌트가 모든 date-keyed 탭 상단에 표시된다. 설정 모달(기어 아이콘)은 제거하고 DateNavigator만 남긴다.</w:t>
      </w:r>
    </w:p>
    <w:p>
      <w:pPr>
        <w:spacing w:after="6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</w:rPr>
        <w:t xml:space="preserve">1.4 Responsive Breakpoints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2E8F0"/>
                <w:sz w:val="20"/>
                <w:szCs w:val="20"/>
              </w:rPr>
              <w:t xml:space="preserve">이름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2E8F0"/>
                <w:sz w:val="20"/>
                <w:szCs w:val="20"/>
              </w:rPr>
              <w:t xml:space="preserve">범위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2E8F0"/>
                <w:sz w:val="20"/>
                <w:szCs w:val="20"/>
              </w:rPr>
              <w:t xml:space="preserve">그리드 칼럼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2E8F0"/>
                <w:sz w:val="20"/>
                <w:szCs w:val="20"/>
              </w:rPr>
              <w:t xml:space="preserve">탭 표시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Desktop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1200px+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auto-fit 220px+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전체 텍스트+아이콘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Tablet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768-1199px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auto-fit 180px+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아이콘+짧은텍스트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Mobile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375-767px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1-2열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아이콘만, 스크롤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구현: CSS @media 쿼리를 &lt;style&gt; 블록에 인라인. React 컴포넌트 내부에서는 window.innerWidth 체크 없이 CSS만으로 처리.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</w:rPr>
        <w:t xml:space="preserve">2. Tab Specifications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9개 탭 각각의 데이터 소스, UI 레이아웃, 필드 매핑을 정의한다.</w:t>
      </w:r>
    </w:p>
    <w:p>
      <w:pPr>
        <w:spacing w:after="6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</w:rPr>
        <w:t xml:space="preserve">2.1 Tab 1: 오늘의 브리핑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수집일 기준 전체 현황을 한 화면에 요약. 대시보드 진입 시 첫 화면.</w:t>
      </w:r>
    </w:p>
    <w:p>
      <w:pPr>
        <w:spacing w:after="60"/>
      </w:pPr>
    </w:p>
    <w:p>
      <w:pPr>
        <w:pStyle w:val="Heading3"/>
        <w:spacing w:after="150" w:before="300"/>
      </w:pPr>
      <w:r>
        <w:rPr>
          <w:rFonts w:ascii="Arial" w:cs="Arial" w:eastAsia="Arial" w:hAnsi="Arial"/>
          <w:b/>
          <w:bCs/>
        </w:rPr>
        <w:t xml:space="preserve">데이터 소스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RAW_DATA.tab1[anchorDate] → { kpi, course_kpi, prev_course_kpi, consumption, price_changes, alerts, calendar }</w:t>
      </w:r>
    </w:p>
    <w:p>
      <w:pPr>
        <w:spacing w:after="60"/>
      </w:pPr>
    </w:p>
    <w:p>
      <w:pPr>
        <w:pStyle w:val="Heading3"/>
        <w:spacing w:after="150" w:before="300"/>
      </w:pPr>
      <w:r>
        <w:rPr>
          <w:rFonts w:ascii="Arial" w:cs="Arial" w:eastAsia="Arial" w:hAnsi="Arial"/>
          <w:b/>
          <w:bCs/>
        </w:rPr>
        <w:t xml:space="preserve">레이아웃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A. KPI 카드 (4열 그리드, 데스크탑 / 2열 모바일)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2E8F0"/>
                <w:sz w:val="20"/>
                <w:szCs w:val="20"/>
              </w:rPr>
              <w:t xml:space="preserve">카드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2E8F0"/>
                <w:sz w:val="20"/>
                <w:szCs w:val="20"/>
              </w:rPr>
              <w:t xml:space="preserve">값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2E8F0"/>
                <w:sz w:val="20"/>
                <w:szCs w:val="20"/>
              </w:rPr>
              <w:t xml:space="preserve">데이터 필드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2E8F0"/>
                <w:sz w:val="20"/>
                <w:szCs w:val="20"/>
              </w:rPr>
              <w:t xml:space="preserve">서브텍스트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잔여 티타임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7,550개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kpi.total_slots_today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전체 8개 골프장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전일 대비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-5.8%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calc: slot_delta/prev*100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-465개 감소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가격 변동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34건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kpi.total_price_changes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인상3 / 인하31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특가 비율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24.1%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kpi.promo_ratio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1,821개 슬롯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KPI 숫자: 36px bold. 서브텍스트: 13px textSecondary.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B. 알림 배너 (최대 5개)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alerts[] 배열. 각 항목: level(warning/error/info), type, course, msg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좌측 4px 컬러 보더 + AlertCircle 아이콘 + 코스명 + 메시지. 빨간/노란/파란 구분.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C. 골프장 현황 테이블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2E8F0"/>
                <w:sz w:val="20"/>
                <w:szCs w:val="20"/>
              </w:rPr>
              <w:t xml:space="preserve">컬럼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2E8F0"/>
                <w:sz w:val="20"/>
                <w:szCs w:val="20"/>
              </w:rPr>
              <w:t xml:space="preserve">필드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2E8F0"/>
                <w:sz w:val="20"/>
                <w:szCs w:val="20"/>
              </w:rPr>
              <w:t xml:space="preserve">포맷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2E8F0"/>
                <w:sz w:val="20"/>
                <w:szCs w:val="20"/>
              </w:rPr>
              <w:t xml:space="preserve">전일비교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2E8F0"/>
                <w:sz w:val="20"/>
                <w:szCs w:val="20"/>
              </w:rPr>
              <w:t xml:space="preserve">정렬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2E8F0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골프장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course_name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CourseBadge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left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컬러 도트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잔여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slots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숫자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prev_course_kpi[].slots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right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+/-  표시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평균가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avg_price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N만원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prev.avg_price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right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만원 단위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특가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promo_slots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숫자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right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특가 수량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회원/대중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member_slots/public_slots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right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비율표시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전일 비교: prev_course_kpi 딕셔너리에서 같은 course_name으로 조회. 슬롯 변화량 +/- 컬러 표시.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D. 가격 변동 이벤트 (2열: 인하/인상)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price_changes['인하'] / price_changes['인상'] 배열에서 최대 5건씩.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각 이벤트: course_name, course_sub, play_date, tee_time, old_price_krw, new_price_krw, delta_pct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E. 향후 7일 캘린더 (7열 그리드)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calendar[] 배열: play_date, weekday_type, slots, avg_price, promo_slots, d_day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각 카드: 날짜 + 요일타입(주말 노란색) / 잔여 N개 / 평균 N만 / 특가 N개 / D-N</w:t>
      </w:r>
    </w:p>
    <w:p>
      <w:r>
        <w:br w:type="pag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</w:rPr>
        <w:t xml:space="preserve">2.2 Tab 2: 슬롯 생애주기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전일 대비 오늘 슬롯이 어떻게 변했는지 — 소진, 신규 오픈, 유지, 회원제 오픈을 추적한다. 2일 데이터로도 동작.</w:t>
      </w:r>
    </w:p>
    <w:p>
      <w:pPr>
        <w:spacing w:after="60"/>
      </w:pPr>
    </w:p>
    <w:p>
      <w:pPr>
        <w:pStyle w:val="Heading3"/>
        <w:spacing w:after="150" w:before="300"/>
      </w:pPr>
      <w:r>
        <w:rPr>
          <w:rFonts w:ascii="Arial" w:cs="Arial" w:eastAsia="Arial" w:hAnsi="Arial"/>
          <w:b/>
          <w:bCs/>
        </w:rPr>
        <w:t xml:space="preserve">데이터 소스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RAW_DATA.tab1[anchorDate].consumption → [{course_name, prev_slots, today_slots, consumed, new_open, member_open, stayed, consume_rate}]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consumption 배열이 이미 tab1 안에 존재한다. 별도 tab2 데이터 생성 불필요 — tab1.consumption을 직접 참조.</w:t>
      </w:r>
    </w:p>
    <w:p>
      <w:pPr>
        <w:spacing w:after="60"/>
      </w:pPr>
    </w:p>
    <w:p>
      <w:pPr>
        <w:pStyle w:val="Heading3"/>
        <w:spacing w:after="150" w:before="300"/>
      </w:pPr>
      <w:r>
        <w:rPr>
          <w:rFonts w:ascii="Arial" w:cs="Arial" w:eastAsia="Arial" w:hAnsi="Arial"/>
          <w:b/>
          <w:bCs/>
        </w:rPr>
        <w:t xml:space="preserve">레이아웃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A. 전체 요약 KPI (3열)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총 소진: SUM(consumed) — 전일 대비 사라진 슬롯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신규 오픈: SUM(new_open) — 새로 등장한 슬롯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회원제 오픈: SUM(member_open) — 회원제 전환 슬롯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B. 코스별 슬롯 변화 차트 (BarChart, 가로 막대)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X축: 코스명 8개. Y축: 슬롯 수.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스택 구성: stayed(남은 슬롯, 회색) + consumed(소진, 빨강) + new_open(신규, 초록) + member_open(회원제, 보라)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각 바 위에 consume_rate % 표시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C. 상세 테이블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170"/>
        <w:gridCol w:w="1170"/>
        <w:gridCol w:w="1170"/>
        <w:gridCol w:w="1170"/>
        <w:gridCol w:w="1170"/>
        <w:gridCol w:w="195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2E8F0"/>
                <w:sz w:val="20"/>
                <w:szCs w:val="20"/>
              </w:rPr>
              <w:t xml:space="preserve">골프장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2E8F0"/>
                <w:sz w:val="20"/>
                <w:szCs w:val="20"/>
              </w:rPr>
              <w:t xml:space="preserve">전일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2E8F0"/>
                <w:sz w:val="20"/>
                <w:szCs w:val="20"/>
              </w:rPr>
              <w:t xml:space="preserve">오늘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2E8F0"/>
                <w:sz w:val="20"/>
                <w:szCs w:val="20"/>
              </w:rPr>
              <w:t xml:space="preserve">소진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2E8F0"/>
                <w:sz w:val="20"/>
                <w:szCs w:val="20"/>
              </w:rPr>
              <w:t xml:space="preserve">신규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2E8F0"/>
                <w:sz w:val="20"/>
                <w:szCs w:val="20"/>
              </w:rPr>
              <w:t xml:space="preserve">회원제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2E8F0"/>
                <w:sz w:val="20"/>
                <w:szCs w:val="20"/>
              </w:rPr>
              <w:t xml:space="preserve">소진율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골드레이크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679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640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-47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+4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+4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6.9%  ████░░░░░░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소진율 셀에 프로그레스 바 인라인 표시. 소진율이 15%+ 이면 경고색, 25%+ 이면 위험색.</w:t>
      </w:r>
    </w:p>
    <w:p>
      <w:r>
        <w:br w:type="pag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</w:rPr>
        <w:t xml:space="preserve">2.3 Tab 3: 소진 패턴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요일별, 시간대별 소진율 히트맵. 어떤 조합이 가장 빨리 팔리는지 시각화.</w:t>
      </w:r>
    </w:p>
    <w:p>
      <w:pPr>
        <w:spacing w:after="60"/>
      </w:pPr>
    </w:p>
    <w:p>
      <w:pPr>
        <w:pStyle w:val="Heading3"/>
        <w:spacing w:after="150" w:before="300"/>
      </w:pPr>
      <w:r>
        <w:rPr>
          <w:rFonts w:ascii="Arial" w:cs="Arial" w:eastAsia="Arial" w:hAnsi="Arial"/>
          <w:b/>
          <w:bCs/>
        </w:rPr>
        <w:t xml:space="preserve">데이터 소스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RAW_DATA.tab3[anchorDate] → { heatmap, course_patterns, today_distribution }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heatmap: [{weekday, part, total, consumed, consume_rate, promo_consumed}] — 9행 (3요일 x 3시간대)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course_patterns: [{course_name, total, consumed, consume_rate, breakdown[]}] — 8개 코스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today_distribution: [{weekday_type, part_type, slots, avg_price, promo_slots}] — 9행</w:t>
      </w:r>
    </w:p>
    <w:p>
      <w:pPr>
        <w:spacing w:after="60"/>
      </w:pPr>
    </w:p>
    <w:p>
      <w:pPr>
        <w:pStyle w:val="Heading3"/>
        <w:spacing w:after="150" w:before="300"/>
      </w:pPr>
      <w:r>
        <w:rPr>
          <w:rFonts w:ascii="Arial" w:cs="Arial" w:eastAsia="Arial" w:hAnsi="Arial"/>
          <w:b/>
          <w:bCs/>
        </w:rPr>
        <w:t xml:space="preserve">레이아웃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A. 요일 x 시간대 히트맵 테이블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행: 평일, 토요일, 일요일. 열: 1부, 2부, (오후가 있으면 오후도).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각 셀: consume_rate % 숫자 + consumed/total 소텍스트. 배경색 그라데이션: 0-10% 초록, 10-20% 파랑, 20%+ 빨강.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셀 크기: 최소 80x60px. 숫자 18px bold 중앙.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B. 코스별 소진율 카드 (4열 그리드)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각 카드: 코스명 + consume_rate(24px bold) + total/consumed + 프로그레스 바.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카드 정렬: consume_rate 내림차순.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C. 분포 차트 (BarChart)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today_distribution 기반. X축: weekday_type + part_type 조합. Y축: slots(파란) + promo_slots(노란) 스택.</w:t>
      </w:r>
    </w:p>
    <w:p>
      <w:r>
        <w:br w:type="pag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</w:rPr>
        <w:t xml:space="preserve">2.4 Tab 4: 가격 흐름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D-day별 가격 추세, 가격 산점도, 가격대 분포, 가격 변동 이벤트를 보여준다.</w:t>
      </w:r>
    </w:p>
    <w:p>
      <w:pPr>
        <w:spacing w:after="60"/>
      </w:pPr>
    </w:p>
    <w:p>
      <w:pPr>
        <w:pStyle w:val="Heading3"/>
        <w:spacing w:after="150" w:before="300"/>
      </w:pPr>
      <w:r>
        <w:rPr>
          <w:rFonts w:ascii="Arial" w:cs="Arial" w:eastAsia="Arial" w:hAnsi="Arial"/>
          <w:b/>
          <w:bCs/>
        </w:rPr>
        <w:t xml:space="preserve">데이터 소스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RAW_DATA.tab4 → { dday_trend[214], scatter[600], histogram[22], price_events[177] }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tab4는 date-keyed가 아님 (모든 수집일 통합). 필터링은 클라이언트에서.</w:t>
      </w:r>
    </w:p>
    <w:p>
      <w:pPr>
        <w:spacing w:after="60"/>
      </w:pPr>
    </w:p>
    <w:p>
      <w:pPr>
        <w:pStyle w:val="Heading3"/>
        <w:spacing w:after="150" w:before="300"/>
      </w:pPr>
      <w:r>
        <w:rPr>
          <w:rFonts w:ascii="Arial" w:cs="Arial" w:eastAsia="Arial" w:hAnsi="Arial"/>
          <w:b/>
          <w:bCs/>
        </w:rPr>
        <w:t xml:space="preserve">레이아웃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서브탭 3개: D-day 추세 | 산점도 | 가격 분포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A. D-day 추세 (LineChart)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dday_trend를 피벗: d_day별로 각 course_name의 avg_price를 만원 단위 변환.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X축: D-day (역순, 왼쪽이 먼 미래). Y축: 만원 단위.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8개 코스별 라인, COURSE_COLORS 사용. 범례 하단.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B. 산점도 (ScatterChart)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scatter 배열 직접 사용. X: d_day, Y: price_krw.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코스별 색상 구분. 호버 시 course_sub, tee_time, play_date 표시.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C. 가격 분포 (BarChart)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histogram 배열. X: price_bucket(구간명). Y: non_promo + promo 스택.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X축 라벨 45도 회전. 범례: 정가(파란) + 특가(노란).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D. 가격 변동 이벤트 테이블 (항상 표시)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price_events 배열. 컬럼: 골프장, 코스, 이벤트타입(인상/인하/특가부착/특가해제), 변동(old→new + %), 경기일, 시간.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최대 15행. 인상=초록 뱃지, 인하=빨강 뱃지.</w:t>
      </w:r>
    </w:p>
    <w:p>
      <w:r>
        <w:br w:type="pag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</w:rPr>
        <w:t xml:space="preserve">2.5 Tab 5: 할인 반응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특가/할인이 실제로 가격에 미치는 영향. D-day별 특가 vs 정가 비교.</w:t>
      </w:r>
    </w:p>
    <w:p>
      <w:pPr>
        <w:spacing w:after="60"/>
      </w:pPr>
    </w:p>
    <w:p>
      <w:pPr>
        <w:pStyle w:val="Heading3"/>
        <w:spacing w:after="150" w:before="300"/>
      </w:pPr>
      <w:r>
        <w:rPr>
          <w:rFonts w:ascii="Arial" w:cs="Arial" w:eastAsia="Arial" w:hAnsi="Arial"/>
          <w:b/>
          <w:bCs/>
        </w:rPr>
        <w:t xml:space="preserve">데이터 소스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RAW_DATA.tab5a → { discount_events[167], course_summary[5], promo_distribution[33], dday_comparison[29], data_limitation }</w:t>
      </w:r>
    </w:p>
    <w:p>
      <w:pPr>
        <w:spacing w:after="60"/>
      </w:pPr>
    </w:p>
    <w:p>
      <w:pPr>
        <w:pStyle w:val="Heading3"/>
        <w:spacing w:after="150" w:before="300"/>
      </w:pPr>
      <w:r>
        <w:rPr>
          <w:rFonts w:ascii="Arial" w:cs="Arial" w:eastAsia="Arial" w:hAnsi="Arial"/>
          <w:b/>
          <w:bCs/>
        </w:rPr>
        <w:t xml:space="preserve">레이아웃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A. 데이터 제한 안내 배너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data_limitation 문자열이 있으면 상단에 info 배너 표시.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B. 골프장별 할인 현황 카드 (5개)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course_summary: course_name, event_count, avg_discount_pct, max_discount_pct.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카드: 코스명 + event_count(28px bold) + 평균 할인율 + 최대 할인율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C. D-day별 특가 vs 정가 (LineChart)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dday_comparison: d_day, avg_promo, avg_non_promo, discount_depth.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2라인: avg_promo(노란 실선) + avg_non_promo(회색 점선). Y축 만원 단위.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D. 할인 이벤트 테이블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discount_events: course_name, course_sub, event_type, discount_pct, discount_amt, play_date, tee_time.</w:t>
      </w:r>
    </w:p>
    <w:p>
      <w:r>
        <w:br w:type="pag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</w:rPr>
        <w:t xml:space="preserve">2.6 Tab 6: 수익 구조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정가(baseline) 대비 실제 판매가 비율 = yield. 코스별, 요일별 수익성 분석.</w:t>
      </w:r>
    </w:p>
    <w:p>
      <w:pPr>
        <w:spacing w:after="60"/>
      </w:pPr>
    </w:p>
    <w:p>
      <w:pPr>
        <w:pStyle w:val="Heading3"/>
        <w:spacing w:after="150" w:before="300"/>
      </w:pPr>
      <w:r>
        <w:rPr>
          <w:rFonts w:ascii="Arial" w:cs="Arial" w:eastAsia="Arial" w:hAnsi="Arial"/>
          <w:b/>
          <w:bCs/>
        </w:rPr>
        <w:t xml:space="preserve">데이터 소스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RAW_DATA.tab5b[anchorDate] → { yield_slots[1500], course_summary[7], yield_histogram[15] }</w:t>
      </w:r>
    </w:p>
    <w:p>
      <w:pPr>
        <w:spacing w:after="60"/>
      </w:pPr>
    </w:p>
    <w:p>
      <w:pPr>
        <w:pStyle w:val="Heading3"/>
        <w:spacing w:after="150" w:before="300"/>
      </w:pPr>
      <w:r>
        <w:rPr>
          <w:rFonts w:ascii="Arial" w:cs="Arial" w:eastAsia="Arial" w:hAnsi="Arial"/>
          <w:b/>
          <w:bCs/>
        </w:rPr>
        <w:t xml:space="preserve">레이아웃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A. 코스별 Yield 카드 (4열)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course_summary: course_name, weekday_avg_yield, weekend_avg_yield, weekday_count, weekend_count, promo_ratio_weekday.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카드 2열: 평일 yield(큰 숫자) + 주말 yield(큰 숫자). 하단에 슬롯 수 + 특가 비율.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B. Yield 분포 (BarChart)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yield_histogram: yield_bucket, total, promo, non_promo.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스택: non_promo(파란) + promo(노란). X축 라벨 30도 회전.</w:t>
      </w:r>
    </w:p>
    <w:p>
      <w:r>
        <w:br w:type="pag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</w:rPr>
        <w:t xml:space="preserve">2.7 Tab 7: 코스 x 회원제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세부 코스별 가격/슬롯 비교 + 회원제 오픈 이벤트 추적.</w:t>
      </w:r>
    </w:p>
    <w:p>
      <w:pPr>
        <w:spacing w:after="60"/>
      </w:pPr>
    </w:p>
    <w:p>
      <w:pPr>
        <w:pStyle w:val="Heading3"/>
        <w:spacing w:after="150" w:before="300"/>
      </w:pPr>
      <w:r>
        <w:rPr>
          <w:rFonts w:ascii="Arial" w:cs="Arial" w:eastAsia="Arial" w:hAnsi="Arial"/>
          <w:b/>
          <w:bCs/>
        </w:rPr>
        <w:t xml:space="preserve">데이터 소스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RAW_DATA.tab6[anchorDate] → { subcourse_rows[27], course_summary{}, member_opens_latest[20] }</w:t>
      </w:r>
    </w:p>
    <w:p>
      <w:pPr>
        <w:spacing w:after="60"/>
      </w:pPr>
    </w:p>
    <w:p>
      <w:pPr>
        <w:pStyle w:val="Heading3"/>
        <w:spacing w:after="150" w:before="300"/>
      </w:pPr>
      <w:r>
        <w:rPr>
          <w:rFonts w:ascii="Arial" w:cs="Arial" w:eastAsia="Arial" w:hAnsi="Arial"/>
          <w:b/>
          <w:bCs/>
        </w:rPr>
        <w:t xml:space="preserve">레이아웃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A. 세부 코스 테이블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subcourse_rows: course_name, course_sub, membership_type, slots, avg_price, min_price, max_price, promo_slots, slot_delta, member_label, sub_display.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컬럼: 골프장 | 코스(sub_display) | 타입(회원/대중 뱃지) | 슬롯 | 평균가(만원) | 가격범위 | 특가 | 전일대비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B. 회원제 오픈 이벤트 카드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member_opens_latest: course_name, play_date, member_slot_count, member_sub_names, min/max_price_krw.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좌측 accent 보더 카드. 코스명 + 경기일 + 슬롯 수 + 가격 범위.</w:t>
      </w:r>
    </w:p>
    <w:p>
      <w:r>
        <w:br w:type="pag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</w:rPr>
        <w:t xml:space="preserve">2.8 Tab 8: AI 진단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규칙 기반 자동 진단. 8개 골프장 각각에 대해 findings를 생성하고 AI 코멘트를 단다.</w:t>
      </w:r>
    </w:p>
    <w:p>
      <w:pPr>
        <w:spacing w:after="60"/>
      </w:pPr>
    </w:p>
    <w:p>
      <w:pPr>
        <w:pStyle w:val="Heading3"/>
        <w:spacing w:after="150" w:before="300"/>
      </w:pPr>
      <w:r>
        <w:rPr>
          <w:rFonts w:ascii="Arial" w:cs="Arial" w:eastAsia="Arial" w:hAnsi="Arial"/>
          <w:b/>
          <w:bCs/>
        </w:rPr>
        <w:t xml:space="preserve">데이터 소스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RAW_DATA.tab7[anchorDate] → { diagnostics[8], rules_applicable[], rules_pending[], data_note, data_days }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diagnostics 각 항목: course_name, severity_max, finding_count, findings[]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findings 각 항목: rule, severity, title, desc, action, metric</w:t>
      </w:r>
    </w:p>
    <w:p>
      <w:pPr>
        <w:spacing w:after="60"/>
      </w:pPr>
    </w:p>
    <w:p>
      <w:pPr>
        <w:pStyle w:val="Heading3"/>
        <w:spacing w:after="150" w:before="300"/>
      </w:pPr>
      <w:r>
        <w:rPr>
          <w:rFonts w:ascii="Arial" w:cs="Arial" w:eastAsia="Arial" w:hAnsi="Arial"/>
          <w:b/>
          <w:bCs/>
        </w:rPr>
        <w:t xml:space="preserve">핵심 변경: 기준 골프장 없이 전체 진단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V5.0에서는 baseCourse 기준으로 비교했으나, V5.1에서는 8개 전체를 동등하게 진단한다.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각 골프장 카드에 AI가 자동 생성한 findings를 표시. 향후 LLM 통합 시 자연어 코멘트 추가.</w:t>
      </w:r>
    </w:p>
    <w:p>
      <w:pPr>
        <w:spacing w:after="60"/>
      </w:pPr>
    </w:p>
    <w:p>
      <w:pPr>
        <w:pStyle w:val="Heading3"/>
        <w:spacing w:after="150" w:before="300"/>
      </w:pPr>
      <w:r>
        <w:rPr>
          <w:rFonts w:ascii="Arial" w:cs="Arial" w:eastAsia="Arial" w:hAnsi="Arial"/>
          <w:b/>
          <w:bCs/>
        </w:rPr>
        <w:t xml:space="preserve">레이아웃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A. 데이터 안내 + 규칙 레전드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data_note: 상단 info 배너.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rules_applicable: 활성 규칙 (밝은 뱃지). rules_pending: 대기 규칙 (흐린 뱃지).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10개 규칙: A(적정 재고율), B(가격 안정성), C(특가 효과), D(수익성), E(마진율), F(수요 예측), G(경쟁력), H(운영 효율), I(위험 관리), J(성장성)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B. 골프장별 진단 카드 (8개)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정렬: severity_max 내림차순 (심각한 것이 위).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카드 구조: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헤더: CourseBadge + severity 뱃지(심각/주의/양호) + finding_count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본문: findings 리스트. 각 finding: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규칙 코드 뱃지(A-J) + title(12px bold) + desc(11px) + action(accent색, 10px)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각 finding에 좌측 severity 컬러 보더 (error=빨강, warning=노란, info=파랑).</w:t>
      </w:r>
    </w:p>
    <w:p>
      <w:r>
        <w:br w:type="pag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</w:rPr>
        <w:t xml:space="preserve">2.9 Tab 9: 티타임 상세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7,550개 개별 슬롯 데이터 검색. 필터 + 페이지네이션.</w:t>
      </w:r>
    </w:p>
    <w:p>
      <w:pPr>
        <w:spacing w:after="60"/>
      </w:pPr>
    </w:p>
    <w:p>
      <w:pPr>
        <w:pStyle w:val="Heading3"/>
        <w:spacing w:after="150" w:before="300"/>
      </w:pPr>
      <w:r>
        <w:rPr>
          <w:rFonts w:ascii="Arial" w:cs="Arial" w:eastAsia="Arial" w:hAnsi="Arial"/>
          <w:b/>
          <w:bCs/>
        </w:rPr>
        <w:t xml:space="preserve">데이터 소스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window.__GOLF_TAB8_TODAY__ → { slots[7550] }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각 슬롯: course_name, course_sub, membership_type, play_date, tee_time, price_krw, promo_flag, promo_text, pax_condition, part_type, weekday_type, d_day, season, sub_display</w:t>
      </w:r>
    </w:p>
    <w:p>
      <w:pPr>
        <w:spacing w:after="60"/>
      </w:pPr>
    </w:p>
    <w:p>
      <w:pPr>
        <w:pStyle w:val="Heading3"/>
        <w:spacing w:after="150" w:before="300"/>
      </w:pPr>
      <w:r>
        <w:rPr>
          <w:rFonts w:ascii="Arial" w:cs="Arial" w:eastAsia="Arial" w:hAnsi="Arial"/>
          <w:b/>
          <w:bCs/>
        </w:rPr>
        <w:t xml:space="preserve">레이아웃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A. 필터 바 (5열 그리드, 모바일은 2열)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골프장(8개 셀렉트) | 특가(전체/있음/없음) | 요일(전체/평일/주말) | 시간대(전체/1부/2부/오후) | 검색(텍스트)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B. 데이터 테이블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컬럼: 골프장 | 코스 | 경기일 | 시간 | 가격(만원) | D-day(컬러뱃지) | 특가(노란뱃지)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50행 페이지네이션. 총 N건 / 현재 페이지 표시.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모바일에서는 코스 컬럼 숨기고 골프장에 합침.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</w:rPr>
        <w:t xml:space="preserve">3. Tab Name / Icon / Order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780"/>
        <w:gridCol w:w="1950"/>
        <w:gridCol w:w="1950"/>
        <w:gridCol w:w="1950"/>
        <w:gridCol w:w="1950"/>
      </w:tblGrid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2E8F0"/>
                <w:sz w:val="20"/>
                <w:szCs w:val="20"/>
              </w:rPr>
              <w:t xml:space="preserve">#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2E8F0"/>
                <w:sz w:val="20"/>
                <w:szCs w:val="20"/>
              </w:rPr>
              <w:t xml:space="preserve">Icon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2E8F0"/>
                <w:sz w:val="20"/>
                <w:szCs w:val="20"/>
              </w:rPr>
              <w:t xml:space="preserve">탭명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2E8F0"/>
                <w:sz w:val="20"/>
                <w:szCs w:val="20"/>
              </w:rPr>
              <w:t xml:space="preserve">데이터키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2E8F0"/>
                <w:sz w:val="20"/>
                <w:szCs w:val="20"/>
              </w:rPr>
              <w:t xml:space="preserve">Date-keyed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2E8F0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📋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브리핑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tab1[date]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기본 탭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🔄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생애주기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tab1[date].consumption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Tab1 내 데이터 재사용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🔥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소진 패턴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tab3[date]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히트맵 중심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📈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가격 흐름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tab4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(전체)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서브탭 3개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🏷️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할인 반응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tab5a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(전체)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특가 분석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⚖️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수익 구조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tab5b[date]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Yield 분석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⛳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코스 비교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tab6[date]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세부코스+회원제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🤖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진단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tab7[date]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전체 코스 동등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📊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티타임 상세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__GOLF_TAB8_TODAY__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Today only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7,550개 검색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</w:rPr>
        <w:t xml:space="preserve">4. Implementation Plan</w:t>
      </w:r>
    </w:p>
    <w:p>
      <w:pPr>
        <w:spacing w:after="6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</w:rPr>
        <w:t xml:space="preserve">Phase 1: Foundation (현재 세션)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SettingsContext 리팩토링: baseCourse/weekdayMode 제거, 설정모달 제거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CSS 미디어쿼리 반응형 + V1 폰트 스케일 적용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Tab1 (브리핑) 완전 재구현 — prev_course_kpi 전일 비교 포함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Tab2 (생애주기) 신규 — tab1.consumption 데이터 활용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빌드 + 브라우저 검증</w:t>
      </w:r>
    </w:p>
    <w:p>
      <w:pPr>
        <w:spacing w:after="6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</w:rPr>
        <w:t xml:space="preserve">Phase 2: Charts &amp; Tables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Tab3 (소진 패턴) — 히트맵 + 코스별 카드 + 분포 차트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Tab4 (가격 흐름) — 서브탭 3개 + 이벤트 테이블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Tab5 (할인 반응) — D-day 비교 차트 + 이벤트 테이블</w:t>
      </w:r>
    </w:p>
    <w:p>
      <w:pPr>
        <w:spacing w:after="6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</w:rPr>
        <w:t xml:space="preserve">Phase 3: Advanced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Tab6 (수익 구조) — Yield 카드 + 히스토그램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Tab7 (코스 비교) — 세부코스 테이블 + 회원제 오픈 카드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Tab8 (AI 진단) — 전체 코스 동등 진단, 기준 골프장 없이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Tab9 (티타임 상세) — 필터 + 페이지네이션</w:t>
      </w:r>
    </w:p>
    <w:p>
      <w:pPr>
        <w:spacing w:after="6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</w:rPr>
        <w:t xml:space="preserve">Phase 4: Polish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모바일 최적화 QA (375px / 768px / 1200px 테스트)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차트 반응형: ResponsiveContainer + 모바일에서 범례 위치 조정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로딩 스켈레톤 + 에러 바운더리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성능: Tab8 가상 스크롤, 차트 lazy render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4F46E5" w:sz="6" w:space="1"/>
      </w:pBdr>
      <w:tabs>
        <w:tab w:val="right" w:pos="9026"/>
      </w:tabs>
    </w:pPr>
    <w:r>
      <w:rPr>
        <w:rFonts w:ascii="Arial" w:cs="Arial" w:eastAsia="Arial" w:hAnsi="Arial"/>
        <w:color w:val="999999"/>
        <w:sz w:val="18"/>
        <w:szCs w:val="18"/>
      </w:rPr>
      <w:t xml:space="preserve">Golf Dashboard V5.1 Spec</w:t>
    </w:r>
    <w:r>
      <w:t xml:space="preserve">	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d2d5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d3d7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2026-03-14T18:02:54.745Z</dcterms:created>
  <dcterms:modified xsi:type="dcterms:W3CDTF">2026-03-14T18:02:54.745Z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