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576E5" w14:textId="2A2E63A3" w:rsidR="00ED3470" w:rsidRPr="00586A35" w:rsidRDefault="00ED3470" w:rsidP="00ED3470">
      <w:pPr>
        <w:pStyle w:val="Titledocument"/>
        <w:rPr>
          <w14:ligatures w14:val="standard"/>
        </w:rPr>
      </w:pPr>
      <w:r>
        <w:rPr>
          <w:bCs/>
          <w14:ligatures w14:val="standard"/>
        </w:rPr>
        <w:t>CPSC 3273 Programming Assignment 1 Report</w:t>
      </w:r>
    </w:p>
    <w:p w14:paraId="14CEE1C5" w14:textId="05121E47" w:rsidR="00ED3470" w:rsidRPr="00586A35" w:rsidRDefault="00ED3470" w:rsidP="00ED3470">
      <w:pPr>
        <w:pStyle w:val="Subtitle"/>
        <w:rPr>
          <w14:ligatures w14:val="standard"/>
        </w:rPr>
      </w:pPr>
      <w:r>
        <w:rPr>
          <w:bCs/>
          <w14:ligatures w14:val="standard"/>
        </w:rPr>
        <w:t>Exploring Time Complexity vs “Real Time”</w:t>
      </w:r>
    </w:p>
    <w:p w14:paraId="5FB80D58" w14:textId="77777777" w:rsidR="00ED3470" w:rsidRPr="00586A35" w:rsidRDefault="00ED3470" w:rsidP="00ED3470">
      <w:pPr>
        <w:pStyle w:val="Authors"/>
        <w:rPr>
          <w:rStyle w:val="FirstName"/>
          <w14:ligatures w14:val="standard"/>
        </w:rPr>
        <w:sectPr w:rsidR="00ED3470" w:rsidRPr="00586A35" w:rsidSect="00ED3470">
          <w:headerReference w:type="even" r:id="rId6"/>
          <w:headerReference w:type="default" r:id="rId7"/>
          <w:footerReference w:type="even" r:id="rId8"/>
          <w:footerReference w:type="default" r:id="rId9"/>
          <w:endnotePr>
            <w:numFmt w:val="decimal"/>
          </w:endnotePr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32E4CD73" w14:textId="77777777" w:rsidR="00ED3470" w:rsidRDefault="00ED3470" w:rsidP="00ED3470">
      <w:pPr>
        <w:pStyle w:val="Authors"/>
        <w:jc w:val="center"/>
        <w:rPr>
          <w:rStyle w:val="FirstName"/>
          <w14:ligatures w14:val="standard"/>
        </w:rPr>
      </w:pPr>
    </w:p>
    <w:p w14:paraId="0EAA7E83" w14:textId="77777777" w:rsidR="00ED3470" w:rsidRPr="00586A35" w:rsidRDefault="00ED3470" w:rsidP="00ED3470">
      <w:pPr>
        <w:pStyle w:val="Authors"/>
        <w:jc w:val="center"/>
        <w:rPr>
          <w14:ligatures w14:val="standard"/>
        </w:rPr>
      </w:pPr>
    </w:p>
    <w:p w14:paraId="3DC410E0" w14:textId="77777777" w:rsidR="00ED3470" w:rsidRPr="00586A35" w:rsidRDefault="00ED3470" w:rsidP="00ED3470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Joseph Forester Warren</w:t>
      </w:r>
      <w:r w:rsidRPr="00586A35">
        <w:rPr>
          <w14:ligatures w14:val="standard"/>
        </w:rPr>
        <w:br/>
      </w:r>
      <w:r w:rsidRPr="00586A35">
        <w:rPr>
          <w:rStyle w:val="OrgDiv"/>
          <w:sz w:val="20"/>
          <w14:ligatures w14:val="standard"/>
        </w:rPr>
        <w:t xml:space="preserve"> </w:t>
      </w:r>
      <w:r>
        <w:rPr>
          <w:rStyle w:val="OrgDiv"/>
          <w:sz w:val="20"/>
          <w14:ligatures w14:val="standard"/>
        </w:rPr>
        <w:t>Computer Science, BCS WIP</w:t>
      </w:r>
      <w:r w:rsidRPr="00586A35">
        <w:rPr>
          <w:rStyle w:val="OrgName"/>
          <w:sz w:val="20"/>
          <w14:ligatures w14:val="standard"/>
        </w:rPr>
        <w:br/>
        <w:t xml:space="preserve"> </w:t>
      </w:r>
      <w:r>
        <w:rPr>
          <w:rStyle w:val="OrgName"/>
          <w:sz w:val="20"/>
          <w14:ligatures w14:val="standard"/>
        </w:rPr>
        <w:t>Auburn University</w:t>
      </w:r>
      <w:r w:rsidRPr="00586A35">
        <w:rPr>
          <w:rStyle w:val="OrgName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>Alabama, United States</w:t>
      </w:r>
      <w:r w:rsidRPr="00586A35">
        <w:rPr>
          <w:sz w:val="20"/>
          <w14:ligatures w14:val="standard"/>
        </w:rPr>
        <w:br/>
        <w:t xml:space="preserve"> </w:t>
      </w:r>
      <w:r w:rsidRPr="00BC13CD">
        <w:rPr>
          <w:rStyle w:val="Email"/>
          <w:sz w:val="20"/>
        </w:rPr>
        <w:t>forest@auburn.edu</w:t>
      </w:r>
    </w:p>
    <w:p w14:paraId="25C83E70" w14:textId="77777777" w:rsidR="00ED3470" w:rsidRPr="00586A35" w:rsidRDefault="00ED3470" w:rsidP="00ED3470">
      <w:pPr>
        <w:pStyle w:val="Authors"/>
        <w:jc w:val="center"/>
        <w:rPr>
          <w14:ligatures w14:val="standard"/>
        </w:rPr>
      </w:pPr>
      <w:r w:rsidRPr="00586A35">
        <w:rPr>
          <w14:ligatures w14:val="standard"/>
        </w:rPr>
        <w:br/>
      </w:r>
    </w:p>
    <w:p w14:paraId="0E101918" w14:textId="77777777" w:rsidR="00ED3470" w:rsidRPr="00586A35" w:rsidRDefault="00ED3470" w:rsidP="00ED3470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ED3470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1A9F6F5C" w14:textId="77777777" w:rsidR="00ED3470" w:rsidRPr="00586A35" w:rsidRDefault="00ED3470" w:rsidP="00ED3470">
      <w:pPr>
        <w:pStyle w:val="AbsHead"/>
        <w:rPr>
          <w14:ligatures w14:val="standard"/>
        </w:rPr>
        <w:sectPr w:rsidR="00ED3470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17FD464" w14:textId="429E4077" w:rsidR="00ED3470" w:rsidRDefault="00ED3470" w:rsidP="00ED3470">
      <w:pPr>
        <w:pStyle w:val="AbsHead"/>
        <w:rPr>
          <w14:ligatures w14:val="standard"/>
        </w:rPr>
      </w:pPr>
      <w:r>
        <w:rPr>
          <w14:ligatures w14:val="standard"/>
        </w:rPr>
        <w:t xml:space="preserve">DOES IT </w:t>
      </w:r>
      <w:r w:rsidR="00254831">
        <w:rPr>
          <w14:ligatures w14:val="standard"/>
        </w:rPr>
        <w:t>WORK ?</w:t>
      </w:r>
    </w:p>
    <w:p w14:paraId="3B14CF1C" w14:textId="479F5E21" w:rsidR="00ED3470" w:rsidRDefault="00A0563C" w:rsidP="00ED3470">
      <w:pPr>
        <w:spacing w:line="240" w:lineRule="auto"/>
        <w:jc w:val="lef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 xml:space="preserve">The algorithm does </w:t>
      </w:r>
      <w:r w:rsidR="00254831">
        <w:rPr>
          <w:rFonts w:eastAsia="Verdana"/>
          <w14:ligatures w14:val="standard"/>
        </w:rPr>
        <w:t>work but</w:t>
      </w:r>
      <w:r>
        <w:rPr>
          <w:rFonts w:eastAsia="Verdana"/>
          <w14:ligatures w14:val="standard"/>
        </w:rPr>
        <w:t xml:space="preserve"> may not be the most “good” that it could be.</w:t>
      </w:r>
    </w:p>
    <w:p w14:paraId="1D5C8AEC" w14:textId="1F41F6F9" w:rsidR="00254831" w:rsidRDefault="00254831" w:rsidP="00254831">
      <w:pPr>
        <w:pStyle w:val="AbsHead"/>
        <w:rPr>
          <w14:ligatures w14:val="standard"/>
        </w:rPr>
      </w:pPr>
      <w:r>
        <w:rPr>
          <w14:ligatures w14:val="standard"/>
        </w:rPr>
        <w:t>HOW TO COMPILE ?</w:t>
      </w:r>
    </w:p>
    <w:p w14:paraId="315DF22D" w14:textId="77777777" w:rsidR="00254831" w:rsidRDefault="00254831" w:rsidP="00254831">
      <w:pPr>
        <w:spacing w:line="240" w:lineRule="auto"/>
        <w:jc w:val="left"/>
        <w:rPr>
          <w:rFonts w:eastAsia="Verdana"/>
          <w14:ligatures w14:val="standard"/>
        </w:rPr>
      </w:pPr>
      <w:r>
        <w:rPr>
          <w:rFonts w:eastAsia="Verdana"/>
          <w14:ligatures w14:val="standard"/>
        </w:rPr>
        <w:t>The algorithm does work but may not be the most “good” that it could be.</w:t>
      </w:r>
    </w:p>
    <w:p w14:paraId="3AAE8A6F" w14:textId="39B327B7" w:rsidR="00254831" w:rsidRDefault="00254831" w:rsidP="00ED3470">
      <w:pPr>
        <w:spacing w:line="240" w:lineRule="auto"/>
        <w:jc w:val="left"/>
        <w:rPr>
          <w:rFonts w:eastAsia="Verdana"/>
          <w14:ligatures w14:val="standard"/>
        </w:rPr>
      </w:pPr>
    </w:p>
    <w:p w14:paraId="1600E318" w14:textId="77777777" w:rsidR="00ED3470" w:rsidRPr="00586A35" w:rsidRDefault="00ED3470" w:rsidP="00ED3470">
      <w:pPr>
        <w:pStyle w:val="AbsHead"/>
        <w:rPr>
          <w14:ligatures w14:val="standard"/>
        </w:rPr>
      </w:pPr>
    </w:p>
    <w:p w14:paraId="30098959" w14:textId="77777777" w:rsidR="00ED3470" w:rsidRPr="00586A35" w:rsidRDefault="00ED3470" w:rsidP="00ED3470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78E6F565" w14:textId="77777777" w:rsidR="00ED3470" w:rsidRPr="00834137" w:rsidRDefault="00ED3470" w:rsidP="00ED3470">
      <w:pPr>
        <w:pStyle w:val="Bibentry"/>
        <w:rPr>
          <w:rFonts w:ascii="system-ui" w:hAnsi="system-ui"/>
          <w:color w:val="222222"/>
          <w:sz w:val="12"/>
          <w:szCs w:val="12"/>
          <w:shd w:val="clear" w:color="auto" w:fill="FFFFFF"/>
        </w:rPr>
      </w:pPr>
      <w:r w:rsidRPr="00586A35">
        <w:rPr>
          <w14:ligatures w14:val="standard"/>
        </w:rPr>
        <w:t>[1]</w:t>
      </w:r>
      <w:r w:rsidRPr="00586A35">
        <w:rPr>
          <w14:ligatures w14:val="standard"/>
        </w:rPr>
        <w:tab/>
      </w: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 xml:space="preserve">Dustin Volz. 2019. </w:t>
      </w:r>
      <w:r w:rsidRPr="00834137">
        <w:rPr>
          <w:rFonts w:ascii="system-ui" w:hAnsi="system-ui"/>
          <w:i/>
          <w:iCs/>
          <w:color w:val="222222"/>
          <w:sz w:val="12"/>
          <w:szCs w:val="12"/>
          <w:shd w:val="clear" w:color="auto" w:fill="FFFFFF"/>
        </w:rPr>
        <w:t>NSA Improperly Collected U.S. Phone Records a Second Time. </w:t>
      </w: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>Wall Street Journal. Retrieved June 21, 2020</w:t>
      </w:r>
    </w:p>
    <w:p w14:paraId="4F612145" w14:textId="77777777" w:rsidR="00ED3470" w:rsidRPr="00834137" w:rsidRDefault="00ED3470" w:rsidP="00ED3470">
      <w:pPr>
        <w:pStyle w:val="Bibentry"/>
        <w:ind w:firstLine="0"/>
        <w:rPr>
          <w:sz w:val="12"/>
          <w:szCs w:val="12"/>
          <w14:ligatures w14:val="standard"/>
        </w:rPr>
      </w:pP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>From</w:t>
      </w: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ab/>
      </w:r>
      <w:r w:rsidRPr="00834137">
        <w:rPr>
          <w:rFonts w:ascii="system-ui" w:hAnsi="system-ui"/>
          <w:i/>
          <w:iCs/>
          <w:color w:val="222222"/>
          <w:sz w:val="12"/>
          <w:szCs w:val="12"/>
          <w:shd w:val="clear" w:color="auto" w:fill="FFFFFF"/>
        </w:rPr>
        <w:t>https://www.wsj.com/articles/nsa-improperly-collected-u-s-phone-records-a-second-time-11561541520</w:t>
      </w:r>
    </w:p>
    <w:p w14:paraId="5C463E63" w14:textId="77777777" w:rsidR="00ED3470" w:rsidRPr="00834137" w:rsidRDefault="00ED3470" w:rsidP="00ED3470">
      <w:pPr>
        <w:pStyle w:val="Bibentry"/>
        <w:rPr>
          <w:rFonts w:ascii="system-ui" w:hAnsi="system-ui"/>
          <w:color w:val="222222"/>
          <w:sz w:val="12"/>
          <w:szCs w:val="12"/>
          <w:shd w:val="clear" w:color="auto" w:fill="FFFFFF"/>
        </w:rPr>
      </w:pPr>
      <w:r w:rsidRPr="000E64FC">
        <w:rPr>
          <w14:ligatures w14:val="standard"/>
        </w:rPr>
        <w:t>[2]</w:t>
      </w:r>
      <w:r w:rsidRPr="000E64FC">
        <w:rPr>
          <w14:ligatures w14:val="standard"/>
        </w:rPr>
        <w:tab/>
      </w: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>Cat Zakrzewski. 2020. Analysis | The Technology 202: Amazon’s move to temporarily bar police from using its facial recognition software could have long-term consequences. Washington Post. Retrieved June 21, 2020</w:t>
      </w:r>
    </w:p>
    <w:p w14:paraId="0DD45281" w14:textId="77777777" w:rsidR="00ED3470" w:rsidRPr="00834137" w:rsidRDefault="00ED3470" w:rsidP="00ED3470">
      <w:pPr>
        <w:pStyle w:val="Bibentry"/>
        <w:ind w:firstLine="0"/>
        <w:rPr>
          <w:rFonts w:ascii="system-ui" w:hAnsi="system-ui"/>
          <w:color w:val="222222"/>
          <w:sz w:val="12"/>
          <w:szCs w:val="12"/>
          <w:shd w:val="clear" w:color="auto" w:fill="FFFFFF"/>
        </w:rPr>
      </w:pP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>From</w:t>
      </w: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ab/>
        <w:t xml:space="preserve">https://www.washingtonpost.com/news/powerpost/paloma/the-technology-202/2020/06/11/the-technology-202-amazon-s-move-to-temporarily-bar-police-from-using-its-facial-recognition-software-could-have-long-term-consequences/5ee127a2602ff12947e8986d/ </w:t>
      </w:r>
    </w:p>
    <w:p w14:paraId="256DDFFA" w14:textId="77777777" w:rsidR="00ED3470" w:rsidRPr="00834137" w:rsidRDefault="00ED3470" w:rsidP="00ED3470">
      <w:pPr>
        <w:pStyle w:val="Bibentry"/>
        <w:rPr>
          <w:rFonts w:ascii="system-ui" w:hAnsi="system-ui"/>
          <w:color w:val="222222"/>
          <w:sz w:val="12"/>
          <w:szCs w:val="12"/>
          <w:shd w:val="clear" w:color="auto" w:fill="FFFFFF"/>
        </w:rPr>
      </w:pPr>
      <w:r w:rsidRPr="00586A35">
        <w:rPr>
          <w14:ligatures w14:val="standard"/>
        </w:rPr>
        <w:t>[3]</w:t>
      </w:r>
      <w:r w:rsidRPr="00586A35">
        <w:rPr>
          <w14:ligatures w14:val="standard"/>
        </w:rPr>
        <w:tab/>
      </w: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>Jack Nicas and Katie Benner. 2020. F.B.I. Asks Apple to Help Unlock Two iPhones. The New York Times. Retrieved June 21, 2020</w:t>
      </w:r>
    </w:p>
    <w:p w14:paraId="03364DBE" w14:textId="77777777" w:rsidR="00ED3470" w:rsidRPr="00834137" w:rsidRDefault="00ED3470" w:rsidP="00ED3470">
      <w:pPr>
        <w:pStyle w:val="Bibentry"/>
        <w:ind w:firstLine="0"/>
        <w:rPr>
          <w:rFonts w:ascii="system-ui" w:hAnsi="system-ui"/>
          <w:color w:val="222222"/>
          <w:sz w:val="12"/>
          <w:szCs w:val="12"/>
          <w:shd w:val="clear" w:color="auto" w:fill="FFFFFF"/>
        </w:rPr>
      </w:pP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>From</w:t>
      </w: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ab/>
        <w:t xml:space="preserve">https://www.nytimes.com/2020/01/07/technology/apple-fbi-iphone-encryption.html </w:t>
      </w:r>
    </w:p>
    <w:p w14:paraId="55513648" w14:textId="77777777" w:rsidR="00ED3470" w:rsidRPr="00834137" w:rsidRDefault="00ED3470" w:rsidP="00ED3470">
      <w:pPr>
        <w:pStyle w:val="Bibentry"/>
        <w:rPr>
          <w:rFonts w:ascii="system-ui" w:hAnsi="system-ui"/>
          <w:color w:val="222222"/>
          <w:sz w:val="12"/>
          <w:szCs w:val="12"/>
          <w:shd w:val="clear" w:color="auto" w:fill="FFFFFF"/>
        </w:rPr>
      </w:pPr>
      <w:r w:rsidRPr="00586A35">
        <w:rPr>
          <w14:ligatures w14:val="standard"/>
        </w:rPr>
        <w:t>[4]</w:t>
      </w:r>
      <w:r w:rsidRPr="00586A35">
        <w:rPr>
          <w14:ligatures w14:val="standard"/>
        </w:rPr>
        <w:tab/>
      </w: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>Ellen Nakashima. 2020. Elite CIA unit that developed hacking tools failed to secure its own systems, allowing massive leak, an internal report found. Washington Post. Retrieved June 21, 2020</w:t>
      </w:r>
    </w:p>
    <w:p w14:paraId="279C5435" w14:textId="77777777" w:rsidR="00ED3470" w:rsidRDefault="00ED3470" w:rsidP="00ED3470">
      <w:pPr>
        <w:pStyle w:val="Bibentry"/>
        <w:ind w:firstLine="0"/>
        <w:rPr>
          <w:rFonts w:ascii="system-ui" w:hAnsi="system-ui"/>
          <w:color w:val="222222"/>
          <w:sz w:val="12"/>
          <w:szCs w:val="12"/>
          <w:shd w:val="clear" w:color="auto" w:fill="FFFFFF"/>
        </w:rPr>
      </w:pP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>From</w:t>
      </w:r>
      <w:r>
        <w:rPr>
          <w:rFonts w:ascii="system-ui" w:hAnsi="system-ui"/>
          <w:color w:val="222222"/>
          <w:sz w:val="12"/>
          <w:szCs w:val="12"/>
          <w:shd w:val="clear" w:color="auto" w:fill="FFFFFF"/>
        </w:rPr>
        <w:t xml:space="preserve"> </w:t>
      </w: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>https://www.washingtonpost.com/national-security/elite-cia-unit-that-</w:t>
      </w:r>
    </w:p>
    <w:p w14:paraId="33573CE3" w14:textId="77777777" w:rsidR="00ED3470" w:rsidRDefault="00ED3470" w:rsidP="00ED3470">
      <w:pPr>
        <w:pStyle w:val="Bibentry"/>
        <w:ind w:firstLine="0"/>
        <w:rPr>
          <w:rFonts w:ascii="system-ui" w:hAnsi="system-ui"/>
          <w:color w:val="222222"/>
          <w:sz w:val="12"/>
          <w:szCs w:val="12"/>
          <w:shd w:val="clear" w:color="auto" w:fill="FFFFFF"/>
        </w:rPr>
      </w:pP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>developed-hacking-tools-failed-to-secure-its-own-systems-allowing-massive-leak-an-</w:t>
      </w:r>
    </w:p>
    <w:p w14:paraId="34C79CD1" w14:textId="77777777" w:rsidR="00ED3470" w:rsidRPr="00834137" w:rsidRDefault="00ED3470" w:rsidP="00ED3470">
      <w:pPr>
        <w:pStyle w:val="Bibentry"/>
        <w:ind w:firstLine="0"/>
        <w:rPr>
          <w:rFonts w:ascii="system-ui" w:hAnsi="system-ui"/>
          <w:color w:val="222222"/>
          <w:sz w:val="12"/>
          <w:szCs w:val="12"/>
          <w:shd w:val="clear" w:color="auto" w:fill="FFFFFF"/>
        </w:rPr>
      </w:pP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>internal-report-found/2020/06/15/502e3456-ae9d-11ea-8f56-63f38c990077_story.html</w:t>
      </w:r>
    </w:p>
    <w:p w14:paraId="68D7DB49" w14:textId="77777777" w:rsidR="00ED3470" w:rsidRPr="00834137" w:rsidRDefault="00ED3470" w:rsidP="00ED3470">
      <w:pPr>
        <w:pStyle w:val="Bibentry"/>
        <w:rPr>
          <w:rFonts w:ascii="system-ui" w:hAnsi="system-ui"/>
          <w:color w:val="222222"/>
          <w:sz w:val="12"/>
          <w:szCs w:val="12"/>
          <w:shd w:val="clear" w:color="auto" w:fill="FFFFFF"/>
        </w:rPr>
      </w:pPr>
      <w:r>
        <w:rPr>
          <w:rFonts w:ascii="system-ui" w:hAnsi="system-ui"/>
          <w:color w:val="222222"/>
          <w:shd w:val="clear" w:color="auto" w:fill="FFFFFF"/>
        </w:rPr>
        <w:t xml:space="preserve">[5] </w:t>
      </w: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 xml:space="preserve">Thomas Brewster. Apple Can’t Kill A New iOS Hack </w:t>
      </w:r>
      <w:proofErr w:type="gramStart"/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>On</w:t>
      </w:r>
      <w:proofErr w:type="gramEnd"/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 xml:space="preserve"> Hundreds Of Millions Of iPhones. Forbes. Retrieved June 21, 2020 </w:t>
      </w:r>
    </w:p>
    <w:p w14:paraId="3C0465CC" w14:textId="77777777" w:rsidR="00ED3470" w:rsidRPr="00834137" w:rsidRDefault="00ED3470" w:rsidP="00ED3470">
      <w:pPr>
        <w:pStyle w:val="Bibentry"/>
        <w:ind w:firstLine="0"/>
        <w:rPr>
          <w:rFonts w:ascii="system-ui" w:hAnsi="system-ui"/>
          <w:color w:val="222222"/>
          <w:sz w:val="12"/>
          <w:szCs w:val="12"/>
          <w:shd w:val="clear" w:color="auto" w:fill="FFFFFF"/>
        </w:rPr>
      </w:pPr>
      <w:r w:rsidRPr="00834137">
        <w:rPr>
          <w:rFonts w:ascii="system-ui" w:hAnsi="system-ui"/>
          <w:color w:val="222222"/>
          <w:sz w:val="12"/>
          <w:szCs w:val="12"/>
          <w:shd w:val="clear" w:color="auto" w:fill="FFFFFF"/>
        </w:rPr>
        <w:t>From https://www.forbes.com/sites/thomasbrewster/2019/11/11/apple-cant-kill-a-new-ios-jailbreak-on-hundreds-of-millions-of-iphones/</w:t>
      </w:r>
      <w:r w:rsidRPr="00C14A4F">
        <w:rPr>
          <w:vanish/>
          <w:szCs w:val="14"/>
          <w14:ligatures w14:val="standard"/>
        </w:rPr>
        <w:t>Conference Name:ACM Woodstock conferenceConference Short Name:WOODSTOCK’18</w:t>
      </w:r>
    </w:p>
    <w:p w14:paraId="0FC21AA1" w14:textId="77777777" w:rsidR="00ED3470" w:rsidRPr="00C14A4F" w:rsidRDefault="00ED3470" w:rsidP="00ED3470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24844BF6" w14:textId="77777777" w:rsidR="00ED3470" w:rsidRPr="00C14A4F" w:rsidRDefault="00ED3470" w:rsidP="00ED3470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0262DC0F" w14:textId="77777777" w:rsidR="00ED3470" w:rsidRPr="00C14A4F" w:rsidRDefault="00ED3470" w:rsidP="00ED3470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25A0EE10" w14:textId="77777777" w:rsidR="00ED3470" w:rsidRPr="00C14A4F" w:rsidRDefault="00ED3470" w:rsidP="00ED3470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29D9A1A6" w14:textId="77777777" w:rsidR="00ED3470" w:rsidRPr="00C14A4F" w:rsidRDefault="00ED3470" w:rsidP="00ED3470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1D1B32E0" w14:textId="77777777" w:rsidR="00ED3470" w:rsidRPr="00C14A4F" w:rsidRDefault="00ED3470" w:rsidP="00ED3470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377B7F7C" w14:textId="77777777" w:rsidR="00ED3470" w:rsidRPr="00C14A4F" w:rsidRDefault="00ED3470" w:rsidP="00ED3470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17D69629" w14:textId="77777777" w:rsidR="00ED3470" w:rsidRPr="00C14A4F" w:rsidRDefault="00ED3470" w:rsidP="00ED3470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1E4B5BC4" w14:textId="77777777" w:rsidR="00ED3470" w:rsidRPr="00586A35" w:rsidRDefault="00ED3470" w:rsidP="00ED3470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p w14:paraId="48F4E959" w14:textId="77777777" w:rsidR="003F707A" w:rsidRDefault="003F707A"/>
    <w:sectPr w:rsidR="003F707A" w:rsidSect="0010453E">
      <w:endnotePr>
        <w:numFmt w:val="decimal"/>
      </w:endnotePr>
      <w:type w:val="continuous"/>
      <w:pgSz w:w="12240" w:h="15840" w:code="9"/>
      <w:pgMar w:top="1674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69715" w14:textId="77777777" w:rsidR="00044F67" w:rsidRDefault="00044F67" w:rsidP="00ED3470">
      <w:pPr>
        <w:spacing w:line="240" w:lineRule="auto"/>
      </w:pPr>
      <w:r>
        <w:separator/>
      </w:r>
    </w:p>
  </w:endnote>
  <w:endnote w:type="continuationSeparator" w:id="0">
    <w:p w14:paraId="21F01A39" w14:textId="77777777" w:rsidR="00044F67" w:rsidRDefault="00044F67" w:rsidP="00ED34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424FA" w14:textId="77777777" w:rsidR="00ED3470" w:rsidRPr="00586A35" w:rsidRDefault="00ED3470" w:rsidP="00586A35">
    <w:pPr>
      <w:pStyle w:val="Footer"/>
      <w:rPr>
        <w:rStyle w:val="PageNumber"/>
        <w:rFonts w:ascii="Linux Biolinum" w:hAnsi="Linux Biolinum" w:cs="Linux Biolinum"/>
      </w:rPr>
    </w:pPr>
  </w:p>
  <w:p w14:paraId="308B7824" w14:textId="77777777" w:rsidR="00ED3470" w:rsidRPr="00586A35" w:rsidRDefault="00ED3470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1E623" w14:textId="77777777" w:rsidR="00ED3470" w:rsidRPr="00586A35" w:rsidRDefault="00ED3470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E5047" w14:textId="77777777" w:rsidR="00044F67" w:rsidRDefault="00044F67" w:rsidP="00ED3470">
      <w:pPr>
        <w:spacing w:line="240" w:lineRule="auto"/>
      </w:pPr>
      <w:r>
        <w:separator/>
      </w:r>
    </w:p>
  </w:footnote>
  <w:footnote w:type="continuationSeparator" w:id="0">
    <w:p w14:paraId="43F2E2A7" w14:textId="77777777" w:rsidR="00044F67" w:rsidRDefault="00044F67" w:rsidP="00ED34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ED3470" w:rsidRPr="00586A35" w14:paraId="5296F643" w14:textId="77777777" w:rsidTr="0010453E">
      <w:trPr>
        <w:trHeight w:val="450"/>
      </w:trPr>
      <w:tc>
        <w:tcPr>
          <w:tcW w:w="2500" w:type="pct"/>
          <w:vAlign w:val="center"/>
        </w:tcPr>
        <w:p w14:paraId="14ECEC30" w14:textId="77777777" w:rsidR="00ED3470" w:rsidRPr="00586A35" w:rsidRDefault="00ED3470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Virtual Backdoors: Digital No-Knock Raids, June 2020, Birmingham, AL, USA</w:t>
          </w:r>
        </w:p>
      </w:tc>
      <w:tc>
        <w:tcPr>
          <w:tcW w:w="2500" w:type="pct"/>
          <w:vAlign w:val="center"/>
        </w:tcPr>
        <w:p w14:paraId="602DA81B" w14:textId="77777777" w:rsidR="00ED3470" w:rsidRPr="00586A35" w:rsidRDefault="00ED3470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J. F. Warren</w:t>
          </w:r>
        </w:p>
      </w:tc>
    </w:tr>
  </w:tbl>
  <w:p w14:paraId="04725C1C" w14:textId="77777777" w:rsidR="00ED3470" w:rsidRPr="00586A35" w:rsidRDefault="00ED3470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ED3470" w:rsidRPr="00586A35" w14:paraId="5C5FEE13" w14:textId="77777777" w:rsidTr="00586A35">
      <w:tc>
        <w:tcPr>
          <w:tcW w:w="2500" w:type="pct"/>
          <w:vAlign w:val="center"/>
        </w:tcPr>
        <w:p w14:paraId="7FE39728" w14:textId="77777777" w:rsidR="00ED3470" w:rsidRPr="00586A35" w:rsidRDefault="00ED3470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Virtual Backdoors: Digital No-Knock Raids, June 2020, Birmingham, AL, USA</w:t>
          </w:r>
        </w:p>
      </w:tc>
      <w:tc>
        <w:tcPr>
          <w:tcW w:w="2500" w:type="pct"/>
          <w:vAlign w:val="center"/>
        </w:tcPr>
        <w:p w14:paraId="592ADCA8" w14:textId="77777777" w:rsidR="00ED3470" w:rsidRPr="00586A35" w:rsidRDefault="00ED3470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J.F. Warren</w:t>
          </w:r>
        </w:p>
      </w:tc>
    </w:tr>
  </w:tbl>
  <w:p w14:paraId="673D2EF5" w14:textId="77777777" w:rsidR="00ED3470" w:rsidRPr="00586A35" w:rsidRDefault="00ED3470" w:rsidP="00586A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70"/>
    <w:rsid w:val="00044F67"/>
    <w:rsid w:val="00254831"/>
    <w:rsid w:val="003F707A"/>
    <w:rsid w:val="00A0563C"/>
    <w:rsid w:val="00ED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3352"/>
  <w15:chartTrackingRefBased/>
  <w15:docId w15:val="{FD8D92EC-6D13-43F3-9CB6-8E53956C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70"/>
    <w:pPr>
      <w:spacing w:after="0" w:line="264" w:lineRule="auto"/>
      <w:jc w:val="both"/>
    </w:pPr>
    <w:rPr>
      <w:rFonts w:ascii="Linux Libertine" w:hAnsi="Linux Libertine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D34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D3470"/>
    <w:rPr>
      <w:rFonts w:ascii="Linux Libertine" w:hAnsi="Linux Libertine"/>
      <w:sz w:val="18"/>
    </w:rPr>
  </w:style>
  <w:style w:type="paragraph" w:styleId="Footer">
    <w:name w:val="footer"/>
    <w:basedOn w:val="Normal"/>
    <w:link w:val="FooterChar"/>
    <w:rsid w:val="00ED34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3470"/>
    <w:rPr>
      <w:rFonts w:ascii="Linux Libertine" w:hAnsi="Linux Libertine"/>
      <w:sz w:val="18"/>
    </w:rPr>
  </w:style>
  <w:style w:type="paragraph" w:customStyle="1" w:styleId="Abstract">
    <w:name w:val="Abstract"/>
    <w:qFormat/>
    <w:rsid w:val="00ED3470"/>
    <w:pPr>
      <w:spacing w:before="20" w:after="120" w:line="264" w:lineRule="auto"/>
      <w:jc w:val="both"/>
    </w:pPr>
    <w:rPr>
      <w:rFonts w:ascii="Linux Libertine" w:hAnsi="Linux Libertine"/>
      <w:sz w:val="18"/>
    </w:rPr>
  </w:style>
  <w:style w:type="character" w:styleId="FootnoteReference">
    <w:name w:val="footnote reference"/>
    <w:basedOn w:val="DefaultParagraphFont"/>
    <w:uiPriority w:val="99"/>
    <w:unhideWhenUsed/>
    <w:rsid w:val="00ED3470"/>
    <w:rPr>
      <w:vertAlign w:val="superscript"/>
    </w:rPr>
  </w:style>
  <w:style w:type="paragraph" w:customStyle="1" w:styleId="Titledocument">
    <w:name w:val="Title_document"/>
    <w:autoRedefine/>
    <w:qFormat/>
    <w:rsid w:val="00ED3470"/>
    <w:pPr>
      <w:spacing w:before="40" w:after="100" w:line="240" w:lineRule="auto"/>
      <w:jc w:val="center"/>
    </w:pPr>
    <w:rPr>
      <w:rFonts w:ascii="Linux Biolinum" w:eastAsia="Times New Roman" w:hAnsi="Linux Biolinum" w:cs="Times New Roman"/>
      <w:b/>
      <w:sz w:val="35"/>
      <w:szCs w:val="20"/>
    </w:rPr>
  </w:style>
  <w:style w:type="paragraph" w:customStyle="1" w:styleId="AbsHead">
    <w:name w:val="AbsHead"/>
    <w:link w:val="AbsHeadChar"/>
    <w:autoRedefine/>
    <w:qFormat/>
    <w:rsid w:val="00ED3470"/>
    <w:pPr>
      <w:spacing w:before="120" w:after="80" w:line="240" w:lineRule="auto"/>
    </w:pPr>
    <w:rPr>
      <w:rFonts w:ascii="Linux Libertine" w:hAnsi="Linux Libertine" w:cs="Linux Libertine"/>
      <w:b/>
      <w:lang w:val="fr-FR"/>
    </w:rPr>
  </w:style>
  <w:style w:type="character" w:customStyle="1" w:styleId="AbsHeadChar">
    <w:name w:val="AbsHead Char"/>
    <w:basedOn w:val="DefaultParagraphFont"/>
    <w:link w:val="AbsHead"/>
    <w:rsid w:val="00ED3470"/>
    <w:rPr>
      <w:rFonts w:ascii="Linux Libertine" w:hAnsi="Linux Libertine" w:cs="Linux Libertine"/>
      <w:b/>
      <w:lang w:val="fr-FR"/>
    </w:rPr>
  </w:style>
  <w:style w:type="paragraph" w:customStyle="1" w:styleId="AckHead">
    <w:name w:val="AckHead"/>
    <w:link w:val="AckHeadChar"/>
    <w:autoRedefine/>
    <w:qFormat/>
    <w:rsid w:val="00ED3470"/>
    <w:pPr>
      <w:spacing w:before="220" w:after="40" w:line="240" w:lineRule="auto"/>
    </w:pPr>
    <w:rPr>
      <w:rFonts w:ascii="Linux Libertine" w:hAnsi="Linux Libertine" w:cs="Linux Libertine"/>
      <w:b/>
    </w:rPr>
  </w:style>
  <w:style w:type="character" w:customStyle="1" w:styleId="AckHeadChar">
    <w:name w:val="AckHead Char"/>
    <w:basedOn w:val="DefaultParagraphFont"/>
    <w:link w:val="AckHead"/>
    <w:rsid w:val="00ED3470"/>
    <w:rPr>
      <w:rFonts w:ascii="Linux Libertine" w:hAnsi="Linux Libertine" w:cs="Linux Libertine"/>
      <w:b/>
    </w:rPr>
  </w:style>
  <w:style w:type="paragraph" w:customStyle="1" w:styleId="AckPara">
    <w:name w:val="AckPara"/>
    <w:autoRedefine/>
    <w:qFormat/>
    <w:rsid w:val="00ED3470"/>
    <w:pPr>
      <w:spacing w:after="0" w:line="264" w:lineRule="auto"/>
      <w:jc w:val="both"/>
    </w:pPr>
    <w:rPr>
      <w:rFonts w:ascii="Linux Libertine" w:hAnsi="Linux Libertine"/>
      <w:sz w:val="144"/>
      <w:szCs w:val="144"/>
      <w:lang w:eastAsia="it-IT"/>
      <w14:ligatures w14:val="standard"/>
    </w:rPr>
  </w:style>
  <w:style w:type="paragraph" w:customStyle="1" w:styleId="Authors">
    <w:name w:val="Authors"/>
    <w:link w:val="AuthorsChar"/>
    <w:autoRedefine/>
    <w:qFormat/>
    <w:rsid w:val="00ED3470"/>
    <w:pPr>
      <w:spacing w:before="280" w:line="240" w:lineRule="auto"/>
    </w:pPr>
    <w:rPr>
      <w:rFonts w:ascii="Linux Libertine" w:hAnsi="Linux Libertine" w:cs="Linux Libertine"/>
      <w:sz w:val="24"/>
    </w:rPr>
  </w:style>
  <w:style w:type="character" w:customStyle="1" w:styleId="AuthorsChar">
    <w:name w:val="Authors Char"/>
    <w:basedOn w:val="DefaultParagraphFont"/>
    <w:link w:val="Authors"/>
    <w:rsid w:val="00ED3470"/>
    <w:rPr>
      <w:rFonts w:ascii="Linux Libertine" w:hAnsi="Linux Libertine" w:cs="Linux Libertine"/>
      <w:sz w:val="24"/>
    </w:rPr>
  </w:style>
  <w:style w:type="character" w:customStyle="1" w:styleId="City">
    <w:name w:val="City"/>
    <w:basedOn w:val="DefaultParagraphFont"/>
    <w:uiPriority w:val="1"/>
    <w:qFormat/>
    <w:rsid w:val="00ED3470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ED3470"/>
    <w:rPr>
      <w:color w:val="0808B8"/>
    </w:rPr>
  </w:style>
  <w:style w:type="character" w:customStyle="1" w:styleId="FirstName">
    <w:name w:val="FirstName"/>
    <w:basedOn w:val="DefaultParagraphFont"/>
    <w:uiPriority w:val="1"/>
    <w:qFormat/>
    <w:rsid w:val="00ED3470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ED3470"/>
    <w:pPr>
      <w:spacing w:before="200" w:after="20" w:line="240" w:lineRule="auto"/>
    </w:pPr>
    <w:rPr>
      <w:rFonts w:ascii="Linux Libertine" w:hAnsi="Linux Libertine" w:cs="Linux Libertine"/>
      <w:b/>
    </w:rPr>
  </w:style>
  <w:style w:type="paragraph" w:customStyle="1" w:styleId="KeyWords">
    <w:name w:val="KeyWords"/>
    <w:basedOn w:val="Normal"/>
    <w:qFormat/>
    <w:rsid w:val="00ED3470"/>
    <w:pPr>
      <w:spacing w:before="60" w:after="60"/>
    </w:pPr>
  </w:style>
  <w:style w:type="character" w:customStyle="1" w:styleId="OrgDiv">
    <w:name w:val="OrgDiv"/>
    <w:basedOn w:val="DefaultParagraphFont"/>
    <w:uiPriority w:val="1"/>
    <w:qFormat/>
    <w:rsid w:val="00ED3470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ED3470"/>
    <w:rPr>
      <w:color w:val="323E4F" w:themeColor="text2" w:themeShade="BF"/>
    </w:rPr>
  </w:style>
  <w:style w:type="paragraph" w:customStyle="1" w:styleId="ReferenceHead">
    <w:name w:val="ReferenceHead"/>
    <w:autoRedefine/>
    <w:qFormat/>
    <w:rsid w:val="00ED3470"/>
    <w:pPr>
      <w:spacing w:before="200" w:after="40" w:line="240" w:lineRule="auto"/>
    </w:pPr>
    <w:rPr>
      <w:rFonts w:ascii="Linux Libertine" w:hAnsi="Linux Libertine" w:cs="Linux Libertine"/>
      <w:b/>
    </w:rPr>
  </w:style>
  <w:style w:type="paragraph" w:customStyle="1" w:styleId="TitleNote">
    <w:name w:val="TitleNote"/>
    <w:basedOn w:val="Normal"/>
    <w:qFormat/>
    <w:rsid w:val="00ED3470"/>
    <w:pPr>
      <w:spacing w:after="200" w:line="276" w:lineRule="auto"/>
      <w:jc w:val="left"/>
    </w:pPr>
    <w:rPr>
      <w:rFonts w:asciiTheme="minorHAnsi" w:hAnsiTheme="minorHAnsi"/>
      <w:color w:val="525252" w:themeColor="accent3" w:themeShade="80"/>
      <w:sz w:val="20"/>
    </w:rPr>
  </w:style>
  <w:style w:type="paragraph" w:customStyle="1" w:styleId="Bibentry">
    <w:name w:val="Bib_entry"/>
    <w:autoRedefine/>
    <w:qFormat/>
    <w:rsid w:val="00ED3470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</w:rPr>
  </w:style>
  <w:style w:type="paragraph" w:styleId="Subtitle">
    <w:name w:val="Subtitle"/>
    <w:basedOn w:val="Normal"/>
    <w:next w:val="Normal"/>
    <w:link w:val="SubtitleChar1"/>
    <w:uiPriority w:val="11"/>
    <w:qFormat/>
    <w:rsid w:val="00ED3470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ED3470"/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sid w:val="00ED3470"/>
    <w:rPr>
      <w:rFonts w:ascii="Linux Biolinum" w:eastAsiaTheme="majorEastAsia" w:hAnsi="Linux Biolinum" w:cstheme="majorBidi"/>
      <w:iCs/>
      <w:sz w:val="24"/>
      <w:szCs w:val="24"/>
    </w:rPr>
  </w:style>
  <w:style w:type="paragraph" w:styleId="FootnoteText">
    <w:name w:val="footnote text"/>
    <w:basedOn w:val="Normal"/>
    <w:link w:val="FootnoteTextChar"/>
    <w:rsid w:val="00ED3470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ED3470"/>
    <w:rPr>
      <w:rFonts w:ascii="Linux Libertine" w:hAnsi="Linux Libertine"/>
      <w:sz w:val="14"/>
    </w:rPr>
  </w:style>
  <w:style w:type="paragraph" w:customStyle="1" w:styleId="MetadataHead">
    <w:name w:val="MetadataHead"/>
    <w:basedOn w:val="Normal"/>
    <w:rsid w:val="00ED3470"/>
    <w:rPr>
      <w:color w:val="8496B0" w:themeColor="text2" w:themeTint="99"/>
      <w:sz w:val="20"/>
    </w:rPr>
  </w:style>
  <w:style w:type="character" w:styleId="PageNumber">
    <w:name w:val="page number"/>
    <w:basedOn w:val="DefaultParagraphFont"/>
    <w:uiPriority w:val="99"/>
    <w:unhideWhenUsed/>
    <w:rsid w:val="00ED3470"/>
    <w:rPr>
      <w:rFonts w:ascii="Linux Libertine" w:hAnsi="Linux Libertine"/>
      <w:sz w:val="14"/>
    </w:rPr>
  </w:style>
  <w:style w:type="paragraph" w:customStyle="1" w:styleId="CCSHead">
    <w:name w:val="CCSHead"/>
    <w:basedOn w:val="KeyWordHead"/>
    <w:qFormat/>
    <w:rsid w:val="00ED3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Warren</dc:creator>
  <cp:keywords/>
  <dc:description/>
  <cp:lastModifiedBy>Forest Warren</cp:lastModifiedBy>
  <cp:revision>2</cp:revision>
  <dcterms:created xsi:type="dcterms:W3CDTF">2020-08-23T02:03:00Z</dcterms:created>
  <dcterms:modified xsi:type="dcterms:W3CDTF">2020-08-23T03:17:00Z</dcterms:modified>
</cp:coreProperties>
</file>