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24"/>
          <w:szCs w:val="24"/>
        </w:rPr>
      </w:pPr>
      <w:bookmarkStart w:colFirst="0" w:colLast="0" w:name="_vbyc3o7e3s1a" w:id="0"/>
      <w:bookmarkEnd w:id="0"/>
      <w:r w:rsidDel="00000000" w:rsidR="00000000" w:rsidRPr="00000000">
        <w:rPr>
          <w:rFonts w:ascii="Times New Roman" w:cs="Times New Roman" w:eastAsia="Times New Roman" w:hAnsi="Times New Roman"/>
          <w:rtl w:val="0"/>
        </w:rPr>
        <w:t xml:space="preserve">Weekly Report 12</w:t>
      </w: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accomplished this week?</w:t>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10 pages of the user manual have been written as part of our final preparations for this course.</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problems were encountered?</w:t>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no major issues encountered when writing but there were a few questions we had about the user manual that will be addressed in the weekly meeting, namely the proper page length and if there are any other requirements we aren’t aware of for the document.</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If solved, what were their solutions?</w:t>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plan to ask our questions during the weekly meeting and go from there.</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How does our team progress align with our project Gantt chart?</w:t>
      </w:r>
    </w:p>
    <w:p w:rsidR="00000000" w:rsidDel="00000000" w:rsidP="00000000" w:rsidRDefault="00000000" w:rsidRPr="00000000" w14:paraId="0000000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are still on track, our program is completed and we’re now working on the document requirements to finish out the course.</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93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is the plan for this next week?</w:t>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plan is to get a meeting with the Writing Center and finish up our user manual by next Thursday, we will also be fulfilling the other requirements specified in Dr. Chen’s list by next Friday. Namely, sending the email about our program, completing the final peer evaluation, delivering the hard copy user manual, submitting the source code, and submitting our finished user manual.</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Each member’s contribution</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Martin - user manual documentation</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Antonucci - weekly report documentation</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Antonucci</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Jasper Martin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II</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(CMSC-4920-100)</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4/16/25</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