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CB0B3" w14:textId="2D77CECB" w:rsidR="006662A8" w:rsidRDefault="006662A8" w:rsidP="006662A8">
      <w:pPr>
        <w:jc w:val="right"/>
        <w:rPr>
          <w:lang w:val="en-US"/>
        </w:rPr>
      </w:pPr>
      <w:r>
        <w:rPr>
          <w:lang w:val="en-US"/>
        </w:rPr>
        <w:t>Bail</w:t>
      </w:r>
      <w:r w:rsidR="00475490">
        <w:rPr>
          <w:lang w:val="en-US"/>
        </w:rPr>
        <w:t xml:space="preserve"> Objection</w:t>
      </w:r>
    </w:p>
    <w:p w14:paraId="446C91E8" w14:textId="30C0DA6C" w:rsidR="006662A8" w:rsidRPr="006662A8" w:rsidRDefault="006662A8" w:rsidP="00044459">
      <w:pPr>
        <w:pStyle w:val="Heading1"/>
        <w:jc w:val="center"/>
        <w:rPr>
          <w:lang w:val="en-US"/>
        </w:rPr>
      </w:pPr>
      <w:r>
        <w:rPr>
          <w:lang w:val="en-US"/>
        </w:rPr>
        <w:t>Tamil Nadu Forest Department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662A8" w14:paraId="1DA70BC0" w14:textId="77777777" w:rsidTr="003058A7">
        <w:tc>
          <w:tcPr>
            <w:tcW w:w="4508" w:type="dxa"/>
          </w:tcPr>
          <w:p w14:paraId="1FEA58BA" w14:textId="77777777" w:rsidR="006662A8" w:rsidRDefault="006662A8" w:rsidP="003058A7">
            <w:pPr>
              <w:rPr>
                <w:lang w:val="en-US"/>
              </w:rPr>
            </w:pPr>
            <w:r>
              <w:rPr>
                <w:lang w:val="en-US"/>
              </w:rPr>
              <w:t>From,</w:t>
            </w:r>
            <w:r>
              <w:rPr>
                <w:lang w:val="en-US"/>
              </w:rPr>
              <w:tab/>
            </w:r>
          </w:p>
          <w:p w14:paraId="7C5A8B91" w14:textId="77777777" w:rsidR="006662A8" w:rsidRDefault="006662A8" w:rsidP="003058A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C. Arunagiri, </w:t>
            </w:r>
          </w:p>
          <w:p w14:paraId="38A93C20" w14:textId="77777777" w:rsidR="006662A8" w:rsidRDefault="006662A8" w:rsidP="003058A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Forester </w:t>
            </w:r>
          </w:p>
          <w:p w14:paraId="4F747A9B" w14:textId="77777777" w:rsidR="006662A8" w:rsidRDefault="006662A8" w:rsidP="003058A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Andipatti Section</w:t>
            </w:r>
          </w:p>
          <w:p w14:paraId="42906420" w14:textId="77777777" w:rsidR="006662A8" w:rsidRDefault="006662A8" w:rsidP="003058A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Sholavanthan Range</w:t>
            </w:r>
          </w:p>
          <w:p w14:paraId="385DF4F8" w14:textId="77777777" w:rsidR="006662A8" w:rsidRDefault="006662A8" w:rsidP="003058A7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78BA3AA" w14:textId="77777777" w:rsidR="006662A8" w:rsidRDefault="006662A8" w:rsidP="00FC3C86">
            <w:pPr>
              <w:ind w:left="1440"/>
            </w:pPr>
            <w:r>
              <w:t>To,</w:t>
            </w:r>
          </w:p>
          <w:p w14:paraId="131274DF" w14:textId="77777777" w:rsidR="006662A8" w:rsidRDefault="006662A8" w:rsidP="00FC3C86">
            <w:pPr>
              <w:ind w:left="2160"/>
            </w:pPr>
            <w:r>
              <w:t>The Judicial magistrate</w:t>
            </w:r>
          </w:p>
          <w:p w14:paraId="461A46C2" w14:textId="77777777" w:rsidR="006662A8" w:rsidRDefault="006662A8" w:rsidP="00FC3C86">
            <w:pPr>
              <w:ind w:left="2160"/>
            </w:pPr>
            <w:r>
              <w:t>Judicial Court,</w:t>
            </w:r>
          </w:p>
          <w:p w14:paraId="79195FB5" w14:textId="77777777" w:rsidR="006662A8" w:rsidRDefault="006662A8" w:rsidP="00FC3C86">
            <w:pPr>
              <w:ind w:left="2160"/>
            </w:pPr>
            <w:r>
              <w:t>Vadipatty</w:t>
            </w:r>
          </w:p>
          <w:p w14:paraId="5D799DC9" w14:textId="77777777" w:rsidR="006662A8" w:rsidRDefault="006662A8" w:rsidP="003058A7">
            <w:pPr>
              <w:rPr>
                <w:lang w:val="en-US"/>
              </w:rPr>
            </w:pPr>
          </w:p>
        </w:tc>
      </w:tr>
    </w:tbl>
    <w:p w14:paraId="5616F79B" w14:textId="7363251A" w:rsidR="006662A8" w:rsidRPr="00E60576" w:rsidRDefault="006662A8" w:rsidP="006662A8">
      <w:pPr>
        <w:jc w:val="center"/>
        <w:rPr>
          <w:sz w:val="24"/>
          <w:szCs w:val="24"/>
          <w:lang w:val="en-US"/>
        </w:rPr>
      </w:pPr>
      <w:r w:rsidRPr="00E60576">
        <w:rPr>
          <w:sz w:val="24"/>
          <w:szCs w:val="24"/>
          <w:lang w:val="en-US"/>
        </w:rPr>
        <w:t>ST OR No: 12/2020 Dated 2</w:t>
      </w:r>
      <w:r w:rsidR="00BD2A43">
        <w:rPr>
          <w:sz w:val="24"/>
          <w:szCs w:val="24"/>
          <w:lang w:val="en-US"/>
        </w:rPr>
        <w:t>8</w:t>
      </w:r>
      <w:r w:rsidRPr="00E60576">
        <w:rPr>
          <w:sz w:val="24"/>
          <w:szCs w:val="24"/>
          <w:lang w:val="en-US"/>
        </w:rPr>
        <w:t>/8/2020</w:t>
      </w:r>
    </w:p>
    <w:p w14:paraId="4A25E759" w14:textId="77777777" w:rsidR="006662A8" w:rsidRDefault="006662A8" w:rsidP="006662A8">
      <w:pPr>
        <w:rPr>
          <w:lang w:val="en-US"/>
        </w:rPr>
      </w:pPr>
      <w:r w:rsidRPr="00D775F7">
        <w:rPr>
          <w:b/>
          <w:bCs/>
          <w:lang w:val="en-US"/>
        </w:rPr>
        <w:t>Sir</w:t>
      </w:r>
      <w:r>
        <w:rPr>
          <w:lang w:val="en-US"/>
        </w:rPr>
        <w:t>,</w:t>
      </w:r>
    </w:p>
    <w:p w14:paraId="2B292CB5" w14:textId="609DA944" w:rsidR="006662A8" w:rsidRDefault="006662A8" w:rsidP="006662A8">
      <w:pPr>
        <w:rPr>
          <w:lang w:val="en-US"/>
        </w:rPr>
      </w:pPr>
      <w:r w:rsidRPr="00D775F7">
        <w:rPr>
          <w:b/>
          <w:bCs/>
          <w:lang w:val="en-US"/>
        </w:rPr>
        <w:t>Subject</w:t>
      </w:r>
      <w:r>
        <w:rPr>
          <w:lang w:val="en-US"/>
        </w:rPr>
        <w:t>: Objection raised by the TN Forest Department - granting bail – Scheduled Timber offenders – Regarding</w:t>
      </w:r>
    </w:p>
    <w:p w14:paraId="63534CD8" w14:textId="23EDEA06" w:rsidR="006662A8" w:rsidRDefault="00BD2A43" w:rsidP="00044459">
      <w:pPr>
        <w:spacing w:after="0"/>
        <w:rPr>
          <w:lang w:val="en-US"/>
        </w:rPr>
      </w:pPr>
      <w:r>
        <w:rPr>
          <w:lang w:val="en-US"/>
        </w:rPr>
        <w:t>Ref: 1) Sholavandan Range ST OR NO 12/2020 dated 26/8/2020</w:t>
      </w:r>
    </w:p>
    <w:p w14:paraId="68A0A3A9" w14:textId="555577DB" w:rsidR="00BD2A43" w:rsidRDefault="00BD2A43" w:rsidP="00044459">
      <w:pPr>
        <w:spacing w:after="0"/>
        <w:rPr>
          <w:lang w:val="en-US"/>
        </w:rPr>
      </w:pPr>
      <w:r>
        <w:rPr>
          <w:lang w:val="en-US"/>
        </w:rPr>
        <w:t>2) TN Forest Act 1882 Sec. 56B, 56C, 56D</w:t>
      </w:r>
    </w:p>
    <w:p w14:paraId="4AE3E5A6" w14:textId="77777777" w:rsidR="00044459" w:rsidRDefault="00044459" w:rsidP="00044459">
      <w:pPr>
        <w:spacing w:after="0"/>
        <w:rPr>
          <w:lang w:val="en-US"/>
        </w:rPr>
      </w:pPr>
    </w:p>
    <w:p w14:paraId="744110DC" w14:textId="42A59D28" w:rsidR="00BD2A43" w:rsidRDefault="00BD2A43" w:rsidP="006662A8">
      <w:pPr>
        <w:rPr>
          <w:lang w:val="en-US"/>
        </w:rPr>
      </w:pPr>
      <w:r>
        <w:rPr>
          <w:lang w:val="en-US"/>
        </w:rPr>
        <w:t>Teak</w:t>
      </w:r>
      <w:r w:rsidR="00C66B8E">
        <w:rPr>
          <w:lang w:val="en-US"/>
        </w:rPr>
        <w:t>wood</w:t>
      </w:r>
      <w:r>
        <w:rPr>
          <w:lang w:val="en-US"/>
        </w:rPr>
        <w:t xml:space="preserve"> scheduled timber offence </w:t>
      </w:r>
      <w:r w:rsidR="00C66B8E">
        <w:rPr>
          <w:lang w:val="en-US"/>
        </w:rPr>
        <w:t xml:space="preserve">booked against the accused </w:t>
      </w:r>
      <w:r>
        <w:rPr>
          <w:lang w:val="en-US"/>
        </w:rPr>
        <w:t>as per 1</w:t>
      </w:r>
      <w:r w:rsidRPr="00BD2A43">
        <w:rPr>
          <w:vertAlign w:val="superscript"/>
          <w:lang w:val="en-US"/>
        </w:rPr>
        <w:t>st</w:t>
      </w:r>
      <w:r>
        <w:rPr>
          <w:lang w:val="en-US"/>
        </w:rPr>
        <w:t xml:space="preserve"> reference sighted above</w:t>
      </w:r>
      <w:r w:rsidR="00C66B8E">
        <w:rPr>
          <w:lang w:val="en-US"/>
        </w:rPr>
        <w:t xml:space="preserve"> and</w:t>
      </w:r>
      <w:r>
        <w:rPr>
          <w:lang w:val="en-US"/>
        </w:rPr>
        <w:t xml:space="preserve"> remanded in judicial custody on 26/8/2020. </w:t>
      </w:r>
      <w:r w:rsidR="00C66B8E">
        <w:rPr>
          <w:lang w:val="en-US"/>
        </w:rPr>
        <w:t>C</w:t>
      </w:r>
      <w:r>
        <w:rPr>
          <w:lang w:val="en-US"/>
        </w:rPr>
        <w:t xml:space="preserve">ame to know that </w:t>
      </w:r>
      <w:r w:rsidR="00C66B8E">
        <w:rPr>
          <w:lang w:val="en-US"/>
        </w:rPr>
        <w:t xml:space="preserve">the accused filed </w:t>
      </w:r>
      <w:r>
        <w:rPr>
          <w:lang w:val="en-US"/>
        </w:rPr>
        <w:t xml:space="preserve">the bail petition in </w:t>
      </w:r>
      <w:r w:rsidR="00C66B8E">
        <w:rPr>
          <w:lang w:val="en-US"/>
        </w:rPr>
        <w:t xml:space="preserve">this </w:t>
      </w:r>
      <w:r>
        <w:rPr>
          <w:lang w:val="en-US"/>
        </w:rPr>
        <w:t>honorable court.</w:t>
      </w:r>
      <w:r w:rsidR="001937C0">
        <w:rPr>
          <w:lang w:val="en-US"/>
        </w:rPr>
        <w:t xml:space="preserve"> </w:t>
      </w:r>
      <w:r>
        <w:rPr>
          <w:lang w:val="en-US"/>
        </w:rPr>
        <w:t>I bring the 2</w:t>
      </w:r>
      <w:r w:rsidRPr="00BD2A43">
        <w:rPr>
          <w:vertAlign w:val="superscript"/>
          <w:lang w:val="en-US"/>
        </w:rPr>
        <w:t>nd</w:t>
      </w:r>
      <w:r>
        <w:rPr>
          <w:lang w:val="en-US"/>
        </w:rPr>
        <w:t xml:space="preserve"> reference sighted above</w:t>
      </w:r>
      <w:r w:rsidR="00C66B8E">
        <w:rPr>
          <w:lang w:val="en-US"/>
        </w:rPr>
        <w:t xml:space="preserve"> to your kind attention</w:t>
      </w:r>
      <w:r>
        <w:rPr>
          <w:lang w:val="en-US"/>
        </w:rPr>
        <w:t xml:space="preserve">. </w:t>
      </w:r>
      <w:r w:rsidR="00B5690E">
        <w:rPr>
          <w:lang w:val="en-US"/>
        </w:rPr>
        <w:t xml:space="preserve">It’s a </w:t>
      </w:r>
      <w:r>
        <w:rPr>
          <w:lang w:val="en-US"/>
        </w:rPr>
        <w:t>scheduled timber offence</w:t>
      </w:r>
      <w:r w:rsidR="00B5690E">
        <w:rPr>
          <w:lang w:val="en-US"/>
        </w:rPr>
        <w:t xml:space="preserve">, non-bailable </w:t>
      </w:r>
      <w:r>
        <w:rPr>
          <w:lang w:val="en-US"/>
        </w:rPr>
        <w:t>as per section 56B</w:t>
      </w:r>
      <w:r w:rsidR="00B5690E">
        <w:rPr>
          <w:lang w:val="en-US"/>
        </w:rPr>
        <w:t>,</w:t>
      </w:r>
      <w:r>
        <w:rPr>
          <w:lang w:val="en-US"/>
        </w:rPr>
        <w:t xml:space="preserve"> </w:t>
      </w:r>
      <w:r w:rsidR="00B5690E">
        <w:rPr>
          <w:lang w:val="en-US"/>
        </w:rPr>
        <w:t>cognizable offence</w:t>
      </w:r>
      <w:r>
        <w:rPr>
          <w:lang w:val="en-US"/>
        </w:rPr>
        <w:t xml:space="preserve"> as per section 56C and </w:t>
      </w:r>
      <w:r w:rsidR="00B5690E">
        <w:rPr>
          <w:lang w:val="en-US"/>
        </w:rPr>
        <w:t xml:space="preserve">presumption as to commission of the offence </w:t>
      </w:r>
      <w:r>
        <w:rPr>
          <w:lang w:val="en-US"/>
        </w:rPr>
        <w:t>as per 56D.</w:t>
      </w:r>
    </w:p>
    <w:p w14:paraId="1A038F3E" w14:textId="1761B4A7" w:rsidR="00044459" w:rsidRDefault="004E10F9" w:rsidP="006662A8">
      <w:pPr>
        <w:rPr>
          <w:lang w:val="en-US"/>
        </w:rPr>
      </w:pPr>
      <w:r>
        <w:rPr>
          <w:lang w:val="en-US"/>
        </w:rPr>
        <w:t xml:space="preserve">It’s a </w:t>
      </w:r>
      <w:r w:rsidRPr="004E10F9">
        <w:rPr>
          <w:lang w:val="en-US"/>
        </w:rPr>
        <w:t xml:space="preserve">premeditated </w:t>
      </w:r>
      <w:r>
        <w:rPr>
          <w:lang w:val="en-US"/>
        </w:rPr>
        <w:t>offence</w:t>
      </w:r>
      <w:r w:rsidR="001937C0">
        <w:rPr>
          <w:lang w:val="en-US"/>
        </w:rPr>
        <w:t xml:space="preserve"> against public property</w:t>
      </w:r>
      <w:r w:rsidR="00044459">
        <w:rPr>
          <w:lang w:val="en-US"/>
        </w:rPr>
        <w:t xml:space="preserve">. </w:t>
      </w:r>
      <w:r>
        <w:rPr>
          <w:lang w:val="en-US"/>
        </w:rPr>
        <w:t xml:space="preserve">We are in </w:t>
      </w:r>
      <w:r w:rsidR="00044459">
        <w:rPr>
          <w:lang w:val="en-US"/>
        </w:rPr>
        <w:t xml:space="preserve">preliminary </w:t>
      </w:r>
      <w:r>
        <w:rPr>
          <w:lang w:val="en-US"/>
        </w:rPr>
        <w:t xml:space="preserve">investigation </w:t>
      </w:r>
      <w:r w:rsidR="00044459">
        <w:rPr>
          <w:lang w:val="en-US"/>
        </w:rPr>
        <w:t xml:space="preserve">stage </w:t>
      </w:r>
      <w:r>
        <w:rPr>
          <w:lang w:val="en-US"/>
        </w:rPr>
        <w:t>to perambulate the offence location</w:t>
      </w:r>
      <w:r w:rsidR="001937C0">
        <w:rPr>
          <w:lang w:val="en-US"/>
        </w:rPr>
        <w:t>, seizing the forest produce are still in progress</w:t>
      </w:r>
      <w:r>
        <w:rPr>
          <w:lang w:val="en-US"/>
        </w:rPr>
        <w:t xml:space="preserve"> </w:t>
      </w:r>
      <w:r w:rsidR="00044459">
        <w:rPr>
          <w:lang w:val="en-US"/>
        </w:rPr>
        <w:t xml:space="preserve">and </w:t>
      </w:r>
      <w:r>
        <w:rPr>
          <w:lang w:val="en-US"/>
        </w:rPr>
        <w:t>searching other offenders</w:t>
      </w:r>
      <w:r w:rsidR="001937C0">
        <w:rPr>
          <w:lang w:val="en-US"/>
        </w:rPr>
        <w:t xml:space="preserve"> as well</w:t>
      </w:r>
      <w:r w:rsidR="00044459">
        <w:rPr>
          <w:lang w:val="en-US"/>
        </w:rPr>
        <w:t xml:space="preserve">. </w:t>
      </w:r>
      <w:r w:rsidR="00BF595E">
        <w:rPr>
          <w:lang w:val="en-US"/>
        </w:rPr>
        <w:t xml:space="preserve">Release the accused on bail </w:t>
      </w:r>
      <w:r w:rsidR="00044459">
        <w:rPr>
          <w:lang w:val="en-US"/>
        </w:rPr>
        <w:t>will affect the investigation process and the accused will tamper the evidence. The accused violated the following laws</w:t>
      </w:r>
    </w:p>
    <w:p w14:paraId="3C113439" w14:textId="77777777" w:rsidR="00044459" w:rsidRPr="00393B23" w:rsidRDefault="00044459" w:rsidP="00044459">
      <w:pPr>
        <w:pStyle w:val="ListParagraph"/>
        <w:numPr>
          <w:ilvl w:val="0"/>
          <w:numId w:val="1"/>
        </w:numPr>
        <w:rPr>
          <w:lang w:val="en-US"/>
        </w:rPr>
      </w:pPr>
      <w:r w:rsidRPr="00393B23">
        <w:rPr>
          <w:lang w:val="en-US"/>
        </w:rPr>
        <w:t>Sec.,21(d)(e)(f),41,49A,49B,49G,51,56 of TN</w:t>
      </w:r>
      <w:r>
        <w:rPr>
          <w:lang w:val="en-US"/>
        </w:rPr>
        <w:t xml:space="preserve">. </w:t>
      </w:r>
      <w:r w:rsidRPr="00393B23">
        <w:rPr>
          <w:lang w:val="en-US"/>
        </w:rPr>
        <w:t>F.</w:t>
      </w:r>
      <w:r>
        <w:rPr>
          <w:lang w:val="en-US"/>
        </w:rPr>
        <w:t xml:space="preserve"> </w:t>
      </w:r>
      <w:r w:rsidRPr="00393B23">
        <w:rPr>
          <w:lang w:val="en-US"/>
        </w:rPr>
        <w:t xml:space="preserve">Act 1882 </w:t>
      </w:r>
    </w:p>
    <w:p w14:paraId="31690E4C" w14:textId="3D2D7194" w:rsidR="00044459" w:rsidRDefault="00044459" w:rsidP="00044459">
      <w:pPr>
        <w:rPr>
          <w:lang w:val="en-US"/>
        </w:rPr>
      </w:pPr>
      <w:r>
        <w:rPr>
          <w:lang w:val="en-US"/>
        </w:rPr>
        <w:t>I</w:t>
      </w:r>
      <w:r w:rsidRPr="00393B23">
        <w:rPr>
          <w:lang w:val="en-US"/>
        </w:rPr>
        <w:t xml:space="preserve">ts punishable </w:t>
      </w:r>
      <w:r w:rsidR="007E0FED">
        <w:rPr>
          <w:lang w:val="en-US"/>
        </w:rPr>
        <w:t>under</w:t>
      </w:r>
      <w:r w:rsidRPr="00393B23">
        <w:rPr>
          <w:lang w:val="en-US"/>
        </w:rPr>
        <w:t xml:space="preserve"> sections </w:t>
      </w:r>
    </w:p>
    <w:p w14:paraId="26564B6F" w14:textId="77777777" w:rsidR="00044459" w:rsidRPr="00393B23" w:rsidRDefault="00044459" w:rsidP="00044459">
      <w:pPr>
        <w:pStyle w:val="ListParagraph"/>
        <w:numPr>
          <w:ilvl w:val="0"/>
          <w:numId w:val="3"/>
        </w:numPr>
        <w:rPr>
          <w:lang w:val="en-US"/>
        </w:rPr>
      </w:pPr>
      <w:r w:rsidRPr="00393B23">
        <w:rPr>
          <w:lang w:val="en-US"/>
        </w:rPr>
        <w:t>Sec.,21(1),21(i) of TN. F</w:t>
      </w:r>
      <w:r>
        <w:rPr>
          <w:lang w:val="en-US"/>
        </w:rPr>
        <w:t>.</w:t>
      </w:r>
      <w:r w:rsidRPr="00393B23">
        <w:rPr>
          <w:lang w:val="en-US"/>
        </w:rPr>
        <w:t xml:space="preserve"> Act 1882 </w:t>
      </w:r>
    </w:p>
    <w:p w14:paraId="5798A249" w14:textId="77777777" w:rsidR="00044459" w:rsidRDefault="00044459" w:rsidP="00044459">
      <w:pPr>
        <w:rPr>
          <w:lang w:val="en-US"/>
        </w:rPr>
      </w:pPr>
      <w:r w:rsidRPr="00393B23">
        <w:rPr>
          <w:lang w:val="en-US"/>
        </w:rPr>
        <w:t xml:space="preserve">For a period of </w:t>
      </w:r>
    </w:p>
    <w:p w14:paraId="1596B6DE" w14:textId="77777777" w:rsidR="00044459" w:rsidRDefault="00044459" w:rsidP="00044459">
      <w:pPr>
        <w:pStyle w:val="ListParagraph"/>
        <w:numPr>
          <w:ilvl w:val="0"/>
          <w:numId w:val="2"/>
        </w:numPr>
        <w:rPr>
          <w:lang w:val="en-US"/>
        </w:rPr>
      </w:pPr>
      <w:r w:rsidRPr="00393B23">
        <w:rPr>
          <w:lang w:val="en-US"/>
        </w:rPr>
        <w:t>May be 5 Years and may be ₹20000 fine 1st Offence:</w:t>
      </w:r>
      <w:r>
        <w:rPr>
          <w:lang w:val="en-US"/>
        </w:rPr>
        <w:t xml:space="preserve"> </w:t>
      </w:r>
      <w:r w:rsidRPr="00393B23">
        <w:rPr>
          <w:lang w:val="en-US"/>
        </w:rPr>
        <w:t xml:space="preserve">Shall be 2 Years and ₹7500 fine. 2nd Offence: Shall be 3 Years and ₹15000 fine. </w:t>
      </w:r>
    </w:p>
    <w:p w14:paraId="78BCA963" w14:textId="2182C4B3" w:rsidR="00044459" w:rsidRPr="00044459" w:rsidRDefault="00044459" w:rsidP="006662A8">
      <w:pPr>
        <w:pStyle w:val="ListParagraph"/>
        <w:numPr>
          <w:ilvl w:val="0"/>
          <w:numId w:val="2"/>
        </w:numPr>
        <w:rPr>
          <w:lang w:val="en-US"/>
        </w:rPr>
      </w:pPr>
      <w:r w:rsidRPr="00393B23">
        <w:rPr>
          <w:lang w:val="en-US"/>
        </w:rPr>
        <w:t>In addition to fine, actual damage of forest to be collected as per Sec 8(6) of Chapter IV in Range Admin Manual.</w:t>
      </w:r>
    </w:p>
    <w:p w14:paraId="1D562AD5" w14:textId="7F829D00" w:rsidR="00044459" w:rsidRPr="00BF595E" w:rsidRDefault="00044459" w:rsidP="00044459">
      <w:pPr>
        <w:rPr>
          <w:lang w:val="en-US"/>
        </w:rPr>
      </w:pPr>
      <w:r w:rsidRPr="00BF595E">
        <w:rPr>
          <w:lang w:val="en-US"/>
        </w:rPr>
        <w:t xml:space="preserve">Hence, I request the honorable court </w:t>
      </w:r>
      <w:r w:rsidR="00C66B8E" w:rsidRPr="00BF595E">
        <w:rPr>
          <w:lang w:val="en-US"/>
        </w:rPr>
        <w:t xml:space="preserve">not to </w:t>
      </w:r>
      <w:r w:rsidRPr="00BF595E">
        <w:rPr>
          <w:lang w:val="en-US"/>
        </w:rPr>
        <w:t xml:space="preserve">release on bail at this preliminary investigation time. </w:t>
      </w:r>
    </w:p>
    <w:p w14:paraId="3989DD0F" w14:textId="6129D827" w:rsidR="00044459" w:rsidRDefault="00044459" w:rsidP="00044459">
      <w:pPr>
        <w:ind w:left="5760"/>
      </w:pPr>
      <w:r>
        <w:t>Yours Sincerely</w:t>
      </w:r>
    </w:p>
    <w:p w14:paraId="78F25759" w14:textId="77777777" w:rsidR="00044459" w:rsidRDefault="00044459" w:rsidP="00044459">
      <w:pPr>
        <w:spacing w:after="0"/>
        <w:ind w:left="5760"/>
      </w:pPr>
      <w:r>
        <w:t>Sd.______________</w:t>
      </w:r>
    </w:p>
    <w:p w14:paraId="040DE0E7" w14:textId="77777777" w:rsidR="00044459" w:rsidRDefault="00044459" w:rsidP="00044459">
      <w:pPr>
        <w:spacing w:after="0"/>
        <w:ind w:left="5760"/>
      </w:pPr>
      <w:r>
        <w:t xml:space="preserve">Forester, Andipatty Section, </w:t>
      </w:r>
    </w:p>
    <w:p w14:paraId="739C2C65" w14:textId="71884171" w:rsidR="006662A8" w:rsidRPr="00044459" w:rsidRDefault="00044459" w:rsidP="00044459">
      <w:pPr>
        <w:spacing w:after="0"/>
        <w:ind w:left="5760"/>
      </w:pPr>
      <w:r>
        <w:t>Sholavantha Range</w:t>
      </w:r>
    </w:p>
    <w:sectPr w:rsidR="006662A8" w:rsidRPr="00044459" w:rsidSect="00044459">
      <w:pgSz w:w="11906" w:h="16838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9671E"/>
    <w:multiLevelType w:val="hybridMultilevel"/>
    <w:tmpl w:val="7304EA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41612"/>
    <w:multiLevelType w:val="hybridMultilevel"/>
    <w:tmpl w:val="093C85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D6476"/>
    <w:multiLevelType w:val="hybridMultilevel"/>
    <w:tmpl w:val="7304EA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A8"/>
    <w:rsid w:val="00044459"/>
    <w:rsid w:val="001937C0"/>
    <w:rsid w:val="00342A27"/>
    <w:rsid w:val="00475490"/>
    <w:rsid w:val="004E10F9"/>
    <w:rsid w:val="006662A8"/>
    <w:rsid w:val="007E0FED"/>
    <w:rsid w:val="009070C8"/>
    <w:rsid w:val="00B5690E"/>
    <w:rsid w:val="00BD2A43"/>
    <w:rsid w:val="00BF595E"/>
    <w:rsid w:val="00C66B8E"/>
    <w:rsid w:val="00FC3C8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2667"/>
  <w15:chartTrackingRefBased/>
  <w15:docId w15:val="{3DF45DEB-2E54-45A9-B1E9-5AFE1CD6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6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4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poornalingam subbiah</dc:creator>
  <cp:keywords/>
  <dc:description/>
  <cp:lastModifiedBy>poornalingam subbiah</cp:lastModifiedBy>
  <cp:revision>7</cp:revision>
  <dcterms:created xsi:type="dcterms:W3CDTF">2020-09-04T09:53:00Z</dcterms:created>
  <dcterms:modified xsi:type="dcterms:W3CDTF">2020-10-24T14:27:00Z</dcterms:modified>
</cp:coreProperties>
</file>