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90" w:rsidRDefault="00B73090" w:rsidP="00B73090">
      <w:pPr>
        <w:spacing w:before="100" w:beforeAutospacing="1" w:after="100" w:afterAutospacing="1"/>
        <w:jc w:val="center"/>
        <w:rPr>
          <w:rFonts w:ascii="Corbel" w:hAnsi="Corbel" w:cs="Arial"/>
          <w:b/>
          <w:bCs/>
          <w:color w:val="008000"/>
          <w:sz w:val="28"/>
          <w:szCs w:val="28"/>
        </w:rPr>
      </w:pPr>
      <w:r>
        <w:rPr>
          <w:rFonts w:ascii="Corbel" w:hAnsi="Corbel" w:cs="Arial"/>
          <w:b/>
          <w:bCs/>
          <w:noProof/>
          <w:color w:val="008000"/>
          <w:sz w:val="28"/>
          <w:szCs w:val="28"/>
          <w:lang w:val="en-US"/>
        </w:rPr>
        <w:drawing>
          <wp:inline distT="0" distB="0" distL="0" distR="0">
            <wp:extent cx="5731510" cy="916940"/>
            <wp:effectExtent l="19050" t="0" r="2540" b="0"/>
            <wp:docPr id="1" name="Picture 0" descr="AbleEmailBan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leEmailBanner-2.jpg"/>
                    <pic:cNvPicPr/>
                  </pic:nvPicPr>
                  <pic:blipFill>
                    <a:blip r:embed="rId4" cstate="print"/>
                    <a:stretch>
                      <a:fillRect/>
                    </a:stretch>
                  </pic:blipFill>
                  <pic:spPr>
                    <a:xfrm>
                      <a:off x="0" y="0"/>
                      <a:ext cx="5731510" cy="916940"/>
                    </a:xfrm>
                    <a:prstGeom prst="rect">
                      <a:avLst/>
                    </a:prstGeom>
                  </pic:spPr>
                </pic:pic>
              </a:graphicData>
            </a:graphic>
          </wp:inline>
        </w:drawing>
      </w:r>
    </w:p>
    <w:p w:rsidR="00B73090" w:rsidRDefault="00B73090" w:rsidP="00B73090">
      <w:pPr>
        <w:spacing w:before="100" w:beforeAutospacing="1" w:after="100" w:afterAutospacing="1"/>
        <w:jc w:val="center"/>
        <w:rPr>
          <w:rFonts w:ascii="Corbel" w:hAnsi="Corbel" w:cs="Arial"/>
          <w:b/>
          <w:bCs/>
          <w:color w:val="008000"/>
          <w:sz w:val="28"/>
          <w:szCs w:val="28"/>
        </w:rPr>
      </w:pPr>
      <w:r>
        <w:rPr>
          <w:rFonts w:ascii="Corbel" w:hAnsi="Corbel" w:cs="Arial"/>
          <w:b/>
          <w:bCs/>
          <w:color w:val="008000"/>
          <w:sz w:val="28"/>
          <w:szCs w:val="28"/>
        </w:rPr>
        <w:t>Help a deafblind person with your unwanted smartphone</w:t>
      </w:r>
    </w:p>
    <w:p w:rsidR="00B73090" w:rsidRPr="00BF603B" w:rsidRDefault="00B73090" w:rsidP="0082166F">
      <w:pPr>
        <w:jc w:val="both"/>
        <w:rPr>
          <w:rFonts w:ascii="Corbel" w:hAnsi="Corbel"/>
          <w:sz w:val="22"/>
          <w:szCs w:val="22"/>
        </w:rPr>
      </w:pPr>
      <w:r w:rsidRPr="00BF603B">
        <w:rPr>
          <w:rFonts w:ascii="Corbel" w:hAnsi="Corbel"/>
          <w:sz w:val="22"/>
          <w:szCs w:val="22"/>
        </w:rPr>
        <w:t xml:space="preserve">Imagine being deaf and blind and not be able to navigate the world without assistance, or relying on someone to assist with all your communication.  </w:t>
      </w:r>
    </w:p>
    <w:p w:rsidR="0082166F" w:rsidRDefault="0082166F" w:rsidP="0082166F">
      <w:pPr>
        <w:pStyle w:val="ListParagraph"/>
        <w:ind w:left="0"/>
        <w:jc w:val="both"/>
        <w:rPr>
          <w:rFonts w:ascii="Corbel" w:hAnsi="Corbel" w:cs="Arial"/>
          <w:i/>
        </w:rPr>
      </w:pPr>
      <w:bookmarkStart w:id="0" w:name="_GoBack"/>
      <w:bookmarkEnd w:id="0"/>
    </w:p>
    <w:p w:rsidR="00B73090" w:rsidRDefault="00B73090" w:rsidP="0082166F">
      <w:pPr>
        <w:pStyle w:val="ListParagraph"/>
        <w:ind w:left="0"/>
        <w:jc w:val="both"/>
        <w:rPr>
          <w:rFonts w:ascii="Corbel" w:hAnsi="Corbel"/>
          <w:bCs/>
        </w:rPr>
      </w:pPr>
      <w:r w:rsidRPr="00BF603B">
        <w:rPr>
          <w:rFonts w:ascii="Corbel" w:hAnsi="Corbel" w:cs="Arial"/>
          <w:i/>
        </w:rPr>
        <w:t>(</w:t>
      </w:r>
      <w:r w:rsidR="0082166F" w:rsidRPr="00BF603B">
        <w:rPr>
          <w:rFonts w:ascii="Corbel" w:hAnsi="Corbel" w:cs="Arial"/>
          <w:i/>
        </w:rPr>
        <w:t>Insert</w:t>
      </w:r>
      <w:r w:rsidRPr="00BF603B">
        <w:rPr>
          <w:rFonts w:ascii="Corbel" w:hAnsi="Corbel" w:cs="Arial"/>
          <w:i/>
        </w:rPr>
        <w:t xml:space="preserve"> organisation</w:t>
      </w:r>
      <w:r w:rsidR="00AC681D">
        <w:rPr>
          <w:rFonts w:ascii="Corbel" w:hAnsi="Corbel" w:cs="Arial"/>
          <w:i/>
        </w:rPr>
        <w:t>’</w:t>
      </w:r>
      <w:r w:rsidRPr="00BF603B">
        <w:rPr>
          <w:rFonts w:ascii="Corbel" w:hAnsi="Corbel" w:cs="Arial"/>
          <w:i/>
        </w:rPr>
        <w:t>s name)</w:t>
      </w:r>
      <w:r w:rsidRPr="00BF603B">
        <w:rPr>
          <w:rFonts w:ascii="Corbel" w:hAnsi="Corbel" w:cs="Arial"/>
        </w:rPr>
        <w:t xml:space="preserve"> is supporting </w:t>
      </w:r>
      <w:proofErr w:type="spellStart"/>
      <w:r w:rsidRPr="00BF603B">
        <w:rPr>
          <w:rFonts w:ascii="Corbel" w:hAnsi="Corbel" w:cs="Arial"/>
        </w:rPr>
        <w:t>MobileMuster’s</w:t>
      </w:r>
      <w:proofErr w:type="spellEnd"/>
      <w:r w:rsidRPr="00BF603B">
        <w:rPr>
          <w:rFonts w:ascii="Corbel" w:hAnsi="Corbel" w:cs="Arial"/>
        </w:rPr>
        <w:t xml:space="preserve"> campaign with Able Australia to see how many working smartphones we can collect in September.  </w:t>
      </w:r>
      <w:r w:rsidRPr="00BF603B">
        <w:rPr>
          <w:rFonts w:ascii="Corbel" w:hAnsi="Corbel"/>
          <w:bCs/>
        </w:rPr>
        <w:t xml:space="preserve">The smartphones will be reused by Able Australia to transform a socially isolated person with </w:t>
      </w:r>
      <w:proofErr w:type="spellStart"/>
      <w:r w:rsidRPr="00BF603B">
        <w:rPr>
          <w:rFonts w:ascii="Corbel" w:hAnsi="Corbel"/>
          <w:bCs/>
        </w:rPr>
        <w:t>deafblindness</w:t>
      </w:r>
      <w:proofErr w:type="spellEnd"/>
      <w:r w:rsidRPr="00BF603B">
        <w:rPr>
          <w:rFonts w:ascii="Corbel" w:hAnsi="Corbel"/>
          <w:bCs/>
        </w:rPr>
        <w:t xml:space="preserve"> into an active and engaged member of their local community.</w:t>
      </w:r>
    </w:p>
    <w:p w:rsidR="00B73090" w:rsidRDefault="00B73090" w:rsidP="0082166F">
      <w:pPr>
        <w:pStyle w:val="ListParagraph"/>
        <w:ind w:left="0"/>
        <w:jc w:val="both"/>
        <w:rPr>
          <w:rFonts w:ascii="Corbel" w:hAnsi="Corbel"/>
          <w:bCs/>
        </w:rPr>
      </w:pPr>
    </w:p>
    <w:p w:rsidR="00B73090" w:rsidRPr="00BF603B" w:rsidRDefault="00B73090" w:rsidP="0082166F">
      <w:pPr>
        <w:jc w:val="both"/>
        <w:rPr>
          <w:rFonts w:ascii="Corbel" w:hAnsi="Corbel"/>
          <w:sz w:val="22"/>
          <w:szCs w:val="22"/>
        </w:rPr>
      </w:pPr>
      <w:r w:rsidRPr="0082166F">
        <w:rPr>
          <w:rFonts w:ascii="Corbel" w:hAnsi="Corbel"/>
          <w:bCs/>
          <w:sz w:val="22"/>
          <w:szCs w:val="22"/>
        </w:rPr>
        <w:t>People like Michael Doherty</w:t>
      </w:r>
      <w:r>
        <w:rPr>
          <w:rFonts w:ascii="Corbel" w:hAnsi="Corbel"/>
          <w:bCs/>
        </w:rPr>
        <w:t xml:space="preserve">. </w:t>
      </w:r>
      <w:r w:rsidRPr="00BF603B">
        <w:rPr>
          <w:rFonts w:ascii="Corbel" w:hAnsi="Corbel"/>
          <w:sz w:val="22"/>
          <w:szCs w:val="22"/>
        </w:rPr>
        <w:t xml:space="preserve">Michael broke through many barriers when he first received his </w:t>
      </w:r>
      <w:r>
        <w:rPr>
          <w:rFonts w:ascii="Corbel" w:hAnsi="Corbel"/>
          <w:sz w:val="22"/>
          <w:szCs w:val="22"/>
        </w:rPr>
        <w:t>smartphone</w:t>
      </w:r>
      <w:r w:rsidRPr="00BF603B">
        <w:rPr>
          <w:rFonts w:ascii="Corbel" w:hAnsi="Corbel"/>
          <w:sz w:val="22"/>
          <w:szCs w:val="22"/>
        </w:rPr>
        <w:t xml:space="preserve"> through an </w:t>
      </w:r>
      <w:r>
        <w:rPr>
          <w:rFonts w:ascii="Corbel" w:hAnsi="Corbel"/>
          <w:sz w:val="22"/>
          <w:szCs w:val="22"/>
        </w:rPr>
        <w:t xml:space="preserve">Able Australia </w:t>
      </w:r>
      <w:r w:rsidRPr="00BF603B">
        <w:rPr>
          <w:rFonts w:ascii="Corbel" w:hAnsi="Corbel"/>
          <w:sz w:val="22"/>
          <w:szCs w:val="22"/>
        </w:rPr>
        <w:t xml:space="preserve">donation. Using a braille display, he sent his first unassisted SMS to his sister.  Every week he collected phone numbers from old friends, family and supports and reconnected with his lost world.  </w:t>
      </w:r>
    </w:p>
    <w:p w:rsidR="00B73090" w:rsidRPr="00BF603B" w:rsidRDefault="00B73090" w:rsidP="0082166F">
      <w:pPr>
        <w:jc w:val="both"/>
        <w:rPr>
          <w:rFonts w:ascii="Corbel" w:hAnsi="Corbel"/>
          <w:sz w:val="22"/>
          <w:szCs w:val="22"/>
        </w:rPr>
      </w:pPr>
    </w:p>
    <w:p w:rsidR="00B73090" w:rsidRPr="00BF603B" w:rsidRDefault="00B73090" w:rsidP="0082166F">
      <w:pPr>
        <w:jc w:val="both"/>
        <w:rPr>
          <w:rFonts w:ascii="Corbel" w:hAnsi="Corbel"/>
          <w:sz w:val="22"/>
          <w:szCs w:val="22"/>
        </w:rPr>
      </w:pPr>
      <w:r w:rsidRPr="00BF603B">
        <w:rPr>
          <w:rFonts w:ascii="Corbel" w:hAnsi="Corbel"/>
          <w:sz w:val="22"/>
          <w:szCs w:val="22"/>
        </w:rPr>
        <w:t xml:space="preserve">Through these conversation, his independence grew to a point where he was actively arranging his own social life, using taxis and going on holidays. He quickly learned how to take photos and was able to send them to his friends so they could share in what he was doing. </w:t>
      </w:r>
    </w:p>
    <w:p w:rsidR="00B73090" w:rsidRPr="00BF603B" w:rsidRDefault="00B73090" w:rsidP="0082166F">
      <w:pPr>
        <w:jc w:val="both"/>
        <w:rPr>
          <w:rFonts w:ascii="Corbel" w:hAnsi="Corbel"/>
          <w:sz w:val="22"/>
          <w:szCs w:val="22"/>
        </w:rPr>
      </w:pPr>
    </w:p>
    <w:p w:rsidR="00B73090" w:rsidRPr="00BF603B" w:rsidRDefault="00B73090" w:rsidP="0082166F">
      <w:pPr>
        <w:jc w:val="both"/>
        <w:rPr>
          <w:rFonts w:ascii="Corbel" w:hAnsi="Corbel"/>
          <w:sz w:val="22"/>
          <w:szCs w:val="22"/>
        </w:rPr>
      </w:pPr>
      <w:r w:rsidRPr="00BF603B">
        <w:rPr>
          <w:rFonts w:ascii="Corbel" w:hAnsi="Corbel"/>
          <w:sz w:val="22"/>
          <w:szCs w:val="22"/>
        </w:rPr>
        <w:t xml:space="preserve">Every week he explored new territory on his phone, doing things that we all take for granted like setting an alarm to wake up in the morning, checking the weather or using a calendar instead of relying on his memory. Michael’s life has been transformed by his </w:t>
      </w:r>
      <w:r>
        <w:rPr>
          <w:rFonts w:ascii="Corbel" w:hAnsi="Corbel"/>
          <w:sz w:val="22"/>
          <w:szCs w:val="22"/>
        </w:rPr>
        <w:t>smartphone</w:t>
      </w:r>
      <w:r w:rsidRPr="00BF603B">
        <w:rPr>
          <w:rFonts w:ascii="Corbel" w:hAnsi="Corbel"/>
          <w:sz w:val="22"/>
          <w:szCs w:val="22"/>
        </w:rPr>
        <w:t xml:space="preserve"> and it enables him the independence that we all take for granted. </w:t>
      </w:r>
    </w:p>
    <w:p w:rsidR="00B73090" w:rsidRDefault="00B73090" w:rsidP="0082166F">
      <w:pPr>
        <w:pStyle w:val="Heading4"/>
        <w:spacing w:before="0" w:line="240" w:lineRule="atLeast"/>
        <w:jc w:val="both"/>
        <w:textAlignment w:val="baseline"/>
        <w:rPr>
          <w:rFonts w:ascii="Corbel" w:hAnsi="Corbel" w:cs="Arial"/>
          <w:b w:val="0"/>
          <w:i w:val="0"/>
          <w:color w:val="auto"/>
          <w:sz w:val="22"/>
          <w:szCs w:val="22"/>
        </w:rPr>
      </w:pPr>
    </w:p>
    <w:p w:rsidR="00B73090" w:rsidRPr="00BF603B" w:rsidRDefault="00B73090" w:rsidP="0082166F">
      <w:pPr>
        <w:pStyle w:val="Heading4"/>
        <w:spacing w:before="0" w:line="240" w:lineRule="atLeast"/>
        <w:jc w:val="both"/>
        <w:textAlignment w:val="baseline"/>
        <w:rPr>
          <w:rFonts w:ascii="Corbel" w:hAnsi="Corbel" w:cs="Arial"/>
          <w:b w:val="0"/>
          <w:i w:val="0"/>
          <w:color w:val="auto"/>
          <w:sz w:val="22"/>
          <w:szCs w:val="22"/>
        </w:rPr>
      </w:pPr>
      <w:r w:rsidRPr="00BF603B">
        <w:rPr>
          <w:rFonts w:ascii="Corbel" w:hAnsi="Corbel" w:cs="Arial"/>
          <w:b w:val="0"/>
          <w:i w:val="0"/>
          <w:color w:val="auto"/>
          <w:sz w:val="22"/>
          <w:szCs w:val="22"/>
        </w:rPr>
        <w:t>Simply bring in your working smartphones as</w:t>
      </w:r>
      <w:r w:rsidR="00AC681D">
        <w:rPr>
          <w:rFonts w:ascii="Corbel" w:hAnsi="Corbel" w:cs="Arial"/>
          <w:b w:val="0"/>
          <w:i w:val="0"/>
          <w:color w:val="auto"/>
          <w:sz w:val="22"/>
          <w:szCs w:val="22"/>
        </w:rPr>
        <w:t xml:space="preserve"> </w:t>
      </w:r>
      <w:r w:rsidRPr="00BF603B">
        <w:rPr>
          <w:rFonts w:ascii="Corbel" w:hAnsi="Corbel" w:cs="Arial"/>
          <w:b w:val="0"/>
          <w:i w:val="0"/>
          <w:color w:val="auto"/>
          <w:sz w:val="22"/>
          <w:szCs w:val="22"/>
        </w:rPr>
        <w:t xml:space="preserve">well as batteries and accessories and place them in the </w:t>
      </w:r>
      <w:r w:rsidRPr="0082166F">
        <w:rPr>
          <w:rFonts w:ascii="Corbel" w:hAnsi="Corbel" w:cs="Arial"/>
          <w:b w:val="0"/>
          <w:color w:val="auto"/>
          <w:sz w:val="22"/>
          <w:szCs w:val="22"/>
        </w:rPr>
        <w:t>(insert details of collection points).</w:t>
      </w:r>
      <w:r w:rsidRPr="00BF603B">
        <w:rPr>
          <w:rFonts w:ascii="Corbel" w:hAnsi="Corbel" w:cs="Arial"/>
          <w:b w:val="0"/>
          <w:i w:val="0"/>
          <w:color w:val="auto"/>
          <w:sz w:val="22"/>
          <w:szCs w:val="22"/>
        </w:rPr>
        <w:t xml:space="preserve"> Remember to remove the devi</w:t>
      </w:r>
      <w:r w:rsidR="0082166F">
        <w:rPr>
          <w:rFonts w:ascii="Corbel" w:hAnsi="Corbel" w:cs="Arial"/>
          <w:b w:val="0"/>
          <w:i w:val="0"/>
          <w:color w:val="auto"/>
          <w:sz w:val="22"/>
          <w:szCs w:val="22"/>
        </w:rPr>
        <w:t>c</w:t>
      </w:r>
      <w:r w:rsidRPr="00BF603B">
        <w:rPr>
          <w:rFonts w:ascii="Corbel" w:hAnsi="Corbel" w:cs="Arial"/>
          <w:b w:val="0"/>
          <w:i w:val="0"/>
          <w:color w:val="auto"/>
          <w:sz w:val="22"/>
          <w:szCs w:val="22"/>
        </w:rPr>
        <w:t xml:space="preserve">e from the network lock and the Find My iPhone or Android equivalent. If you don’t do this the device cannot be used. You may also want to erase any personal information and settings. </w:t>
      </w:r>
      <w:r>
        <w:rPr>
          <w:rFonts w:ascii="Corbel" w:hAnsi="Corbel" w:cs="Arial"/>
          <w:b w:val="0"/>
          <w:i w:val="0"/>
          <w:color w:val="auto"/>
          <w:sz w:val="22"/>
          <w:szCs w:val="22"/>
        </w:rPr>
        <w:t>For further information visit mobilemuster.com.au/able</w:t>
      </w:r>
    </w:p>
    <w:p w:rsidR="00B73090" w:rsidRDefault="00B73090" w:rsidP="0082166F">
      <w:pPr>
        <w:pStyle w:val="ListParagraph"/>
        <w:ind w:left="0"/>
        <w:jc w:val="both"/>
        <w:rPr>
          <w:rFonts w:asciiTheme="minorHAnsi" w:hAnsiTheme="minorHAnsi"/>
          <w:bCs/>
        </w:rPr>
      </w:pPr>
    </w:p>
    <w:p w:rsidR="00B73090" w:rsidRPr="00BF603B" w:rsidRDefault="00B73090" w:rsidP="0082166F">
      <w:pPr>
        <w:pStyle w:val="ListParagraph"/>
        <w:ind w:left="0"/>
        <w:jc w:val="both"/>
        <w:rPr>
          <w:rFonts w:ascii="Corbel" w:hAnsi="Corbel"/>
          <w:bCs/>
        </w:rPr>
      </w:pPr>
      <w:r w:rsidRPr="00BF603B">
        <w:rPr>
          <w:rFonts w:ascii="Corbel" w:hAnsi="Corbel"/>
          <w:bCs/>
        </w:rPr>
        <w:t xml:space="preserve">Each smartphone will be checked to ensure that it is working and any data left on the phone will be wiped by </w:t>
      </w:r>
      <w:proofErr w:type="spellStart"/>
      <w:r w:rsidRPr="00BF603B">
        <w:rPr>
          <w:rFonts w:ascii="Corbel" w:hAnsi="Corbel"/>
          <w:bCs/>
        </w:rPr>
        <w:t>MobileMuster’s</w:t>
      </w:r>
      <w:proofErr w:type="spellEnd"/>
      <w:r w:rsidRPr="00BF603B">
        <w:rPr>
          <w:rFonts w:ascii="Corbel" w:hAnsi="Corbel"/>
          <w:bCs/>
        </w:rPr>
        <w:t xml:space="preserve"> recycling partner TES-AMM Australia to ensure privacy. We will also ensure that any mobiles and accessories that can’t be reused will be recycled by </w:t>
      </w:r>
      <w:proofErr w:type="spellStart"/>
      <w:r w:rsidRPr="00BF603B">
        <w:rPr>
          <w:rFonts w:ascii="Corbel" w:hAnsi="Corbel"/>
          <w:bCs/>
        </w:rPr>
        <w:t>MobileMuster</w:t>
      </w:r>
      <w:proofErr w:type="spellEnd"/>
      <w:r w:rsidRPr="00BF603B">
        <w:rPr>
          <w:rFonts w:ascii="Corbel" w:hAnsi="Corbel"/>
          <w:bCs/>
        </w:rPr>
        <w:t xml:space="preserve"> for resource recovery.</w:t>
      </w:r>
    </w:p>
    <w:p w:rsidR="0046404D" w:rsidRDefault="0046404D"/>
    <w:sectPr w:rsidR="0046404D" w:rsidSect="00464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90"/>
    <w:rsid w:val="00377213"/>
    <w:rsid w:val="0046404D"/>
    <w:rsid w:val="0082166F"/>
    <w:rsid w:val="00AC681D"/>
    <w:rsid w:val="00B73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2DA08-A51B-473D-A1C9-9BFEA768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090"/>
    <w:pPr>
      <w:spacing w:after="0" w:line="240" w:lineRule="auto"/>
    </w:pPr>
    <w:rPr>
      <w:rFonts w:eastAsiaTheme="minorEastAsia"/>
      <w:sz w:val="24"/>
      <w:szCs w:val="24"/>
    </w:rPr>
  </w:style>
  <w:style w:type="paragraph" w:styleId="Heading4">
    <w:name w:val="heading 4"/>
    <w:basedOn w:val="Normal"/>
    <w:next w:val="Normal"/>
    <w:link w:val="Heading4Char"/>
    <w:uiPriority w:val="9"/>
    <w:semiHidden/>
    <w:unhideWhenUsed/>
    <w:qFormat/>
    <w:rsid w:val="00B730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73090"/>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73090"/>
    <w:pPr>
      <w:spacing w:after="160" w:line="252" w:lineRule="auto"/>
      <w:ind w:left="720"/>
      <w:contextualSpacing/>
    </w:pPr>
    <w:rPr>
      <w:rFonts w:ascii="Calibri" w:eastAsiaTheme="minorHAnsi" w:hAnsi="Calibri" w:cs="Times New Roman"/>
      <w:sz w:val="22"/>
      <w:szCs w:val="22"/>
      <w:lang w:val="en-US"/>
    </w:rPr>
  </w:style>
  <w:style w:type="paragraph" w:styleId="BalloonText">
    <w:name w:val="Balloon Text"/>
    <w:basedOn w:val="Normal"/>
    <w:link w:val="BalloonTextChar"/>
    <w:uiPriority w:val="99"/>
    <w:semiHidden/>
    <w:unhideWhenUsed/>
    <w:rsid w:val="00B73090"/>
    <w:rPr>
      <w:rFonts w:ascii="Tahoma" w:hAnsi="Tahoma" w:cs="Tahoma"/>
      <w:sz w:val="16"/>
      <w:szCs w:val="16"/>
    </w:rPr>
  </w:style>
  <w:style w:type="character" w:customStyle="1" w:styleId="BalloonTextChar">
    <w:name w:val="Balloon Text Char"/>
    <w:basedOn w:val="DefaultParagraphFont"/>
    <w:link w:val="BalloonText"/>
    <w:uiPriority w:val="99"/>
    <w:semiHidden/>
    <w:rsid w:val="00B7309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Zoid</dc:creator>
  <cp:lastModifiedBy>Larissa Shashkof</cp:lastModifiedBy>
  <cp:revision>2</cp:revision>
  <dcterms:created xsi:type="dcterms:W3CDTF">2016-07-28T05:39:00Z</dcterms:created>
  <dcterms:modified xsi:type="dcterms:W3CDTF">2016-07-28T05:39:00Z</dcterms:modified>
</cp:coreProperties>
</file>