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458A" w:rsidRDefault="00000000">
      <w:pPr>
        <w:spacing w:line="360" w:lineRule="auto"/>
      </w:pPr>
      <w:r>
        <w:rPr>
          <w:rFonts w:hint="eastAsia"/>
        </w:rPr>
        <w:t xml:space="preserve">      </w:t>
      </w:r>
    </w:p>
    <w:p w:rsidR="00FE458A" w:rsidRDefault="00FE458A">
      <w:pPr>
        <w:spacing w:line="360" w:lineRule="auto"/>
      </w:pPr>
    </w:p>
    <w:p w:rsidR="00FE458A" w:rsidRDefault="00FE458A">
      <w:pPr>
        <w:spacing w:line="360" w:lineRule="auto"/>
      </w:pPr>
    </w:p>
    <w:p w:rsidR="00FE458A" w:rsidRDefault="00FE458A">
      <w:pPr>
        <w:spacing w:line="360" w:lineRule="auto"/>
      </w:pPr>
    </w:p>
    <w:p w:rsidR="00FE458A" w:rsidRDefault="00FE458A">
      <w:pPr>
        <w:spacing w:line="360" w:lineRule="auto"/>
        <w:rPr>
          <w:sz w:val="84"/>
          <w:szCs w:val="84"/>
        </w:rPr>
      </w:pPr>
    </w:p>
    <w:p w:rsidR="00FE458A" w:rsidRDefault="00000000">
      <w:pPr>
        <w:spacing w:line="360" w:lineRule="auto"/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基于</w:t>
      </w:r>
      <w:r>
        <w:rPr>
          <w:rFonts w:hint="eastAsia"/>
          <w:sz w:val="84"/>
          <w:szCs w:val="84"/>
        </w:rPr>
        <w:t>MATLAB</w:t>
      </w:r>
      <w:r>
        <w:rPr>
          <w:rFonts w:hint="eastAsia"/>
          <w:sz w:val="84"/>
          <w:szCs w:val="84"/>
        </w:rPr>
        <w:t>的弦音振动仿真程序</w:t>
      </w:r>
    </w:p>
    <w:p w:rsidR="00FE458A" w:rsidRDefault="00FE458A">
      <w:pPr>
        <w:spacing w:line="360" w:lineRule="auto"/>
        <w:jc w:val="center"/>
        <w:rPr>
          <w:sz w:val="84"/>
          <w:szCs w:val="84"/>
        </w:rPr>
      </w:pPr>
    </w:p>
    <w:p w:rsidR="00FE458A" w:rsidRDefault="00FE458A">
      <w:pPr>
        <w:spacing w:line="360" w:lineRule="auto"/>
        <w:jc w:val="center"/>
        <w:rPr>
          <w:sz w:val="84"/>
          <w:szCs w:val="84"/>
        </w:rPr>
      </w:pPr>
    </w:p>
    <w:p w:rsidR="00FE458A" w:rsidRDefault="00FE458A">
      <w:pPr>
        <w:spacing w:line="360" w:lineRule="auto"/>
        <w:jc w:val="center"/>
        <w:rPr>
          <w:sz w:val="84"/>
          <w:szCs w:val="84"/>
        </w:rPr>
      </w:pPr>
    </w:p>
    <w:p w:rsidR="00FE458A" w:rsidRDefault="00FE458A">
      <w:pPr>
        <w:spacing w:line="360" w:lineRule="auto"/>
        <w:jc w:val="center"/>
        <w:rPr>
          <w:sz w:val="84"/>
          <w:szCs w:val="84"/>
        </w:rPr>
      </w:pPr>
    </w:p>
    <w:p w:rsidR="00FE458A" w:rsidRDefault="00000000">
      <w:pPr>
        <w:spacing w:line="360" w:lineRule="auto"/>
        <w:ind w:firstLineChars="500" w:firstLine="1631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比赛类别：自选类</w:t>
      </w:r>
    </w:p>
    <w:p w:rsidR="00FE458A" w:rsidRDefault="00000000">
      <w:pPr>
        <w:spacing w:line="360" w:lineRule="auto"/>
        <w:ind w:firstLineChars="500" w:firstLine="1631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作品类型：物理教学资源开发</w:t>
      </w:r>
    </w:p>
    <w:p w:rsidR="00FE458A" w:rsidRDefault="00000000">
      <w:pPr>
        <w:spacing w:line="360" w:lineRule="auto"/>
        <w:ind w:firstLineChars="500" w:firstLine="1631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成员</w:t>
      </w:r>
      <w:r w:rsidR="00F9434A">
        <w:rPr>
          <w:rFonts w:hint="eastAsia"/>
          <w:b/>
          <w:bCs/>
          <w:sz w:val="32"/>
          <w:szCs w:val="32"/>
        </w:rPr>
        <w:t>:</w:t>
      </w:r>
      <w:r w:rsidR="00F9434A">
        <w:rPr>
          <w:b/>
          <w:bCs/>
          <w:sz w:val="32"/>
          <w:szCs w:val="32"/>
        </w:rPr>
        <w:t>Ziggy Xuan</w:t>
      </w:r>
    </w:p>
    <w:p w:rsidR="00FE458A" w:rsidRDefault="00FE458A">
      <w:pPr>
        <w:spacing w:line="360" w:lineRule="auto"/>
        <w:ind w:firstLineChars="500" w:firstLine="1631"/>
        <w:jc w:val="left"/>
        <w:rPr>
          <w:b/>
          <w:bCs/>
          <w:sz w:val="32"/>
          <w:szCs w:val="32"/>
        </w:rPr>
      </w:pPr>
    </w:p>
    <w:p w:rsidR="00FE458A" w:rsidRDefault="00FE458A">
      <w:pPr>
        <w:spacing w:line="360" w:lineRule="auto"/>
        <w:ind w:firstLineChars="500" w:firstLine="1631"/>
        <w:jc w:val="left"/>
        <w:rPr>
          <w:b/>
          <w:bCs/>
          <w:sz w:val="32"/>
          <w:szCs w:val="32"/>
        </w:rPr>
      </w:pPr>
    </w:p>
    <w:sdt>
      <w:sdtPr>
        <w:rPr>
          <w:rFonts w:ascii="宋体" w:eastAsia="宋体" w:hAnsi="宋体"/>
          <w:sz w:val="24"/>
        </w:rPr>
        <w:id w:val="147462719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sz w:val="21"/>
          <w:szCs w:val="84"/>
        </w:rPr>
      </w:sdtEndPr>
      <w:sdtContent>
        <w:p w:rsidR="00FE458A" w:rsidRDefault="00000000">
          <w:pPr>
            <w:jc w:val="center"/>
            <w:rPr>
              <w:sz w:val="24"/>
            </w:rPr>
          </w:pPr>
          <w:r>
            <w:rPr>
              <w:rFonts w:ascii="宋体" w:eastAsia="宋体" w:hAnsi="宋体"/>
              <w:sz w:val="24"/>
            </w:rPr>
            <w:t>目录</w:t>
          </w:r>
        </w:p>
        <w:p w:rsidR="00FE458A" w:rsidRDefault="00000000">
          <w:pPr>
            <w:pStyle w:val="TOC1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TOC \o "1-2" \h \u </w:instrText>
          </w:r>
          <w:r>
            <w:rPr>
              <w:sz w:val="28"/>
              <w:szCs w:val="28"/>
            </w:rPr>
            <w:fldChar w:fldCharType="separate"/>
          </w:r>
          <w:hyperlink w:anchor="_Toc31737" w:history="1">
            <w:r>
              <w:rPr>
                <w:rFonts w:hint="eastAsia"/>
                <w:sz w:val="28"/>
                <w:szCs w:val="28"/>
              </w:rPr>
              <w:t>一、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选题意义和目标定位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_Toc31737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FE458A" w:rsidRDefault="00000000">
          <w:pPr>
            <w:pStyle w:val="TOC1"/>
            <w:tabs>
              <w:tab w:val="right" w:leader="dot" w:pos="8306"/>
            </w:tabs>
            <w:rPr>
              <w:sz w:val="28"/>
              <w:szCs w:val="28"/>
            </w:rPr>
          </w:pPr>
          <w:hyperlink w:anchor="_Toc8407" w:history="1">
            <w:r>
              <w:rPr>
                <w:rFonts w:hint="eastAsia"/>
                <w:sz w:val="28"/>
                <w:szCs w:val="28"/>
              </w:rPr>
              <w:t>二、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相关物理原理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_Toc8407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FE458A" w:rsidRDefault="00000000">
          <w:pPr>
            <w:pStyle w:val="TOC1"/>
            <w:tabs>
              <w:tab w:val="right" w:leader="dot" w:pos="8306"/>
            </w:tabs>
            <w:rPr>
              <w:sz w:val="28"/>
              <w:szCs w:val="28"/>
            </w:rPr>
          </w:pPr>
          <w:hyperlink w:anchor="_Toc7529" w:history="1">
            <w:r>
              <w:rPr>
                <w:rFonts w:hint="eastAsia"/>
                <w:sz w:val="28"/>
                <w:szCs w:val="28"/>
              </w:rPr>
              <w:t>三、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程序设计流程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_Toc7529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FE458A" w:rsidRDefault="00000000">
          <w:pPr>
            <w:pStyle w:val="TOC2"/>
            <w:tabs>
              <w:tab w:val="right" w:leader="dot" w:pos="8306"/>
            </w:tabs>
            <w:rPr>
              <w:sz w:val="28"/>
              <w:szCs w:val="28"/>
            </w:rPr>
          </w:pPr>
          <w:hyperlink w:anchor="_Toc5022" w:history="1">
            <w:r>
              <w:rPr>
                <w:rFonts w:hint="eastAsia"/>
                <w:bCs/>
                <w:sz w:val="28"/>
                <w:szCs w:val="28"/>
              </w:rPr>
              <w:t>3.1</w:t>
            </w:r>
            <w:r>
              <w:rPr>
                <w:rFonts w:hint="eastAsia"/>
                <w:bCs/>
                <w:sz w:val="28"/>
                <w:szCs w:val="28"/>
              </w:rPr>
              <w:t>模拟程序的流程图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_Toc5022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FE458A" w:rsidRDefault="00000000">
          <w:pPr>
            <w:pStyle w:val="TOC2"/>
            <w:tabs>
              <w:tab w:val="right" w:leader="dot" w:pos="8306"/>
            </w:tabs>
            <w:rPr>
              <w:sz w:val="28"/>
              <w:szCs w:val="28"/>
            </w:rPr>
          </w:pPr>
          <w:hyperlink w:anchor="_Toc9457" w:history="1">
            <w:r>
              <w:rPr>
                <w:rFonts w:hint="eastAsia"/>
                <w:bCs/>
                <w:sz w:val="28"/>
                <w:szCs w:val="28"/>
              </w:rPr>
              <w:t>3.2</w:t>
            </w:r>
            <w:r>
              <w:rPr>
                <w:rFonts w:hint="eastAsia"/>
                <w:bCs/>
                <w:sz w:val="28"/>
                <w:szCs w:val="28"/>
              </w:rPr>
              <w:t>涉及的实现技术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_Toc9457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FE458A" w:rsidRDefault="00000000">
          <w:pPr>
            <w:pStyle w:val="TOC1"/>
            <w:tabs>
              <w:tab w:val="right" w:leader="dot" w:pos="8306"/>
            </w:tabs>
            <w:rPr>
              <w:sz w:val="28"/>
              <w:szCs w:val="28"/>
            </w:rPr>
          </w:pPr>
          <w:hyperlink w:anchor="_Toc11796" w:history="1">
            <w:r>
              <w:rPr>
                <w:rFonts w:hint="eastAsia"/>
                <w:sz w:val="28"/>
                <w:szCs w:val="28"/>
              </w:rPr>
              <w:t>四、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操作方法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_Toc11796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FE458A" w:rsidRDefault="00000000">
          <w:pPr>
            <w:pStyle w:val="TOC2"/>
            <w:tabs>
              <w:tab w:val="right" w:leader="dot" w:pos="8306"/>
            </w:tabs>
            <w:rPr>
              <w:sz w:val="28"/>
              <w:szCs w:val="28"/>
            </w:rPr>
          </w:pPr>
          <w:hyperlink w:anchor="_Toc20615" w:history="1">
            <w:r>
              <w:rPr>
                <w:rFonts w:hint="eastAsia"/>
                <w:bCs/>
                <w:sz w:val="28"/>
                <w:szCs w:val="28"/>
              </w:rPr>
              <w:t>4.1</w:t>
            </w:r>
            <w:r>
              <w:rPr>
                <w:rFonts w:hint="eastAsia"/>
                <w:bCs/>
                <w:sz w:val="28"/>
                <w:szCs w:val="28"/>
              </w:rPr>
              <w:t>实验一：定张力，变频率测波速和线密度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_Toc20615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FE458A" w:rsidRDefault="00000000">
          <w:pPr>
            <w:pStyle w:val="TOC2"/>
            <w:tabs>
              <w:tab w:val="right" w:leader="dot" w:pos="8306"/>
            </w:tabs>
            <w:rPr>
              <w:sz w:val="28"/>
              <w:szCs w:val="28"/>
            </w:rPr>
          </w:pPr>
          <w:hyperlink w:anchor="_Toc4104" w:history="1">
            <w:r>
              <w:rPr>
                <w:rFonts w:hint="eastAsia"/>
                <w:bCs/>
                <w:sz w:val="28"/>
                <w:szCs w:val="28"/>
              </w:rPr>
              <w:t>4.2</w:t>
            </w:r>
            <w:r>
              <w:rPr>
                <w:rFonts w:hint="eastAsia"/>
                <w:bCs/>
                <w:sz w:val="28"/>
                <w:szCs w:val="28"/>
              </w:rPr>
              <w:t>实验二：定频率，变张力测线密度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_Toc4104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FE458A" w:rsidRDefault="00000000">
          <w:pPr>
            <w:pStyle w:val="TOC1"/>
            <w:tabs>
              <w:tab w:val="right" w:leader="dot" w:pos="8306"/>
            </w:tabs>
            <w:rPr>
              <w:sz w:val="28"/>
              <w:szCs w:val="28"/>
            </w:rPr>
          </w:pPr>
          <w:hyperlink w:anchor="_Toc31660" w:history="1">
            <w:r>
              <w:rPr>
                <w:rFonts w:hint="eastAsia"/>
                <w:sz w:val="28"/>
                <w:szCs w:val="28"/>
              </w:rPr>
              <w:t>五、仿真结果分析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_Toc31660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FE458A" w:rsidRDefault="00000000">
          <w:pPr>
            <w:pStyle w:val="TOC2"/>
            <w:tabs>
              <w:tab w:val="right" w:leader="dot" w:pos="8306"/>
            </w:tabs>
            <w:rPr>
              <w:sz w:val="28"/>
              <w:szCs w:val="28"/>
            </w:rPr>
          </w:pPr>
          <w:hyperlink w:anchor="_Toc7736" w:history="1">
            <w:r>
              <w:rPr>
                <w:rFonts w:ascii="Cambria Math" w:hAnsi="Cambria Math" w:hint="eastAsia"/>
                <w:bCs/>
                <w:sz w:val="28"/>
                <w:szCs w:val="28"/>
              </w:rPr>
              <w:t>5.1</w:t>
            </w:r>
            <w:r>
              <w:rPr>
                <w:rFonts w:ascii="Cambria Math" w:hAnsi="Cambria Math"/>
                <w:bCs/>
                <w:sz w:val="28"/>
                <w:szCs w:val="28"/>
              </w:rPr>
              <w:t>物理含义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_Toc7736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FE458A" w:rsidRDefault="00000000">
          <w:pPr>
            <w:pStyle w:val="TOC2"/>
            <w:tabs>
              <w:tab w:val="right" w:leader="dot" w:pos="8306"/>
            </w:tabs>
            <w:rPr>
              <w:sz w:val="28"/>
              <w:szCs w:val="28"/>
            </w:rPr>
          </w:pPr>
          <w:hyperlink w:anchor="_Toc6748" w:history="1">
            <w:r>
              <w:rPr>
                <w:rFonts w:ascii="Cambria Math" w:hAnsi="Cambria Math" w:hint="eastAsia"/>
                <w:bCs/>
                <w:sz w:val="28"/>
                <w:szCs w:val="28"/>
              </w:rPr>
              <w:t>5.2</w:t>
            </w:r>
            <w:r>
              <w:rPr>
                <w:rFonts w:ascii="Cambria Math" w:hAnsi="Cambria Math"/>
                <w:bCs/>
                <w:sz w:val="28"/>
                <w:szCs w:val="28"/>
              </w:rPr>
              <w:t>合理性分析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_Toc6748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FE458A" w:rsidRDefault="00000000">
          <w:pPr>
            <w:pStyle w:val="TOC2"/>
            <w:tabs>
              <w:tab w:val="right" w:leader="dot" w:pos="8306"/>
            </w:tabs>
            <w:rPr>
              <w:sz w:val="28"/>
              <w:szCs w:val="28"/>
            </w:rPr>
          </w:pPr>
          <w:hyperlink w:anchor="_Toc32259" w:history="1">
            <w:r>
              <w:rPr>
                <w:rFonts w:ascii="Cambria Math" w:hAnsi="Cambria Math" w:hint="eastAsia"/>
                <w:bCs/>
                <w:sz w:val="28"/>
                <w:szCs w:val="28"/>
              </w:rPr>
              <w:t>5.3</w:t>
            </w:r>
            <w:r>
              <w:rPr>
                <w:rFonts w:ascii="Cambria Math" w:hAnsi="Cambria Math"/>
                <w:bCs/>
                <w:sz w:val="28"/>
                <w:szCs w:val="28"/>
              </w:rPr>
              <w:t>有效性分析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_Toc32259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FE458A" w:rsidRDefault="00000000">
          <w:pPr>
            <w:pStyle w:val="TOC2"/>
            <w:tabs>
              <w:tab w:val="right" w:leader="dot" w:pos="8306"/>
            </w:tabs>
            <w:rPr>
              <w:sz w:val="28"/>
              <w:szCs w:val="28"/>
            </w:rPr>
          </w:pPr>
          <w:hyperlink w:anchor="_Toc137" w:history="1">
            <w:r>
              <w:rPr>
                <w:rFonts w:ascii="Cambria Math" w:hAnsi="Cambria Math" w:hint="eastAsia"/>
                <w:bCs/>
                <w:sz w:val="28"/>
                <w:szCs w:val="28"/>
              </w:rPr>
              <w:t>5.4</w:t>
            </w:r>
            <w:r>
              <w:rPr>
                <w:rFonts w:ascii="Cambria Math" w:hAnsi="Cambria Math"/>
                <w:bCs/>
                <w:sz w:val="28"/>
                <w:szCs w:val="28"/>
              </w:rPr>
              <w:t>可拓展性分析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_Toc137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13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FE458A" w:rsidRDefault="00000000">
          <w:pPr>
            <w:pStyle w:val="TOC1"/>
            <w:tabs>
              <w:tab w:val="right" w:leader="dot" w:pos="8306"/>
            </w:tabs>
            <w:rPr>
              <w:sz w:val="28"/>
              <w:szCs w:val="28"/>
            </w:rPr>
          </w:pPr>
          <w:hyperlink w:anchor="_Toc3957" w:history="1">
            <w:r>
              <w:rPr>
                <w:rFonts w:hint="eastAsia"/>
                <w:sz w:val="28"/>
                <w:szCs w:val="28"/>
              </w:rPr>
              <w:t>六、作品的局限性、改进思路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_Toc3957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13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FE458A" w:rsidRDefault="00000000">
          <w:pPr>
            <w:pStyle w:val="TOC2"/>
            <w:tabs>
              <w:tab w:val="right" w:leader="dot" w:pos="8306"/>
            </w:tabs>
            <w:rPr>
              <w:sz w:val="28"/>
              <w:szCs w:val="28"/>
            </w:rPr>
          </w:pPr>
          <w:hyperlink w:anchor="_Toc614" w:history="1">
            <w:r>
              <w:rPr>
                <w:rFonts w:hint="eastAsia"/>
                <w:bCs/>
                <w:sz w:val="28"/>
                <w:szCs w:val="28"/>
              </w:rPr>
              <w:t>6.1</w:t>
            </w:r>
            <w:r>
              <w:rPr>
                <w:bCs/>
                <w:sz w:val="28"/>
                <w:szCs w:val="28"/>
              </w:rPr>
              <w:t>局限性分析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​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_Toc614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13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FE458A" w:rsidRDefault="00000000">
          <w:pPr>
            <w:pStyle w:val="TOC2"/>
            <w:tabs>
              <w:tab w:val="right" w:leader="dot" w:pos="8306"/>
            </w:tabs>
            <w:rPr>
              <w:sz w:val="28"/>
              <w:szCs w:val="28"/>
            </w:rPr>
          </w:pPr>
          <w:hyperlink w:anchor="_Toc24810" w:history="1">
            <w:r>
              <w:rPr>
                <w:rFonts w:hint="eastAsia"/>
                <w:bCs/>
                <w:sz w:val="28"/>
                <w:szCs w:val="28"/>
              </w:rPr>
              <w:t>6.2</w:t>
            </w:r>
            <w:r>
              <w:rPr>
                <w:bCs/>
                <w:sz w:val="28"/>
                <w:szCs w:val="28"/>
              </w:rPr>
              <w:t>改进思路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​​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_Toc24810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13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FE458A" w:rsidRDefault="00000000">
          <w:pPr>
            <w:pStyle w:val="TOC1"/>
            <w:tabs>
              <w:tab w:val="right" w:leader="dot" w:pos="8306"/>
            </w:tabs>
            <w:rPr>
              <w:sz w:val="28"/>
              <w:szCs w:val="28"/>
            </w:rPr>
          </w:pPr>
          <w:hyperlink w:anchor="_Toc7176" w:history="1">
            <w:r>
              <w:rPr>
                <w:rFonts w:hint="eastAsia"/>
                <w:sz w:val="28"/>
                <w:szCs w:val="28"/>
              </w:rPr>
              <w:t>七、电脑配置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_Toc7176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14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FE458A" w:rsidRDefault="00000000">
          <w:pPr>
            <w:pStyle w:val="TOC2"/>
            <w:tabs>
              <w:tab w:val="right" w:leader="dot" w:pos="8306"/>
            </w:tabs>
            <w:rPr>
              <w:sz w:val="28"/>
              <w:szCs w:val="28"/>
            </w:rPr>
          </w:pPr>
          <w:hyperlink w:anchor="_Toc12448" w:history="1">
            <w:r>
              <w:rPr>
                <w:rFonts w:hint="eastAsia"/>
                <w:bCs/>
                <w:sz w:val="28"/>
                <w:szCs w:val="28"/>
              </w:rPr>
              <w:t>7.1</w:t>
            </w:r>
            <w:r>
              <w:rPr>
                <w:bCs/>
                <w:sz w:val="28"/>
                <w:szCs w:val="28"/>
              </w:rPr>
              <w:t>基础配置要求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_Toc12448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14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FE458A" w:rsidRDefault="00000000">
          <w:pPr>
            <w:pStyle w:val="TOC1"/>
            <w:tabs>
              <w:tab w:val="right" w:leader="dot" w:pos="8306"/>
            </w:tabs>
            <w:rPr>
              <w:sz w:val="28"/>
              <w:szCs w:val="28"/>
            </w:rPr>
          </w:pPr>
          <w:hyperlink w:anchor="_Toc816" w:history="1">
            <w:r>
              <w:rPr>
                <w:rFonts w:ascii="Cambria Math" w:hAnsi="Cambria Math" w:hint="eastAsia"/>
                <w:sz w:val="28"/>
                <w:szCs w:val="28"/>
              </w:rPr>
              <w:t>八、</w:t>
            </w:r>
            <w:r>
              <w:rPr>
                <w:rFonts w:ascii="Cambria Math" w:hAnsi="Cambria Math" w:hint="eastAsia"/>
                <w:sz w:val="28"/>
                <w:szCs w:val="28"/>
              </w:rPr>
              <w:t xml:space="preserve"> </w:t>
            </w:r>
            <w:r>
              <w:rPr>
                <w:rFonts w:ascii="Cambria Math" w:hAnsi="Cambria Math" w:hint="eastAsia"/>
                <w:sz w:val="28"/>
                <w:szCs w:val="28"/>
              </w:rPr>
              <w:t>结论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_Toc816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FE458A" w:rsidRDefault="00000000">
          <w:pPr>
            <w:pStyle w:val="TOC2"/>
            <w:tabs>
              <w:tab w:val="right" w:leader="dot" w:pos="8306"/>
            </w:tabs>
            <w:rPr>
              <w:sz w:val="28"/>
              <w:szCs w:val="28"/>
            </w:rPr>
          </w:pPr>
          <w:hyperlink w:anchor="_Toc29671" w:history="1">
            <w:r>
              <w:rPr>
                <w:rFonts w:hint="eastAsia"/>
                <w:bCs/>
                <w:sz w:val="28"/>
                <w:szCs w:val="28"/>
              </w:rPr>
              <w:t>8.1</w:t>
            </w:r>
            <w:r>
              <w:rPr>
                <w:rFonts w:hint="eastAsia"/>
                <w:bCs/>
                <w:sz w:val="28"/>
                <w:szCs w:val="28"/>
              </w:rPr>
              <w:t>教学应用前景广泛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_Toc29671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FE458A" w:rsidRDefault="00000000">
          <w:pPr>
            <w:pStyle w:val="TOC2"/>
            <w:tabs>
              <w:tab w:val="right" w:leader="dot" w:pos="8306"/>
            </w:tabs>
            <w:rPr>
              <w:sz w:val="28"/>
              <w:szCs w:val="28"/>
            </w:rPr>
          </w:pPr>
          <w:hyperlink w:anchor="_Toc23608" w:history="1">
            <w:r>
              <w:rPr>
                <w:rFonts w:hint="eastAsia"/>
                <w:bCs/>
                <w:sz w:val="28"/>
                <w:szCs w:val="28"/>
              </w:rPr>
              <w:t>8.2</w:t>
            </w:r>
            <w:r>
              <w:rPr>
                <w:rFonts w:hint="eastAsia"/>
                <w:bCs/>
                <w:sz w:val="28"/>
                <w:szCs w:val="28"/>
              </w:rPr>
              <w:t>科研辅助作用明显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_Toc23608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:rsidR="00FE458A" w:rsidRDefault="00000000">
          <w:pPr>
            <w:spacing w:line="360" w:lineRule="auto"/>
            <w:rPr>
              <w:szCs w:val="84"/>
            </w:rPr>
            <w:sectPr w:rsidR="00FE458A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sz w:val="28"/>
              <w:szCs w:val="28"/>
            </w:rPr>
            <w:fldChar w:fldCharType="end"/>
          </w:r>
        </w:p>
      </w:sdtContent>
    </w:sdt>
    <w:p w:rsidR="00FE458A" w:rsidRDefault="00FE458A">
      <w:bookmarkStart w:id="0" w:name="_Toc20153"/>
      <w:bookmarkStart w:id="1" w:name="_Toc18749"/>
    </w:p>
    <w:p w:rsidR="00FE458A" w:rsidRDefault="00000000">
      <w:pPr>
        <w:numPr>
          <w:ilvl w:val="0"/>
          <w:numId w:val="1"/>
        </w:numPr>
        <w:jc w:val="center"/>
        <w:outlineLvl w:val="0"/>
        <w:rPr>
          <w:sz w:val="32"/>
          <w:szCs w:val="32"/>
        </w:rPr>
      </w:pPr>
      <w:bookmarkStart w:id="2" w:name="_Toc22179"/>
      <w:bookmarkStart w:id="3" w:name="_Toc31737"/>
      <w:r>
        <w:rPr>
          <w:rFonts w:hint="eastAsia"/>
          <w:sz w:val="32"/>
          <w:szCs w:val="32"/>
        </w:rPr>
        <w:t>选题意义和目标定位</w:t>
      </w:r>
      <w:bookmarkEnd w:id="0"/>
      <w:bookmarkEnd w:id="1"/>
      <w:bookmarkEnd w:id="2"/>
      <w:bookmarkEnd w:id="3"/>
    </w:p>
    <w:p w:rsidR="00FE458A" w:rsidRDefault="00000000">
      <w:pPr>
        <w:outlineLvl w:val="2"/>
        <w:rPr>
          <w:b/>
          <w:bCs/>
          <w:sz w:val="28"/>
          <w:szCs w:val="28"/>
        </w:rPr>
      </w:pPr>
      <w:bookmarkStart w:id="4" w:name="_Toc12035"/>
      <w:bookmarkStart w:id="5" w:name="_Toc18170"/>
      <w:r>
        <w:rPr>
          <w:rFonts w:hint="eastAsia"/>
          <w:b/>
          <w:bCs/>
          <w:sz w:val="28"/>
          <w:szCs w:val="28"/>
        </w:rPr>
        <w:t>1.1</w:t>
      </w:r>
      <w:r>
        <w:rPr>
          <w:rFonts w:hint="eastAsia"/>
          <w:b/>
          <w:bCs/>
          <w:sz w:val="28"/>
          <w:szCs w:val="28"/>
        </w:rPr>
        <w:t>选题意义</w:t>
      </w:r>
      <w:bookmarkEnd w:id="4"/>
      <w:bookmarkEnd w:id="5"/>
    </w:p>
    <w:p w:rsidR="00FE458A" w:rsidRDefault="00000000">
      <w:pPr>
        <w:outlineLvl w:val="2"/>
        <w:rPr>
          <w:b/>
          <w:bCs/>
          <w:sz w:val="28"/>
          <w:szCs w:val="28"/>
        </w:rPr>
      </w:pPr>
      <w:bookmarkStart w:id="6" w:name="_Toc15611"/>
      <w:r>
        <w:rPr>
          <w:rFonts w:hint="eastAsia"/>
          <w:b/>
          <w:bCs/>
          <w:sz w:val="28"/>
          <w:szCs w:val="28"/>
        </w:rPr>
        <w:t>1.1.1</w:t>
      </w:r>
      <w:r>
        <w:rPr>
          <w:b/>
          <w:bCs/>
          <w:sz w:val="28"/>
          <w:szCs w:val="28"/>
        </w:rPr>
        <w:t>突破传统实验的物理现象可视化瓶颈</w:t>
      </w:r>
      <w:bookmarkEnd w:id="6"/>
    </w:p>
    <w:p w:rsidR="00FE458A" w:rsidRDefault="0000000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传统实验中需肉眼辨识弦线微小振动形成的波节与波腹，受弦线直径和振幅限制，误差率高达</w:t>
      </w:r>
      <w:r>
        <w:rPr>
          <w:sz w:val="28"/>
          <w:szCs w:val="28"/>
        </w:rPr>
        <w:t>15%</w:t>
      </w:r>
      <w:r>
        <w:rPr>
          <w:rFonts w:hint="eastAsia"/>
          <w:sz w:val="28"/>
          <w:szCs w:val="28"/>
        </w:rPr>
        <w:t xml:space="preserve"> ~</w:t>
      </w:r>
      <w:r>
        <w:rPr>
          <w:sz w:val="28"/>
          <w:szCs w:val="28"/>
        </w:rPr>
        <w:t>20%</w:t>
      </w:r>
      <w:r>
        <w:rPr>
          <w:sz w:val="28"/>
          <w:szCs w:val="28"/>
        </w:rPr>
        <w:t>。</w:t>
      </w:r>
    </w:p>
    <w:p w:rsidR="00FE458A" w:rsidRDefault="0000000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程序模拟通过以下方式实现突破：动态波形渲染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将弦线振动幅度放大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 xml:space="preserve"> ~</w:t>
      </w:r>
      <w:r>
        <w:rPr>
          <w:sz w:val="28"/>
          <w:szCs w:val="28"/>
        </w:rPr>
        <w:t>50</w:t>
      </w:r>
      <w:r>
        <w:rPr>
          <w:sz w:val="28"/>
          <w:szCs w:val="28"/>
        </w:rPr>
        <w:t>倍，实时显示驻波形成过程；数据标注增强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自动标记波节位置（误差</w:t>
      </w:r>
      <w:r>
        <w:rPr>
          <w:sz w:val="28"/>
          <w:szCs w:val="28"/>
        </w:rPr>
        <w:t>&lt;0.1mm</w:t>
      </w:r>
      <w:r>
        <w:rPr>
          <w:sz w:val="28"/>
          <w:szCs w:val="28"/>
        </w:rPr>
        <w:t>）并计算波长，避免人工测量引入的视差误差；多模态观测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同步显示时域波形与频域频谱，揭示基频与谐频的叠加关系。</w:t>
      </w:r>
    </w:p>
    <w:p w:rsidR="00FE458A" w:rsidRDefault="00000000">
      <w:pPr>
        <w:outlineLvl w:val="2"/>
        <w:rPr>
          <w:b/>
          <w:bCs/>
          <w:sz w:val="28"/>
          <w:szCs w:val="28"/>
        </w:rPr>
      </w:pPr>
      <w:bookmarkStart w:id="7" w:name="_Toc25047"/>
      <w:r>
        <w:rPr>
          <w:rFonts w:hint="eastAsia"/>
          <w:b/>
          <w:bCs/>
          <w:sz w:val="28"/>
          <w:szCs w:val="28"/>
        </w:rPr>
        <w:t>1.1.2</w:t>
      </w:r>
      <w:r>
        <w:rPr>
          <w:b/>
          <w:bCs/>
          <w:sz w:val="28"/>
          <w:szCs w:val="28"/>
        </w:rPr>
        <w:t>突破传统实验限制</w:t>
      </w:r>
      <w:bookmarkEnd w:id="7"/>
    </w:p>
    <w:p w:rsidR="00FE458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传统弦振动实验需依赖真实弦线、振动源、砝码等设备，易受环境干扰（如空气阻尼、弦线材质不均），且调整参数耗时（如增减砝码改变张力）。模拟程序可通过滑块、输入框等交互控件，实现参数的瞬时调节（如张力从</w:t>
      </w:r>
      <w:r>
        <w:rPr>
          <w:sz w:val="28"/>
          <w:szCs w:val="28"/>
        </w:rPr>
        <w:t>10N</w:t>
      </w:r>
      <w:r>
        <w:rPr>
          <w:sz w:val="28"/>
          <w:szCs w:val="28"/>
        </w:rPr>
        <w:t>增至</w:t>
      </w:r>
      <w:r>
        <w:rPr>
          <w:sz w:val="28"/>
          <w:szCs w:val="28"/>
        </w:rPr>
        <w:t>50N</w:t>
      </w:r>
      <w:r>
        <w:rPr>
          <w:sz w:val="28"/>
          <w:szCs w:val="28"/>
        </w:rPr>
        <w:t>仅需拖动滑块），同时消除测量误差，突出核心物理规律。</w:t>
      </w:r>
    </w:p>
    <w:p w:rsidR="00FE458A" w:rsidRDefault="00000000">
      <w:pPr>
        <w:outlineLvl w:val="2"/>
        <w:rPr>
          <w:b/>
          <w:bCs/>
          <w:sz w:val="28"/>
          <w:szCs w:val="28"/>
        </w:rPr>
      </w:pPr>
      <w:bookmarkStart w:id="8" w:name="_Toc32097"/>
      <w:bookmarkStart w:id="9" w:name="_Toc2780"/>
      <w:r>
        <w:rPr>
          <w:rFonts w:hint="eastAsia"/>
          <w:b/>
          <w:bCs/>
          <w:sz w:val="28"/>
          <w:szCs w:val="28"/>
        </w:rPr>
        <w:t>1.2</w:t>
      </w:r>
      <w:r>
        <w:rPr>
          <w:rFonts w:hint="eastAsia"/>
          <w:b/>
          <w:bCs/>
          <w:sz w:val="28"/>
          <w:szCs w:val="28"/>
        </w:rPr>
        <w:t>目标定位</w:t>
      </w:r>
      <w:bookmarkEnd w:id="8"/>
      <w:bookmarkEnd w:id="9"/>
    </w:p>
    <w:p w:rsidR="00FE458A" w:rsidRDefault="0000000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本软件主要用于教学辅助，将弦音振动这一较为抽象的物理现象通过仿真实验直观地展示出来，帮助学生更好地理解弦音振动的原理、规律以及相关物理概念，如振动频率、波长、振幅等。让学生通过实际操作仿真系统，改变各种参数（如弦的长度、张力、质量等），观察其对弦音振动的影响，从而深化对相关理论知识的理解，提高教</w:t>
      </w:r>
      <w:r>
        <w:rPr>
          <w:sz w:val="28"/>
          <w:szCs w:val="28"/>
        </w:rPr>
        <w:lastRenderedPageBreak/>
        <w:t>学效果。学生可以在虚拟环境中进行实验操作，熟悉实验流程和方法，提高实验操作技能，为实际实验操作打下基础，同时也能避免因操作不当而造成实验设备损坏等问题。</w:t>
      </w:r>
    </w:p>
    <w:p w:rsidR="00FE458A" w:rsidRDefault="0000000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在教学实践中，传统实验极易受到自然环境变化（如温度、湿度波动、风力干扰等）的制约，导致实验现象不稳定、数据偏差大，严重影响教学效果。而本弦音振动仿真实验系统完全摆脱了自然环境因素的束缚，无论外界环境如何变化，都能稳定、精准地模拟各类实验场景。学生可在任何时间、任何地点，借助该系统开展标准化实验操作，观察清晰且一致的实验现象，有效避免因自然环境干扰造成的实验误差，帮助学生更直观、准确地掌握弦音振动原理，大幅提升教学质量与学习效率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。</w:t>
      </w:r>
    </w:p>
    <w:p w:rsidR="00FE458A" w:rsidRDefault="00000000">
      <w:pPr>
        <w:numPr>
          <w:ilvl w:val="0"/>
          <w:numId w:val="1"/>
        </w:numPr>
        <w:jc w:val="center"/>
        <w:outlineLvl w:val="0"/>
        <w:rPr>
          <w:sz w:val="32"/>
          <w:szCs w:val="32"/>
        </w:rPr>
      </w:pPr>
      <w:bookmarkStart w:id="10" w:name="_Toc31493"/>
      <w:bookmarkStart w:id="11" w:name="_Toc22136"/>
      <w:bookmarkStart w:id="12" w:name="_Toc1139"/>
      <w:bookmarkStart w:id="13" w:name="_Toc8407"/>
      <w:r>
        <w:rPr>
          <w:rFonts w:hint="eastAsia"/>
          <w:sz w:val="32"/>
          <w:szCs w:val="32"/>
        </w:rPr>
        <w:t>相关物理原理</w:t>
      </w:r>
      <w:bookmarkEnd w:id="10"/>
      <w:bookmarkEnd w:id="11"/>
      <w:bookmarkEnd w:id="12"/>
      <w:bookmarkEnd w:id="13"/>
    </w:p>
    <w:p w:rsidR="00FE458A" w:rsidRDefault="00000000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>
            <wp:extent cx="5272405" cy="3011805"/>
            <wp:effectExtent l="0" t="0" r="10795" b="10795"/>
            <wp:docPr id="1" name="图片 1" descr="微信图片_20250514165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505141651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8A" w:rsidRDefault="00000000">
      <w:pPr>
        <w:ind w:firstLineChars="1200" w:firstLine="2880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 xml:space="preserve">1.     </w:t>
      </w:r>
      <w:r>
        <w:rPr>
          <w:rFonts w:hint="eastAsia"/>
          <w:sz w:val="24"/>
        </w:rPr>
        <w:t>波形示意图</w:t>
      </w:r>
    </w:p>
    <w:p w:rsidR="00FE458A" w:rsidRDefault="00000000">
      <w:pPr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当弦的两端固定时，沿弦传播的波在两端会发生反射，入射波和反射波相互叠加，形成驻波。驻波的特点是在弦上形成一些固定的节</w:t>
      </w:r>
      <w:r>
        <w:rPr>
          <w:sz w:val="28"/>
          <w:szCs w:val="28"/>
        </w:rPr>
        <w:lastRenderedPageBreak/>
        <w:t>点和腹点，节点处的质点始终静止不动，腹点处的质点振幅最大。如图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所示，设图中的两列波是沿</w:t>
      </w:r>
      <w:r>
        <w:rPr>
          <w:sz w:val="28"/>
          <w:szCs w:val="28"/>
        </w:rPr>
        <w:t>x</w:t>
      </w:r>
      <w:r>
        <w:rPr>
          <w:sz w:val="28"/>
          <w:szCs w:val="28"/>
        </w:rPr>
        <w:t>轴相向方向传播的振幅相等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频率相同、振动方向一致的简谐波。向右传播的用细实线表示</w:t>
      </w:r>
      <w:r>
        <w:rPr>
          <w:sz w:val="28"/>
          <w:szCs w:val="28"/>
        </w:rPr>
        <w:t xml:space="preserve"> ,</w:t>
      </w:r>
      <w:r>
        <w:rPr>
          <w:sz w:val="28"/>
          <w:szCs w:val="28"/>
        </w:rPr>
        <w:t>向左传播的用细虚线表示，当传至弦线上相应点时</w:t>
      </w:r>
      <w:r>
        <w:rPr>
          <w:sz w:val="28"/>
          <w:szCs w:val="28"/>
        </w:rPr>
        <w:t xml:space="preserve"> ,</w:t>
      </w:r>
      <w:r>
        <w:rPr>
          <w:sz w:val="28"/>
          <w:szCs w:val="28"/>
        </w:rPr>
        <w:t>位相差为恒定时，它们就合成驻波用粗实线表示。由图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可见，两个波腹或波节间的距离都是等于半个波长，这可从波动方程推导出来。</w:t>
      </w:r>
    </w:p>
    <w:p w:rsidR="00FE458A" w:rsidRDefault="00000000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下</w:t>
      </w:r>
      <w:r>
        <w:rPr>
          <w:sz w:val="28"/>
          <w:szCs w:val="28"/>
        </w:rPr>
        <w:t>面用简谐波表达式对驻波进行定量描述。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设沿</w:t>
      </w:r>
      <w:r>
        <w:rPr>
          <w:sz w:val="28"/>
          <w:szCs w:val="28"/>
        </w:rPr>
        <w:t>x</w:t>
      </w:r>
      <w:r>
        <w:rPr>
          <w:sz w:val="28"/>
          <w:szCs w:val="28"/>
        </w:rPr>
        <w:t>轴正方向传播的波为</w:t>
      </w:r>
      <w:r>
        <w:rPr>
          <w:rFonts w:hint="eastAsia"/>
          <w:sz w:val="28"/>
          <w:szCs w:val="28"/>
        </w:rPr>
        <w:t>入</w:t>
      </w:r>
      <w:r>
        <w:rPr>
          <w:sz w:val="28"/>
          <w:szCs w:val="28"/>
        </w:rPr>
        <w:t>射波，沿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轴负方向传播的波为反射波，取它们振动相位始终相同的点为坐标原点</w:t>
      </w:r>
      <w:r>
        <w:rPr>
          <w:sz w:val="28"/>
          <w:szCs w:val="28"/>
        </w:rPr>
        <w:t xml:space="preserve"> O,</w:t>
      </w:r>
      <w:r>
        <w:rPr>
          <w:sz w:val="28"/>
          <w:szCs w:val="28"/>
        </w:rPr>
        <w:t>且在</w:t>
      </w:r>
      <w:r>
        <w:rPr>
          <w:sz w:val="28"/>
          <w:szCs w:val="28"/>
        </w:rPr>
        <w:t>x=0</w:t>
      </w:r>
      <w:r>
        <w:rPr>
          <w:sz w:val="28"/>
          <w:szCs w:val="28"/>
        </w:rPr>
        <w:t>处，振动质点向上达最大位移时开始计时，则它们的波动方程分别为</w:t>
      </w:r>
    </w:p>
    <w:p w:rsidR="00FE458A" w:rsidRDefault="00000000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=A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2π(ft-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FE458A" w:rsidRDefault="00000000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=A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2π(ft+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FE458A" w:rsidRDefault="00000000">
      <w:pPr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式中，</w:t>
      </w:r>
      <w:r>
        <w:rPr>
          <w:sz w:val="28"/>
          <w:szCs w:val="28"/>
        </w:rPr>
        <w:t>A</w:t>
      </w:r>
      <w:r>
        <w:rPr>
          <w:sz w:val="28"/>
          <w:szCs w:val="28"/>
        </w:rPr>
        <w:t>为简谐波的振幅；</w:t>
      </w:r>
      <w:r>
        <w:rPr>
          <w:sz w:val="28"/>
          <w:szCs w:val="28"/>
        </w:rPr>
        <w:t>f</w:t>
      </w:r>
      <w:r>
        <w:rPr>
          <w:sz w:val="28"/>
          <w:szCs w:val="28"/>
        </w:rPr>
        <w:t>为频率；</w:t>
      </w:r>
      <w:r>
        <w:rPr>
          <w:rFonts w:hint="eastAsia"/>
          <w:sz w:val="28"/>
          <w:szCs w:val="28"/>
        </w:rPr>
        <w:t>λ</w:t>
      </w:r>
      <w:r>
        <w:rPr>
          <w:sz w:val="28"/>
          <w:szCs w:val="28"/>
        </w:rPr>
        <w:t>为波长；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为弦线上质点的坐标位置。两波叠加后的合成波为驻波，其方程为</w:t>
      </w:r>
    </w:p>
    <w:p w:rsidR="00FE458A" w:rsidRDefault="00000000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=2A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2π(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λ)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2πft</m:t>
              </m:r>
            </m:e>
          </m:func>
        </m:oMath>
      </m:oMathPara>
    </w:p>
    <w:p w:rsidR="00FE458A" w:rsidRDefault="00000000">
      <w:pPr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由此可见</w:t>
      </w:r>
      <w:r>
        <w:rPr>
          <w:rFonts w:hint="eastAsia"/>
          <w:sz w:val="28"/>
          <w:szCs w:val="28"/>
        </w:rPr>
        <w:t>，入</w:t>
      </w:r>
      <w:r>
        <w:rPr>
          <w:sz w:val="28"/>
          <w:szCs w:val="28"/>
        </w:rPr>
        <w:t>射波与反射波合成后</w:t>
      </w:r>
      <w:r>
        <w:rPr>
          <w:sz w:val="28"/>
          <w:szCs w:val="28"/>
        </w:rPr>
        <w:t xml:space="preserve"> ,</w:t>
      </w:r>
      <w:r>
        <w:rPr>
          <w:sz w:val="28"/>
          <w:szCs w:val="28"/>
        </w:rPr>
        <w:t>弦上各点都在以同一频率作简谐振动，它们的振幅为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2A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2π(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λ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func>
          </m:e>
        </m:d>
      </m:oMath>
      <w:r>
        <w:rPr>
          <w:sz w:val="28"/>
          <w:szCs w:val="28"/>
        </w:rPr>
        <w:t>,</w:t>
      </w:r>
      <w:r>
        <w:rPr>
          <w:sz w:val="28"/>
          <w:szCs w:val="28"/>
        </w:rPr>
        <w:t>只与质点的位置</w:t>
      </w:r>
      <w:r>
        <w:rPr>
          <w:sz w:val="28"/>
          <w:szCs w:val="28"/>
        </w:rPr>
        <w:t>x</w:t>
      </w:r>
      <w:r>
        <w:rPr>
          <w:sz w:val="28"/>
          <w:szCs w:val="28"/>
        </w:rPr>
        <w:t>有关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与时间无关。</w:t>
      </w:r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rFonts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由于波节处振幅为零，即</w:t>
      </w:r>
      <m:oMath>
        <m:d>
          <m:dPr>
            <m:begChr m:val="|"/>
            <m:endChr m:val="|"/>
            <m:ctrlPr>
              <w:rPr>
                <w:rFonts w:ascii="Cambria Math" w:hAnsi="Cambria Math" w:hint="eastAsia"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 w:hint="eastAsia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(</m:t>
                </m:r>
                <m:f>
                  <m:fPr>
                    <m:type m:val="lin"/>
                    <m:ctrlPr>
                      <w:rPr>
                        <w:rFonts w:ascii="Cambria Math" w:hAnsi="Cambria Math" w:hint="eastAsia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λ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)</m:t>
                </m:r>
              </m:e>
            </m:func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=0</m:t>
        </m:r>
      </m:oMath>
      <w:r>
        <w:rPr>
          <w:rFonts w:ascii="Cambria Math" w:hAnsi="Cambria Math" w:hint="eastAsia"/>
          <w:sz w:val="28"/>
          <w:szCs w:val="28"/>
        </w:rPr>
        <w:t>，则</w:t>
      </w:r>
      <m:oMath>
        <m:f>
          <m:fPr>
            <m:type m:val="lin"/>
            <m:ctrlPr>
              <w:rPr>
                <w:rFonts w:ascii="Cambria Math" w:hAnsi="Cambria Math" w:hint="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π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λ</m:t>
            </m:r>
          </m:den>
        </m:f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d>
          <m:dPr>
            <m:ctrlPr>
              <w:rPr>
                <w:rFonts w:ascii="Cambria Math" w:hAnsi="Cambria Math" w:hint="eastAsia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2k+1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π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/2</m:t>
        </m:r>
      </m:oMath>
      <w:r>
        <w:rPr>
          <w:rFonts w:hAnsi="Cambria Math" w:hint="eastAsia"/>
          <w:sz w:val="28"/>
          <w:szCs w:val="28"/>
        </w:rPr>
        <w:t>，</w:t>
      </w:r>
      <w:r>
        <w:rPr>
          <w:rFonts w:ascii="Cambria Math" w:hAnsi="Cambria Math" w:hint="eastAsia"/>
          <w:sz w:val="28"/>
          <w:szCs w:val="28"/>
        </w:rPr>
        <w:t>可得波节位置为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x=(2k+1)</m:t>
        </m:r>
        <m:f>
          <m:fPr>
            <m:type m:val="lin"/>
            <m:ctrlPr>
              <w:rPr>
                <w:rFonts w:ascii="Cambria Math" w:hAnsi="Cambria Math" w:hint="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4</m:t>
            </m:r>
          </m:den>
        </m:f>
      </m:oMath>
      <w:r>
        <w:rPr>
          <w:rFonts w:ascii="Cambria Math" w:hAnsi="Cambria Math" w:hint="eastAsia"/>
          <w:sz w:val="28"/>
          <w:szCs w:val="28"/>
        </w:rPr>
        <w:t>，波腹处质点振幅最大，可得波腹位</w:t>
      </w:r>
      <w:r>
        <w:rPr>
          <w:rFonts w:hAnsi="Cambria Math" w:hint="eastAsia"/>
          <w:sz w:val="28"/>
          <w:szCs w:val="28"/>
        </w:rPr>
        <w:t>置为</w:t>
      </w:r>
    </w:p>
    <w:p w:rsidR="00FE458A" w:rsidRDefault="00000000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x=</m:t>
          </m:r>
          <m:f>
            <m:fPr>
              <m:type m:val="li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kλ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2=2</m:t>
              </m:r>
            </m:den>
          </m:f>
          <m:f>
            <m:fPr>
              <m:type m:val="li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kλ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</m:oMath>
      </m:oMathPara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lastRenderedPageBreak/>
        <w:t>这样相邻的波腹间的距离也是半个波长。因此，在驻波实验中，只要测得相邻两波节间的距离，就能确定该波的波长。</w:t>
      </w:r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rFonts w:hAnsi="Cambria Math"/>
          <w:sz w:val="28"/>
          <w:szCs w:val="28"/>
        </w:rPr>
      </w:pPr>
      <w:r>
        <w:rPr>
          <w:rFonts w:hAnsi="Cambria Math"/>
          <w:sz w:val="28"/>
          <w:szCs w:val="28"/>
        </w:rPr>
        <w:t>在本实验中，由于弦的两端是固定的，故两端点为波节，所以，只有当均匀弦线的两个固</w:t>
      </w:r>
      <w:r>
        <w:rPr>
          <w:rFonts w:hAnsi="Cambria Math" w:hint="eastAsia"/>
          <w:sz w:val="28"/>
          <w:szCs w:val="28"/>
        </w:rPr>
        <w:t>定端之间的距离等于半波长的整数倍时才能形成驻波，其数学表达式为</w:t>
      </w:r>
    </w:p>
    <w:p w:rsidR="00FE458A" w:rsidRDefault="00000000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L=</m:t>
          </m:r>
          <m:f>
            <m:fPr>
              <m:type m:val="li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nλ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FE458A" w:rsidRDefault="00000000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由此可得沿弦线传播的横波波长为</w:t>
      </w:r>
    </w:p>
    <w:p w:rsidR="00FE458A" w:rsidRDefault="00000000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λ=</m:t>
          </m:r>
          <m:f>
            <m:fPr>
              <m:type m:val="li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2L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</m:oMath>
      </m:oMathPara>
    </w:p>
    <w:p w:rsidR="00FE458A" w:rsidRDefault="00000000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根据波动理论，弦线横波的传播速度为</w:t>
      </w:r>
    </w:p>
    <w:p w:rsidR="00FE458A" w:rsidRDefault="00000000">
      <w:pPr>
        <w:rPr>
          <w:rFonts w:ascii="DengXian" w:eastAsia="DengXian" w:hAnsi="DengXian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</m:oMath>
      </m:oMathPara>
    </w:p>
    <w:p w:rsidR="00FE458A" w:rsidRDefault="00000000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T=ρ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FE458A" w:rsidRDefault="00000000">
      <w:pPr>
        <w:rPr>
          <w:rFonts w:ascii="Cambria Math" w:hAnsi="Cambria Math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v=</m:t>
          </m:r>
          <m:f>
            <m:fPr>
              <m:type m:val="li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2Lf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</m:oMath>
      </m:oMathPara>
    </w:p>
    <w:p w:rsidR="00FE458A" w:rsidRDefault="00000000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再代入得</w:t>
      </w:r>
      <w:r>
        <w:rPr>
          <w:rFonts w:ascii="Cambria Math" w:hAnsi="Cambria Math" w:hint="eastAsia"/>
          <w:sz w:val="28"/>
          <w:szCs w:val="28"/>
        </w:rPr>
        <w:t xml:space="preserve">                 </w:t>
      </w:r>
    </w:p>
    <w:p w:rsidR="00FE458A" w:rsidRDefault="00000000">
      <w:pPr>
        <w:rPr>
          <w:rFonts w:ascii="Cambria Math" w:hAnsi="Cambria Math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ρ=T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(n/2Lf)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FE458A" w:rsidRDefault="00000000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T=ρ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(2Lf/n)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FE458A" w:rsidRDefault="00000000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只有满足该式关系才能在弦线上形成驻波。</w:t>
      </w:r>
    </w:p>
    <w:p w:rsidR="00FE458A" w:rsidRDefault="00000000">
      <w:pPr>
        <w:numPr>
          <w:ilvl w:val="0"/>
          <w:numId w:val="1"/>
        </w:numPr>
        <w:jc w:val="center"/>
        <w:outlineLvl w:val="0"/>
        <w:rPr>
          <w:sz w:val="32"/>
          <w:szCs w:val="32"/>
        </w:rPr>
      </w:pPr>
      <w:bookmarkStart w:id="14" w:name="_Toc25739"/>
      <w:bookmarkStart w:id="15" w:name="_Toc30288"/>
      <w:bookmarkStart w:id="16" w:name="_Toc18281"/>
      <w:bookmarkStart w:id="17" w:name="_Toc7529"/>
      <w:r>
        <w:rPr>
          <w:rFonts w:hint="eastAsia"/>
          <w:sz w:val="32"/>
          <w:szCs w:val="32"/>
        </w:rPr>
        <w:t>程序设计流程</w:t>
      </w:r>
      <w:bookmarkEnd w:id="14"/>
      <w:bookmarkEnd w:id="15"/>
      <w:bookmarkEnd w:id="16"/>
      <w:bookmarkEnd w:id="17"/>
    </w:p>
    <w:p w:rsidR="00FE458A" w:rsidRDefault="00000000">
      <w:pPr>
        <w:outlineLvl w:val="1"/>
        <w:rPr>
          <w:b/>
          <w:bCs/>
          <w:sz w:val="28"/>
          <w:szCs w:val="28"/>
        </w:rPr>
      </w:pPr>
      <w:bookmarkStart w:id="18" w:name="_Toc25952"/>
      <w:bookmarkStart w:id="19" w:name="_Toc1611"/>
      <w:bookmarkStart w:id="20" w:name="_Toc5022"/>
      <w:r>
        <w:rPr>
          <w:rFonts w:hint="eastAsia"/>
          <w:b/>
          <w:bCs/>
          <w:sz w:val="28"/>
          <w:szCs w:val="28"/>
        </w:rPr>
        <w:t>3.1</w:t>
      </w:r>
      <w:r>
        <w:rPr>
          <w:rFonts w:hint="eastAsia"/>
          <w:b/>
          <w:bCs/>
          <w:sz w:val="28"/>
          <w:szCs w:val="28"/>
        </w:rPr>
        <w:t>模拟程序的流程图</w:t>
      </w:r>
      <w:bookmarkEnd w:id="18"/>
      <w:bookmarkEnd w:id="19"/>
      <w:bookmarkEnd w:id="20"/>
    </w:p>
    <w:p w:rsidR="00FE458A" w:rsidRDefault="00000000">
      <w:r>
        <w:rPr>
          <w:rFonts w:hint="eastAsia"/>
          <w:noProof/>
        </w:rPr>
        <w:lastRenderedPageBreak/>
        <w:drawing>
          <wp:inline distT="0" distB="0" distL="0" distR="0">
            <wp:extent cx="5274310" cy="3996690"/>
            <wp:effectExtent l="0" t="0" r="8890" b="3810"/>
            <wp:docPr id="19833749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74951" name="图片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8A" w:rsidRDefault="00000000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 xml:space="preserve">2.    </w:t>
      </w:r>
      <w:r>
        <w:rPr>
          <w:rFonts w:hint="eastAsia"/>
          <w:sz w:val="24"/>
        </w:rPr>
        <w:t>仿真流程图</w:t>
      </w:r>
    </w:p>
    <w:p w:rsidR="00FE458A" w:rsidRDefault="00FE458A">
      <w:pPr>
        <w:jc w:val="center"/>
      </w:pPr>
    </w:p>
    <w:p w:rsidR="00FE458A" w:rsidRDefault="00000000">
      <w:pPr>
        <w:outlineLvl w:val="1"/>
        <w:rPr>
          <w:b/>
          <w:bCs/>
          <w:sz w:val="28"/>
          <w:szCs w:val="28"/>
        </w:rPr>
      </w:pPr>
      <w:bookmarkStart w:id="21" w:name="_Toc4822"/>
      <w:bookmarkStart w:id="22" w:name="_Toc31958"/>
      <w:bookmarkStart w:id="23" w:name="_Toc11653"/>
      <w:bookmarkStart w:id="24" w:name="_Toc9457"/>
      <w:r>
        <w:rPr>
          <w:rFonts w:hint="eastAsia"/>
          <w:b/>
          <w:bCs/>
          <w:sz w:val="28"/>
          <w:szCs w:val="28"/>
        </w:rPr>
        <w:t>3.2</w:t>
      </w:r>
      <w:r>
        <w:rPr>
          <w:rFonts w:hint="eastAsia"/>
          <w:b/>
          <w:bCs/>
          <w:sz w:val="28"/>
          <w:szCs w:val="28"/>
        </w:rPr>
        <w:t>涉及的实现技术</w:t>
      </w:r>
      <w:bookmarkEnd w:id="21"/>
      <w:bookmarkEnd w:id="22"/>
      <w:bookmarkEnd w:id="23"/>
      <w:bookmarkEnd w:id="24"/>
    </w:p>
    <w:p w:rsidR="00FE458A" w:rsidRDefault="00000000">
      <w:pPr>
        <w:outlineLvl w:val="2"/>
        <w:rPr>
          <w:b/>
          <w:bCs/>
          <w:sz w:val="28"/>
          <w:szCs w:val="28"/>
        </w:rPr>
      </w:pPr>
      <w:bookmarkStart w:id="25" w:name="_Toc23205"/>
      <w:r>
        <w:rPr>
          <w:rFonts w:hint="eastAsia"/>
          <w:b/>
          <w:bCs/>
          <w:sz w:val="28"/>
          <w:szCs w:val="28"/>
        </w:rPr>
        <w:t>3.2.1.</w:t>
      </w:r>
      <w:r>
        <w:rPr>
          <w:rFonts w:hint="eastAsia"/>
          <w:b/>
          <w:bCs/>
          <w:sz w:val="28"/>
          <w:szCs w:val="28"/>
        </w:rPr>
        <w:t>用户界面模块（</w:t>
      </w:r>
      <w:r>
        <w:rPr>
          <w:rFonts w:hint="eastAsia"/>
          <w:b/>
          <w:bCs/>
          <w:sz w:val="28"/>
          <w:szCs w:val="28"/>
        </w:rPr>
        <w:t>UI Layer</w:t>
      </w:r>
      <w:r>
        <w:rPr>
          <w:rFonts w:hint="eastAsia"/>
          <w:b/>
          <w:bCs/>
          <w:sz w:val="28"/>
          <w:szCs w:val="28"/>
        </w:rPr>
        <w:t>）</w:t>
      </w:r>
      <w:bookmarkEnd w:id="25"/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功能：作为用户与程序交互的窗口，负责接收用户输入的参数，如弦长、张力等物理参数，以及操作指令，像开始、停止仿真等。同时，将仿真过程中的结果、模式信息等以直观的形式展示给用户，方便用户观察和理解弦振动模拟情况。</w:t>
      </w:r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实现技术：可视化设计，采用图形化界面开发技术，可使用如</w:t>
      </w:r>
      <w:r>
        <w:rPr>
          <w:rFonts w:ascii="Cambria Math" w:hAnsi="Cambria Math" w:hint="eastAsia"/>
          <w:sz w:val="28"/>
          <w:szCs w:val="28"/>
        </w:rPr>
        <w:t xml:space="preserve"> Qt</w:t>
      </w:r>
      <w:r>
        <w:rPr>
          <w:rFonts w:ascii="Cambria Math" w:hAnsi="Cambria Math" w:hint="eastAsia"/>
          <w:sz w:val="28"/>
          <w:szCs w:val="28"/>
        </w:rPr>
        <w:t>、</w:t>
      </w:r>
      <w:r>
        <w:rPr>
          <w:rFonts w:ascii="Cambria Math" w:hAnsi="Cambria Math" w:hint="eastAsia"/>
          <w:sz w:val="28"/>
          <w:szCs w:val="28"/>
        </w:rPr>
        <w:t xml:space="preserve">JavaFX </w:t>
      </w:r>
      <w:r>
        <w:rPr>
          <w:rFonts w:ascii="Cambria Math" w:hAnsi="Cambria Math" w:hint="eastAsia"/>
          <w:sz w:val="28"/>
          <w:szCs w:val="28"/>
        </w:rPr>
        <w:t>等框架来构建界面，实现输入输出功能。</w:t>
      </w:r>
    </w:p>
    <w:p w:rsidR="00FE458A" w:rsidRDefault="00000000">
      <w:pPr>
        <w:outlineLvl w:val="2"/>
        <w:rPr>
          <w:b/>
          <w:bCs/>
          <w:sz w:val="28"/>
          <w:szCs w:val="28"/>
        </w:rPr>
      </w:pPr>
      <w:bookmarkStart w:id="26" w:name="_Toc16267"/>
      <w:r>
        <w:rPr>
          <w:rFonts w:hint="eastAsia"/>
          <w:b/>
          <w:bCs/>
          <w:sz w:val="28"/>
          <w:szCs w:val="28"/>
        </w:rPr>
        <w:t>3.2.2</w:t>
      </w:r>
      <w:r>
        <w:rPr>
          <w:rFonts w:hint="eastAsia"/>
          <w:b/>
          <w:bCs/>
          <w:sz w:val="28"/>
          <w:szCs w:val="28"/>
        </w:rPr>
        <w:t>参数处理模块（</w:t>
      </w:r>
      <w:r>
        <w:rPr>
          <w:rFonts w:hint="eastAsia"/>
          <w:b/>
          <w:bCs/>
          <w:sz w:val="28"/>
          <w:szCs w:val="28"/>
        </w:rPr>
        <w:t>Parameter Manager</w:t>
      </w:r>
      <w:r>
        <w:rPr>
          <w:rFonts w:hint="eastAsia"/>
          <w:b/>
          <w:bCs/>
          <w:sz w:val="28"/>
          <w:szCs w:val="28"/>
        </w:rPr>
        <w:t>）</w:t>
      </w:r>
      <w:bookmarkEnd w:id="26"/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功能：对用户从</w:t>
      </w:r>
      <w:r>
        <w:rPr>
          <w:rFonts w:ascii="Cambria Math" w:hAnsi="Cambria Math" w:hint="eastAsia"/>
          <w:sz w:val="28"/>
          <w:szCs w:val="28"/>
        </w:rPr>
        <w:t xml:space="preserve"> UI </w:t>
      </w:r>
      <w:r>
        <w:rPr>
          <w:rFonts w:ascii="Cambria Math" w:hAnsi="Cambria Math" w:hint="eastAsia"/>
          <w:sz w:val="28"/>
          <w:szCs w:val="28"/>
        </w:rPr>
        <w:t>输入的参数进行合法性检查，剔除不合法输入（如负数、空值等）。将合法参数统一整理并存储到特定结构体或</w:t>
      </w:r>
      <w:r>
        <w:rPr>
          <w:rFonts w:ascii="Cambria Math" w:hAnsi="Cambria Math" w:hint="eastAsia"/>
          <w:sz w:val="28"/>
          <w:szCs w:val="28"/>
        </w:rPr>
        <w:lastRenderedPageBreak/>
        <w:t>配置文件中（如</w:t>
      </w:r>
      <w:proofErr w:type="spellStart"/>
      <w:r>
        <w:rPr>
          <w:rFonts w:ascii="Cambria Math" w:hAnsi="Cambria Math" w:hint="eastAsia"/>
          <w:sz w:val="28"/>
          <w:szCs w:val="28"/>
        </w:rPr>
        <w:t>confing</w:t>
      </w:r>
      <w:proofErr w:type="spellEnd"/>
      <w:r>
        <w:rPr>
          <w:rFonts w:ascii="Cambria Math" w:hAnsi="Cambria Math" w:hint="eastAsia"/>
          <w:sz w:val="28"/>
          <w:szCs w:val="28"/>
        </w:rPr>
        <w:t>），为后续模块提供准确规范的参数数据。</w:t>
      </w:r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实现技术：运用数据验证算法对输入参数进行范围、类型等检查，利用文件读写或数据结构操作技术进行参数存储管理。</w:t>
      </w:r>
    </w:p>
    <w:p w:rsidR="00FE458A" w:rsidRDefault="00000000">
      <w:pPr>
        <w:outlineLvl w:val="2"/>
        <w:rPr>
          <w:b/>
          <w:bCs/>
          <w:sz w:val="28"/>
          <w:szCs w:val="28"/>
        </w:rPr>
      </w:pPr>
      <w:bookmarkStart w:id="27" w:name="_Toc3570"/>
      <w:r>
        <w:rPr>
          <w:rFonts w:hint="eastAsia"/>
          <w:b/>
          <w:bCs/>
          <w:sz w:val="28"/>
          <w:szCs w:val="28"/>
        </w:rPr>
        <w:t xml:space="preserve">3.2.3 </w:t>
      </w:r>
      <w:r>
        <w:rPr>
          <w:rFonts w:hint="eastAsia"/>
          <w:b/>
          <w:bCs/>
          <w:sz w:val="28"/>
          <w:szCs w:val="28"/>
        </w:rPr>
        <w:t>仿真控制器（</w:t>
      </w:r>
      <w:r>
        <w:rPr>
          <w:rFonts w:hint="eastAsia"/>
          <w:b/>
          <w:bCs/>
          <w:sz w:val="28"/>
          <w:szCs w:val="28"/>
        </w:rPr>
        <w:t>Simulation Controller</w:t>
      </w:r>
      <w:r>
        <w:rPr>
          <w:rFonts w:hint="eastAsia"/>
          <w:b/>
          <w:bCs/>
          <w:sz w:val="28"/>
          <w:szCs w:val="28"/>
        </w:rPr>
        <w:t>）</w:t>
      </w:r>
      <w:bookmarkEnd w:id="27"/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功能：统筹仿真流程，接收开始仿真指令后，按顺序协调各模块工作。先触发初始化操作，接着推进计算环节，调用绘图模块展示过程，实时判断是否满足结束条件，把控整个仿真节奏。</w:t>
      </w:r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实现技术：基于流程控制逻辑，采用事件驱动或状态机机制，调度不同模块的函数接口，实现仿真流程自动化控制。</w:t>
      </w:r>
    </w:p>
    <w:p w:rsidR="00FE458A" w:rsidRDefault="00000000">
      <w:pPr>
        <w:outlineLvl w:val="2"/>
        <w:rPr>
          <w:b/>
          <w:bCs/>
          <w:sz w:val="28"/>
          <w:szCs w:val="28"/>
        </w:rPr>
      </w:pPr>
      <w:bookmarkStart w:id="28" w:name="_Toc9635"/>
      <w:r>
        <w:rPr>
          <w:rFonts w:hint="eastAsia"/>
          <w:b/>
          <w:bCs/>
          <w:sz w:val="28"/>
          <w:szCs w:val="28"/>
        </w:rPr>
        <w:t xml:space="preserve">3.2.4 </w:t>
      </w:r>
      <w:r>
        <w:rPr>
          <w:rFonts w:hint="eastAsia"/>
          <w:b/>
          <w:bCs/>
          <w:sz w:val="28"/>
          <w:szCs w:val="28"/>
        </w:rPr>
        <w:t>物理计算模块</w:t>
      </w:r>
      <w:bookmarkEnd w:id="28"/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功能：依据输入参数计算波速等物理量，为数值求解波动方程提供基础参数，输出数据用于频率计算和数值迭代计算过程。</w:t>
      </w:r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实现技术：运用物理公式进行数值计算，涉及基本数学运算和物理模型应用，确保计算准确性和精度。</w:t>
      </w:r>
    </w:p>
    <w:p w:rsidR="00FE458A" w:rsidRDefault="00000000">
      <w:pPr>
        <w:outlineLvl w:val="2"/>
        <w:rPr>
          <w:b/>
          <w:bCs/>
          <w:sz w:val="28"/>
          <w:szCs w:val="28"/>
        </w:rPr>
      </w:pPr>
      <w:bookmarkStart w:id="29" w:name="_Toc10064"/>
      <w:r>
        <w:rPr>
          <w:rFonts w:hint="eastAsia"/>
          <w:b/>
          <w:bCs/>
          <w:sz w:val="28"/>
          <w:szCs w:val="28"/>
        </w:rPr>
        <w:t>3.2.5</w:t>
      </w:r>
      <w:r>
        <w:rPr>
          <w:rFonts w:hint="eastAsia"/>
          <w:b/>
          <w:bCs/>
          <w:sz w:val="28"/>
          <w:szCs w:val="28"/>
        </w:rPr>
        <w:t>初始波形生成模块（</w:t>
      </w:r>
      <w:r>
        <w:rPr>
          <w:rFonts w:hint="eastAsia"/>
          <w:b/>
          <w:bCs/>
          <w:sz w:val="28"/>
          <w:szCs w:val="28"/>
        </w:rPr>
        <w:t>Initial Shape Generator</w:t>
      </w:r>
      <w:r>
        <w:rPr>
          <w:rFonts w:hint="eastAsia"/>
          <w:b/>
          <w:bCs/>
          <w:sz w:val="28"/>
          <w:szCs w:val="28"/>
        </w:rPr>
        <w:t>）</w:t>
      </w:r>
      <w:bookmarkEnd w:id="29"/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功能：根据物理模型要求，生成弦振动的初始位移和初始速度分布情况，确定弦在仿真开始时刻的状态，为后续数值求解提供起始条件。</w:t>
      </w:r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实现技术：利用数学函数来描述初始波形，如正弦函数等，通过算法生成符合要求的离散数据点，代表初始状态。</w:t>
      </w:r>
    </w:p>
    <w:p w:rsidR="00FE458A" w:rsidRDefault="00000000">
      <w:pPr>
        <w:outlineLvl w:val="2"/>
        <w:rPr>
          <w:b/>
          <w:bCs/>
          <w:sz w:val="28"/>
          <w:szCs w:val="28"/>
        </w:rPr>
      </w:pPr>
      <w:bookmarkStart w:id="30" w:name="_Toc5053"/>
      <w:r>
        <w:rPr>
          <w:rFonts w:hint="eastAsia"/>
          <w:b/>
          <w:bCs/>
          <w:sz w:val="28"/>
          <w:szCs w:val="28"/>
        </w:rPr>
        <w:t xml:space="preserve">3.2.6 </w:t>
      </w:r>
      <w:r>
        <w:rPr>
          <w:rFonts w:hint="eastAsia"/>
          <w:b/>
          <w:bCs/>
          <w:sz w:val="28"/>
          <w:szCs w:val="28"/>
        </w:rPr>
        <w:t>数值仿真模块（</w:t>
      </w:r>
      <w:r>
        <w:rPr>
          <w:rFonts w:hint="eastAsia"/>
          <w:b/>
          <w:bCs/>
          <w:sz w:val="28"/>
          <w:szCs w:val="28"/>
        </w:rPr>
        <w:t>Numerical Solver</w:t>
      </w:r>
      <w:r>
        <w:rPr>
          <w:rFonts w:hint="eastAsia"/>
          <w:b/>
          <w:bCs/>
          <w:sz w:val="28"/>
          <w:szCs w:val="28"/>
        </w:rPr>
        <w:t>）</w:t>
      </w:r>
      <w:bookmarkEnd w:id="30"/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功能：采用有限差分法（</w:t>
      </w:r>
      <w:r>
        <w:rPr>
          <w:rFonts w:ascii="Cambria Math" w:hAnsi="Cambria Math" w:hint="eastAsia"/>
          <w:sz w:val="28"/>
          <w:szCs w:val="28"/>
        </w:rPr>
        <w:t>FDM</w:t>
      </w:r>
      <w:r>
        <w:rPr>
          <w:rFonts w:ascii="Cambria Math" w:hAnsi="Cambria Math" w:hint="eastAsia"/>
          <w:sz w:val="28"/>
          <w:szCs w:val="28"/>
        </w:rPr>
        <w:t>）对弦振动的波动方程进行数值求</w:t>
      </w:r>
      <w:r>
        <w:rPr>
          <w:rFonts w:ascii="Cambria Math" w:hAnsi="Cambria Math" w:hint="eastAsia"/>
          <w:sz w:val="28"/>
          <w:szCs w:val="28"/>
        </w:rPr>
        <w:lastRenderedPageBreak/>
        <w:t>解，将连续的物理模型离散化处理，得到不同时刻弦上各点的位移等数据，是模拟核心计算部分。</w:t>
      </w:r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实现技术</w:t>
      </w:r>
      <w:r>
        <w:rPr>
          <w:rFonts w:ascii="Cambria Math" w:hAnsi="Cambria Math" w:hint="eastAsia"/>
          <w:sz w:val="28"/>
          <w:szCs w:val="28"/>
        </w:rPr>
        <w:t>:</w:t>
      </w:r>
      <w:r>
        <w:rPr>
          <w:rFonts w:ascii="Cambria Math" w:hAnsi="Cambria Math" w:hint="eastAsia"/>
          <w:sz w:val="28"/>
          <w:szCs w:val="28"/>
        </w:rPr>
        <w:t>掌握有限差分法原理，进行空间和时间离散化，通过迭代计算求解方程，需考虑算法稳定性和计算效率。</w:t>
      </w:r>
    </w:p>
    <w:p w:rsidR="00FE458A" w:rsidRDefault="00000000">
      <w:pPr>
        <w:outlineLvl w:val="2"/>
        <w:rPr>
          <w:b/>
          <w:bCs/>
          <w:sz w:val="28"/>
          <w:szCs w:val="28"/>
        </w:rPr>
      </w:pPr>
      <w:bookmarkStart w:id="31" w:name="_Toc22285"/>
      <w:r>
        <w:rPr>
          <w:rFonts w:hint="eastAsia"/>
          <w:b/>
          <w:bCs/>
          <w:sz w:val="28"/>
          <w:szCs w:val="28"/>
        </w:rPr>
        <w:t xml:space="preserve">3.2.7 </w:t>
      </w:r>
      <w:r>
        <w:rPr>
          <w:rFonts w:hint="eastAsia"/>
          <w:b/>
          <w:bCs/>
          <w:sz w:val="28"/>
          <w:szCs w:val="28"/>
        </w:rPr>
        <w:t>图形绘制模块（</w:t>
      </w:r>
      <w:r>
        <w:rPr>
          <w:rFonts w:hint="eastAsia"/>
          <w:b/>
          <w:bCs/>
          <w:sz w:val="28"/>
          <w:szCs w:val="28"/>
        </w:rPr>
        <w:t>Plot Renderer</w:t>
      </w:r>
      <w:r>
        <w:rPr>
          <w:rFonts w:hint="eastAsia"/>
          <w:b/>
          <w:bCs/>
          <w:sz w:val="28"/>
          <w:szCs w:val="28"/>
        </w:rPr>
        <w:t>）</w:t>
      </w:r>
      <w:bookmarkEnd w:id="31"/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功能：将数值仿真模块得到的离散数据转化为可视化图形，动态展示弦振动随时间的变化过程，在</w:t>
      </w:r>
      <w:r>
        <w:rPr>
          <w:rFonts w:ascii="Cambria Math" w:hAnsi="Cambria Math" w:hint="eastAsia"/>
          <w:sz w:val="28"/>
          <w:szCs w:val="28"/>
        </w:rPr>
        <w:t xml:space="preserve"> UI </w:t>
      </w:r>
      <w:r>
        <w:rPr>
          <w:rFonts w:ascii="Cambria Math" w:hAnsi="Cambria Math" w:hint="eastAsia"/>
          <w:sz w:val="28"/>
          <w:szCs w:val="28"/>
        </w:rPr>
        <w:t>界面指定区域实时更新图像。</w:t>
      </w:r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实现技术：借助绘图库（如</w:t>
      </w:r>
      <w:r>
        <w:rPr>
          <w:rFonts w:ascii="Cambria Math" w:hAnsi="Cambria Math" w:hint="eastAsia"/>
          <w:sz w:val="28"/>
          <w:szCs w:val="28"/>
        </w:rPr>
        <w:t xml:space="preserve"> Matplotlib </w:t>
      </w:r>
      <w:r>
        <w:rPr>
          <w:rFonts w:ascii="Cambria Math" w:hAnsi="Cambria Math" w:hint="eastAsia"/>
          <w:sz w:val="28"/>
          <w:szCs w:val="28"/>
        </w:rPr>
        <w:t>等），运用图形渲染技术，将数值数据映射为图形元素进行绘制展示。</w:t>
      </w:r>
    </w:p>
    <w:p w:rsidR="00FE458A" w:rsidRDefault="00000000">
      <w:pPr>
        <w:outlineLvl w:val="2"/>
        <w:rPr>
          <w:b/>
          <w:bCs/>
          <w:sz w:val="28"/>
          <w:szCs w:val="28"/>
        </w:rPr>
      </w:pPr>
      <w:bookmarkStart w:id="32" w:name="_Toc7298"/>
      <w:r>
        <w:rPr>
          <w:rFonts w:hint="eastAsia"/>
          <w:b/>
          <w:bCs/>
          <w:sz w:val="28"/>
          <w:szCs w:val="28"/>
        </w:rPr>
        <w:t>3.2.8</w:t>
      </w:r>
      <w:r>
        <w:rPr>
          <w:rFonts w:hint="eastAsia"/>
          <w:b/>
          <w:bCs/>
          <w:sz w:val="28"/>
          <w:szCs w:val="28"/>
        </w:rPr>
        <w:t>结束与复位模块（</w:t>
      </w:r>
      <w:r>
        <w:rPr>
          <w:rFonts w:hint="eastAsia"/>
          <w:b/>
          <w:bCs/>
          <w:sz w:val="28"/>
          <w:szCs w:val="28"/>
        </w:rPr>
        <w:t>Terminate &amp; Reset</w:t>
      </w:r>
      <w:r>
        <w:rPr>
          <w:rFonts w:hint="eastAsia"/>
          <w:b/>
          <w:bCs/>
          <w:sz w:val="28"/>
          <w:szCs w:val="28"/>
        </w:rPr>
        <w:t>）</w:t>
      </w:r>
      <w:bookmarkEnd w:id="32"/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功能：当用户点击停止按钮或满足预设结束条件时，终止当前仿真进程。同时，对程序内部状态进行复位操作，清理临时数据，恢复到初始状态，为下一次仿真做好准备。</w:t>
      </w:r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sz w:val="32"/>
          <w:szCs w:val="32"/>
        </w:rPr>
      </w:pPr>
      <w:r>
        <w:rPr>
          <w:rFonts w:ascii="Cambria Math" w:hAnsi="Cambria Math" w:hint="eastAsia"/>
          <w:sz w:val="28"/>
          <w:szCs w:val="28"/>
        </w:rPr>
        <w:t>实现技术：设置结束条件判断机制，采用资源清理和状态重置算法，保障程序稳定运行和多次仿真的准确性。</w:t>
      </w:r>
    </w:p>
    <w:p w:rsidR="00FE458A" w:rsidRDefault="00000000">
      <w:pPr>
        <w:numPr>
          <w:ilvl w:val="0"/>
          <w:numId w:val="1"/>
        </w:numPr>
        <w:jc w:val="center"/>
        <w:outlineLvl w:val="0"/>
        <w:rPr>
          <w:sz w:val="32"/>
          <w:szCs w:val="32"/>
        </w:rPr>
      </w:pPr>
      <w:bookmarkStart w:id="33" w:name="_Toc9318"/>
      <w:bookmarkStart w:id="34" w:name="_Toc22327"/>
      <w:bookmarkStart w:id="35" w:name="_Toc25185"/>
      <w:bookmarkStart w:id="36" w:name="_Toc11796"/>
      <w:r>
        <w:rPr>
          <w:rFonts w:hint="eastAsia"/>
          <w:sz w:val="32"/>
          <w:szCs w:val="32"/>
        </w:rPr>
        <w:t>操作方法</w:t>
      </w:r>
      <w:bookmarkEnd w:id="33"/>
      <w:bookmarkEnd w:id="34"/>
      <w:bookmarkEnd w:id="35"/>
      <w:bookmarkEnd w:id="36"/>
    </w:p>
    <w:p w:rsidR="00FE458A" w:rsidRDefault="00000000">
      <w:pPr>
        <w:tabs>
          <w:tab w:val="left" w:pos="3215"/>
          <w:tab w:val="center" w:pos="4533"/>
        </w:tabs>
        <w:outlineLvl w:val="1"/>
        <w:rPr>
          <w:sz w:val="28"/>
          <w:szCs w:val="28"/>
        </w:rPr>
      </w:pPr>
      <w:bookmarkStart w:id="37" w:name="_Toc25713"/>
      <w:bookmarkStart w:id="38" w:name="_Toc14776"/>
      <w:bookmarkStart w:id="39" w:name="_Toc16574"/>
      <w:bookmarkStart w:id="40" w:name="_Toc20615"/>
      <w:r>
        <w:rPr>
          <w:rFonts w:hint="eastAsia"/>
          <w:b/>
          <w:bCs/>
          <w:sz w:val="28"/>
          <w:szCs w:val="28"/>
        </w:rPr>
        <w:t>4.1</w:t>
      </w:r>
      <w:r>
        <w:rPr>
          <w:rFonts w:hint="eastAsia"/>
          <w:b/>
          <w:bCs/>
          <w:sz w:val="28"/>
          <w:szCs w:val="28"/>
        </w:rPr>
        <w:t>实验一：定张力，变频率测波速和线密度</w:t>
      </w:r>
      <w:bookmarkEnd w:id="37"/>
      <w:bookmarkEnd w:id="38"/>
      <w:bookmarkEnd w:id="39"/>
      <w:bookmarkEnd w:id="40"/>
    </w:p>
    <w:p w:rsidR="00FE458A" w:rsidRDefault="00000000">
      <w:pPr>
        <w:tabs>
          <w:tab w:val="left" w:pos="3215"/>
          <w:tab w:val="center" w:pos="4533"/>
        </w:tabs>
        <w:outlineLvl w:val="2"/>
        <w:rPr>
          <w:sz w:val="28"/>
          <w:szCs w:val="28"/>
        </w:rPr>
      </w:pPr>
      <w:bookmarkStart w:id="41" w:name="_Toc32172"/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固定张力</w:t>
      </w:r>
      <w:bookmarkEnd w:id="41"/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在“砝码质量</w:t>
      </w:r>
      <w:r>
        <w:rPr>
          <w:rFonts w:ascii="Cambria Math" w:hAnsi="Cambria Math" w:hint="eastAsia"/>
          <w:sz w:val="28"/>
          <w:szCs w:val="28"/>
        </w:rPr>
        <w:t>(kg)</w:t>
      </w:r>
      <w:r>
        <w:rPr>
          <w:rFonts w:ascii="Cambria Math" w:hAnsi="Cambria Math" w:hint="eastAsia"/>
          <w:sz w:val="28"/>
          <w:szCs w:val="28"/>
        </w:rPr>
        <w:t>”输入框</w:t>
      </w:r>
      <w:r>
        <w:rPr>
          <w:rFonts w:ascii="Cambria Math" w:hAnsi="Cambria Math" w:hint="eastAsia"/>
          <w:sz w:val="28"/>
          <w:szCs w:val="28"/>
        </w:rPr>
        <w:t>(m0)</w:t>
      </w:r>
      <w:r>
        <w:rPr>
          <w:rFonts w:ascii="Cambria Math" w:hAnsi="Cambria Math" w:hint="eastAsia"/>
          <w:sz w:val="28"/>
          <w:szCs w:val="28"/>
        </w:rPr>
        <w:t>填入恒定质量，比如</w:t>
      </w:r>
      <w:r>
        <w:rPr>
          <w:rFonts w:ascii="Cambria Math" w:hAnsi="Cambria Math" w:hint="eastAsia"/>
          <w:sz w:val="28"/>
          <w:szCs w:val="28"/>
        </w:rPr>
        <w:t xml:space="preserve"> 0.35 kg</w:t>
      </w:r>
      <w:r>
        <w:rPr>
          <w:rFonts w:ascii="Cambria Math" w:hAnsi="Cambria Math" w:hint="eastAsia"/>
          <w:sz w:val="28"/>
          <w:szCs w:val="28"/>
        </w:rPr>
        <w:t>。</w:t>
      </w:r>
    </w:p>
    <w:p w:rsidR="00FE458A" w:rsidRDefault="00000000">
      <w:pPr>
        <w:tabs>
          <w:tab w:val="left" w:pos="3215"/>
          <w:tab w:val="center" w:pos="4533"/>
        </w:tabs>
        <w:outlineLvl w:val="2"/>
        <w:rPr>
          <w:sz w:val="28"/>
          <w:szCs w:val="28"/>
        </w:rPr>
      </w:pPr>
      <w:bookmarkStart w:id="42" w:name="_Toc18181"/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选择振动频率</w:t>
      </w:r>
      <w:bookmarkEnd w:id="42"/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在“振动频率</w:t>
      </w:r>
      <w:r>
        <w:rPr>
          <w:rFonts w:ascii="Cambria Math" w:hAnsi="Cambria Math" w:hint="eastAsia"/>
          <w:sz w:val="28"/>
          <w:szCs w:val="28"/>
        </w:rPr>
        <w:t>(Hz)</w:t>
      </w:r>
      <w:r>
        <w:rPr>
          <w:rFonts w:ascii="Cambria Math" w:hAnsi="Cambria Math" w:hint="eastAsia"/>
          <w:sz w:val="28"/>
          <w:szCs w:val="28"/>
        </w:rPr>
        <w:t>”输入框</w:t>
      </w:r>
      <w:r>
        <w:rPr>
          <w:rFonts w:ascii="Cambria Math" w:hAnsi="Cambria Math" w:hint="eastAsia"/>
          <w:sz w:val="28"/>
          <w:szCs w:val="28"/>
        </w:rPr>
        <w:t>(f0)</w:t>
      </w:r>
      <w:r>
        <w:rPr>
          <w:rFonts w:ascii="Cambria Math" w:hAnsi="Cambria Math" w:hint="eastAsia"/>
          <w:sz w:val="28"/>
          <w:szCs w:val="28"/>
        </w:rPr>
        <w:t>输入第</w:t>
      </w:r>
      <w:r>
        <w:rPr>
          <w:rFonts w:ascii="Cambria Math" w:hAnsi="Cambria Math" w:hint="eastAsia"/>
          <w:sz w:val="28"/>
          <w:szCs w:val="28"/>
        </w:rPr>
        <w:t>1</w:t>
      </w:r>
      <w:r>
        <w:rPr>
          <w:rFonts w:ascii="Cambria Math" w:hAnsi="Cambria Math" w:hint="eastAsia"/>
          <w:sz w:val="28"/>
          <w:szCs w:val="28"/>
        </w:rPr>
        <w:t>个频率</w:t>
      </w:r>
      <w:r>
        <w:rPr>
          <w:rFonts w:ascii="Cambria Math" w:hAnsi="Cambria Math" w:hint="eastAsia"/>
          <w:sz w:val="28"/>
          <w:szCs w:val="28"/>
        </w:rPr>
        <w:t xml:space="preserve"> (220)</w:t>
      </w:r>
      <w:r>
        <w:rPr>
          <w:rFonts w:ascii="Cambria Math" w:hAnsi="Cambria Math" w:hint="eastAsia"/>
          <w:sz w:val="28"/>
          <w:szCs w:val="28"/>
        </w:rPr>
        <w:t>。</w:t>
      </w:r>
    </w:p>
    <w:p w:rsidR="00FE458A" w:rsidRDefault="00000000">
      <w:pPr>
        <w:tabs>
          <w:tab w:val="left" w:pos="3215"/>
          <w:tab w:val="center" w:pos="4533"/>
        </w:tabs>
        <w:outlineLvl w:val="2"/>
        <w:rPr>
          <w:sz w:val="28"/>
          <w:szCs w:val="28"/>
        </w:rPr>
      </w:pPr>
      <w:bookmarkStart w:id="43" w:name="_Toc4609"/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调节弦长</w:t>
      </w:r>
      <w:bookmarkEnd w:id="43"/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lastRenderedPageBreak/>
        <w:t>用“弦长</w:t>
      </w:r>
      <w:r>
        <w:rPr>
          <w:rFonts w:ascii="Cambria Math" w:hAnsi="Cambria Math" w:hint="eastAsia"/>
          <w:sz w:val="28"/>
          <w:szCs w:val="28"/>
        </w:rPr>
        <w:t>(m)</w:t>
      </w:r>
      <w:r>
        <w:rPr>
          <w:rFonts w:ascii="Cambria Math" w:hAnsi="Cambria Math" w:hint="eastAsia"/>
          <w:sz w:val="28"/>
          <w:szCs w:val="28"/>
        </w:rPr>
        <w:t>”微调器调到产生</w:t>
      </w:r>
      <w:r>
        <w:rPr>
          <w:rFonts w:ascii="Cambria Math" w:hAnsi="Cambria Math" w:hint="eastAsia"/>
          <w:sz w:val="28"/>
          <w:szCs w:val="28"/>
        </w:rPr>
        <w:t xml:space="preserve"> n=2</w:t>
      </w:r>
      <w:r>
        <w:rPr>
          <w:rFonts w:ascii="Cambria Math" w:hAnsi="Cambria Math" w:hint="eastAsia"/>
          <w:sz w:val="28"/>
          <w:szCs w:val="28"/>
        </w:rPr>
        <w:t>驻波的大致位置。</w:t>
      </w:r>
    </w:p>
    <w:p w:rsidR="00FE458A" w:rsidRDefault="00000000">
      <w:pPr>
        <w:tabs>
          <w:tab w:val="left" w:pos="3215"/>
          <w:tab w:val="center" w:pos="4533"/>
        </w:tabs>
        <w:outlineLvl w:val="2"/>
        <w:rPr>
          <w:sz w:val="28"/>
          <w:szCs w:val="28"/>
        </w:rPr>
      </w:pPr>
      <w:bookmarkStart w:id="44" w:name="_Toc1448"/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开始仿真</w:t>
      </w:r>
      <w:bookmarkEnd w:id="44"/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点击“开始仿真”按钮</w:t>
      </w:r>
      <w:r>
        <w:rPr>
          <w:rFonts w:ascii="Cambria Math" w:hAnsi="Cambria Math" w:hint="eastAsia"/>
          <w:sz w:val="28"/>
          <w:szCs w:val="28"/>
        </w:rPr>
        <w:t>(start1)</w:t>
      </w:r>
      <w:r>
        <w:rPr>
          <w:rFonts w:ascii="Cambria Math" w:hAnsi="Cambria Math" w:hint="eastAsia"/>
          <w:sz w:val="28"/>
          <w:szCs w:val="28"/>
        </w:rPr>
        <w:t>，</w:t>
      </w:r>
      <w:r>
        <w:rPr>
          <w:rFonts w:ascii="Cambria Math" w:hAnsi="Cambria Math" w:hint="eastAsia"/>
          <w:sz w:val="28"/>
          <w:szCs w:val="28"/>
        </w:rPr>
        <w:t>3D</w:t>
      </w:r>
      <w:r>
        <w:rPr>
          <w:rFonts w:ascii="Cambria Math" w:hAnsi="Cambria Math" w:hint="eastAsia"/>
          <w:sz w:val="28"/>
          <w:szCs w:val="28"/>
        </w:rPr>
        <w:t>动画开始，同时自动在“波长</w:t>
      </w:r>
      <w:r>
        <w:rPr>
          <w:rFonts w:ascii="Cambria Math" w:hAnsi="Cambria Math" w:hint="eastAsia"/>
          <w:sz w:val="28"/>
          <w:szCs w:val="28"/>
        </w:rPr>
        <w:t>(m)(Imd0)</w:t>
      </w:r>
      <w:r>
        <w:rPr>
          <w:rFonts w:ascii="Cambria Math" w:hAnsi="Cambria Math" w:hint="eastAsia"/>
          <w:sz w:val="28"/>
          <w:szCs w:val="28"/>
        </w:rPr>
        <w:t>、“波节数”</w:t>
      </w:r>
      <w:r>
        <w:rPr>
          <w:rFonts w:ascii="Cambria Math" w:hAnsi="Cambria Math" w:hint="eastAsia"/>
          <w:sz w:val="28"/>
          <w:szCs w:val="28"/>
        </w:rPr>
        <w:t>(n0)</w:t>
      </w:r>
      <w:r>
        <w:rPr>
          <w:rFonts w:ascii="Cambria Math" w:hAnsi="Cambria Math" w:hint="eastAsia"/>
          <w:sz w:val="28"/>
          <w:szCs w:val="28"/>
        </w:rPr>
        <w:t>、“弦线张力</w:t>
      </w:r>
      <w:r>
        <w:rPr>
          <w:rFonts w:ascii="Cambria Math" w:hAnsi="Cambria Math" w:hint="eastAsia"/>
          <w:sz w:val="28"/>
          <w:szCs w:val="28"/>
        </w:rPr>
        <w:t>(N)</w:t>
      </w:r>
      <w:r>
        <w:rPr>
          <w:rFonts w:ascii="Cambria Math" w:hAnsi="Cambria Math" w:hint="eastAsia"/>
          <w:sz w:val="28"/>
          <w:szCs w:val="28"/>
        </w:rPr>
        <w:t>”</w:t>
      </w:r>
      <w:r>
        <w:rPr>
          <w:rFonts w:ascii="Cambria Math" w:hAnsi="Cambria Math" w:hint="eastAsia"/>
          <w:sz w:val="28"/>
          <w:szCs w:val="28"/>
        </w:rPr>
        <w:t>(F0)</w:t>
      </w:r>
      <w:r>
        <w:rPr>
          <w:rFonts w:ascii="Cambria Math" w:hAnsi="Cambria Math" w:hint="eastAsia"/>
          <w:sz w:val="28"/>
          <w:szCs w:val="28"/>
        </w:rPr>
        <w:t>、“横波波速</w:t>
      </w:r>
      <w:r>
        <w:rPr>
          <w:rFonts w:ascii="Cambria Math" w:hAnsi="Cambria Math" w:hint="eastAsia"/>
          <w:sz w:val="28"/>
          <w:szCs w:val="28"/>
        </w:rPr>
        <w:t>(m/s)</w:t>
      </w:r>
      <w:r>
        <w:rPr>
          <w:rFonts w:ascii="Cambria Math" w:hAnsi="Cambria Math" w:hint="eastAsia"/>
          <w:sz w:val="28"/>
          <w:szCs w:val="28"/>
        </w:rPr>
        <w:t>”</w:t>
      </w:r>
      <w:r>
        <w:rPr>
          <w:rFonts w:ascii="Cambria Math" w:hAnsi="Cambria Math" w:hint="eastAsia"/>
          <w:sz w:val="28"/>
          <w:szCs w:val="28"/>
        </w:rPr>
        <w:t>(v0)</w:t>
      </w:r>
      <w:r>
        <w:rPr>
          <w:rFonts w:ascii="Cambria Math" w:hAnsi="Cambria Math" w:hint="eastAsia"/>
          <w:sz w:val="28"/>
          <w:szCs w:val="28"/>
        </w:rPr>
        <w:t>和“线密度</w:t>
      </w:r>
      <w:r>
        <w:rPr>
          <w:rFonts w:ascii="Cambria Math" w:hAnsi="Cambria Math" w:hint="eastAsia"/>
          <w:sz w:val="28"/>
          <w:szCs w:val="28"/>
        </w:rPr>
        <w:t>(kg/m)</w:t>
      </w:r>
      <w:r>
        <w:rPr>
          <w:rFonts w:ascii="Cambria Math" w:hAnsi="Cambria Math" w:hint="eastAsia"/>
          <w:sz w:val="28"/>
          <w:szCs w:val="28"/>
        </w:rPr>
        <w:t>”</w:t>
      </w:r>
      <w:r>
        <w:rPr>
          <w:rFonts w:ascii="Cambria Math" w:hAnsi="Cambria Math" w:hint="eastAsia"/>
          <w:sz w:val="28"/>
          <w:szCs w:val="28"/>
        </w:rPr>
        <w:t>(mu0)</w:t>
      </w:r>
      <w:r>
        <w:rPr>
          <w:rFonts w:ascii="Cambria Math" w:hAnsi="Cambria Math" w:hint="eastAsia"/>
          <w:sz w:val="28"/>
          <w:szCs w:val="28"/>
        </w:rPr>
        <w:t>里显示本次结果。</w:t>
      </w:r>
    </w:p>
    <w:p w:rsidR="00FE458A" w:rsidRDefault="00000000">
      <w:pPr>
        <w:tabs>
          <w:tab w:val="left" w:pos="3215"/>
          <w:tab w:val="center" w:pos="4533"/>
        </w:tabs>
        <w:outlineLvl w:val="2"/>
        <w:rPr>
          <w:sz w:val="28"/>
          <w:szCs w:val="28"/>
        </w:rPr>
      </w:pPr>
      <w:bookmarkStart w:id="45" w:name="_Toc4046"/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停止并保存</w:t>
      </w:r>
      <w:bookmarkEnd w:id="45"/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点击“停止仿真”</w:t>
      </w:r>
      <w:r>
        <w:rPr>
          <w:rFonts w:ascii="Cambria Math" w:hAnsi="Cambria Math" w:hint="eastAsia"/>
          <w:sz w:val="28"/>
          <w:szCs w:val="28"/>
        </w:rPr>
        <w:t>(stop1)</w:t>
      </w:r>
      <w:r>
        <w:rPr>
          <w:rFonts w:ascii="Cambria Math" w:hAnsi="Cambria Math" w:hint="eastAsia"/>
          <w:sz w:val="28"/>
          <w:szCs w:val="28"/>
        </w:rPr>
        <w:t>停止动画。</w:t>
      </w:r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点击“保存数据”</w:t>
      </w:r>
      <w:r>
        <w:rPr>
          <w:rFonts w:ascii="Cambria Math" w:hAnsi="Cambria Math" w:hint="eastAsia"/>
          <w:sz w:val="28"/>
          <w:szCs w:val="28"/>
        </w:rPr>
        <w:t>(save1)</w:t>
      </w:r>
      <w:r>
        <w:rPr>
          <w:rFonts w:ascii="Cambria Math" w:hAnsi="Cambria Math" w:hint="eastAsia"/>
          <w:sz w:val="28"/>
          <w:szCs w:val="28"/>
        </w:rPr>
        <w:t>，把当前</w:t>
      </w:r>
      <w:proofErr w:type="spellStart"/>
      <w:r>
        <w:rPr>
          <w:rFonts w:ascii="Cambria Math" w:hAnsi="Cambria Math" w:hint="eastAsia"/>
          <w:sz w:val="28"/>
          <w:szCs w:val="28"/>
        </w:rPr>
        <w:t>m,L,f</w:t>
      </w:r>
      <w:proofErr w:type="spellEnd"/>
      <w:r>
        <w:rPr>
          <w:rFonts w:ascii="Cambria Math" w:hAnsi="Cambria Math" w:hint="eastAsia"/>
          <w:sz w:val="28"/>
          <w:szCs w:val="28"/>
        </w:rPr>
        <w:t>,</w:t>
      </w:r>
      <w:r>
        <w:rPr>
          <w:rFonts w:ascii="Cambria Math" w:hAnsi="Cambria Math" w:hint="eastAsia"/>
          <w:sz w:val="28"/>
          <w:szCs w:val="28"/>
        </w:rPr>
        <w:t>λ</w:t>
      </w:r>
      <w:r>
        <w:rPr>
          <w:rFonts w:ascii="Cambria Math" w:hAnsi="Cambria Math" w:hint="eastAsia"/>
          <w:sz w:val="28"/>
          <w:szCs w:val="28"/>
        </w:rPr>
        <w:t>,</w:t>
      </w:r>
      <w:proofErr w:type="spellStart"/>
      <w:r>
        <w:rPr>
          <w:rFonts w:ascii="Cambria Math" w:hAnsi="Cambria Math" w:hint="eastAsia"/>
          <w:sz w:val="28"/>
          <w:szCs w:val="28"/>
        </w:rPr>
        <w:t>n,F</w:t>
      </w:r>
      <w:proofErr w:type="spellEnd"/>
      <w:r>
        <w:rPr>
          <w:rFonts w:ascii="Cambria Math" w:hAnsi="Cambria Math" w:hint="eastAsia"/>
          <w:sz w:val="28"/>
          <w:szCs w:val="28"/>
        </w:rPr>
        <w:t>, v,</w:t>
      </w:r>
      <w:r>
        <w:rPr>
          <w:rFonts w:ascii="Cambria Math" w:hAnsi="Cambria Math" w:hint="eastAsia"/>
          <w:sz w:val="28"/>
          <w:szCs w:val="28"/>
        </w:rPr>
        <w:t>μ写入</w:t>
      </w:r>
      <w:proofErr w:type="spellStart"/>
      <w:r>
        <w:rPr>
          <w:rFonts w:ascii="Cambria Math" w:hAnsi="Cambria Math" w:hint="eastAsia"/>
          <w:sz w:val="28"/>
          <w:szCs w:val="28"/>
        </w:rPr>
        <w:t>data.xl:x</w:t>
      </w:r>
      <w:proofErr w:type="spellEnd"/>
      <w:r>
        <w:rPr>
          <w:rFonts w:ascii="Cambria Math" w:hAnsi="Cambria Math" w:hint="eastAsia"/>
          <w:sz w:val="28"/>
          <w:szCs w:val="28"/>
        </w:rPr>
        <w:t>。</w:t>
      </w:r>
    </w:p>
    <w:p w:rsidR="00FE458A" w:rsidRDefault="00000000">
      <w:pPr>
        <w:tabs>
          <w:tab w:val="left" w:pos="3215"/>
          <w:tab w:val="center" w:pos="4533"/>
        </w:tabs>
        <w:outlineLvl w:val="2"/>
        <w:rPr>
          <w:sz w:val="28"/>
          <w:szCs w:val="28"/>
        </w:rPr>
      </w:pPr>
      <w:bookmarkStart w:id="46" w:name="_Toc22842"/>
      <w:r>
        <w:rPr>
          <w:rFonts w:hint="eastAsia"/>
          <w:sz w:val="28"/>
          <w:szCs w:val="28"/>
        </w:rPr>
        <w:t>6.</w:t>
      </w:r>
      <w:r>
        <w:rPr>
          <w:rFonts w:hint="eastAsia"/>
          <w:sz w:val="28"/>
          <w:szCs w:val="28"/>
        </w:rPr>
        <w:t>切换节点数</w:t>
      </w:r>
      <w:bookmarkEnd w:id="46"/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在“弦长</w:t>
      </w:r>
      <w:r>
        <w:rPr>
          <w:rFonts w:ascii="Cambria Math" w:hAnsi="Cambria Math" w:hint="eastAsia"/>
          <w:sz w:val="28"/>
          <w:szCs w:val="28"/>
        </w:rPr>
        <w:t>(m)</w:t>
      </w:r>
      <w:r>
        <w:rPr>
          <w:rFonts w:ascii="Cambria Math" w:hAnsi="Cambria Math" w:hint="eastAsia"/>
          <w:sz w:val="28"/>
          <w:szCs w:val="28"/>
        </w:rPr>
        <w:t>”上继续微调，</w:t>
      </w:r>
      <w:r>
        <w:rPr>
          <w:rFonts w:ascii="Cambria Math" w:hAnsi="Cambria Math" w:hint="eastAsia"/>
          <w:sz w:val="28"/>
          <w:szCs w:val="28"/>
        </w:rPr>
        <w:t xml:space="preserve"> </w:t>
      </w:r>
      <w:r>
        <w:rPr>
          <w:rFonts w:ascii="Cambria Math" w:hAnsi="Cambria Math" w:hint="eastAsia"/>
          <w:sz w:val="28"/>
          <w:szCs w:val="28"/>
        </w:rPr>
        <w:t>使“波节数”显示</w:t>
      </w:r>
      <w:r>
        <w:rPr>
          <w:rFonts w:ascii="Cambria Math" w:hAnsi="Cambria Math" w:hint="eastAsia"/>
          <w:sz w:val="28"/>
          <w:szCs w:val="28"/>
        </w:rPr>
        <w:t>n=3;</w:t>
      </w:r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重复第</w:t>
      </w:r>
      <w:r>
        <w:rPr>
          <w:rFonts w:ascii="Cambria Math" w:hAnsi="Cambria Math" w:hint="eastAsia"/>
          <w:sz w:val="28"/>
          <w:szCs w:val="28"/>
        </w:rPr>
        <w:t>4-5</w:t>
      </w:r>
      <w:r>
        <w:rPr>
          <w:rFonts w:ascii="Cambria Math" w:hAnsi="Cambria Math" w:hint="eastAsia"/>
          <w:sz w:val="28"/>
          <w:szCs w:val="28"/>
        </w:rPr>
        <w:t>步保存第二条数据。</w:t>
      </w:r>
    </w:p>
    <w:p w:rsidR="00FE458A" w:rsidRDefault="00000000">
      <w:pPr>
        <w:tabs>
          <w:tab w:val="left" w:pos="3215"/>
          <w:tab w:val="center" w:pos="4533"/>
        </w:tabs>
        <w:outlineLvl w:val="2"/>
        <w:rPr>
          <w:sz w:val="28"/>
          <w:szCs w:val="28"/>
        </w:rPr>
      </w:pPr>
      <w:bookmarkStart w:id="47" w:name="_Toc16337"/>
      <w:r>
        <w:rPr>
          <w:rFonts w:hint="eastAsia"/>
          <w:sz w:val="28"/>
          <w:szCs w:val="28"/>
        </w:rPr>
        <w:t>7.</w:t>
      </w:r>
      <w:r>
        <w:rPr>
          <w:rFonts w:hint="eastAsia"/>
          <w:sz w:val="28"/>
          <w:szCs w:val="28"/>
        </w:rPr>
        <w:t>切换频率</w:t>
      </w:r>
      <w:bookmarkEnd w:id="47"/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在“振动频率</w:t>
      </w:r>
      <w:r>
        <w:rPr>
          <w:rFonts w:ascii="Cambria Math" w:hAnsi="Cambria Math" w:hint="eastAsia"/>
          <w:sz w:val="28"/>
          <w:szCs w:val="28"/>
        </w:rPr>
        <w:t>(Hz)</w:t>
      </w:r>
      <w:r>
        <w:rPr>
          <w:rFonts w:ascii="Cambria Math" w:hAnsi="Cambria Math" w:hint="eastAsia"/>
          <w:sz w:val="28"/>
          <w:szCs w:val="28"/>
        </w:rPr>
        <w:t>”中输入下一个频率</w:t>
      </w:r>
      <w:r>
        <w:rPr>
          <w:rFonts w:ascii="Cambria Math" w:hAnsi="Cambria Math" w:hint="eastAsia"/>
          <w:sz w:val="28"/>
          <w:szCs w:val="28"/>
        </w:rPr>
        <w:t xml:space="preserve"> (240/260/280),</w:t>
      </w:r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重复第</w:t>
      </w:r>
      <w:r>
        <w:rPr>
          <w:rFonts w:ascii="Cambria Math" w:hAnsi="Cambria Math" w:hint="eastAsia"/>
          <w:sz w:val="28"/>
          <w:szCs w:val="28"/>
        </w:rPr>
        <w:t>3-6</w:t>
      </w:r>
      <w:r>
        <w:rPr>
          <w:rFonts w:ascii="Cambria Math" w:hAnsi="Cambria Math" w:hint="eastAsia"/>
          <w:sz w:val="28"/>
          <w:szCs w:val="28"/>
        </w:rPr>
        <w:t>步，直到</w:t>
      </w:r>
      <w:r>
        <w:rPr>
          <w:rFonts w:ascii="Cambria Math" w:hAnsi="Cambria Math" w:hint="eastAsia"/>
          <w:sz w:val="28"/>
          <w:szCs w:val="28"/>
        </w:rPr>
        <w:t>4</w:t>
      </w:r>
      <w:r>
        <w:rPr>
          <w:rFonts w:ascii="Cambria Math" w:hAnsi="Cambria Math" w:hint="eastAsia"/>
          <w:sz w:val="28"/>
          <w:szCs w:val="28"/>
        </w:rPr>
        <w:t>个频率、每个节点数</w:t>
      </w:r>
      <w:r>
        <w:rPr>
          <w:rFonts w:ascii="Cambria Math" w:hAnsi="Cambria Math" w:hint="eastAsia"/>
          <w:sz w:val="28"/>
          <w:szCs w:val="28"/>
        </w:rPr>
        <w:t>n=2</w:t>
      </w:r>
      <w:r>
        <w:rPr>
          <w:rFonts w:ascii="Cambria Math" w:hAnsi="Cambria Math" w:hint="eastAsia"/>
          <w:sz w:val="28"/>
          <w:szCs w:val="28"/>
        </w:rPr>
        <w:t>、</w:t>
      </w:r>
      <w:r>
        <w:rPr>
          <w:rFonts w:ascii="Cambria Math" w:hAnsi="Cambria Math" w:hint="eastAsia"/>
          <w:sz w:val="28"/>
          <w:szCs w:val="28"/>
        </w:rPr>
        <w:t>3</w:t>
      </w:r>
      <w:r>
        <w:rPr>
          <w:rFonts w:ascii="Cambria Math" w:hAnsi="Cambria Math" w:hint="eastAsia"/>
          <w:sz w:val="28"/>
          <w:szCs w:val="28"/>
        </w:rPr>
        <w:t>都测完</w:t>
      </w:r>
      <w:r>
        <w:rPr>
          <w:rFonts w:ascii="Cambria Math" w:hAnsi="Cambria Math" w:hint="eastAsia"/>
          <w:sz w:val="28"/>
          <w:szCs w:val="28"/>
        </w:rPr>
        <w:t>(</w:t>
      </w:r>
      <w:r>
        <w:rPr>
          <w:rFonts w:ascii="Cambria Math" w:hAnsi="Cambria Math" w:hint="eastAsia"/>
          <w:sz w:val="28"/>
          <w:szCs w:val="28"/>
        </w:rPr>
        <w:t>共</w:t>
      </w:r>
      <w:r>
        <w:rPr>
          <w:rFonts w:ascii="Cambria Math" w:hAnsi="Cambria Math" w:hint="eastAsia"/>
          <w:sz w:val="28"/>
          <w:szCs w:val="28"/>
        </w:rPr>
        <w:t>8</w:t>
      </w:r>
      <w:r>
        <w:rPr>
          <w:rFonts w:ascii="Cambria Math" w:hAnsi="Cambria Math" w:hint="eastAsia"/>
          <w:sz w:val="28"/>
          <w:szCs w:val="28"/>
        </w:rPr>
        <w:t>次保存</w:t>
      </w:r>
      <w:r>
        <w:rPr>
          <w:rFonts w:ascii="Cambria Math" w:hAnsi="Cambria Math" w:hint="eastAsia"/>
          <w:sz w:val="28"/>
          <w:szCs w:val="28"/>
        </w:rPr>
        <w:t>)</w:t>
      </w:r>
      <w:r>
        <w:rPr>
          <w:rFonts w:ascii="Cambria Math" w:hAnsi="Cambria Math" w:hint="eastAsia"/>
          <w:sz w:val="28"/>
          <w:szCs w:val="28"/>
        </w:rPr>
        <w:t>。</w:t>
      </w:r>
    </w:p>
    <w:p w:rsidR="00FE458A" w:rsidRDefault="00000000">
      <w:pPr>
        <w:tabs>
          <w:tab w:val="left" w:pos="3215"/>
          <w:tab w:val="center" w:pos="4533"/>
        </w:tabs>
        <w:outlineLvl w:val="2"/>
        <w:rPr>
          <w:sz w:val="28"/>
          <w:szCs w:val="28"/>
        </w:rPr>
      </w:pPr>
      <w:bookmarkStart w:id="48" w:name="_Toc5158"/>
      <w:r>
        <w:rPr>
          <w:rFonts w:hint="eastAsia"/>
          <w:sz w:val="28"/>
          <w:szCs w:val="28"/>
        </w:rPr>
        <w:t>8.</w:t>
      </w:r>
      <w:r>
        <w:rPr>
          <w:rFonts w:hint="eastAsia"/>
          <w:sz w:val="28"/>
          <w:szCs w:val="28"/>
        </w:rPr>
        <w:t>返回主界面</w:t>
      </w:r>
      <w:bookmarkEnd w:id="48"/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点击“返回主界面”按钮结束实验一。</w:t>
      </w:r>
    </w:p>
    <w:p w:rsidR="00FE458A" w:rsidRDefault="00000000">
      <w:pPr>
        <w:tabs>
          <w:tab w:val="left" w:pos="3215"/>
          <w:tab w:val="center" w:pos="4533"/>
        </w:tabs>
        <w:outlineLvl w:val="1"/>
        <w:rPr>
          <w:b/>
          <w:bCs/>
          <w:sz w:val="28"/>
          <w:szCs w:val="28"/>
        </w:rPr>
      </w:pPr>
      <w:bookmarkStart w:id="49" w:name="_Toc19212"/>
      <w:bookmarkStart w:id="50" w:name="_Toc378"/>
      <w:bookmarkStart w:id="51" w:name="_Toc19656"/>
      <w:bookmarkStart w:id="52" w:name="_Toc4104"/>
      <w:r>
        <w:rPr>
          <w:rFonts w:hint="eastAsia"/>
          <w:b/>
          <w:bCs/>
          <w:sz w:val="28"/>
          <w:szCs w:val="28"/>
        </w:rPr>
        <w:t>4.2</w:t>
      </w:r>
      <w:r>
        <w:rPr>
          <w:rFonts w:hint="eastAsia"/>
          <w:b/>
          <w:bCs/>
          <w:sz w:val="28"/>
          <w:szCs w:val="28"/>
        </w:rPr>
        <w:t>实验二：定频率，变张力测线密度</w:t>
      </w:r>
      <w:bookmarkEnd w:id="49"/>
      <w:bookmarkEnd w:id="50"/>
      <w:bookmarkEnd w:id="51"/>
      <w:bookmarkEnd w:id="52"/>
    </w:p>
    <w:p w:rsidR="00FE458A" w:rsidRDefault="00000000">
      <w:pPr>
        <w:tabs>
          <w:tab w:val="left" w:pos="3215"/>
          <w:tab w:val="center" w:pos="4533"/>
        </w:tabs>
        <w:outlineLvl w:val="2"/>
        <w:rPr>
          <w:sz w:val="28"/>
          <w:szCs w:val="28"/>
        </w:rPr>
      </w:pPr>
      <w:bookmarkStart w:id="53" w:name="_Toc22577"/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锁定频率</w:t>
      </w:r>
      <w:bookmarkEnd w:id="53"/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在“振动频率</w:t>
      </w:r>
      <w:r>
        <w:rPr>
          <w:rFonts w:hint="eastAsia"/>
          <w:sz w:val="28"/>
          <w:szCs w:val="28"/>
        </w:rPr>
        <w:t>(Hz)</w:t>
      </w:r>
      <w:r>
        <w:rPr>
          <w:rFonts w:hint="eastAsia"/>
          <w:sz w:val="28"/>
          <w:szCs w:val="28"/>
        </w:rPr>
        <w:t>”输入框</w:t>
      </w:r>
      <w:r>
        <w:rPr>
          <w:rFonts w:hint="eastAsia"/>
          <w:sz w:val="28"/>
          <w:szCs w:val="28"/>
        </w:rPr>
        <w:t>(f0)</w:t>
      </w:r>
      <w:r>
        <w:rPr>
          <w:rFonts w:hint="eastAsia"/>
          <w:sz w:val="28"/>
          <w:szCs w:val="28"/>
        </w:rPr>
        <w:t>填入并保持</w:t>
      </w:r>
      <w:r>
        <w:rPr>
          <w:rFonts w:hint="eastAsia"/>
          <w:sz w:val="28"/>
          <w:szCs w:val="28"/>
        </w:rPr>
        <w:t>300 Hz</w:t>
      </w:r>
      <w:r>
        <w:rPr>
          <w:rFonts w:hint="eastAsia"/>
          <w:sz w:val="28"/>
          <w:szCs w:val="28"/>
        </w:rPr>
        <w:t>。</w:t>
      </w:r>
    </w:p>
    <w:p w:rsidR="00FE458A" w:rsidRDefault="00000000">
      <w:pPr>
        <w:tabs>
          <w:tab w:val="left" w:pos="3215"/>
          <w:tab w:val="center" w:pos="4533"/>
        </w:tabs>
        <w:outlineLvl w:val="2"/>
        <w:rPr>
          <w:sz w:val="28"/>
          <w:szCs w:val="28"/>
        </w:rPr>
      </w:pPr>
      <w:bookmarkStart w:id="54" w:name="_Toc21364"/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选择砝码</w:t>
      </w:r>
      <w:bookmarkEnd w:id="54"/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在“砝码质量</w:t>
      </w:r>
      <w:r>
        <w:rPr>
          <w:rFonts w:ascii="Cambria Math" w:hAnsi="Cambria Math" w:hint="eastAsia"/>
          <w:sz w:val="28"/>
          <w:szCs w:val="28"/>
        </w:rPr>
        <w:t>(kg)</w:t>
      </w:r>
      <w:r>
        <w:rPr>
          <w:rFonts w:ascii="Cambria Math" w:hAnsi="Cambria Math" w:hint="eastAsia"/>
          <w:sz w:val="28"/>
          <w:szCs w:val="28"/>
        </w:rPr>
        <w:t>”输入框</w:t>
      </w:r>
      <w:r>
        <w:rPr>
          <w:rFonts w:ascii="Cambria Math" w:hAnsi="Cambria Math" w:hint="eastAsia"/>
          <w:sz w:val="28"/>
          <w:szCs w:val="28"/>
        </w:rPr>
        <w:t>(m0)</w:t>
      </w:r>
      <w:r>
        <w:rPr>
          <w:rFonts w:ascii="Cambria Math" w:hAnsi="Cambria Math" w:hint="eastAsia"/>
          <w:sz w:val="28"/>
          <w:szCs w:val="28"/>
        </w:rPr>
        <w:t>依次输入：</w:t>
      </w:r>
      <w:r>
        <w:rPr>
          <w:rFonts w:ascii="Cambria Math" w:hAnsi="Cambria Math" w:hint="eastAsia"/>
          <w:sz w:val="28"/>
          <w:szCs w:val="28"/>
        </w:rPr>
        <w:t xml:space="preserve"> 0.15,0.20,0.25 ...</w:t>
      </w:r>
      <w:r>
        <w:rPr>
          <w:rFonts w:ascii="Cambria Math" w:hAnsi="Cambria Math" w:hint="eastAsia"/>
          <w:sz w:val="28"/>
          <w:szCs w:val="28"/>
        </w:rPr>
        <w:t>直</w:t>
      </w:r>
      <w:r>
        <w:rPr>
          <w:rFonts w:ascii="Cambria Math" w:hAnsi="Cambria Math" w:hint="eastAsia"/>
          <w:sz w:val="28"/>
          <w:szCs w:val="28"/>
        </w:rPr>
        <w:lastRenderedPageBreak/>
        <w:t>到</w:t>
      </w:r>
      <w:r>
        <w:rPr>
          <w:rFonts w:ascii="Cambria Math" w:hAnsi="Cambria Math" w:hint="eastAsia"/>
          <w:sz w:val="28"/>
          <w:szCs w:val="28"/>
        </w:rPr>
        <w:t>0.45kg</w:t>
      </w:r>
      <w:r>
        <w:rPr>
          <w:rFonts w:ascii="Cambria Math" w:hAnsi="Cambria Math" w:hint="eastAsia"/>
          <w:sz w:val="28"/>
          <w:szCs w:val="28"/>
        </w:rPr>
        <w:t>。</w:t>
      </w:r>
    </w:p>
    <w:p w:rsidR="00FE458A" w:rsidRDefault="00000000">
      <w:pPr>
        <w:tabs>
          <w:tab w:val="left" w:pos="3215"/>
          <w:tab w:val="center" w:pos="4533"/>
        </w:tabs>
        <w:outlineLvl w:val="2"/>
        <w:rPr>
          <w:sz w:val="28"/>
          <w:szCs w:val="28"/>
        </w:rPr>
      </w:pPr>
      <w:bookmarkStart w:id="55" w:name="_Toc4321"/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调节弦长</w:t>
      </w:r>
      <w:r>
        <w:rPr>
          <w:rFonts w:hint="eastAsia"/>
          <w:sz w:val="28"/>
          <w:szCs w:val="28"/>
        </w:rPr>
        <w:t>(n=2)</w:t>
      </w:r>
      <w:bookmarkEnd w:id="55"/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每次新质量输入后，用“弦长</w:t>
      </w:r>
      <w:r>
        <w:rPr>
          <w:rFonts w:ascii="Cambria Math" w:hAnsi="Cambria Math" w:hint="eastAsia"/>
          <w:sz w:val="28"/>
          <w:szCs w:val="28"/>
        </w:rPr>
        <w:t>(m)</w:t>
      </w:r>
      <w:r>
        <w:rPr>
          <w:rFonts w:ascii="Cambria Math" w:hAnsi="Cambria Math" w:hint="eastAsia"/>
          <w:sz w:val="28"/>
          <w:szCs w:val="28"/>
        </w:rPr>
        <w:t>”微调到</w:t>
      </w:r>
      <w:r>
        <w:rPr>
          <w:rFonts w:ascii="Cambria Math" w:hAnsi="Cambria Math" w:hint="eastAsia"/>
          <w:sz w:val="28"/>
          <w:szCs w:val="28"/>
        </w:rPr>
        <w:t xml:space="preserve"> </w:t>
      </w:r>
      <w:r>
        <w:rPr>
          <w:rFonts w:ascii="Cambria Math" w:hAnsi="Cambria Math" w:hint="eastAsia"/>
          <w:sz w:val="28"/>
          <w:szCs w:val="28"/>
        </w:rPr>
        <w:t>“波节数”</w:t>
      </w:r>
      <w:r>
        <w:rPr>
          <w:rFonts w:ascii="Cambria Math" w:hAnsi="Cambria Math" w:hint="eastAsia"/>
          <w:sz w:val="28"/>
          <w:szCs w:val="28"/>
        </w:rPr>
        <w:t>(n0)=2</w:t>
      </w:r>
      <w:r>
        <w:rPr>
          <w:rFonts w:ascii="Cambria Math" w:hAnsi="Cambria Math" w:hint="eastAsia"/>
          <w:sz w:val="28"/>
          <w:szCs w:val="28"/>
        </w:rPr>
        <w:t>。</w:t>
      </w:r>
    </w:p>
    <w:p w:rsidR="00FE458A" w:rsidRDefault="00000000">
      <w:pPr>
        <w:tabs>
          <w:tab w:val="left" w:pos="3215"/>
          <w:tab w:val="center" w:pos="4533"/>
        </w:tabs>
        <w:outlineLvl w:val="2"/>
        <w:rPr>
          <w:sz w:val="28"/>
          <w:szCs w:val="28"/>
        </w:rPr>
      </w:pPr>
      <w:bookmarkStart w:id="56" w:name="_Toc29675"/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开始→停止→保存</w:t>
      </w:r>
      <w:bookmarkEnd w:id="56"/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点击“开始仿真”</w:t>
      </w:r>
      <w:r>
        <w:rPr>
          <w:rFonts w:ascii="Cambria Math" w:hAnsi="Cambria Math" w:hint="eastAsia"/>
          <w:sz w:val="28"/>
          <w:szCs w:val="28"/>
        </w:rPr>
        <w:t>(start1)</w:t>
      </w:r>
      <w:r>
        <w:rPr>
          <w:rFonts w:ascii="Cambria Math" w:hAnsi="Cambria Math" w:hint="eastAsia"/>
          <w:sz w:val="28"/>
          <w:szCs w:val="28"/>
        </w:rPr>
        <w:t>→“停止仿真”</w:t>
      </w:r>
      <w:r>
        <w:rPr>
          <w:rFonts w:ascii="Cambria Math" w:hAnsi="Cambria Math" w:hint="eastAsia"/>
          <w:sz w:val="28"/>
          <w:szCs w:val="28"/>
        </w:rPr>
        <w:t>(stop1)</w:t>
      </w:r>
      <w:r>
        <w:rPr>
          <w:rFonts w:ascii="Cambria Math" w:hAnsi="Cambria Math" w:hint="eastAsia"/>
          <w:sz w:val="28"/>
          <w:szCs w:val="28"/>
        </w:rPr>
        <w:t>，</w:t>
      </w:r>
      <w:r>
        <w:rPr>
          <w:rFonts w:ascii="Cambria Math" w:hAnsi="Cambria Math" w:hint="eastAsia"/>
          <w:sz w:val="28"/>
          <w:szCs w:val="28"/>
        </w:rPr>
        <w:t xml:space="preserve"> </w:t>
      </w:r>
      <w:r>
        <w:rPr>
          <w:rFonts w:ascii="Cambria Math" w:hAnsi="Cambria Math" w:hint="eastAsia"/>
          <w:sz w:val="28"/>
          <w:szCs w:val="28"/>
        </w:rPr>
        <w:t>自动更新并显示新的“线密度</w:t>
      </w:r>
      <w:r>
        <w:rPr>
          <w:rFonts w:ascii="Cambria Math" w:hAnsi="Cambria Math" w:hint="eastAsia"/>
          <w:sz w:val="28"/>
          <w:szCs w:val="28"/>
        </w:rPr>
        <w:t>(kg/m)</w:t>
      </w:r>
      <w:r>
        <w:rPr>
          <w:rFonts w:ascii="Cambria Math" w:hAnsi="Cambria Math" w:hint="eastAsia"/>
          <w:sz w:val="28"/>
          <w:szCs w:val="28"/>
        </w:rPr>
        <w:t>”</w:t>
      </w:r>
      <w:r>
        <w:rPr>
          <w:rFonts w:ascii="Cambria Math" w:hAnsi="Cambria Math" w:hint="eastAsia"/>
          <w:sz w:val="28"/>
          <w:szCs w:val="28"/>
        </w:rPr>
        <w:t>;</w:t>
      </w:r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点击“保存数据”</w:t>
      </w:r>
      <w:r>
        <w:rPr>
          <w:rFonts w:ascii="Cambria Math" w:hAnsi="Cambria Math" w:hint="eastAsia"/>
          <w:sz w:val="28"/>
          <w:szCs w:val="28"/>
        </w:rPr>
        <w:t>(save1)</w:t>
      </w:r>
      <w:r>
        <w:rPr>
          <w:rFonts w:ascii="Cambria Math" w:hAnsi="Cambria Math" w:hint="eastAsia"/>
          <w:sz w:val="28"/>
          <w:szCs w:val="28"/>
        </w:rPr>
        <w:t>记录当前那条μ。</w:t>
      </w:r>
    </w:p>
    <w:p w:rsidR="00FE458A" w:rsidRDefault="00000000">
      <w:pPr>
        <w:tabs>
          <w:tab w:val="left" w:pos="3215"/>
          <w:tab w:val="center" w:pos="4533"/>
        </w:tabs>
        <w:outlineLvl w:val="2"/>
        <w:rPr>
          <w:sz w:val="28"/>
          <w:szCs w:val="28"/>
        </w:rPr>
      </w:pPr>
      <w:bookmarkStart w:id="57" w:name="_Toc15887"/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切换节点</w:t>
      </w:r>
      <w:r>
        <w:rPr>
          <w:rFonts w:hint="eastAsia"/>
          <w:sz w:val="28"/>
          <w:szCs w:val="28"/>
        </w:rPr>
        <w:t>(n=3)</w:t>
      </w:r>
      <w:bookmarkEnd w:id="57"/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rFonts w:ascii="Cambria Math" w:hAnsi="Cambria Math"/>
          <w:sz w:val="28"/>
          <w:szCs w:val="28"/>
        </w:rPr>
      </w:pPr>
      <w:r>
        <w:rPr>
          <w:rFonts w:hint="eastAsia"/>
          <w:sz w:val="28"/>
          <w:szCs w:val="28"/>
        </w:rPr>
        <w:t>调</w:t>
      </w:r>
      <w:r>
        <w:rPr>
          <w:rFonts w:ascii="Cambria Math" w:hAnsi="Cambria Math" w:hint="eastAsia"/>
          <w:sz w:val="28"/>
          <w:szCs w:val="28"/>
        </w:rPr>
        <w:t>节“弦长</w:t>
      </w:r>
      <w:r>
        <w:rPr>
          <w:rFonts w:ascii="Cambria Math" w:hAnsi="Cambria Math" w:hint="eastAsia"/>
          <w:sz w:val="28"/>
          <w:szCs w:val="28"/>
        </w:rPr>
        <w:t>(m)</w:t>
      </w:r>
      <w:r>
        <w:rPr>
          <w:rFonts w:ascii="Cambria Math" w:hAnsi="Cambria Math" w:hint="eastAsia"/>
          <w:sz w:val="28"/>
          <w:szCs w:val="28"/>
        </w:rPr>
        <w:t>”到“波节数”</w:t>
      </w:r>
      <w:r>
        <w:rPr>
          <w:rFonts w:ascii="Cambria Math" w:hAnsi="Cambria Math" w:hint="eastAsia"/>
          <w:sz w:val="28"/>
          <w:szCs w:val="28"/>
        </w:rPr>
        <w:t>(n0)=3,</w:t>
      </w:r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重复第</w:t>
      </w:r>
      <w:r>
        <w:rPr>
          <w:rFonts w:ascii="Cambria Math" w:hAnsi="Cambria Math" w:hint="eastAsia"/>
          <w:sz w:val="28"/>
          <w:szCs w:val="28"/>
        </w:rPr>
        <w:t>4</w:t>
      </w:r>
      <w:r>
        <w:rPr>
          <w:rFonts w:ascii="Cambria Math" w:hAnsi="Cambria Math" w:hint="eastAsia"/>
          <w:sz w:val="28"/>
          <w:szCs w:val="28"/>
        </w:rPr>
        <w:t>步保存。</w:t>
      </w:r>
    </w:p>
    <w:p w:rsidR="00FE458A" w:rsidRDefault="00000000">
      <w:pPr>
        <w:tabs>
          <w:tab w:val="left" w:pos="3215"/>
          <w:tab w:val="center" w:pos="4533"/>
        </w:tabs>
        <w:outlineLvl w:val="2"/>
        <w:rPr>
          <w:sz w:val="28"/>
          <w:szCs w:val="28"/>
        </w:rPr>
      </w:pPr>
      <w:bookmarkStart w:id="58" w:name="_Toc30287"/>
      <w:r>
        <w:rPr>
          <w:rFonts w:hint="eastAsia"/>
          <w:sz w:val="28"/>
          <w:szCs w:val="28"/>
        </w:rPr>
        <w:t>6.</w:t>
      </w:r>
      <w:r>
        <w:rPr>
          <w:rFonts w:hint="eastAsia"/>
          <w:sz w:val="28"/>
          <w:szCs w:val="28"/>
        </w:rPr>
        <w:t>批量测量</w:t>
      </w:r>
      <w:bookmarkEnd w:id="58"/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对每个砝码质量都走一遍第</w:t>
      </w:r>
      <w:r>
        <w:rPr>
          <w:rFonts w:ascii="Cambria Math" w:hAnsi="Cambria Math" w:hint="eastAsia"/>
          <w:sz w:val="28"/>
          <w:szCs w:val="28"/>
        </w:rPr>
        <w:t>3-5</w:t>
      </w:r>
      <w:r>
        <w:rPr>
          <w:rFonts w:ascii="Cambria Math" w:hAnsi="Cambria Math" w:hint="eastAsia"/>
          <w:sz w:val="28"/>
          <w:szCs w:val="28"/>
        </w:rPr>
        <w:t>步，共得到</w:t>
      </w:r>
      <w:r>
        <w:rPr>
          <w:rFonts w:ascii="Cambria Math" w:hAnsi="Cambria Math" w:hint="eastAsia"/>
          <w:sz w:val="28"/>
          <w:szCs w:val="28"/>
        </w:rPr>
        <w:t xml:space="preserve"> 6</w:t>
      </w:r>
      <w:r>
        <w:rPr>
          <w:rFonts w:ascii="Cambria Math" w:hAnsi="Cambria Math" w:hint="eastAsia"/>
          <w:sz w:val="28"/>
          <w:szCs w:val="28"/>
        </w:rPr>
        <w:t>种质量</w:t>
      </w:r>
      <w:r>
        <w:rPr>
          <w:rFonts w:ascii="Cambria Math" w:hAnsi="Cambria Math" w:hint="eastAsia"/>
          <w:sz w:val="28"/>
          <w:szCs w:val="28"/>
        </w:rPr>
        <w:t>x2</w:t>
      </w:r>
      <w:r>
        <w:rPr>
          <w:rFonts w:ascii="Cambria Math" w:hAnsi="Cambria Math" w:hint="eastAsia"/>
          <w:sz w:val="28"/>
          <w:szCs w:val="28"/>
        </w:rPr>
        <w:t>个节点</w:t>
      </w:r>
      <w:r>
        <w:rPr>
          <w:rFonts w:ascii="Cambria Math" w:hAnsi="Cambria Math" w:hint="eastAsia"/>
          <w:sz w:val="28"/>
          <w:szCs w:val="28"/>
        </w:rPr>
        <w:t>=12</w:t>
      </w:r>
      <w:r>
        <w:rPr>
          <w:rFonts w:ascii="Cambria Math" w:hAnsi="Cambria Math" w:hint="eastAsia"/>
          <w:sz w:val="28"/>
          <w:szCs w:val="28"/>
        </w:rPr>
        <w:t>次保存。</w:t>
      </w:r>
    </w:p>
    <w:p w:rsidR="00FE458A" w:rsidRDefault="00000000">
      <w:pPr>
        <w:tabs>
          <w:tab w:val="left" w:pos="3215"/>
          <w:tab w:val="center" w:pos="4533"/>
        </w:tabs>
        <w:outlineLvl w:val="2"/>
        <w:rPr>
          <w:sz w:val="28"/>
          <w:szCs w:val="28"/>
        </w:rPr>
      </w:pPr>
      <w:bookmarkStart w:id="59" w:name="_Toc30779"/>
      <w:r>
        <w:rPr>
          <w:rFonts w:hint="eastAsia"/>
          <w:sz w:val="28"/>
          <w:szCs w:val="28"/>
        </w:rPr>
        <w:t>7.</w:t>
      </w:r>
      <w:r>
        <w:rPr>
          <w:rFonts w:hint="eastAsia"/>
          <w:sz w:val="28"/>
          <w:szCs w:val="28"/>
        </w:rPr>
        <w:t>返回主界面</w:t>
      </w:r>
      <w:bookmarkEnd w:id="59"/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点击“返回主界面”完成实验二。</w:t>
      </w:r>
    </w:p>
    <w:p w:rsidR="00FE458A" w:rsidRDefault="00000000">
      <w:pPr>
        <w:tabs>
          <w:tab w:val="left" w:pos="3215"/>
          <w:tab w:val="center" w:pos="4533"/>
        </w:tabs>
        <w:jc w:val="center"/>
        <w:outlineLvl w:val="0"/>
        <w:rPr>
          <w:rFonts w:ascii="Cambria Math" w:hAnsi="Cambria Math"/>
          <w:sz w:val="28"/>
          <w:szCs w:val="28"/>
        </w:rPr>
      </w:pPr>
      <w:bookmarkStart w:id="60" w:name="_Toc21563"/>
      <w:bookmarkStart w:id="61" w:name="_Toc20435"/>
      <w:bookmarkStart w:id="62" w:name="_Toc26209"/>
      <w:bookmarkStart w:id="63" w:name="_Toc31660"/>
      <w:r>
        <w:rPr>
          <w:rFonts w:hint="eastAsia"/>
          <w:sz w:val="32"/>
          <w:szCs w:val="32"/>
        </w:rPr>
        <w:t>五、仿真结果分析</w:t>
      </w:r>
      <w:bookmarkEnd w:id="60"/>
      <w:bookmarkEnd w:id="61"/>
      <w:bookmarkEnd w:id="62"/>
      <w:bookmarkEnd w:id="63"/>
    </w:p>
    <w:p w:rsidR="00FE458A" w:rsidRDefault="00000000">
      <w:pPr>
        <w:outlineLvl w:val="1"/>
        <w:rPr>
          <w:rFonts w:ascii="Cambria Math" w:hAnsi="Cambria Math"/>
          <w:b/>
          <w:bCs/>
          <w:sz w:val="28"/>
          <w:szCs w:val="28"/>
        </w:rPr>
      </w:pPr>
      <w:bookmarkStart w:id="64" w:name="_Toc11805"/>
      <w:bookmarkStart w:id="65" w:name="_Toc22943"/>
      <w:bookmarkStart w:id="66" w:name="_Toc9310"/>
      <w:bookmarkStart w:id="67" w:name="_Toc7736"/>
      <w:r>
        <w:rPr>
          <w:rFonts w:ascii="Cambria Math" w:hAnsi="Cambria Math" w:hint="eastAsia"/>
          <w:b/>
          <w:bCs/>
          <w:sz w:val="28"/>
          <w:szCs w:val="28"/>
        </w:rPr>
        <w:t>5.1</w:t>
      </w:r>
      <w:r>
        <w:rPr>
          <w:rFonts w:ascii="Cambria Math" w:hAnsi="Cambria Math"/>
          <w:b/>
          <w:bCs/>
          <w:sz w:val="28"/>
          <w:szCs w:val="28"/>
        </w:rPr>
        <w:t>物理含义</w:t>
      </w:r>
      <w:bookmarkEnd w:id="64"/>
      <w:bookmarkEnd w:id="65"/>
      <w:bookmarkEnd w:id="66"/>
      <w:bookmarkEnd w:id="67"/>
    </w:p>
    <w:p w:rsidR="00FE458A" w:rsidRDefault="00000000">
      <w:pPr>
        <w:outlineLvl w:val="2"/>
        <w:rPr>
          <w:rFonts w:ascii="Cambria Math" w:hAnsi="Cambria Math"/>
          <w:b/>
          <w:bCs/>
          <w:sz w:val="28"/>
          <w:szCs w:val="28"/>
        </w:rPr>
      </w:pPr>
      <w:bookmarkStart w:id="68" w:name="_Toc25740"/>
      <w:r>
        <w:rPr>
          <w:rFonts w:ascii="Cambria Math" w:hAnsi="Cambria Math" w:hint="eastAsia"/>
          <w:b/>
          <w:bCs/>
          <w:sz w:val="28"/>
          <w:szCs w:val="28"/>
        </w:rPr>
        <w:t>5.1.1</w:t>
      </w:r>
      <w:r>
        <w:rPr>
          <w:rFonts w:ascii="Cambria Math" w:hAnsi="Cambria Math"/>
          <w:b/>
          <w:bCs/>
          <w:sz w:val="28"/>
          <w:szCs w:val="28"/>
        </w:rPr>
        <w:t>张力固定时，线密度（</w:t>
      </w:r>
      <w:r>
        <w:rPr>
          <w:rFonts w:ascii="Cambria Math" w:hAnsi="Cambria Math"/>
          <w:b/>
          <w:bCs/>
          <w:sz w:val="28"/>
          <w:szCs w:val="28"/>
        </w:rPr>
        <w:t>μ</w:t>
      </w:r>
      <w:r>
        <w:rPr>
          <w:rFonts w:ascii="Cambria Math" w:hAnsi="Cambria Math"/>
          <w:b/>
          <w:bCs/>
          <w:sz w:val="28"/>
          <w:szCs w:val="28"/>
        </w:rPr>
        <w:t>）与波速（</w:t>
      </w:r>
      <w:r>
        <w:rPr>
          <w:rFonts w:ascii="Cambria Math" w:hAnsi="Cambria Math"/>
          <w:b/>
          <w:bCs/>
          <w:sz w:val="28"/>
          <w:szCs w:val="28"/>
        </w:rPr>
        <w:t>v</w:t>
      </w:r>
      <w:r>
        <w:rPr>
          <w:rFonts w:ascii="Cambria Math" w:hAnsi="Cambria Math"/>
          <w:b/>
          <w:bCs/>
          <w:sz w:val="28"/>
          <w:szCs w:val="28"/>
        </w:rPr>
        <w:t>）的关系</w:t>
      </w:r>
      <w:bookmarkEnd w:id="68"/>
      <w:r>
        <w:rPr>
          <w:rFonts w:ascii="Cambria Math" w:hAnsi="Cambria Math"/>
          <w:b/>
          <w:bCs/>
          <w:sz w:val="28"/>
          <w:szCs w:val="28"/>
        </w:rPr>
        <w:t xml:space="preserve">  </w:t>
      </w:r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根据弦振动理论，波速公式为</w:t>
      </w:r>
      <w:r>
        <w:rPr>
          <w:rFonts w:ascii="Cambria Math" w:hAnsi="Cambria Math" w:hint="eastAsia"/>
          <w:sz w:val="28"/>
          <w:szCs w:val="28"/>
        </w:rPr>
        <w:t>:v=</w:t>
      </w:r>
      <w:r>
        <w:rPr>
          <w:rFonts w:ascii="Cambria Math" w:hAnsi="Cambria Math" w:hint="eastAsia"/>
          <w:sz w:val="28"/>
          <w:szCs w:val="28"/>
        </w:rPr>
        <w:t>（</w:t>
      </w:r>
      <w:r>
        <w:rPr>
          <w:rFonts w:ascii="Cambria Math" w:hAnsi="Cambria Math" w:hint="eastAsia"/>
          <w:sz w:val="28"/>
          <w:szCs w:val="28"/>
        </w:rPr>
        <w:t>T/</w:t>
      </w:r>
      <w:r>
        <w:rPr>
          <w:rFonts w:ascii="Cambria Math" w:hAnsi="Cambria Math"/>
          <w:sz w:val="28"/>
          <w:szCs w:val="28"/>
        </w:rPr>
        <w:t>μ</w:t>
      </w:r>
      <w:r>
        <w:rPr>
          <w:rFonts w:ascii="Cambria Math" w:hAnsi="Cambria Math" w:hint="eastAsia"/>
          <w:sz w:val="28"/>
          <w:szCs w:val="28"/>
        </w:rPr>
        <w:t>)^</w:t>
      </w:r>
      <w:r>
        <w:rPr>
          <w:rFonts w:ascii="Cambria Math" w:hAnsi="Cambria Math" w:hint="eastAsia"/>
          <w:sz w:val="28"/>
          <w:szCs w:val="28"/>
        </w:rPr>
        <w:t>½</w:t>
      </w:r>
      <w:r>
        <w:rPr>
          <w:rFonts w:ascii="Cambria Math" w:hAnsi="Cambria Math"/>
          <w:sz w:val="28"/>
          <w:szCs w:val="28"/>
        </w:rPr>
        <w:t xml:space="preserve"> </w:t>
      </w:r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物理意义：线密度越大，弦的质量惯性越强，波的传播速度越慢，符合平方反比关系。</w:t>
      </w:r>
      <w:r>
        <w:rPr>
          <w:rFonts w:ascii="Cambria Math" w:hAnsi="Cambria Math"/>
          <w:sz w:val="28"/>
          <w:szCs w:val="28"/>
        </w:rPr>
        <w:t xml:space="preserve">  </w:t>
      </w:r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实验数据验证</w:t>
      </w:r>
      <w:r>
        <w:rPr>
          <w:rFonts w:ascii="Cambria Math" w:hAnsi="Cambria Math" w:hint="eastAsia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>：仿真数据中</w:t>
      </w:r>
      <w:r>
        <w:rPr>
          <w:rFonts w:ascii="Cambria Math" w:hAnsi="Cambria Math" w:hint="eastAsia"/>
          <w:sz w:val="28"/>
          <w:szCs w:val="28"/>
        </w:rPr>
        <w:t>v</w:t>
      </w:r>
      <w:r>
        <w:rPr>
          <w:rFonts w:ascii="Cambria Math" w:hAnsi="Cambria Math" w:hint="eastAsia"/>
          <w:sz w:val="28"/>
          <w:szCs w:val="28"/>
        </w:rPr>
        <w:t>²</w:t>
      </w:r>
      <w:r>
        <w:rPr>
          <w:rFonts w:ascii="Cambria Math" w:hAnsi="Cambria Math"/>
          <w:sz w:val="28"/>
          <w:szCs w:val="28"/>
        </w:rPr>
        <w:t>与</w:t>
      </w:r>
      <w:r>
        <w:rPr>
          <w:rFonts w:ascii="Cambria Math" w:hAnsi="Cambria Math" w:hint="eastAsia"/>
          <w:sz w:val="28"/>
          <w:szCs w:val="28"/>
        </w:rPr>
        <w:t>1/</w:t>
      </w:r>
      <w:r>
        <w:rPr>
          <w:rFonts w:ascii="Cambria Math" w:hAnsi="Cambria Math"/>
          <w:sz w:val="28"/>
          <w:szCs w:val="28"/>
        </w:rPr>
        <w:t>μ</w:t>
      </w:r>
      <w:r>
        <w:rPr>
          <w:rFonts w:ascii="Cambria Math" w:hAnsi="Cambria Math"/>
          <w:sz w:val="28"/>
          <w:szCs w:val="28"/>
        </w:rPr>
        <w:t>呈线性关系，则说明实验</w:t>
      </w:r>
      <w:r>
        <w:rPr>
          <w:rFonts w:ascii="Cambria Math" w:hAnsi="Cambria Math"/>
          <w:sz w:val="28"/>
          <w:szCs w:val="28"/>
        </w:rPr>
        <w:lastRenderedPageBreak/>
        <w:t>正确反映了波动方程的物理本质。</w:t>
      </w:r>
    </w:p>
    <w:p w:rsidR="00FE458A" w:rsidRDefault="00000000">
      <w:pPr>
        <w:outlineLvl w:val="2"/>
        <w:rPr>
          <w:rFonts w:ascii="Cambria Math" w:hAnsi="Cambria Math"/>
          <w:b/>
          <w:bCs/>
          <w:sz w:val="28"/>
          <w:szCs w:val="28"/>
        </w:rPr>
      </w:pPr>
      <w:bookmarkStart w:id="69" w:name="_Toc15168"/>
      <w:r>
        <w:rPr>
          <w:rFonts w:ascii="Cambria Math" w:hAnsi="Cambria Math" w:hint="eastAsia"/>
          <w:b/>
          <w:bCs/>
          <w:sz w:val="28"/>
          <w:szCs w:val="28"/>
        </w:rPr>
        <w:t>5.1.2</w:t>
      </w:r>
      <w:r>
        <w:rPr>
          <w:rFonts w:ascii="Cambria Math" w:hAnsi="Cambria Math"/>
          <w:b/>
          <w:bCs/>
          <w:sz w:val="28"/>
          <w:szCs w:val="28"/>
        </w:rPr>
        <w:t>频率固定时，弦线张力（</w:t>
      </w:r>
      <w:r>
        <w:rPr>
          <w:rFonts w:ascii="Cambria Math" w:hAnsi="Cambria Math"/>
          <w:b/>
          <w:bCs/>
          <w:sz w:val="28"/>
          <w:szCs w:val="28"/>
        </w:rPr>
        <w:t>T</w:t>
      </w:r>
      <w:r>
        <w:rPr>
          <w:rFonts w:ascii="Cambria Math" w:hAnsi="Cambria Math"/>
          <w:b/>
          <w:bCs/>
          <w:sz w:val="28"/>
          <w:szCs w:val="28"/>
        </w:rPr>
        <w:t>）的测量</w:t>
      </w:r>
      <w:bookmarkEnd w:id="69"/>
      <w:r>
        <w:rPr>
          <w:rFonts w:ascii="Cambria Math" w:hAnsi="Cambria Math" w:hint="eastAsia"/>
          <w:b/>
          <w:bCs/>
          <w:sz w:val="28"/>
          <w:szCs w:val="28"/>
        </w:rPr>
        <w:t xml:space="preserve"> </w:t>
      </w:r>
      <w:r>
        <w:rPr>
          <w:rFonts w:ascii="Cambria Math" w:hAnsi="Cambria Math"/>
          <w:b/>
          <w:bCs/>
          <w:sz w:val="28"/>
          <w:szCs w:val="28"/>
        </w:rPr>
        <w:t xml:space="preserve">  </w:t>
      </w:r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驻波频率公式为：</w:t>
      </w:r>
      <w:r>
        <w:rPr>
          <w:rFonts w:ascii="Cambria Math" w:hAnsi="Cambria Math" w:hint="eastAsia"/>
          <w:sz w:val="28"/>
          <w:szCs w:val="28"/>
        </w:rPr>
        <w:t>f=n</w:t>
      </w:r>
      <w:r>
        <w:rPr>
          <w:rFonts w:ascii="Cambria Math" w:hAnsi="Cambria Math" w:hint="eastAsia"/>
          <w:sz w:val="28"/>
          <w:szCs w:val="28"/>
        </w:rPr>
        <w:t>（</w:t>
      </w:r>
      <w:r>
        <w:rPr>
          <w:rFonts w:ascii="Cambria Math" w:hAnsi="Cambria Math" w:hint="eastAsia"/>
          <w:sz w:val="28"/>
          <w:szCs w:val="28"/>
        </w:rPr>
        <w:t>T/</w:t>
      </w:r>
      <w:r>
        <w:rPr>
          <w:rFonts w:ascii="Cambria Math" w:hAnsi="Cambria Math"/>
          <w:sz w:val="28"/>
          <w:szCs w:val="28"/>
        </w:rPr>
        <w:t>μ</w:t>
      </w:r>
      <w:r>
        <w:rPr>
          <w:rFonts w:ascii="Cambria Math" w:hAnsi="Cambria Math" w:hint="eastAsia"/>
          <w:sz w:val="28"/>
          <w:szCs w:val="28"/>
        </w:rPr>
        <w:t>)^</w:t>
      </w:r>
      <w:r>
        <w:rPr>
          <w:rFonts w:ascii="Cambria Math" w:hAnsi="Cambria Math" w:hint="eastAsia"/>
          <w:sz w:val="28"/>
          <w:szCs w:val="28"/>
        </w:rPr>
        <w:t>½</w:t>
      </w:r>
      <w:r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 w:hint="eastAsia"/>
          <w:sz w:val="28"/>
          <w:szCs w:val="28"/>
        </w:rPr>
        <w:t>/2L</w:t>
      </w:r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物理意义</w:t>
      </w:r>
      <w:r>
        <w:rPr>
          <w:rFonts w:ascii="Cambria Math" w:hAnsi="Cambria Math" w:hint="eastAsia"/>
          <w:sz w:val="28"/>
          <w:szCs w:val="28"/>
        </w:rPr>
        <w:t>:</w:t>
      </w:r>
      <w:r>
        <w:rPr>
          <w:rFonts w:ascii="Cambria Math" w:hAnsi="Cambria Math"/>
          <w:sz w:val="28"/>
          <w:szCs w:val="28"/>
        </w:rPr>
        <w:t>通过调节张力可调整驻波模式，张力越大，波长越短或谐波阶数越高，体现外力对振动特性的调控作用。</w:t>
      </w:r>
    </w:p>
    <w:p w:rsidR="00FE458A" w:rsidRDefault="00000000">
      <w:pPr>
        <w:outlineLvl w:val="1"/>
        <w:rPr>
          <w:rFonts w:ascii="Cambria Math" w:hAnsi="Cambria Math"/>
          <w:b/>
          <w:bCs/>
          <w:sz w:val="28"/>
          <w:szCs w:val="28"/>
        </w:rPr>
      </w:pPr>
      <w:bookmarkStart w:id="70" w:name="_Toc31449"/>
      <w:bookmarkStart w:id="71" w:name="_Toc27813"/>
      <w:bookmarkStart w:id="72" w:name="_Toc8280"/>
      <w:bookmarkStart w:id="73" w:name="_Toc6748"/>
      <w:r>
        <w:rPr>
          <w:rFonts w:ascii="Cambria Math" w:hAnsi="Cambria Math" w:hint="eastAsia"/>
          <w:b/>
          <w:bCs/>
          <w:sz w:val="28"/>
          <w:szCs w:val="28"/>
        </w:rPr>
        <w:t>5.2</w:t>
      </w:r>
      <w:r>
        <w:rPr>
          <w:rFonts w:ascii="Cambria Math" w:hAnsi="Cambria Math"/>
          <w:b/>
          <w:bCs/>
          <w:sz w:val="28"/>
          <w:szCs w:val="28"/>
        </w:rPr>
        <w:t>合理性分析</w:t>
      </w:r>
      <w:bookmarkEnd w:id="70"/>
      <w:bookmarkEnd w:id="71"/>
      <w:bookmarkEnd w:id="72"/>
      <w:bookmarkEnd w:id="73"/>
      <w:r>
        <w:rPr>
          <w:rFonts w:ascii="Cambria Math" w:hAnsi="Cambria Math" w:hint="eastAsia"/>
          <w:b/>
          <w:bCs/>
          <w:sz w:val="28"/>
          <w:szCs w:val="28"/>
        </w:rPr>
        <w:t xml:space="preserve"> </w:t>
      </w:r>
    </w:p>
    <w:p w:rsidR="00FE458A" w:rsidRDefault="00000000">
      <w:pPr>
        <w:outlineLvl w:val="2"/>
        <w:rPr>
          <w:rFonts w:ascii="Cambria Math" w:hAnsi="Cambria Math"/>
          <w:b/>
          <w:bCs/>
          <w:sz w:val="28"/>
          <w:szCs w:val="28"/>
        </w:rPr>
      </w:pPr>
      <w:bookmarkStart w:id="74" w:name="_Toc26791"/>
      <w:r>
        <w:rPr>
          <w:rFonts w:ascii="Cambria Math" w:hAnsi="Cambria Math" w:hint="eastAsia"/>
          <w:b/>
          <w:bCs/>
          <w:sz w:val="28"/>
          <w:szCs w:val="28"/>
        </w:rPr>
        <w:t>5.2.1</w:t>
      </w:r>
      <w:r>
        <w:rPr>
          <w:rFonts w:ascii="Cambria Math" w:hAnsi="Cambria Math"/>
          <w:b/>
          <w:bCs/>
          <w:sz w:val="28"/>
          <w:szCs w:val="28"/>
        </w:rPr>
        <w:t>线密度与波速的关系</w:t>
      </w:r>
      <w:bookmarkEnd w:id="74"/>
      <w:r>
        <w:rPr>
          <w:rFonts w:ascii="Cambria Math" w:hAnsi="Cambria Math" w:hint="eastAsia"/>
          <w:b/>
          <w:bCs/>
          <w:sz w:val="28"/>
          <w:szCs w:val="28"/>
        </w:rPr>
        <w:t xml:space="preserve"> </w:t>
      </w:r>
      <w:r>
        <w:rPr>
          <w:rFonts w:ascii="Cambria Math" w:hAnsi="Cambria Math"/>
          <w:b/>
          <w:bCs/>
          <w:sz w:val="28"/>
          <w:szCs w:val="28"/>
        </w:rPr>
        <w:t xml:space="preserve">  </w:t>
      </w:r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数据中</w:t>
      </w:r>
      <w:r>
        <w:rPr>
          <w:rFonts w:ascii="Cambria Math" w:hAnsi="Cambria Math" w:hint="eastAsia"/>
          <w:sz w:val="28"/>
          <w:szCs w:val="28"/>
        </w:rPr>
        <w:t>v</w:t>
      </w:r>
      <w:r>
        <w:rPr>
          <w:rFonts w:ascii="Cambria Math" w:hAnsi="Cambria Math" w:hint="eastAsia"/>
          <w:sz w:val="28"/>
          <w:szCs w:val="28"/>
        </w:rPr>
        <w:t>和</w:t>
      </w:r>
      <w:r>
        <w:rPr>
          <w:rFonts w:ascii="Cambria Math" w:hAnsi="Cambria Math" w:hint="eastAsia"/>
          <w:sz w:val="28"/>
          <w:szCs w:val="28"/>
        </w:rPr>
        <w:t>1/(</w:t>
      </w:r>
      <w:r>
        <w:rPr>
          <w:rFonts w:ascii="Cambria Math" w:hAnsi="Cambria Math"/>
          <w:sz w:val="28"/>
          <w:szCs w:val="28"/>
        </w:rPr>
        <w:t>μ</w:t>
      </w:r>
      <w:r>
        <w:rPr>
          <w:rFonts w:ascii="Cambria Math" w:hAnsi="Cambria Math" w:hint="eastAsia"/>
          <w:sz w:val="28"/>
          <w:szCs w:val="28"/>
        </w:rPr>
        <w:t>^</w:t>
      </w:r>
      <w:r>
        <w:rPr>
          <w:rFonts w:ascii="Cambria Math" w:hAnsi="Cambria Math" w:hint="eastAsia"/>
          <w:sz w:val="28"/>
          <w:szCs w:val="28"/>
        </w:rPr>
        <w:t>½</w:t>
      </w:r>
      <w:r>
        <w:rPr>
          <w:rFonts w:ascii="Cambria Math" w:hAnsi="Cambria Math" w:hint="eastAsia"/>
          <w:sz w:val="28"/>
          <w:szCs w:val="28"/>
        </w:rPr>
        <w:t>)</w:t>
      </w:r>
      <w:r>
        <w:rPr>
          <w:rFonts w:ascii="Cambria Math" w:hAnsi="Cambria Math" w:hint="eastAsia"/>
          <w:sz w:val="28"/>
          <w:szCs w:val="28"/>
        </w:rPr>
        <w:t>成正比</w:t>
      </w:r>
      <w:r>
        <w:rPr>
          <w:rFonts w:ascii="Cambria Math" w:hAnsi="Cambria Math"/>
          <w:sz w:val="28"/>
          <w:szCs w:val="28"/>
        </w:rPr>
        <w:t>，符合理论预期。线密度增大</w:t>
      </w:r>
      <w:r>
        <w:rPr>
          <w:rFonts w:ascii="Cambria Math" w:hAnsi="Cambria Math"/>
          <w:sz w:val="28"/>
          <w:szCs w:val="28"/>
        </w:rPr>
        <w:t>4</w:t>
      </w:r>
      <w:r>
        <w:rPr>
          <w:rFonts w:ascii="Cambria Math" w:hAnsi="Cambria Math"/>
          <w:sz w:val="28"/>
          <w:szCs w:val="28"/>
        </w:rPr>
        <w:t>倍时，波速应减半。</w:t>
      </w:r>
      <w:r>
        <w:rPr>
          <w:rFonts w:ascii="Cambria Math" w:hAnsi="Cambria Math"/>
          <w:sz w:val="28"/>
          <w:szCs w:val="28"/>
        </w:rPr>
        <w:t xml:space="preserve">  </w:t>
      </w:r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合理性验证</w:t>
      </w:r>
      <w:r>
        <w:rPr>
          <w:rFonts w:ascii="Cambria Math" w:hAnsi="Cambria Math" w:hint="eastAsia"/>
          <w:sz w:val="28"/>
          <w:szCs w:val="28"/>
        </w:rPr>
        <w:t>:</w:t>
      </w:r>
      <w:r>
        <w:rPr>
          <w:rFonts w:ascii="Cambria Math" w:hAnsi="Cambria Math"/>
          <w:sz w:val="28"/>
          <w:szCs w:val="28"/>
        </w:rPr>
        <w:t>绘制</w:t>
      </w:r>
      <w:r>
        <w:rPr>
          <w:rFonts w:ascii="Cambria Math" w:hAnsi="Cambria Math" w:hint="eastAsia"/>
          <w:sz w:val="28"/>
          <w:szCs w:val="28"/>
        </w:rPr>
        <w:t>v</w:t>
      </w:r>
      <w:r>
        <w:rPr>
          <w:rFonts w:ascii="Cambria Math" w:hAnsi="Cambria Math" w:hint="eastAsia"/>
          <w:sz w:val="28"/>
          <w:szCs w:val="28"/>
        </w:rPr>
        <w:t>²</w:t>
      </w:r>
      <w:r>
        <w:rPr>
          <w:rFonts w:ascii="Cambria Math" w:hAnsi="Cambria Math"/>
          <w:sz w:val="28"/>
          <w:szCs w:val="28"/>
        </w:rPr>
        <w:t>与</w:t>
      </w:r>
      <w:r>
        <w:rPr>
          <w:rFonts w:ascii="Cambria Math" w:hAnsi="Cambria Math" w:hint="eastAsia"/>
          <w:sz w:val="28"/>
          <w:szCs w:val="28"/>
        </w:rPr>
        <w:t>1/</w:t>
      </w:r>
      <w:r>
        <w:rPr>
          <w:rFonts w:ascii="Cambria Math" w:hAnsi="Cambria Math"/>
          <w:sz w:val="28"/>
          <w:szCs w:val="28"/>
        </w:rPr>
        <w:t>μ</w:t>
      </w:r>
      <w:r>
        <w:rPr>
          <w:rFonts w:ascii="Cambria Math" w:hAnsi="Cambria Math"/>
          <w:sz w:val="28"/>
          <w:szCs w:val="28"/>
        </w:rPr>
        <w:t>的曲线，为过原点的直线且斜率为</w:t>
      </w:r>
      <w:r>
        <w:rPr>
          <w:rFonts w:ascii="Cambria Math" w:hAnsi="Cambria Math" w:hint="eastAsia"/>
          <w:sz w:val="28"/>
          <w:szCs w:val="28"/>
        </w:rPr>
        <w:t>T</w:t>
      </w:r>
      <w:r>
        <w:rPr>
          <w:rFonts w:ascii="Cambria Math" w:hAnsi="Cambria Math"/>
          <w:sz w:val="28"/>
          <w:szCs w:val="28"/>
        </w:rPr>
        <w:t>，则结果合理。</w:t>
      </w:r>
    </w:p>
    <w:p w:rsidR="00FE458A" w:rsidRDefault="00000000">
      <w:pPr>
        <w:outlineLvl w:val="2"/>
        <w:rPr>
          <w:rFonts w:ascii="Cambria Math" w:hAnsi="Cambria Math"/>
          <w:b/>
          <w:bCs/>
          <w:sz w:val="28"/>
          <w:szCs w:val="28"/>
        </w:rPr>
      </w:pPr>
      <w:bookmarkStart w:id="75" w:name="_Toc20325"/>
      <w:r>
        <w:rPr>
          <w:rFonts w:ascii="Cambria Math" w:hAnsi="Cambria Math" w:hint="eastAsia"/>
          <w:b/>
          <w:bCs/>
          <w:sz w:val="28"/>
          <w:szCs w:val="28"/>
        </w:rPr>
        <w:t>5.2.2</w:t>
      </w:r>
      <w:r>
        <w:rPr>
          <w:rFonts w:ascii="Cambria Math" w:hAnsi="Cambria Math"/>
          <w:b/>
          <w:bCs/>
          <w:sz w:val="28"/>
          <w:szCs w:val="28"/>
        </w:rPr>
        <w:t>张力与频率的关系</w:t>
      </w:r>
      <w:bookmarkEnd w:id="75"/>
      <w:r>
        <w:rPr>
          <w:rFonts w:ascii="Cambria Math" w:hAnsi="Cambria Math" w:hint="eastAsia"/>
          <w:b/>
          <w:bCs/>
          <w:sz w:val="28"/>
          <w:szCs w:val="28"/>
        </w:rPr>
        <w:t xml:space="preserve"> </w:t>
      </w:r>
      <w:r>
        <w:rPr>
          <w:rFonts w:ascii="Cambria Math" w:hAnsi="Cambria Math"/>
          <w:b/>
          <w:bCs/>
          <w:sz w:val="28"/>
          <w:szCs w:val="28"/>
        </w:rPr>
        <w:t xml:space="preserve">  </w:t>
      </w:r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固定频率下，张力应与波长的平方成正比或与谐波阶数的平方成正比。</w:t>
      </w:r>
      <w:r>
        <w:rPr>
          <w:rFonts w:ascii="Cambria Math" w:hAnsi="Cambria Math"/>
          <w:sz w:val="28"/>
          <w:szCs w:val="28"/>
        </w:rPr>
        <w:t xml:space="preserve">  </w:t>
      </w:r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合理性验证</w:t>
      </w:r>
      <w:r>
        <w:rPr>
          <w:rFonts w:ascii="Cambria Math" w:hAnsi="Cambria Math" w:hint="eastAsia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>：检查</w:t>
      </w:r>
      <w:r>
        <w:rPr>
          <w:rFonts w:ascii="Cambria Math" w:hAnsi="Cambria Math" w:hint="eastAsia"/>
          <w:sz w:val="28"/>
          <w:szCs w:val="28"/>
        </w:rPr>
        <w:t>张力</w:t>
      </w:r>
      <w:r>
        <w:rPr>
          <w:rFonts w:ascii="Cambria Math" w:hAnsi="Cambria Math"/>
          <w:sz w:val="28"/>
          <w:szCs w:val="28"/>
        </w:rPr>
        <w:t>与</w:t>
      </w:r>
      <w:r>
        <w:rPr>
          <w:rFonts w:ascii="Cambria Math" w:hAnsi="Cambria Math" w:hint="eastAsia"/>
          <w:sz w:val="28"/>
          <w:szCs w:val="28"/>
        </w:rPr>
        <w:t>波长的平方</w:t>
      </w:r>
      <w:r>
        <w:rPr>
          <w:rFonts w:ascii="Cambria Math" w:hAnsi="Cambria Math"/>
          <w:sz w:val="28"/>
          <w:szCs w:val="28"/>
        </w:rPr>
        <w:t>是否成线性关系，斜率是否为</w:t>
      </w:r>
      <w:proofErr w:type="spellStart"/>
      <w:r>
        <w:rPr>
          <w:rFonts w:ascii="Cambria Math" w:hAnsi="Cambria Math"/>
          <w:sz w:val="28"/>
          <w:szCs w:val="28"/>
        </w:rPr>
        <w:t>μ</w:t>
      </w:r>
      <w:r>
        <w:rPr>
          <w:rFonts w:ascii="Cambria Math" w:hAnsi="Cambria Math" w:hint="eastAsia"/>
          <w:sz w:val="28"/>
          <w:szCs w:val="28"/>
        </w:rPr>
        <w:t>f</w:t>
      </w:r>
      <w:proofErr w:type="spellEnd"/>
      <w:r>
        <w:rPr>
          <w:rFonts w:ascii="Cambria Math" w:hAnsi="Cambria Math" w:hint="eastAsia"/>
          <w:sz w:val="28"/>
          <w:szCs w:val="28"/>
        </w:rPr>
        <w:t>²</w:t>
      </w:r>
      <w:r>
        <w:rPr>
          <w:rFonts w:ascii="Cambria Math" w:hAnsi="Cambria Math"/>
          <w:sz w:val="28"/>
          <w:szCs w:val="28"/>
        </w:rPr>
        <w:t>。</w:t>
      </w:r>
    </w:p>
    <w:p w:rsidR="00FE458A" w:rsidRDefault="00000000">
      <w:pPr>
        <w:outlineLvl w:val="1"/>
        <w:rPr>
          <w:rFonts w:ascii="Cambria Math" w:hAnsi="Cambria Math"/>
          <w:b/>
          <w:bCs/>
          <w:sz w:val="28"/>
          <w:szCs w:val="28"/>
        </w:rPr>
      </w:pPr>
      <w:bookmarkStart w:id="76" w:name="_Toc5483"/>
      <w:bookmarkStart w:id="77" w:name="_Toc13697"/>
      <w:bookmarkStart w:id="78" w:name="_Toc10457"/>
      <w:bookmarkStart w:id="79" w:name="_Toc32259"/>
      <w:r>
        <w:rPr>
          <w:rFonts w:ascii="Cambria Math" w:hAnsi="Cambria Math" w:hint="eastAsia"/>
          <w:b/>
          <w:bCs/>
          <w:sz w:val="28"/>
          <w:szCs w:val="28"/>
        </w:rPr>
        <w:t>5.3</w:t>
      </w:r>
      <w:r>
        <w:rPr>
          <w:rFonts w:ascii="Cambria Math" w:hAnsi="Cambria Math"/>
          <w:b/>
          <w:bCs/>
          <w:sz w:val="28"/>
          <w:szCs w:val="28"/>
        </w:rPr>
        <w:t>有效性分析</w:t>
      </w:r>
      <w:bookmarkEnd w:id="76"/>
      <w:bookmarkEnd w:id="77"/>
      <w:bookmarkEnd w:id="78"/>
      <w:bookmarkEnd w:id="79"/>
      <w:r>
        <w:rPr>
          <w:rFonts w:ascii="Cambria Math" w:hAnsi="Cambria Math" w:hint="eastAsia"/>
          <w:b/>
          <w:bCs/>
          <w:sz w:val="28"/>
          <w:szCs w:val="28"/>
        </w:rPr>
        <w:t xml:space="preserve"> </w:t>
      </w:r>
    </w:p>
    <w:p w:rsidR="00FE458A" w:rsidRDefault="00000000">
      <w:pPr>
        <w:outlineLvl w:val="2"/>
        <w:rPr>
          <w:rFonts w:ascii="Cambria Math" w:hAnsi="Cambria Math"/>
          <w:b/>
          <w:bCs/>
          <w:sz w:val="28"/>
          <w:szCs w:val="28"/>
        </w:rPr>
      </w:pPr>
      <w:bookmarkStart w:id="80" w:name="_Toc19811"/>
      <w:r>
        <w:rPr>
          <w:rFonts w:ascii="Cambria Math" w:hAnsi="Cambria Math" w:hint="eastAsia"/>
          <w:b/>
          <w:bCs/>
          <w:sz w:val="28"/>
          <w:szCs w:val="28"/>
        </w:rPr>
        <w:t>5.3.1</w:t>
      </w:r>
      <w:r>
        <w:rPr>
          <w:rFonts w:ascii="Cambria Math" w:hAnsi="Cambria Math"/>
          <w:b/>
          <w:bCs/>
          <w:sz w:val="28"/>
          <w:szCs w:val="28"/>
        </w:rPr>
        <w:t>仿真模型的准确性</w:t>
      </w:r>
      <w:bookmarkEnd w:id="80"/>
      <w:r>
        <w:rPr>
          <w:rFonts w:ascii="Cambria Math" w:hAnsi="Cambria Math" w:hint="eastAsia"/>
          <w:b/>
          <w:bCs/>
          <w:sz w:val="28"/>
          <w:szCs w:val="28"/>
        </w:rPr>
        <w:t xml:space="preserve"> </w:t>
      </w:r>
      <w:r>
        <w:rPr>
          <w:rFonts w:ascii="Cambria Math" w:hAnsi="Cambria Math"/>
          <w:b/>
          <w:bCs/>
          <w:sz w:val="28"/>
          <w:szCs w:val="28"/>
        </w:rPr>
        <w:t xml:space="preserve">  </w:t>
      </w:r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若忽略空气阻力、弦的弹性形变等次要因素，仿真结果将更接近理想理论值，但需说明这些简化对结果的影响。</w:t>
      </w:r>
      <w:r>
        <w:rPr>
          <w:rFonts w:ascii="Cambria Math" w:hAnsi="Cambria Math"/>
          <w:sz w:val="28"/>
          <w:szCs w:val="28"/>
        </w:rPr>
        <w:t xml:space="preserve">  </w:t>
      </w:r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有效性标志</w:t>
      </w:r>
      <w:r>
        <w:rPr>
          <w:rFonts w:ascii="Cambria Math" w:hAnsi="Cambria Math" w:hint="eastAsia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>：数据与理论曲线的吻合度高</w:t>
      </w:r>
      <w:r>
        <w:rPr>
          <w:rFonts w:ascii="Cambria Math" w:hAnsi="Cambria Math" w:hint="eastAsia"/>
          <w:sz w:val="28"/>
          <w:szCs w:val="28"/>
        </w:rPr>
        <w:t>,</w:t>
      </w:r>
      <w:r>
        <w:rPr>
          <w:rFonts w:ascii="Cambria Math" w:hAnsi="Cambria Math"/>
          <w:sz w:val="28"/>
          <w:szCs w:val="28"/>
        </w:rPr>
        <w:t>证明模型有效。</w:t>
      </w:r>
    </w:p>
    <w:p w:rsidR="00FE458A" w:rsidRDefault="00000000">
      <w:pPr>
        <w:outlineLvl w:val="2"/>
        <w:rPr>
          <w:rFonts w:ascii="Cambria Math" w:hAnsi="Cambria Math"/>
          <w:b/>
          <w:bCs/>
          <w:sz w:val="28"/>
          <w:szCs w:val="28"/>
        </w:rPr>
      </w:pPr>
      <w:bookmarkStart w:id="81" w:name="_Toc32579"/>
      <w:r>
        <w:rPr>
          <w:rFonts w:ascii="Cambria Math" w:hAnsi="Cambria Math" w:hint="eastAsia"/>
          <w:b/>
          <w:bCs/>
          <w:sz w:val="28"/>
          <w:szCs w:val="28"/>
        </w:rPr>
        <w:t>5.3.2</w:t>
      </w:r>
      <w:r>
        <w:rPr>
          <w:rFonts w:ascii="Cambria Math" w:hAnsi="Cambria Math"/>
          <w:b/>
          <w:bCs/>
          <w:sz w:val="28"/>
          <w:szCs w:val="28"/>
        </w:rPr>
        <w:t>参数范围的合理性</w:t>
      </w:r>
      <w:bookmarkEnd w:id="81"/>
      <w:r>
        <w:rPr>
          <w:rFonts w:ascii="Cambria Math" w:hAnsi="Cambria Math" w:hint="eastAsia"/>
          <w:b/>
          <w:bCs/>
          <w:sz w:val="28"/>
          <w:szCs w:val="28"/>
        </w:rPr>
        <w:t xml:space="preserve"> </w:t>
      </w:r>
      <w:r>
        <w:rPr>
          <w:rFonts w:ascii="Cambria Math" w:hAnsi="Cambria Math"/>
          <w:b/>
          <w:bCs/>
          <w:sz w:val="28"/>
          <w:szCs w:val="28"/>
        </w:rPr>
        <w:t xml:space="preserve">  </w:t>
      </w:r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线密度和张力需在合理范围内（如避免弦断裂或松弛），仿真中应覆盖多个数量级以验证普适性。</w:t>
      </w:r>
    </w:p>
    <w:p w:rsidR="00FE458A" w:rsidRDefault="00000000">
      <w:pPr>
        <w:outlineLvl w:val="1"/>
        <w:rPr>
          <w:rFonts w:ascii="Cambria Math" w:hAnsi="Cambria Math"/>
          <w:sz w:val="28"/>
          <w:szCs w:val="28"/>
        </w:rPr>
      </w:pPr>
      <w:bookmarkStart w:id="82" w:name="_Toc21394"/>
      <w:bookmarkStart w:id="83" w:name="_Toc23443"/>
      <w:bookmarkStart w:id="84" w:name="_Toc13471"/>
      <w:bookmarkStart w:id="85" w:name="_Toc137"/>
      <w:r>
        <w:rPr>
          <w:rFonts w:ascii="Cambria Math" w:hAnsi="Cambria Math" w:hint="eastAsia"/>
          <w:b/>
          <w:bCs/>
          <w:sz w:val="28"/>
          <w:szCs w:val="28"/>
        </w:rPr>
        <w:t>5.4</w:t>
      </w:r>
      <w:r>
        <w:rPr>
          <w:rFonts w:ascii="Cambria Math" w:hAnsi="Cambria Math"/>
          <w:b/>
          <w:bCs/>
          <w:sz w:val="28"/>
          <w:szCs w:val="28"/>
        </w:rPr>
        <w:t>可拓展性分析</w:t>
      </w:r>
      <w:bookmarkEnd w:id="82"/>
      <w:bookmarkEnd w:id="83"/>
      <w:bookmarkEnd w:id="84"/>
      <w:bookmarkEnd w:id="85"/>
      <w:r>
        <w:rPr>
          <w:rFonts w:ascii="Cambria Math" w:hAnsi="Cambria Math" w:hint="eastAsia"/>
          <w:sz w:val="28"/>
          <w:szCs w:val="28"/>
        </w:rPr>
        <w:t xml:space="preserve"> </w:t>
      </w:r>
    </w:p>
    <w:p w:rsidR="00FE458A" w:rsidRDefault="00000000">
      <w:pPr>
        <w:outlineLvl w:val="2"/>
        <w:rPr>
          <w:rFonts w:ascii="Cambria Math" w:hAnsi="Cambria Math"/>
          <w:sz w:val="28"/>
          <w:szCs w:val="28"/>
        </w:rPr>
      </w:pPr>
      <w:bookmarkStart w:id="86" w:name="_Toc30531"/>
      <w:r>
        <w:rPr>
          <w:rFonts w:ascii="Cambria Math" w:hAnsi="Cambria Math" w:hint="eastAsia"/>
          <w:b/>
          <w:bCs/>
          <w:sz w:val="28"/>
          <w:szCs w:val="28"/>
        </w:rPr>
        <w:t>5.4.1</w:t>
      </w:r>
      <w:r>
        <w:rPr>
          <w:rFonts w:ascii="Cambria Math" w:hAnsi="Cambria Math"/>
          <w:b/>
          <w:bCs/>
          <w:sz w:val="28"/>
          <w:szCs w:val="28"/>
        </w:rPr>
        <w:t>复杂场景扩展</w:t>
      </w:r>
      <w:bookmarkEnd w:id="86"/>
      <w:r>
        <w:rPr>
          <w:rFonts w:ascii="Cambria Math" w:hAnsi="Cambria Math" w:hint="eastAsia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  </w:t>
      </w:r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非线性振动</w:t>
      </w:r>
      <w:r>
        <w:rPr>
          <w:rFonts w:ascii="Cambria Math" w:hAnsi="Cambria Math" w:hint="eastAsia"/>
          <w:sz w:val="28"/>
          <w:szCs w:val="28"/>
        </w:rPr>
        <w:t>：</w:t>
      </w:r>
      <w:r>
        <w:rPr>
          <w:rFonts w:ascii="Cambria Math" w:hAnsi="Cambria Math"/>
          <w:sz w:val="28"/>
          <w:szCs w:val="28"/>
        </w:rPr>
        <w:t>引入大振幅振动，研究非线性波动方程（如考虑弦的刚度）。</w:t>
      </w:r>
      <w:r>
        <w:rPr>
          <w:rFonts w:ascii="Cambria Math" w:hAnsi="Cambria Math"/>
          <w:sz w:val="28"/>
          <w:szCs w:val="28"/>
        </w:rPr>
        <w:t xml:space="preserve">  </w:t>
      </w:r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多模式振动</w:t>
      </w:r>
      <w:r>
        <w:rPr>
          <w:rFonts w:ascii="Cambria Math" w:hAnsi="Cambria Math" w:hint="eastAsia"/>
          <w:sz w:val="28"/>
          <w:szCs w:val="28"/>
        </w:rPr>
        <w:t>：</w:t>
      </w:r>
      <w:r>
        <w:rPr>
          <w:rFonts w:ascii="Cambria Math" w:hAnsi="Cambria Math"/>
          <w:sz w:val="28"/>
          <w:szCs w:val="28"/>
        </w:rPr>
        <w:t>分析高阶谐波的叠加效应，模拟实际乐器的泛音现象。</w:t>
      </w:r>
    </w:p>
    <w:p w:rsidR="00FE458A" w:rsidRDefault="00000000">
      <w:pPr>
        <w:outlineLvl w:val="2"/>
        <w:rPr>
          <w:rFonts w:ascii="Cambria Math" w:hAnsi="Cambria Math"/>
          <w:sz w:val="28"/>
          <w:szCs w:val="28"/>
        </w:rPr>
      </w:pPr>
      <w:bookmarkStart w:id="87" w:name="_Toc31772"/>
      <w:r>
        <w:rPr>
          <w:rFonts w:ascii="Cambria Math" w:hAnsi="Cambria Math" w:hint="eastAsia"/>
          <w:b/>
          <w:bCs/>
          <w:sz w:val="28"/>
          <w:szCs w:val="28"/>
        </w:rPr>
        <w:t>5.4.2</w:t>
      </w:r>
      <w:r>
        <w:rPr>
          <w:rFonts w:ascii="Cambria Math" w:hAnsi="Cambria Math"/>
          <w:b/>
          <w:bCs/>
          <w:sz w:val="28"/>
          <w:szCs w:val="28"/>
        </w:rPr>
        <w:t>环境因素影响</w:t>
      </w:r>
      <w:bookmarkEnd w:id="87"/>
      <w:r>
        <w:rPr>
          <w:rFonts w:ascii="Cambria Math" w:hAnsi="Cambria Math" w:hint="eastAsia"/>
          <w:b/>
          <w:bCs/>
          <w:sz w:val="28"/>
          <w:szCs w:val="28"/>
        </w:rPr>
        <w:t xml:space="preserve"> </w:t>
      </w:r>
      <w:r>
        <w:rPr>
          <w:rFonts w:ascii="Cambria Math" w:hAnsi="Cambria Math"/>
          <w:b/>
          <w:bCs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 </w:t>
      </w:r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温度效应</w:t>
      </w:r>
      <w:r>
        <w:rPr>
          <w:rFonts w:ascii="Cambria Math" w:hAnsi="Cambria Math" w:hint="eastAsia"/>
          <w:sz w:val="28"/>
          <w:szCs w:val="28"/>
        </w:rPr>
        <w:t>：</w:t>
      </w:r>
      <w:r>
        <w:rPr>
          <w:rFonts w:ascii="Cambria Math" w:hAnsi="Cambria Math"/>
          <w:sz w:val="28"/>
          <w:szCs w:val="28"/>
        </w:rPr>
        <w:t>考虑线密度随温度的变化（如金属弦的热胀冷缩）。</w:t>
      </w:r>
      <w:r>
        <w:rPr>
          <w:rFonts w:ascii="Cambria Math" w:hAnsi="Cambria Math"/>
          <w:sz w:val="28"/>
          <w:szCs w:val="28"/>
        </w:rPr>
        <w:t xml:space="preserve">  </w:t>
      </w:r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阻尼效应</w:t>
      </w:r>
      <w:r>
        <w:rPr>
          <w:rFonts w:ascii="Cambria Math" w:hAnsi="Cambria Math" w:hint="eastAsia"/>
          <w:sz w:val="28"/>
          <w:szCs w:val="28"/>
        </w:rPr>
        <w:t>：</w:t>
      </w:r>
      <w:r>
        <w:rPr>
          <w:rFonts w:ascii="Cambria Math" w:hAnsi="Cambria Math"/>
          <w:sz w:val="28"/>
          <w:szCs w:val="28"/>
        </w:rPr>
        <w:t>添加空气阻力或内摩擦模型，研究波速衰减特性。</w:t>
      </w:r>
    </w:p>
    <w:p w:rsidR="00FE458A" w:rsidRDefault="00000000">
      <w:pPr>
        <w:outlineLvl w:val="2"/>
        <w:rPr>
          <w:rFonts w:ascii="Cambria Math" w:hAnsi="Cambria Math"/>
          <w:sz w:val="28"/>
          <w:szCs w:val="28"/>
        </w:rPr>
      </w:pPr>
      <w:bookmarkStart w:id="88" w:name="_Toc26734"/>
      <w:r>
        <w:rPr>
          <w:rFonts w:ascii="Cambria Math" w:hAnsi="Cambria Math" w:hint="eastAsia"/>
          <w:b/>
          <w:bCs/>
          <w:sz w:val="28"/>
          <w:szCs w:val="28"/>
        </w:rPr>
        <w:t>5.4.3</w:t>
      </w:r>
      <w:r>
        <w:rPr>
          <w:rFonts w:ascii="Cambria Math" w:hAnsi="Cambria Math"/>
          <w:b/>
          <w:bCs/>
          <w:sz w:val="28"/>
          <w:szCs w:val="28"/>
        </w:rPr>
        <w:t>工程应用拓展</w:t>
      </w:r>
      <w:bookmarkEnd w:id="88"/>
      <w:r>
        <w:rPr>
          <w:rFonts w:ascii="Cambria Math" w:hAnsi="Cambria Math" w:hint="eastAsia"/>
          <w:b/>
          <w:bCs/>
          <w:sz w:val="28"/>
          <w:szCs w:val="28"/>
        </w:rPr>
        <w:t xml:space="preserve"> </w:t>
      </w:r>
      <w:r>
        <w:rPr>
          <w:rFonts w:ascii="Cambria Math" w:hAnsi="Cambria Math"/>
          <w:b/>
          <w:bCs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 </w:t>
      </w:r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材料测试</w:t>
      </w:r>
      <w:r>
        <w:rPr>
          <w:rFonts w:ascii="Cambria Math" w:hAnsi="Cambria Math" w:hint="eastAsia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>：通过振动特性反推未知材料的线密度或弹性模量。</w:t>
      </w:r>
      <w:r>
        <w:rPr>
          <w:rFonts w:ascii="Cambria Math" w:hAnsi="Cambria Math"/>
          <w:sz w:val="28"/>
          <w:szCs w:val="28"/>
        </w:rPr>
        <w:t xml:space="preserve">  </w:t>
      </w:r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乐器设计</w:t>
      </w:r>
      <w:r>
        <w:rPr>
          <w:rFonts w:ascii="Cambria Math" w:hAnsi="Cambria Math" w:hint="eastAsia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>：优化弦长、张力组合以实现特定音高或音色需求。</w:t>
      </w:r>
    </w:p>
    <w:p w:rsidR="00FE458A" w:rsidRDefault="00000000">
      <w:pPr>
        <w:tabs>
          <w:tab w:val="left" w:pos="3215"/>
          <w:tab w:val="center" w:pos="4533"/>
        </w:tabs>
        <w:jc w:val="center"/>
        <w:outlineLvl w:val="0"/>
        <w:rPr>
          <w:sz w:val="32"/>
          <w:szCs w:val="32"/>
        </w:rPr>
      </w:pPr>
      <w:bookmarkStart w:id="89" w:name="_Toc32503"/>
      <w:bookmarkStart w:id="90" w:name="_Toc5154"/>
      <w:bookmarkStart w:id="91" w:name="_Toc20308"/>
      <w:bookmarkStart w:id="92" w:name="_Toc3957"/>
      <w:r>
        <w:rPr>
          <w:rFonts w:hint="eastAsia"/>
          <w:sz w:val="32"/>
          <w:szCs w:val="32"/>
        </w:rPr>
        <w:t>六、作品的局限性、改进思路</w:t>
      </w:r>
      <w:bookmarkEnd w:id="89"/>
      <w:bookmarkEnd w:id="90"/>
      <w:bookmarkEnd w:id="91"/>
      <w:bookmarkEnd w:id="92"/>
    </w:p>
    <w:p w:rsidR="00FE458A" w:rsidRDefault="00000000">
      <w:pPr>
        <w:outlineLvl w:val="1"/>
        <w:rPr>
          <w:b/>
          <w:bCs/>
          <w:sz w:val="28"/>
          <w:szCs w:val="28"/>
        </w:rPr>
      </w:pPr>
      <w:bookmarkStart w:id="93" w:name="_Toc23789"/>
      <w:bookmarkStart w:id="94" w:name="_Toc9235"/>
      <w:bookmarkStart w:id="95" w:name="_Toc448"/>
      <w:bookmarkStart w:id="96" w:name="_Toc614"/>
      <w:r>
        <w:rPr>
          <w:rFonts w:hint="eastAsia"/>
          <w:b/>
          <w:bCs/>
          <w:sz w:val="28"/>
          <w:szCs w:val="28"/>
        </w:rPr>
        <w:t>6.1</w:t>
      </w:r>
      <w:r>
        <w:rPr>
          <w:b/>
          <w:bCs/>
          <w:sz w:val="28"/>
          <w:szCs w:val="28"/>
        </w:rPr>
        <w:t>局限性分析</w:t>
      </w:r>
      <w:r>
        <w:rPr>
          <w:rFonts w:ascii="Times New Roman" w:hAnsi="Times New Roman" w:cs="Times New Roman"/>
          <w:b/>
          <w:bCs/>
          <w:sz w:val="28"/>
          <w:szCs w:val="28"/>
        </w:rPr>
        <w:t>​</w:t>
      </w:r>
      <w:bookmarkEnd w:id="93"/>
      <w:bookmarkEnd w:id="94"/>
      <w:bookmarkEnd w:id="95"/>
      <w:bookmarkEnd w:id="96"/>
    </w:p>
    <w:p w:rsidR="00FE458A" w:rsidRDefault="0000000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弦音仿真系统的交互方式相对单一，多以鼠标点击、参数设置等数字化操作来模拟实验过程。这种交互方式与真实实验中直接接触、调节实验装置的操作体验有很大差距，学生难以获得真实实验中触觉、操作力度感知等多维度的体验。</w:t>
      </w:r>
    </w:p>
    <w:p w:rsidR="00FE458A" w:rsidRDefault="00000000">
      <w:pPr>
        <w:outlineLvl w:val="1"/>
        <w:rPr>
          <w:sz w:val="28"/>
          <w:szCs w:val="28"/>
        </w:rPr>
      </w:pPr>
      <w:bookmarkStart w:id="97" w:name="_Toc11658"/>
      <w:bookmarkStart w:id="98" w:name="_Toc22932"/>
      <w:bookmarkStart w:id="99" w:name="_Toc13583"/>
      <w:bookmarkStart w:id="100" w:name="_Toc24810"/>
      <w:r>
        <w:rPr>
          <w:rFonts w:hint="eastAsia"/>
          <w:b/>
          <w:bCs/>
          <w:sz w:val="28"/>
          <w:szCs w:val="28"/>
        </w:rPr>
        <w:t>6.2</w:t>
      </w:r>
      <w:r>
        <w:rPr>
          <w:b/>
          <w:bCs/>
          <w:sz w:val="28"/>
          <w:szCs w:val="28"/>
        </w:rPr>
        <w:t>改进思路</w:t>
      </w:r>
      <w:r>
        <w:rPr>
          <w:rFonts w:ascii="Times New Roman" w:hAnsi="Times New Roman" w:cs="Times New Roman"/>
          <w:sz w:val="28"/>
          <w:szCs w:val="28"/>
        </w:rPr>
        <w:t>​​</w:t>
      </w:r>
      <w:bookmarkEnd w:id="97"/>
      <w:bookmarkEnd w:id="98"/>
      <w:bookmarkEnd w:id="99"/>
      <w:bookmarkEnd w:id="100"/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引入虚拟现实（</w:t>
      </w:r>
      <w:r>
        <w:rPr>
          <w:sz w:val="28"/>
          <w:szCs w:val="28"/>
        </w:rPr>
        <w:t>VR</w:t>
      </w:r>
      <w:r>
        <w:rPr>
          <w:sz w:val="28"/>
          <w:szCs w:val="28"/>
        </w:rPr>
        <w:t>）和增强现实（</w:t>
      </w:r>
      <w:r>
        <w:rPr>
          <w:sz w:val="28"/>
          <w:szCs w:val="28"/>
        </w:rPr>
        <w:t>AR</w:t>
      </w:r>
      <w:r>
        <w:rPr>
          <w:sz w:val="28"/>
          <w:szCs w:val="28"/>
        </w:rPr>
        <w:t>）技术，为用户提供沉浸</w:t>
      </w:r>
      <w:r>
        <w:rPr>
          <w:sz w:val="28"/>
          <w:szCs w:val="28"/>
        </w:rPr>
        <w:lastRenderedPageBreak/>
        <w:t>式的实验体验。用户可以通过</w:t>
      </w:r>
      <w:r>
        <w:rPr>
          <w:sz w:val="28"/>
          <w:szCs w:val="28"/>
        </w:rPr>
        <w:t xml:space="preserve"> VR </w:t>
      </w:r>
      <w:r>
        <w:rPr>
          <w:sz w:val="28"/>
          <w:szCs w:val="28"/>
        </w:rPr>
        <w:t>设备在虚拟环境中直接用手操作虚拟的弦实验装置，感受调节弦的松紧、长度等操作过程中的触觉反馈；利用</w:t>
      </w:r>
      <w:r>
        <w:rPr>
          <w:sz w:val="28"/>
          <w:szCs w:val="28"/>
        </w:rPr>
        <w:t xml:space="preserve"> AR </w:t>
      </w:r>
      <w:r>
        <w:rPr>
          <w:sz w:val="28"/>
          <w:szCs w:val="28"/>
        </w:rPr>
        <w:t>技术将虚拟的弦音振动模型与现实环境相结合，使用户在真实场景中更直观地观察弦振动的效果。</w:t>
      </w:r>
    </w:p>
    <w:p w:rsidR="00FE458A" w:rsidRDefault="00000000">
      <w:pPr>
        <w:tabs>
          <w:tab w:val="left" w:pos="3215"/>
          <w:tab w:val="center" w:pos="4533"/>
        </w:tabs>
        <w:jc w:val="center"/>
        <w:outlineLvl w:val="0"/>
        <w:rPr>
          <w:sz w:val="32"/>
          <w:szCs w:val="32"/>
        </w:rPr>
      </w:pPr>
      <w:bookmarkStart w:id="101" w:name="_Toc7016"/>
      <w:bookmarkStart w:id="102" w:name="_Toc4741"/>
      <w:bookmarkStart w:id="103" w:name="_Toc31645"/>
      <w:bookmarkStart w:id="104" w:name="_Toc7176"/>
      <w:r>
        <w:rPr>
          <w:rFonts w:hint="eastAsia"/>
          <w:sz w:val="32"/>
          <w:szCs w:val="32"/>
        </w:rPr>
        <w:t>七、电脑配置</w:t>
      </w:r>
      <w:bookmarkEnd w:id="101"/>
      <w:bookmarkEnd w:id="102"/>
      <w:bookmarkEnd w:id="103"/>
      <w:bookmarkEnd w:id="104"/>
    </w:p>
    <w:p w:rsidR="00FE458A" w:rsidRDefault="00000000">
      <w:pPr>
        <w:outlineLvl w:val="1"/>
        <w:rPr>
          <w:b/>
          <w:bCs/>
          <w:sz w:val="28"/>
          <w:szCs w:val="28"/>
        </w:rPr>
      </w:pPr>
      <w:bookmarkStart w:id="105" w:name="_Toc32516"/>
      <w:bookmarkStart w:id="106" w:name="_Toc1526"/>
      <w:bookmarkStart w:id="107" w:name="_Toc12448"/>
      <w:r>
        <w:rPr>
          <w:rFonts w:hint="eastAsia"/>
          <w:b/>
          <w:bCs/>
          <w:sz w:val="28"/>
          <w:szCs w:val="28"/>
        </w:rPr>
        <w:t>7.1</w:t>
      </w:r>
      <w:r>
        <w:rPr>
          <w:b/>
          <w:bCs/>
          <w:sz w:val="28"/>
          <w:szCs w:val="28"/>
        </w:rPr>
        <w:t>基础配置要求</w:t>
      </w:r>
      <w:bookmarkEnd w:id="105"/>
      <w:bookmarkEnd w:id="106"/>
      <w:bookmarkEnd w:id="107"/>
    </w:p>
    <w:p w:rsidR="00FE458A" w:rsidRDefault="00000000">
      <w:pPr>
        <w:outlineLvl w:val="2"/>
        <w:rPr>
          <w:rFonts w:ascii="Cambria Math" w:hAnsi="Cambria Math"/>
          <w:b/>
          <w:bCs/>
          <w:sz w:val="28"/>
          <w:szCs w:val="28"/>
        </w:rPr>
      </w:pPr>
      <w:bookmarkStart w:id="108" w:name="_Toc3725"/>
      <w:r>
        <w:rPr>
          <w:rFonts w:ascii="Cambria Math" w:hAnsi="Cambria Math" w:hint="eastAsia"/>
          <w:b/>
          <w:bCs/>
          <w:sz w:val="28"/>
          <w:szCs w:val="28"/>
        </w:rPr>
        <w:t>7.</w:t>
      </w:r>
      <w:r>
        <w:rPr>
          <w:rFonts w:ascii="Cambria Math" w:hAnsi="Cambria Math"/>
          <w:b/>
          <w:bCs/>
          <w:sz w:val="28"/>
          <w:szCs w:val="28"/>
        </w:rPr>
        <w:t>1.</w:t>
      </w:r>
      <w:r>
        <w:rPr>
          <w:rFonts w:ascii="Cambria Math" w:hAnsi="Cambria Math" w:hint="eastAsia"/>
          <w:b/>
          <w:bCs/>
          <w:sz w:val="28"/>
          <w:szCs w:val="28"/>
        </w:rPr>
        <w:t>1</w:t>
      </w:r>
      <w:r>
        <w:rPr>
          <w:rFonts w:ascii="Cambria Math" w:hAnsi="Cambria Math"/>
          <w:b/>
          <w:bCs/>
          <w:sz w:val="28"/>
          <w:szCs w:val="28"/>
        </w:rPr>
        <w:t xml:space="preserve"> CPU</w:t>
      </w:r>
      <w:bookmarkEnd w:id="108"/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Intel Core i5</w:t>
      </w:r>
      <w:r>
        <w:rPr>
          <w:sz w:val="28"/>
          <w:szCs w:val="28"/>
        </w:rPr>
        <w:t>或</w:t>
      </w:r>
      <w:r>
        <w:rPr>
          <w:sz w:val="28"/>
          <w:szCs w:val="28"/>
        </w:rPr>
        <w:t>AMD Ryzen 5</w:t>
      </w:r>
      <w:r>
        <w:rPr>
          <w:sz w:val="28"/>
          <w:szCs w:val="28"/>
        </w:rPr>
        <w:t>及以上处理器，支持多线程运算。</w:t>
      </w:r>
      <w:r>
        <w:rPr>
          <w:sz w:val="28"/>
          <w:szCs w:val="28"/>
        </w:rPr>
        <w:t>MATLAB</w:t>
      </w:r>
      <w:r>
        <w:rPr>
          <w:sz w:val="28"/>
          <w:szCs w:val="28"/>
        </w:rPr>
        <w:t>依赖</w:t>
      </w:r>
      <w:r>
        <w:rPr>
          <w:sz w:val="28"/>
          <w:szCs w:val="28"/>
        </w:rPr>
        <w:t>CPU</w:t>
      </w:r>
      <w:r>
        <w:rPr>
          <w:sz w:val="28"/>
          <w:szCs w:val="28"/>
        </w:rPr>
        <w:t>进行矩阵运算和数值计算，多核处理器可提升仿真效率。</w:t>
      </w:r>
    </w:p>
    <w:p w:rsidR="00FE458A" w:rsidRDefault="00000000">
      <w:pPr>
        <w:outlineLvl w:val="2"/>
        <w:rPr>
          <w:rFonts w:ascii="Cambria Math" w:hAnsi="Cambria Math"/>
          <w:b/>
          <w:bCs/>
          <w:sz w:val="28"/>
          <w:szCs w:val="28"/>
        </w:rPr>
      </w:pPr>
      <w:bookmarkStart w:id="109" w:name="_Toc30931"/>
      <w:r>
        <w:rPr>
          <w:rFonts w:ascii="Cambria Math" w:hAnsi="Cambria Math" w:hint="eastAsia"/>
          <w:b/>
          <w:bCs/>
          <w:sz w:val="28"/>
          <w:szCs w:val="28"/>
        </w:rPr>
        <w:t>7.1.2</w:t>
      </w:r>
      <w:r>
        <w:rPr>
          <w:rFonts w:ascii="Cambria Math" w:hAnsi="Cambria Math"/>
          <w:b/>
          <w:bCs/>
          <w:sz w:val="28"/>
          <w:szCs w:val="28"/>
        </w:rPr>
        <w:t xml:space="preserve"> </w:t>
      </w:r>
      <w:r>
        <w:rPr>
          <w:rFonts w:ascii="Cambria Math" w:hAnsi="Cambria Math"/>
          <w:b/>
          <w:bCs/>
          <w:sz w:val="28"/>
          <w:szCs w:val="28"/>
        </w:rPr>
        <w:t>内存</w:t>
      </w:r>
      <w:bookmarkEnd w:id="109"/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至少</w:t>
      </w:r>
      <w:r>
        <w:rPr>
          <w:sz w:val="28"/>
          <w:szCs w:val="28"/>
        </w:rPr>
        <w:t>8GB RAM</w:t>
      </w:r>
      <w:r>
        <w:rPr>
          <w:sz w:val="28"/>
          <w:szCs w:val="28"/>
        </w:rPr>
        <w:t>。若仿真涉及大量数据生成（如驻波动态模拟、参数扫描）或实时数据处理（如自动记录振动频率变化），内存不足可能导致卡顿。</w:t>
      </w:r>
    </w:p>
    <w:p w:rsidR="00FE458A" w:rsidRDefault="00000000">
      <w:pPr>
        <w:outlineLvl w:val="2"/>
        <w:rPr>
          <w:rFonts w:ascii="Cambria Math" w:hAnsi="Cambria Math"/>
          <w:b/>
          <w:bCs/>
          <w:sz w:val="28"/>
          <w:szCs w:val="28"/>
        </w:rPr>
      </w:pPr>
      <w:bookmarkStart w:id="110" w:name="_Toc32018"/>
      <w:r>
        <w:rPr>
          <w:rFonts w:ascii="Cambria Math" w:hAnsi="Cambria Math" w:hint="eastAsia"/>
          <w:b/>
          <w:bCs/>
          <w:sz w:val="28"/>
          <w:szCs w:val="28"/>
        </w:rPr>
        <w:t>7.1.3</w:t>
      </w:r>
      <w:r>
        <w:rPr>
          <w:rFonts w:ascii="Cambria Math" w:hAnsi="Cambria Math"/>
          <w:b/>
          <w:bCs/>
          <w:sz w:val="28"/>
          <w:szCs w:val="28"/>
        </w:rPr>
        <w:t>存储</w:t>
      </w:r>
      <w:bookmarkEnd w:id="110"/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256GB SSD + 1TB HDD</w:t>
      </w:r>
      <w:r>
        <w:rPr>
          <w:sz w:val="28"/>
          <w:szCs w:val="28"/>
        </w:rPr>
        <w:t>。</w:t>
      </w:r>
      <w:r>
        <w:rPr>
          <w:sz w:val="28"/>
          <w:szCs w:val="28"/>
        </w:rPr>
        <w:t>SSD</w:t>
      </w:r>
      <w:r>
        <w:rPr>
          <w:sz w:val="28"/>
          <w:szCs w:val="28"/>
        </w:rPr>
        <w:t>用于快速启动</w:t>
      </w:r>
      <w:r>
        <w:rPr>
          <w:sz w:val="28"/>
          <w:szCs w:val="28"/>
        </w:rPr>
        <w:t>MATLAB</w:t>
      </w:r>
      <w:r>
        <w:rPr>
          <w:sz w:val="28"/>
          <w:szCs w:val="28"/>
        </w:rPr>
        <w:t>及加载仿真程序，</w:t>
      </w:r>
      <w:r>
        <w:rPr>
          <w:sz w:val="28"/>
          <w:szCs w:val="28"/>
        </w:rPr>
        <w:t>HDD</w:t>
      </w:r>
      <w:r>
        <w:rPr>
          <w:sz w:val="28"/>
          <w:szCs w:val="28"/>
        </w:rPr>
        <w:t>存储实验数据。</w:t>
      </w:r>
    </w:p>
    <w:p w:rsidR="00FE458A" w:rsidRDefault="00000000">
      <w:pPr>
        <w:outlineLvl w:val="2"/>
        <w:rPr>
          <w:rFonts w:ascii="Cambria Math" w:hAnsi="Cambria Math"/>
          <w:b/>
          <w:bCs/>
          <w:sz w:val="28"/>
          <w:szCs w:val="28"/>
        </w:rPr>
      </w:pPr>
      <w:bookmarkStart w:id="111" w:name="_Toc31121"/>
      <w:r>
        <w:rPr>
          <w:rFonts w:ascii="Cambria Math" w:hAnsi="Cambria Math" w:hint="eastAsia"/>
          <w:b/>
          <w:bCs/>
          <w:sz w:val="28"/>
          <w:szCs w:val="28"/>
        </w:rPr>
        <w:t>7.1.4</w:t>
      </w:r>
      <w:r>
        <w:rPr>
          <w:rFonts w:ascii="Cambria Math" w:hAnsi="Cambria Math"/>
          <w:b/>
          <w:bCs/>
          <w:sz w:val="28"/>
          <w:szCs w:val="28"/>
        </w:rPr>
        <w:t>显卡</w:t>
      </w:r>
      <w:bookmarkEnd w:id="111"/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集成显卡（如</w:t>
      </w:r>
      <w:r>
        <w:rPr>
          <w:sz w:val="28"/>
          <w:szCs w:val="28"/>
        </w:rPr>
        <w:t>Intel UHD Graphics</w:t>
      </w:r>
      <w:r>
        <w:rPr>
          <w:sz w:val="28"/>
          <w:szCs w:val="28"/>
        </w:rPr>
        <w:t>）即可满足基本图形显示需求，例如绘制弦振动波形、驻波拟合曲线等。</w:t>
      </w:r>
    </w:p>
    <w:p w:rsidR="00FE458A" w:rsidRDefault="00000000">
      <w:pPr>
        <w:outlineLvl w:val="2"/>
        <w:rPr>
          <w:rFonts w:ascii="Cambria Math" w:hAnsi="Cambria Math"/>
          <w:b/>
          <w:bCs/>
          <w:sz w:val="28"/>
          <w:szCs w:val="28"/>
        </w:rPr>
      </w:pPr>
      <w:bookmarkStart w:id="112" w:name="_Toc12563"/>
      <w:r>
        <w:rPr>
          <w:rFonts w:ascii="Cambria Math" w:hAnsi="Cambria Math" w:hint="eastAsia"/>
          <w:b/>
          <w:bCs/>
          <w:sz w:val="28"/>
          <w:szCs w:val="28"/>
        </w:rPr>
        <w:t>7.1.5</w:t>
      </w:r>
      <w:r>
        <w:rPr>
          <w:rFonts w:ascii="Cambria Math" w:hAnsi="Cambria Math"/>
          <w:b/>
          <w:bCs/>
          <w:sz w:val="28"/>
          <w:szCs w:val="28"/>
        </w:rPr>
        <w:t>操作系统</w:t>
      </w:r>
      <w:bookmarkEnd w:id="112"/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Windows 10/11 64</w:t>
      </w:r>
      <w:r>
        <w:rPr>
          <w:sz w:val="28"/>
          <w:szCs w:val="28"/>
        </w:rPr>
        <w:t>位或</w:t>
      </w:r>
      <w:r>
        <w:rPr>
          <w:sz w:val="28"/>
          <w:szCs w:val="28"/>
        </w:rPr>
        <w:t>macOS 10.15</w:t>
      </w:r>
      <w:r>
        <w:rPr>
          <w:sz w:val="28"/>
          <w:szCs w:val="28"/>
        </w:rPr>
        <w:t>及以上，需与</w:t>
      </w:r>
      <w:r>
        <w:rPr>
          <w:sz w:val="28"/>
          <w:szCs w:val="28"/>
        </w:rPr>
        <w:t>MATLAB</w:t>
      </w:r>
      <w:r>
        <w:rPr>
          <w:sz w:val="28"/>
          <w:szCs w:val="28"/>
        </w:rPr>
        <w:t>版本</w:t>
      </w:r>
      <w:r>
        <w:rPr>
          <w:sz w:val="28"/>
          <w:szCs w:val="28"/>
        </w:rPr>
        <w:lastRenderedPageBreak/>
        <w:t>兼容。</w:t>
      </w:r>
    </w:p>
    <w:p w:rsidR="00FE458A" w:rsidRDefault="00000000">
      <w:pPr>
        <w:numPr>
          <w:ilvl w:val="0"/>
          <w:numId w:val="2"/>
        </w:numPr>
        <w:jc w:val="center"/>
        <w:outlineLvl w:val="0"/>
        <w:rPr>
          <w:rFonts w:ascii="Cambria Math" w:hAnsi="Cambria Math"/>
          <w:sz w:val="32"/>
          <w:szCs w:val="32"/>
        </w:rPr>
      </w:pPr>
      <w:bookmarkStart w:id="113" w:name="_Toc5405"/>
      <w:bookmarkStart w:id="114" w:name="_Toc18564"/>
      <w:bookmarkStart w:id="115" w:name="_Toc27002"/>
      <w:bookmarkStart w:id="116" w:name="_Toc816"/>
      <w:r>
        <w:rPr>
          <w:rFonts w:ascii="Cambria Math" w:hAnsi="Cambria Math" w:hint="eastAsia"/>
          <w:sz w:val="32"/>
          <w:szCs w:val="32"/>
        </w:rPr>
        <w:t>结论</w:t>
      </w:r>
      <w:bookmarkEnd w:id="113"/>
      <w:bookmarkEnd w:id="114"/>
      <w:bookmarkEnd w:id="115"/>
      <w:bookmarkEnd w:id="116"/>
    </w:p>
    <w:p w:rsidR="00FE458A" w:rsidRDefault="00000000">
      <w:pPr>
        <w:outlineLvl w:val="1"/>
        <w:rPr>
          <w:b/>
          <w:bCs/>
          <w:sz w:val="28"/>
          <w:szCs w:val="28"/>
        </w:rPr>
      </w:pPr>
      <w:bookmarkStart w:id="117" w:name="_Toc30402"/>
      <w:bookmarkStart w:id="118" w:name="_Toc58"/>
      <w:bookmarkStart w:id="119" w:name="_Toc12717"/>
      <w:bookmarkStart w:id="120" w:name="_Toc29671"/>
      <w:r>
        <w:rPr>
          <w:rFonts w:hint="eastAsia"/>
          <w:b/>
          <w:bCs/>
          <w:sz w:val="28"/>
          <w:szCs w:val="28"/>
        </w:rPr>
        <w:t>8.1</w:t>
      </w:r>
      <w:r>
        <w:rPr>
          <w:rFonts w:hint="eastAsia"/>
          <w:b/>
          <w:bCs/>
          <w:sz w:val="28"/>
          <w:szCs w:val="28"/>
        </w:rPr>
        <w:t>教学应用前景广泛</w:t>
      </w:r>
      <w:bookmarkEnd w:id="117"/>
      <w:bookmarkEnd w:id="118"/>
      <w:bookmarkEnd w:id="119"/>
      <w:bookmarkEnd w:id="120"/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课堂教学中，教师可以通过该仿真程序动态演示弦音振动的过程，将抽象的物理概念和原理转化为直观的图形和动画，帮助学生更好地理解弦音振动的产生机制、影响因素以及相关物理规律，提高教学效果。对于学生自主学习而言，学生可以自行操作仿真程序，改变各种参数，如弦的长度、张力、质量等，观察不同条件下弦音振动的变化情况，深入探究物理现象背后的本质，培养自主学习和探索能力。</w:t>
      </w:r>
    </w:p>
    <w:p w:rsidR="00FE458A" w:rsidRDefault="00000000">
      <w:pPr>
        <w:outlineLvl w:val="1"/>
        <w:rPr>
          <w:b/>
          <w:bCs/>
          <w:sz w:val="28"/>
          <w:szCs w:val="28"/>
        </w:rPr>
      </w:pPr>
      <w:bookmarkStart w:id="121" w:name="_Toc23412"/>
      <w:bookmarkStart w:id="122" w:name="_Toc6378"/>
      <w:bookmarkStart w:id="123" w:name="_Toc6736"/>
      <w:bookmarkStart w:id="124" w:name="_Toc23608"/>
      <w:r>
        <w:rPr>
          <w:rFonts w:hint="eastAsia"/>
          <w:b/>
          <w:bCs/>
          <w:sz w:val="28"/>
          <w:szCs w:val="28"/>
        </w:rPr>
        <w:t>8.2</w:t>
      </w:r>
      <w:r>
        <w:rPr>
          <w:rFonts w:hint="eastAsia"/>
          <w:b/>
          <w:bCs/>
          <w:sz w:val="28"/>
          <w:szCs w:val="28"/>
        </w:rPr>
        <w:t>科研辅助作用明显</w:t>
      </w:r>
      <w:bookmarkEnd w:id="121"/>
      <w:bookmarkEnd w:id="122"/>
      <w:bookmarkEnd w:id="123"/>
      <w:bookmarkEnd w:id="124"/>
    </w:p>
    <w:p w:rsidR="00FE458A" w:rsidRDefault="00000000">
      <w:pPr>
        <w:tabs>
          <w:tab w:val="left" w:pos="3215"/>
          <w:tab w:val="center" w:pos="4533"/>
        </w:tabs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相关的物理研究领域，该仿真程序可以作为一种初步的探索工具。研究人员在进行实际实验之前，可以利用仿真程序快速地对各种假设和理论进行模拟验证，节省时间和实验成本。对于一些难以在实际中实现的极端条件或复杂情况，仿真程序能够提供理论上的模拟结果，为科研人员提供参考和思路，有助于推动相关理论的发展和创新。</w:t>
      </w:r>
    </w:p>
    <w:p w:rsidR="00FE458A" w:rsidRDefault="00FE458A">
      <w:pPr>
        <w:rPr>
          <w:rFonts w:ascii="Cambria Math" w:hAnsi="Cambria Math"/>
          <w:sz w:val="32"/>
          <w:szCs w:val="32"/>
        </w:rPr>
      </w:pPr>
    </w:p>
    <w:sectPr w:rsidR="00FE4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51B2B"/>
    <w:multiLevelType w:val="singleLevel"/>
    <w:tmpl w:val="0F251B2B"/>
    <w:lvl w:ilvl="0">
      <w:start w:val="8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5AB0A692"/>
    <w:multiLevelType w:val="singleLevel"/>
    <w:tmpl w:val="5AB0A69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2001536563">
    <w:abstractNumId w:val="1"/>
  </w:num>
  <w:num w:numId="2" w16cid:durableId="1204750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458A"/>
    <w:rsid w:val="00F9434A"/>
    <w:rsid w:val="00FE458A"/>
    <w:rsid w:val="01B73A0A"/>
    <w:rsid w:val="043E376D"/>
    <w:rsid w:val="07281511"/>
    <w:rsid w:val="09735999"/>
    <w:rsid w:val="0DDE5D22"/>
    <w:rsid w:val="10E41A2A"/>
    <w:rsid w:val="11D41C9C"/>
    <w:rsid w:val="148C326E"/>
    <w:rsid w:val="2152674C"/>
    <w:rsid w:val="244805AF"/>
    <w:rsid w:val="273D7DF7"/>
    <w:rsid w:val="2D917516"/>
    <w:rsid w:val="30B55893"/>
    <w:rsid w:val="49504B98"/>
    <w:rsid w:val="4F8D1AB6"/>
    <w:rsid w:val="641D1040"/>
    <w:rsid w:val="64BB139C"/>
    <w:rsid w:val="757765BE"/>
    <w:rsid w:val="77E60EF8"/>
    <w:rsid w:val="782C7F96"/>
    <w:rsid w:val="7916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612061B"/>
  <w15:docId w15:val="{12EACF3B-B4C5-314D-8726-3A83BFD1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pPr>
      <w:ind w:leftChars="400" w:left="840"/>
    </w:pPr>
  </w:style>
  <w:style w:type="paragraph" w:styleId="TOC1">
    <w:name w:val="toc 1"/>
    <w:basedOn w:val="a"/>
    <w:next w:val="a"/>
  </w:style>
  <w:style w:type="paragraph" w:styleId="TOC2">
    <w:name w:val="toc 2"/>
    <w:basedOn w:val="a"/>
    <w:next w:val="a"/>
    <w:pPr>
      <w:ind w:leftChars="200" w:left="420"/>
    </w:pPr>
  </w:style>
  <w:style w:type="character" w:styleId="a3">
    <w:name w:val="Strong"/>
    <w:basedOn w:val="a0"/>
    <w:qFormat/>
    <w:rPr>
      <w:b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1100</Words>
  <Characters>6276</Characters>
  <Application>Microsoft Office Word</Application>
  <DocSecurity>0</DocSecurity>
  <Lines>52</Lines>
  <Paragraphs>14</Paragraphs>
  <ScaleCrop>false</ScaleCrop>
  <Company/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liu xuan</cp:lastModifiedBy>
  <cp:revision>2</cp:revision>
  <dcterms:created xsi:type="dcterms:W3CDTF">2025-05-14T08:03:00Z</dcterms:created>
  <dcterms:modified xsi:type="dcterms:W3CDTF">2025-08-01T15:46:00Z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eyJoZGlkIjoiZjhhMzQ2NzU5MjQzNGVmM2YzNmFlZTYxNjc2Yzc2MDQiLCJ1c2VySWQiOiIxMzM4NjAxNjQ3In0=</vt:lpwstr>
  </property>
  <property fmtid="{D5CDD505-2E9C-101B-9397-08002B2CF9AE}" pid="4" name="ICV">
    <vt:lpwstr>AA1486DDA0824C12A1F159F4A7EF3338_12</vt:lpwstr>
  </property>
</Properties>
</file>