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25DD4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52"/>
          <w:szCs w:val="52"/>
        </w:rPr>
        <w:t>中国高校智能机器人创意大赛</w:t>
      </w:r>
    </w:p>
    <w:p w14:paraId="47F66801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项</w:t>
      </w:r>
    </w:p>
    <w:p w14:paraId="5300CDF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目</w:t>
      </w:r>
    </w:p>
    <w:p w14:paraId="60EA9A9A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说</w:t>
      </w:r>
    </w:p>
    <w:p w14:paraId="2339FB4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明</w:t>
      </w:r>
    </w:p>
    <w:p w14:paraId="0269E43C" w14:textId="77777777" w:rsidR="0049725C" w:rsidRDefault="00000000">
      <w:pPr>
        <w:jc w:val="center"/>
        <w:rPr>
          <w:rFonts w:ascii="宋体" w:eastAsia="宋体" w:hAnsi="宋体"/>
          <w:sz w:val="52"/>
          <w:szCs w:val="52"/>
        </w:rPr>
      </w:pPr>
      <w:r>
        <w:rPr>
          <w:rFonts w:ascii="宋体" w:eastAsia="宋体" w:hAnsi="宋体" w:hint="eastAsia"/>
          <w:sz w:val="112"/>
          <w:szCs w:val="112"/>
        </w:rPr>
        <w:t>书</w:t>
      </w:r>
    </w:p>
    <w:p w14:paraId="33657491" w14:textId="77777777" w:rsidR="0049725C" w:rsidRDefault="00000000">
      <w:pPr>
        <w:jc w:val="center"/>
        <w:rPr>
          <w:rFonts w:ascii="宋体" w:eastAsia="宋体" w:hAnsi="宋体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项目名称：“灵眸伴宠”——基于STM32的自主伴随宠物式机器人</w:t>
      </w:r>
    </w:p>
    <w:p w14:paraId="42982F30" w14:textId="77777777" w:rsidR="00D43C9D" w:rsidRDefault="00D43C9D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61D2B838" w14:textId="15295A99" w:rsidR="0049725C" w:rsidRDefault="00D43C9D" w:rsidP="00D43C9D">
      <w:pPr>
        <w:spacing w:after="0" w:line="15" w:lineRule="auto"/>
        <w:ind w:firstLineChars="900" w:firstLine="2880"/>
        <w:rPr>
          <w:rFonts w:ascii="宋体" w:eastAsia="宋体" w:hAnsi="宋体"/>
          <w:sz w:val="32"/>
          <w:szCs w:val="32"/>
          <w:u w:val="single"/>
        </w:rPr>
      </w:pPr>
      <w:r>
        <w:rPr>
          <w:rFonts w:ascii="宋体" w:eastAsia="宋体" w:hAnsi="宋体" w:hint="eastAsia"/>
          <w:sz w:val="32"/>
          <w:szCs w:val="32"/>
        </w:rPr>
        <w:t>组号：</w:t>
      </w:r>
      <w:r>
        <w:rPr>
          <w:rFonts w:ascii="宋体" w:eastAsia="宋体" w:hAnsi="宋体" w:hint="eastAsia"/>
          <w:sz w:val="32"/>
          <w:szCs w:val="32"/>
          <w:u w:val="single"/>
        </w:rPr>
        <w:t xml:space="preserve">          </w:t>
      </w:r>
    </w:p>
    <w:p w14:paraId="1FDB1F59" w14:textId="77777777" w:rsidR="00D43C9D" w:rsidRDefault="00D43C9D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08545416" w14:textId="63571C07" w:rsidR="0049725C" w:rsidRPr="00FE5643" w:rsidRDefault="00000000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时间：2026年4月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4946445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01D5CB" w14:textId="52ADD149" w:rsidR="00605E7B" w:rsidRDefault="00605E7B">
          <w:pPr>
            <w:pStyle w:val="TOC"/>
          </w:pPr>
          <w:r>
            <w:rPr>
              <w:lang w:val="zh-CN"/>
            </w:rPr>
            <w:t>目录</w:t>
          </w:r>
        </w:p>
        <w:p w14:paraId="55796235" w14:textId="004715B3" w:rsidR="005F6551" w:rsidRDefault="00605E7B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18915" w:history="1">
            <w:r w:rsidR="005F6551" w:rsidRPr="000C5B31">
              <w:rPr>
                <w:rStyle w:val="af1"/>
                <w:noProof/>
              </w:rPr>
              <w:t>第一章 项目概述</w:t>
            </w:r>
            <w:r w:rsidR="005F6551">
              <w:rPr>
                <w:noProof/>
                <w:webHidden/>
              </w:rPr>
              <w:tab/>
            </w:r>
            <w:r w:rsidR="005F6551">
              <w:rPr>
                <w:noProof/>
                <w:webHidden/>
              </w:rPr>
              <w:fldChar w:fldCharType="begin"/>
            </w:r>
            <w:r w:rsidR="005F6551">
              <w:rPr>
                <w:noProof/>
                <w:webHidden/>
              </w:rPr>
              <w:instrText xml:space="preserve"> PAGEREF _Toc229318915 \h </w:instrText>
            </w:r>
            <w:r w:rsidR="005F6551">
              <w:rPr>
                <w:noProof/>
                <w:webHidden/>
              </w:rPr>
            </w:r>
            <w:r w:rsidR="005F6551">
              <w:rPr>
                <w:noProof/>
                <w:webHidden/>
              </w:rPr>
              <w:fldChar w:fldCharType="separate"/>
            </w:r>
            <w:r w:rsidR="005F6551">
              <w:rPr>
                <w:noProof/>
                <w:webHidden/>
              </w:rPr>
              <w:t>1</w:t>
            </w:r>
            <w:r w:rsidR="005F6551">
              <w:rPr>
                <w:noProof/>
                <w:webHidden/>
              </w:rPr>
              <w:fldChar w:fldCharType="end"/>
            </w:r>
          </w:hyperlink>
        </w:p>
        <w:p w14:paraId="2CB9695E" w14:textId="30A274B7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16" w:history="1">
            <w:r w:rsidRPr="000C5B31">
              <w:rPr>
                <w:rStyle w:val="af1"/>
                <w:noProof/>
              </w:rPr>
              <w:t>1.1 项目背景与意义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BF404" w14:textId="1BE87924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17" w:history="1">
            <w:r w:rsidRPr="000C5B31">
              <w:rPr>
                <w:rStyle w:val="af1"/>
                <w:noProof/>
              </w:rPr>
              <w:t>1.2 项目核心目标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D387C" w14:textId="71FE53CF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18" w:history="1">
            <w:r w:rsidRPr="000C5B31">
              <w:rPr>
                <w:rStyle w:val="af1"/>
                <w:noProof/>
              </w:rPr>
              <w:t>1.3 作品整体设计简介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CD0A1" w14:textId="2FA6AD04" w:rsidR="005F6551" w:rsidRDefault="005F6551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19" w:history="1">
            <w:r w:rsidRPr="000C5B31">
              <w:rPr>
                <w:rStyle w:val="af1"/>
                <w:noProof/>
              </w:rPr>
              <w:t>第二章 系统总体方案设计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C7354" w14:textId="7828107A" w:rsidR="005F6551" w:rsidRDefault="005F6551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0" w:history="1">
            <w:r w:rsidRPr="000C5B31">
              <w:rPr>
                <w:rStyle w:val="af1"/>
                <w:noProof/>
              </w:rPr>
              <w:t>第三章 系统硬件设计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1E4" w14:textId="7330D87E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1" w:history="1">
            <w:r w:rsidRPr="000C5B31">
              <w:rPr>
                <w:rStyle w:val="af1"/>
                <w:noProof/>
              </w:rPr>
              <w:t>3.1 硬件总体设计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83065" w14:textId="59AB4164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2" w:history="1">
            <w:r w:rsidRPr="000C5B31">
              <w:rPr>
                <w:rStyle w:val="af1"/>
                <w:noProof/>
              </w:rPr>
              <w:t>3.2 各硬件模块详细设计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560FE" w14:textId="6E160B62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3" w:history="1">
            <w:r w:rsidRPr="000C5B31">
              <w:rPr>
                <w:rStyle w:val="af1"/>
                <w:noProof/>
              </w:rPr>
              <w:t>3.2.1 主控核心模块设计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6C2FE" w14:textId="76B0F3E6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4" w:history="1">
            <w:r w:rsidRPr="000C5B31">
              <w:rPr>
                <w:rStyle w:val="af1"/>
                <w:noProof/>
              </w:rPr>
              <w:t>3.2.2 多传感器融合感知模块设计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3787F" w14:textId="26A49E9B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5" w:history="1">
            <w:r w:rsidRPr="000C5B31">
              <w:rPr>
                <w:rStyle w:val="af1"/>
                <w:noProof/>
              </w:rPr>
              <w:t>3.2.3 运动控制模块设计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25B1C" w14:textId="0F8E0936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6" w:history="1">
            <w:r w:rsidRPr="000C5B31">
              <w:rPr>
                <w:rStyle w:val="af1"/>
                <w:noProof/>
              </w:rPr>
              <w:t>3.2.4 无线通信模块设计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DF2C7" w14:textId="51AAFD3C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7" w:history="1">
            <w:r w:rsidRPr="000C5B31">
              <w:rPr>
                <w:rStyle w:val="af1"/>
                <w:noProof/>
              </w:rPr>
              <w:t>3.2.5 声光交互模块与电源管理模块设计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77936" w14:textId="510D679B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8" w:history="1">
            <w:r w:rsidRPr="000C5B31">
              <w:rPr>
                <w:rStyle w:val="af1"/>
                <w:noProof/>
              </w:rPr>
              <w:t>3.3 硬件设计调试思路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D9F2" w14:textId="3776BB48" w:rsidR="005F6551" w:rsidRDefault="005F6551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29" w:history="1">
            <w:r w:rsidRPr="000C5B31">
              <w:rPr>
                <w:rStyle w:val="af1"/>
                <w:noProof/>
              </w:rPr>
              <w:t>第四章 系统软件设计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2DDC6" w14:textId="2EE40B11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0" w:history="1">
            <w:r w:rsidRPr="000C5B31">
              <w:rPr>
                <w:rStyle w:val="af1"/>
                <w:noProof/>
              </w:rPr>
              <w:t>4.1 软件总体设计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2CBFF" w14:textId="1ACCDDF0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1" w:history="1">
            <w:r w:rsidRPr="000C5B31">
              <w:rPr>
                <w:rStyle w:val="af1"/>
                <w:noProof/>
              </w:rPr>
              <w:t>4.2 机器人端软件设计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D207" w14:textId="64E6F1D6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2" w:history="1">
            <w:r w:rsidRPr="000C5B31">
              <w:rPr>
                <w:rStyle w:val="af1"/>
                <w:noProof/>
              </w:rPr>
              <w:t>4.2.1 开发环境与语言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E0899" w14:textId="32DDC105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3" w:history="1">
            <w:r w:rsidRPr="000C5B31">
              <w:rPr>
                <w:rStyle w:val="af1"/>
                <w:noProof/>
              </w:rPr>
              <w:t>4.2.2 各层软件详细设计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C95F2" w14:textId="17863DD0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4" w:history="1">
            <w:r w:rsidRPr="000C5B31">
              <w:rPr>
                <w:rStyle w:val="af1"/>
                <w:noProof/>
              </w:rPr>
              <w:t>4.3 手机端APP软件设计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13FE1" w14:textId="1655E758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5" w:history="1">
            <w:r w:rsidRPr="000C5B31">
              <w:rPr>
                <w:rStyle w:val="af1"/>
                <w:noProof/>
              </w:rPr>
              <w:t>4.3.1 开发环境与语言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C61D9" w14:textId="1A6D5706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6" w:history="1">
            <w:r w:rsidRPr="000C5B31">
              <w:rPr>
                <w:rStyle w:val="af1"/>
                <w:noProof/>
              </w:rPr>
              <w:t>4.3.2 各层软件详细设计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283C4" w14:textId="5916FDB7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7" w:history="1">
            <w:r w:rsidRPr="000C5B31">
              <w:rPr>
                <w:rStyle w:val="af1"/>
                <w:noProof/>
              </w:rPr>
              <w:t>4.4 软件设计调试思路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5F069" w14:textId="237B1CE0" w:rsidR="005F6551" w:rsidRDefault="005F6551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8" w:history="1">
            <w:r w:rsidRPr="000C5B31">
              <w:rPr>
                <w:rStyle w:val="af1"/>
                <w:noProof/>
              </w:rPr>
              <w:t>第五章 机械结构设计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4CFE0" w14:textId="7E96D3C6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39" w:history="1">
            <w:r w:rsidRPr="000C5B31">
              <w:rPr>
                <w:rStyle w:val="af1"/>
                <w:noProof/>
              </w:rPr>
              <w:t>5.1 机械结构总体设计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79525" w14:textId="7B278744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0" w:history="1">
            <w:r w:rsidRPr="000C5B31">
              <w:rPr>
                <w:rStyle w:val="af1"/>
                <w:noProof/>
              </w:rPr>
              <w:t>5.2 各部分机械结构详细设计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1A54D" w14:textId="7D7B8482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1" w:history="1">
            <w:r w:rsidRPr="000C5B31">
              <w:rPr>
                <w:rStyle w:val="af1"/>
                <w:noProof/>
              </w:rPr>
              <w:t>5.2.1 底盘设计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F5449" w14:textId="791C51FB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2" w:history="1">
            <w:r w:rsidRPr="000C5B31">
              <w:rPr>
                <w:rStyle w:val="af1"/>
                <w:noProof/>
              </w:rPr>
              <w:t>5.2.2 传感器支架设计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16225" w14:textId="6BC181B6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3" w:history="1">
            <w:r w:rsidRPr="000C5B31">
              <w:rPr>
                <w:rStyle w:val="af1"/>
                <w:noProof/>
              </w:rPr>
              <w:t>5.2.3 外壳设计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ECEF4" w14:textId="24D4A5F5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4" w:history="1">
            <w:r w:rsidRPr="000C5B31">
              <w:rPr>
                <w:rStyle w:val="af1"/>
                <w:noProof/>
              </w:rPr>
              <w:t>5.3 机械结构设计调试思路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6323E" w14:textId="55954F5B" w:rsidR="005F6551" w:rsidRDefault="005F6551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5" w:history="1">
            <w:r w:rsidRPr="000C5B31">
              <w:rPr>
                <w:rStyle w:val="af1"/>
                <w:noProof/>
              </w:rPr>
              <w:t>第六章 项目创新点与特色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258ED" w14:textId="40B31D01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6" w:history="1">
            <w:r w:rsidRPr="000C5B31">
              <w:rPr>
                <w:rStyle w:val="af1"/>
                <w:noProof/>
              </w:rPr>
              <w:t>6.1 核心创新点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A6538" w14:textId="06BBF9E1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7" w:history="1">
            <w:r w:rsidRPr="000C5B31">
              <w:rPr>
                <w:rStyle w:val="af1"/>
                <w:noProof/>
              </w:rPr>
              <w:t>6.1.1 低算力平台下的多传感器融合优化技术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A0F7A" w14:textId="374DA37F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8" w:history="1">
            <w:r w:rsidRPr="000C5B31">
              <w:rPr>
                <w:rStyle w:val="af1"/>
                <w:noProof/>
              </w:rPr>
              <w:t>6.1.2 自适应自主跟随与动态避障协同算法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09828" w14:textId="0AD807BD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49" w:history="1">
            <w:r w:rsidRPr="000C5B31">
              <w:rPr>
                <w:rStyle w:val="af1"/>
                <w:noProof/>
              </w:rPr>
              <w:t>6.1.3 软硬件协同的远程交互与异常管控体系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A1264" w14:textId="49AB7D21" w:rsidR="005F6551" w:rsidRDefault="005F6551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50" w:history="1">
            <w:r w:rsidRPr="000C5B31">
              <w:rPr>
                <w:rStyle w:val="af1"/>
                <w:noProof/>
              </w:rPr>
              <w:t>6.1.4 小型化模块化集成设计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07AB1" w14:textId="496609B0" w:rsidR="005F6551" w:rsidRDefault="005F6551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8951" w:history="1">
            <w:r w:rsidRPr="000C5B31">
              <w:rPr>
                <w:rStyle w:val="af1"/>
                <w:noProof/>
              </w:rPr>
              <w:t>6.2 设计特色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5AFCA" w14:textId="22BFB584" w:rsidR="00FE5643" w:rsidRPr="00605E7B" w:rsidRDefault="00605E7B" w:rsidP="00605E7B">
          <w:pPr>
            <w:sectPr w:rsidR="00FE5643" w:rsidRPr="00605E7B">
              <w:headerReference w:type="default" r:id="rId9"/>
              <w:footerReference w:type="default" r:id="rId10"/>
              <w:pgSz w:w="11906" w:h="16838"/>
              <w:pgMar w:top="1440" w:right="1800" w:bottom="1440" w:left="1800" w:header="1134" w:footer="992" w:gutter="0"/>
              <w:pgNumType w:start="1"/>
              <w:cols w:space="425"/>
              <w:titlePg/>
              <w:docGrid w:type="lines" w:linePitch="312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72B10A1" w14:textId="27932ED3" w:rsidR="00FE5643" w:rsidRDefault="00011E8D" w:rsidP="00FE5643">
      <w:pPr>
        <w:pStyle w:val="21bc9c4b-6a32-43e5-beaa-fd2d792c5735"/>
      </w:pPr>
      <w:bookmarkStart w:id="0" w:name="heading_3"/>
      <w:bookmarkStart w:id="1" w:name="_Toc228225179"/>
      <w:bookmarkStart w:id="2" w:name="_Toc229318915"/>
      <w:r>
        <w:lastRenderedPageBreak/>
        <w:t>第一章 项目概述</w:t>
      </w:r>
      <w:bookmarkEnd w:id="0"/>
      <w:bookmarkEnd w:id="1"/>
      <w:bookmarkEnd w:id="2"/>
    </w:p>
    <w:p w14:paraId="3A29A8AF" w14:textId="77777777" w:rsidR="00FE5643" w:rsidRDefault="00FE5643" w:rsidP="00FE5643">
      <w:pPr>
        <w:pStyle w:val="71e7dc79-1ff7-45e8-997d-0ebda3762b91"/>
      </w:pPr>
      <w:bookmarkStart w:id="3" w:name="heading_4"/>
      <w:bookmarkStart w:id="4" w:name="_Toc228225180"/>
      <w:bookmarkStart w:id="5" w:name="_Toc229318916"/>
      <w:r>
        <w:t>1.1 项目背景与意义</w:t>
      </w:r>
      <w:bookmarkEnd w:id="3"/>
      <w:bookmarkEnd w:id="4"/>
      <w:bookmarkEnd w:id="5"/>
    </w:p>
    <w:p w14:paraId="508BEC4B" w14:textId="5A433825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随着社会发展及家庭结构小型化推进，我国家庭宠物保有量稳步增长。城市生活节奏加快，宠物主因工作、出行频繁外出，宠物独处的焦虑与健康隐患日益突出。传统人工照护存在明显局限，现有单一功能宠物用品难以满足高层次照护需求。智能机器人、嵌入式等技术快速迭代，为宠物陪伴机器人研发提供了技术支撑。本项目聚焦自主伴随宠物式机器人研发，通过软硬件及机械结构设计，构建“主动陪伴+远程交互”框架，缓解宠物独处焦虑；以STM32为主控单元，集成关键技术，兼顾低成本与易用性，可为同类产品提供技术参考，具备良好社会价值与产业化潜力。</w:t>
      </w:r>
    </w:p>
    <w:p w14:paraId="0D4ED81B" w14:textId="77777777" w:rsidR="00FE5643" w:rsidRDefault="00FE5643" w:rsidP="00FE5643">
      <w:pPr>
        <w:pStyle w:val="71e7dc79-1ff7-45e8-997d-0ebda3762b91"/>
      </w:pPr>
      <w:bookmarkStart w:id="6" w:name="heading_7"/>
      <w:bookmarkStart w:id="7" w:name="_Toc228225183"/>
      <w:bookmarkStart w:id="8" w:name="_Toc229318917"/>
      <w:r>
        <w:t>1.2 项目核心目标</w:t>
      </w:r>
      <w:bookmarkEnd w:id="6"/>
      <w:bookmarkEnd w:id="7"/>
      <w:bookmarkEnd w:id="8"/>
    </w:p>
    <w:p w14:paraId="772A738D" w14:textId="1CA431A6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本项目围绕“灵眸伴宠”——基于STM32的自主伴随宠物式机器人设计，结合硬件与手机端APP两大核心板块，核心目标如下：以STM32为主控芯片，搭建多传感器融合感知平台，完成软硬件集成，实现小型化、低功耗、高稳定性设计要求；实现宠物识别跟随、避障、远程及声光互动，保障跟随距离可调、目标快速重捕获、远程交互低延迟；确保机器人长时间稳定运行、APP操作流畅，严控硬件成本以提升普及性；优化方案完整性，梳理设计逻辑与核心创新点。</w:t>
      </w:r>
    </w:p>
    <w:p w14:paraId="2062CC96" w14:textId="77777777" w:rsidR="00FE5643" w:rsidRDefault="00FE5643" w:rsidP="00FE5643">
      <w:pPr>
        <w:pStyle w:val="71e7dc79-1ff7-45e8-997d-0ebda3762b91"/>
      </w:pPr>
      <w:bookmarkStart w:id="9" w:name="heading_8"/>
      <w:bookmarkStart w:id="10" w:name="_Toc228225184"/>
      <w:bookmarkStart w:id="11" w:name="_Toc229318918"/>
      <w:r>
        <w:t>1.3 作品整体设计简介</w:t>
      </w:r>
      <w:bookmarkEnd w:id="9"/>
      <w:bookmarkEnd w:id="10"/>
      <w:bookmarkEnd w:id="11"/>
    </w:p>
    <w:p w14:paraId="6F018699" w14:textId="77777777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“灵眸伴宠”机器人采用“硬件+软件”协同架构，以“主动伴随、情感互动、远程照护”为核心，突破传统宠物用品功能单一、服务被动的局限。硬件以STM32为主控，整合多传感器感知、运动控制等核心模块，小型轻量化设计适配家庭室内环境，实现核心功能；手机端APP作为人机交互入口，界面简洁，整合远程监控、语音对讲等功能，实现远程联动。方案秉持“低成本、高可靠、易操作”理念，突破低算力平台技术瓶颈，兼顾实用性，可解决养宠核心照护痛点。</w:t>
      </w:r>
    </w:p>
    <w:p w14:paraId="5238CD9E" w14:textId="63542CB0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</w:p>
    <w:p w14:paraId="3DCD3F58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（此处预留设计示意图位置：图1 机器人本体设计示意图+手机端APP界面设计示意图组合图，标注：左图为“灵眸伴宠”机器人本体核心模块布局设计，右图为手机端APP首页及核心功能界面设计）</w:t>
      </w:r>
    </w:p>
    <w:p w14:paraId="0603E518" w14:textId="77777777" w:rsidR="00FE5643" w:rsidRDefault="00FE5643" w:rsidP="00FE5643">
      <w:pPr>
        <w:pStyle w:val="21bc9c4b-6a32-43e5-beaa-fd2d792c5735"/>
      </w:pPr>
      <w:bookmarkStart w:id="12" w:name="heading_9"/>
      <w:bookmarkStart w:id="13" w:name="_Toc228225185"/>
      <w:bookmarkStart w:id="14" w:name="_Toc229318919"/>
      <w:r>
        <w:lastRenderedPageBreak/>
        <w:t>第二章 系统总体方案设计</w:t>
      </w:r>
      <w:bookmarkEnd w:id="12"/>
      <w:bookmarkEnd w:id="13"/>
      <w:bookmarkEnd w:id="14"/>
    </w:p>
    <w:p w14:paraId="36041584" w14:textId="77777777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本系统采用“硬件+手机APP”协同架构，以STM32嵌入式主控为核心，构建“感知-决策-执行-交互”全流程闭环，实现自主跟随、远程监控、互动娱乐等核心功能。严格遵循低成本、低功耗、高稳定性原则，适配家庭、竞赛、社会实践等多元场景，满足无实物组竞赛对方案完整性的考核要求。</w:t>
      </w:r>
    </w:p>
    <w:p w14:paraId="55BA3FCB" w14:textId="77777777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系统总体架构划分为三大协同层面，各层面联动衔接，保障方案完整性与工程可行性，确保核心功能落地，具体为：硬件感知与执行层（机器人本体）、软件控制与算法层（机器人端+手机端APP）、通信传输层。</w:t>
      </w:r>
    </w:p>
    <w:p w14:paraId="652E3C97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1. 硬件感知与执行层（机器人本体）：作为系统功能落地的物理载体，承担宠物识别、环境采集、运动控制及现场交互任务，核心组成包括STM32主控模块、多传感器融合感知模块（红外、超声波、摄像头）、运动控制模块（电机、驱动）、无线通信模块（ESP8266/ESP32）、声光交互模块（LED、扬声器）、电源管理模块及机械结构。</w:t>
      </w:r>
    </w:p>
    <w:p w14:paraId="39D751A2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2. 软件控制与算法层：分为机器人端与手机APP端，协同实现智能控制与远程管控。机器人端聚焦底层驱动与核心算法，负责传感器采集、宠物识别、跟随避障算法、运动控制及通信解析；手机APP端聚焦用户交互与管控，负责界面呈现、指令下发、视频显示、数据存储及异常预警，实现远程精准管控。</w:t>
      </w:r>
    </w:p>
    <w:p w14:paraId="14639975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3. 通信传输层：采用Wi-Fi/BLE无线通信，构建二者双向数据交互通道，实现机器人上传宠物状态、环境参数，手机端下发控制及参数配置指令。保障数据传输实时稳定安全，支持离线缓存，避免网络中断导致系统功能失效。</w:t>
      </w:r>
    </w:p>
    <w:p w14:paraId="53DBF157" w14:textId="0D7D0E8A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E56597">
        <w:rPr>
          <w:rFonts w:ascii="宋体" w:eastAsia="宋体" w:hAnsi="宋体" w:cs="Arial"/>
          <w:sz w:val="24"/>
        </w:rPr>
        <w:t>系统工作流程：机器人通过多传感器采集宠物及环境数据，经算法处理完成识别、定位与跟随，驱动运动模块执行跟随动作；同时将视频、环境参数及机器人状态同步至手机APP，用户可查看信息并下发控制指令（激光逗宠、喂食等）；检测到低电量、宠物丢失等异常时，机器人启动声光报警，APP同步推送提醒，实现全方位智能陪伴管控。</w:t>
      </w:r>
    </w:p>
    <w:p w14:paraId="0D6313DD" w14:textId="3A90B703" w:rsidR="00FB0C59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（此处预留设计示意图位置：图2 系统总体架构设计图，标注：清晰展示硬件感知与执行层、软件控制与算法层、通信传输层的组成及各模块交互关系，包含机器人本体各硬件模块与手机端APP模块的设计逻辑）</w:t>
      </w:r>
    </w:p>
    <w:p w14:paraId="39C58130" w14:textId="5FA5327F" w:rsidR="002C7D9D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（此处预留设计示意图位置：图3 系统工作流程设计图，标注：完整呈现机器人本体与手机端APP的协同工作流程，包含数据采集、算法处理、指令传输、功能执行、异常提醒等关键环节）</w:t>
      </w:r>
    </w:p>
    <w:p w14:paraId="645998C8" w14:textId="77777777" w:rsidR="00FE5643" w:rsidRDefault="00FE5643" w:rsidP="00FE5643">
      <w:pPr>
        <w:pStyle w:val="21bc9c4b-6a32-43e5-beaa-fd2d792c5735"/>
      </w:pPr>
      <w:bookmarkStart w:id="15" w:name="heading_10"/>
      <w:bookmarkStart w:id="16" w:name="_Toc228225186"/>
      <w:bookmarkStart w:id="17" w:name="_Toc229318920"/>
      <w:r>
        <w:lastRenderedPageBreak/>
        <w:t>第三章 系统硬件设计</w:t>
      </w:r>
      <w:bookmarkEnd w:id="15"/>
      <w:bookmarkEnd w:id="16"/>
      <w:bookmarkEnd w:id="17"/>
    </w:p>
    <w:p w14:paraId="1D6705D9" w14:textId="46A38F82" w:rsidR="005F6551" w:rsidRPr="00FE5643" w:rsidRDefault="005F6551" w:rsidP="005B2F47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机器人本体硬件设计严格遵循小型化、低功耗、低成本、高稳定性的设计原则，以STM32主控芯片为核心，采用模块化设计思路，将硬件系统划分为五大核心单元，为后续的优化调试与功能拓展提供便利。</w:t>
      </w:r>
    </w:p>
    <w:p w14:paraId="2E9B0297" w14:textId="77777777" w:rsidR="00FE5643" w:rsidRDefault="00FE5643" w:rsidP="00FE5643">
      <w:pPr>
        <w:pStyle w:val="71e7dc79-1ff7-45e8-997d-0ebda3762b91"/>
      </w:pPr>
      <w:bookmarkStart w:id="18" w:name="heading_11"/>
      <w:bookmarkStart w:id="19" w:name="_Toc228225187"/>
      <w:bookmarkStart w:id="20" w:name="_Toc229318921"/>
      <w:r>
        <w:t>3.1 硬件总体设计</w:t>
      </w:r>
      <w:bookmarkEnd w:id="18"/>
      <w:bookmarkEnd w:id="19"/>
      <w:bookmarkEnd w:id="20"/>
    </w:p>
    <w:p w14:paraId="33F84B22" w14:textId="00A522A4" w:rsidR="005F6551" w:rsidRPr="005F6551" w:rsidRDefault="005F6551" w:rsidP="005F655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机器人硬件系统整体由主控核心模块、多传感器融合感知模块、运动控制模块、无线通信模块、声光交互模块、电源管理模块及机械结构构成，各模块通过引脚连接、串口通信等方式实现数据交互与协同运行。其核心设计思路为：以STM32主控芯片为核心搭建多传感器融合感知平台，实现宠物目标识别与环境参数监测，联动各功能模块实现机器人自主移动、无线数据交互、声光陪伴等核心功能；机械结构采用小型化设计，以适配家庭室内应用场景，同时针对性攻克低算力平台下多传感器融合、系统低功耗控制等核心技术难点。</w:t>
      </w:r>
    </w:p>
    <w:p w14:paraId="0F710657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（此处预留设计示意图位置：图4 机器人本体硬件架构设计图，标注：展示各硬件模块的组成、连接关系及核心器件型号，清晰区分五大模块化单元的设计逻辑）</w:t>
      </w:r>
    </w:p>
    <w:p w14:paraId="7E0CE755" w14:textId="77777777" w:rsidR="00FE5643" w:rsidRDefault="00FE5643" w:rsidP="00FE5643">
      <w:pPr>
        <w:pStyle w:val="71e7dc79-1ff7-45e8-997d-0ebda3762b91"/>
      </w:pPr>
      <w:bookmarkStart w:id="21" w:name="heading_12"/>
      <w:bookmarkStart w:id="22" w:name="_Toc228225188"/>
      <w:bookmarkStart w:id="23" w:name="_Toc229318922"/>
      <w:r>
        <w:t>3.2 各硬件模块详细设计</w:t>
      </w:r>
      <w:bookmarkEnd w:id="21"/>
      <w:bookmarkEnd w:id="22"/>
      <w:bookmarkEnd w:id="23"/>
    </w:p>
    <w:p w14:paraId="50139CC4" w14:textId="77777777" w:rsidR="00FE5643" w:rsidRDefault="00FE5643" w:rsidP="00FE5643">
      <w:pPr>
        <w:pStyle w:val="b63ee27f-4cf3-414c-9275-d88e3f90795e"/>
      </w:pPr>
      <w:bookmarkStart w:id="24" w:name="heading_13"/>
      <w:bookmarkStart w:id="25" w:name="_Toc228225189"/>
      <w:bookmarkStart w:id="26" w:name="_Toc229318923"/>
      <w:r>
        <w:t>3.2.1 主控核心模块设计</w:t>
      </w:r>
      <w:bookmarkEnd w:id="24"/>
      <w:bookmarkEnd w:id="25"/>
      <w:bookmarkEnd w:id="26"/>
    </w:p>
    <w:p w14:paraId="48F6D27E" w14:textId="2074C34D" w:rsidR="005F6551" w:rsidRPr="005F6551" w:rsidRDefault="005F6551" w:rsidP="005F655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主控核心模块作为机器人硬件系统的核心控制中枢，选用STM32F103系列（适用于低成本应用场景）或STM32F407系列（适用于高功能拓展需求场景）单片机作为主控器件。该模块内置高性能ARM Cortex-M系列内核，配备丰富的外设接口（含GPIO、UART、I2C、SPI等），外接晶振电路、复位电路及程序下载电路，保障主控芯片稳定运行，同时预留标准化扩展接口，为后续功能升级提供硬件支撑。其核心功能包括统筹各硬件模块协同运行、解析各类传感器采集的数据、运行系统核心算法、接收并执行手机端下发的控制指令，同时通过模块分时供电、动态功耗管理等策略，实现系统低功耗运行控制。</w:t>
      </w:r>
    </w:p>
    <w:p w14:paraId="0541F234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（此处预留设计示意图位置：图5 主控核心模块电路设计图，标注：包含STM32芯片、晶振电路、复位电路、下载电路及接口定义，清晰展示电路连接关系）</w:t>
      </w:r>
    </w:p>
    <w:p w14:paraId="4DF56572" w14:textId="77777777" w:rsidR="00FE5643" w:rsidRDefault="00FE5643" w:rsidP="00FE5643">
      <w:pPr>
        <w:pStyle w:val="b63ee27f-4cf3-414c-9275-d88e3f90795e"/>
      </w:pPr>
      <w:bookmarkStart w:id="27" w:name="heading_14"/>
      <w:bookmarkStart w:id="28" w:name="_Toc228225190"/>
      <w:bookmarkStart w:id="29" w:name="_Toc229318924"/>
      <w:r>
        <w:lastRenderedPageBreak/>
        <w:t>3.2.2 多传感器融合感知模块设计</w:t>
      </w:r>
      <w:bookmarkEnd w:id="27"/>
      <w:bookmarkEnd w:id="28"/>
      <w:bookmarkEnd w:id="29"/>
    </w:p>
    <w:p w14:paraId="3C44876B" w14:textId="1D3FED1D" w:rsidR="005F6551" w:rsidRPr="005F6551" w:rsidRDefault="005F6551" w:rsidP="005F655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多传感器融合感知模块集成视觉采集与距离检测类传感器，具体包括摄像头（OpenMV/K210型号）、超声波测距传感器（HC-SR04型号）及红外测距传感器（夏普GP2Y1010AU0F型号），通过多传感器融合技术，有效弥补单一传感器的检测局限性，提升宠物目标识别与定位的精度和可靠性。其中，摄像头模块主要用于宠物目标识别及动态轨迹跟踪，实现宠物与环境中其他物体的精准区分；超声波传感器主要实现360°无死角测距及动态避障功能，实时反馈机器人与宠物、障碍物之间的距离数据；红外传感器主要用于辅助近距离测距，弥补超声波传感器的近距离检测误差，同时辅助实现宠物目标丢失后的重捕获功能，保障跟随性能的稳定性。各类型传感器均通过标准化GPIO、I2C接口与主控核心模块建立通信连接，采集的数据经多传感器融合算法进行融合处理，以满足家庭室内复杂环境下的应用需求。</w:t>
      </w:r>
    </w:p>
    <w:p w14:paraId="0E436A66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（此处预留设计示意图位置：图6 多传感器融合感知模块布局设计图，标注：展示摄像头、超声波传感器、红外传感器的布局方式及与主控模块的连接逻辑）</w:t>
      </w:r>
    </w:p>
    <w:p w14:paraId="4B55836E" w14:textId="77777777" w:rsidR="00FE5643" w:rsidRDefault="00FE5643" w:rsidP="00FE5643">
      <w:pPr>
        <w:pStyle w:val="b63ee27f-4cf3-414c-9275-d88e3f90795e"/>
      </w:pPr>
      <w:bookmarkStart w:id="30" w:name="heading_15"/>
      <w:bookmarkStart w:id="31" w:name="_Toc228225191"/>
      <w:bookmarkStart w:id="32" w:name="_Toc229318925"/>
      <w:r>
        <w:t>3.2.3 运动控制模块设计</w:t>
      </w:r>
      <w:bookmarkEnd w:id="30"/>
      <w:bookmarkEnd w:id="31"/>
      <w:bookmarkEnd w:id="32"/>
    </w:p>
    <w:p w14:paraId="67ED71DE" w14:textId="03F3CC8D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运动控制模块由2-4个带霍尔编码器的小型直流减速电机、TB6612或L298N型号电机驱动芯片及防滑静音橡胶轮构成，采用差分驱动设计方案。电机驱动模块接收主控核心模块输出的PWM控制信号，实现电机转速与转向的精准控制，同时具备过流、过热保护功能，可有效避免电机及驱动芯片损坏；霍尔编码器实时反馈电机转速数据，实现转速闭环控制，确保机器人跟随动作平稳精准，可完成前进、后退、转向、避障等各类运动动作，适配家庭室内瓷砖、木地板等各类地面应用场景。</w:t>
      </w:r>
    </w:p>
    <w:p w14:paraId="721C3E23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（此处预留设计示意图位置：图7 运动控制模块电路设计图及轮系布局图，标注：左图为电机驱动模块与主控芯片的连接电路，右图为电机、轮系与底盘的布局）</w:t>
      </w:r>
    </w:p>
    <w:p w14:paraId="4088A72C" w14:textId="77777777" w:rsidR="00FE5643" w:rsidRDefault="00FE5643" w:rsidP="00FE5643">
      <w:pPr>
        <w:pStyle w:val="b63ee27f-4cf3-414c-9275-d88e3f90795e"/>
      </w:pPr>
      <w:bookmarkStart w:id="33" w:name="heading_16"/>
      <w:bookmarkStart w:id="34" w:name="_Toc228225192"/>
      <w:bookmarkStart w:id="35" w:name="_Toc229318926"/>
      <w:r>
        <w:t>3.2.4 无线通信模块设计</w:t>
      </w:r>
      <w:bookmarkEnd w:id="33"/>
      <w:bookmarkEnd w:id="34"/>
      <w:bookmarkEnd w:id="35"/>
    </w:p>
    <w:p w14:paraId="491047C4" w14:textId="3C28464E" w:rsidR="004D593D" w:rsidRPr="005B2F47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无线通信模块选用ESP8266或ESP32系列模块，通过UART接口与主控核心模块建立通信连接，支持Wi-Fi/BLE双模通信方式，可稳定适配家庭室内无线网络环境。该模块的核心功能为实现机器人与手机APP之间的双向数据交互，具体包括：将机器人采集的视频数据、环境参数数据及设备运行状态数据上传</w:t>
      </w:r>
      <w:r w:rsidRPr="004D593D">
        <w:rPr>
          <w:rFonts w:ascii="宋体" w:eastAsia="宋体" w:hAnsi="宋体" w:cs="Arial"/>
          <w:sz w:val="24"/>
        </w:rPr>
        <w:lastRenderedPageBreak/>
        <w:t>至手机APP，同时接收手机APP下发的各类控制指令；具备自动重连、数据加密传输、离线缓存等功能，可确保数据交互延迟≤1秒，保障远程控制的实时性与可靠性。</w:t>
      </w:r>
    </w:p>
    <w:p w14:paraId="3142428B" w14:textId="77777777" w:rsidR="00FE5643" w:rsidRDefault="00FE5643" w:rsidP="00FE5643">
      <w:pPr>
        <w:pStyle w:val="b63ee27f-4cf3-414c-9275-d88e3f90795e"/>
      </w:pPr>
      <w:bookmarkStart w:id="36" w:name="heading_17"/>
      <w:bookmarkStart w:id="37" w:name="_Toc228225193"/>
      <w:bookmarkStart w:id="38" w:name="_Toc229318927"/>
      <w:r>
        <w:t>3.2.5 声光交互模块与电源管理模块设计</w:t>
      </w:r>
      <w:bookmarkEnd w:id="36"/>
      <w:bookmarkEnd w:id="37"/>
      <w:bookmarkEnd w:id="38"/>
    </w:p>
    <w:p w14:paraId="4811902B" w14:textId="332A3B3D" w:rsidR="004D593D" w:rsidRPr="004D593D" w:rsidRDefault="004D593D" w:rsidP="004D593D">
      <w:pPr>
        <w:spacing w:before="120" w:after="120" w:line="288" w:lineRule="auto"/>
        <w:ind w:firstLineChars="200" w:firstLine="20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声光交互模块由LED指示灯与扬声器组成，其中LED指示灯通过不同颜色区分机器人各类运行状态（如跟随状态、待机状态、低电量状态等），实现设备状态的可视化反馈；扬声器可播放轻柔音乐、宠物诱导音及异常报警音，提升宠物陪伴体验，同时在设备出现异常时及时发出报警提示。电源管理模块采用2-3节18650锂电池串联供电，搭配TP4057锂电池充电模块与AMS1117降压模块，具备过充、过放、短路保护功能，可有效延长电池使用寿命；设计低功耗运行模式，在待机状态下关闭视觉模块并使无线通信模块进入浅睡眠状态，通过红外传感器触发唤醒，确保设备连续稳定运行时长不低于2小时。</w:t>
      </w:r>
    </w:p>
    <w:p w14:paraId="04937FBA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（此处预留设计示意图位置：图8 声光交互模块与电源管理模块布局设计图，标注：展示LED指示灯、扬声器的布局位置，以及锂电池、充电模块、降压模块的连接方式）</w:t>
      </w:r>
    </w:p>
    <w:p w14:paraId="2997B7B2" w14:textId="77777777" w:rsidR="00FE5643" w:rsidRDefault="00FE5643" w:rsidP="00FE5643">
      <w:pPr>
        <w:pStyle w:val="71e7dc79-1ff7-45e8-997d-0ebda3762b91"/>
      </w:pPr>
      <w:bookmarkStart w:id="39" w:name="heading_18"/>
      <w:bookmarkStart w:id="40" w:name="_Toc228225194"/>
      <w:bookmarkStart w:id="41" w:name="_Toc229318928"/>
      <w:r>
        <w:t>3.3 硬件设计调试思路</w:t>
      </w:r>
      <w:bookmarkEnd w:id="39"/>
      <w:bookmarkEnd w:id="40"/>
      <w:bookmarkEnd w:id="41"/>
    </w:p>
    <w:p w14:paraId="18C1449E" w14:textId="04A8C2C6" w:rsidR="00FE5643" w:rsidRPr="00FE5643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4D593D">
        <w:rPr>
          <w:rFonts w:ascii="宋体" w:eastAsia="宋体" w:hAnsi="宋体" w:cs="Arial"/>
          <w:sz w:val="24"/>
        </w:rPr>
        <w:t>硬件系统调试分为单元调试与集成调试两个阶段，确保各模块设计合理、协同运行稳定。单元调试阶段，对各功能模块进行单独调试，验证模块功能实现的准确性，排查电路连接错误、器件选型不合理等问题，并优化模块运行参数；集成调试阶段，将所有硬件模块集成至机器人底盘，进行整体协同调试，测试各模块协同运行效果，模拟家庭室内复杂环境验证设备环境适应性，重点优化传感器布局、系统功耗、电路运行稳定性及机器人体积灵活性，确保硬件系统满足实际应用需求。</w:t>
      </w:r>
    </w:p>
    <w:p w14:paraId="49720E0E" w14:textId="77777777" w:rsidR="00FE5643" w:rsidRDefault="00FE5643" w:rsidP="00FE5643">
      <w:pPr>
        <w:pStyle w:val="21bc9c4b-6a32-43e5-beaa-fd2d792c5735"/>
      </w:pPr>
      <w:bookmarkStart w:id="42" w:name="heading_19"/>
      <w:bookmarkStart w:id="43" w:name="_Toc228225195"/>
      <w:bookmarkStart w:id="44" w:name="_Toc229318929"/>
      <w:r>
        <w:t>第四章 系统软件设计</w:t>
      </w:r>
      <w:bookmarkEnd w:id="42"/>
      <w:bookmarkEnd w:id="43"/>
      <w:bookmarkEnd w:id="44"/>
    </w:p>
    <w:p w14:paraId="43D63F9D" w14:textId="32A89729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软件系统采用“机器人端+手机端APP”协同设计架构，其中机器人端软件基于Keil MDK开发环境，采用C语言进行编写，重点实现核心算法运行与硬件模块驱动；手机端APP基于Android或Flutter开发环境进行开发，聚焦用户交互体验与远程管控功能，两者通过标准化无线通信协议实现数据高效交互，兼顾系统运行稳定性与用户操作易用性。</w:t>
      </w:r>
    </w:p>
    <w:p w14:paraId="79E8ACB2" w14:textId="77777777" w:rsidR="00FE5643" w:rsidRDefault="00FE5643" w:rsidP="00FE5643">
      <w:pPr>
        <w:pStyle w:val="71e7dc79-1ff7-45e8-997d-0ebda3762b91"/>
      </w:pPr>
      <w:bookmarkStart w:id="45" w:name="heading_20"/>
      <w:bookmarkStart w:id="46" w:name="_Toc228225196"/>
      <w:bookmarkStart w:id="47" w:name="_Toc229318930"/>
      <w:r>
        <w:lastRenderedPageBreak/>
        <w:t>4.1 软件总体设计</w:t>
      </w:r>
      <w:bookmarkEnd w:id="45"/>
      <w:bookmarkEnd w:id="46"/>
      <w:bookmarkEnd w:id="47"/>
    </w:p>
    <w:p w14:paraId="27F645FB" w14:textId="7FFC0712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软件系统采用模块化、分层设计架构，核心设计原则为轻量化、高实时性、易操作。其中，机器人端软件分为底层驱动层、算法层、应用层三个层级：底层驱动层负责各硬件模块的初始化、数据采集及驱动控制；算法层负责核心算法的实现与运行；应用层负责统筹各层级协同工作，解析手机端指令、执行对应操作、上传设备运行状态。手机端APP软件分为界面交互层、通信层、数据处理层三个层级：界面交互层提供用户操作入口；通信层负责与机器人端建立无线连接并实现数据传输；数据处理层负责数据解析、存储与展示，同时生成控制指令并下发至机器人端。软件协同流程为：机器人端软件完成初始化后，启动多传感器数据采集与核心算法运行，实现宠物自主跟随功能，同时通过无线通信模块向手机端APP发送设备运行状态、环境参数及视频流数据；手机端APP接收数据后完成可视化展示，用户通过APP下发控制指令，指令经通信层传输至机器人端，机器人端软件解析指令后控制对应硬件模块执行操作，形成完整的闭环交互流程。</w:t>
      </w:r>
    </w:p>
    <w:p w14:paraId="27BD45E0" w14:textId="77777777" w:rsidR="00FE5643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（此处预留设计示意图位置：图9 软件系统总体架构设计图，标注：清晰展示机器人端软件与手机端APP软件的分层结构、各模块组成及数据交互流程）</w:t>
      </w:r>
    </w:p>
    <w:p w14:paraId="472F2E9D" w14:textId="54782B1E" w:rsidR="002C7D9D" w:rsidRPr="00CF7E61" w:rsidRDefault="002C7D9D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</w:p>
    <w:p w14:paraId="232E5D45" w14:textId="77777777" w:rsidR="00FE5643" w:rsidRDefault="00FE5643" w:rsidP="00FE5643">
      <w:pPr>
        <w:pStyle w:val="71e7dc79-1ff7-45e8-997d-0ebda3762b91"/>
      </w:pPr>
      <w:bookmarkStart w:id="48" w:name="heading_21"/>
      <w:bookmarkStart w:id="49" w:name="_Toc228225197"/>
      <w:bookmarkStart w:id="50" w:name="_Toc229318931"/>
      <w:r>
        <w:t>4.2 机器人端软件设计</w:t>
      </w:r>
      <w:bookmarkEnd w:id="48"/>
      <w:bookmarkEnd w:id="49"/>
      <w:bookmarkEnd w:id="50"/>
    </w:p>
    <w:p w14:paraId="0CD3C280" w14:textId="3C82A9B9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机器人端软件开发环境选用Keil MDK 5.0，辅助开发工具包括Proteus（电路仿真）、MATLAB（算法仿真），开发语言采用C语言，兼顾代码运行效率与开发便捷性，适配STM32低算力平台运行需求。底层驱动层负责各硬件模块的初始化、数据采集与驱动程序编写，通过卡尔曼滤波等滤波算法抑制数据噪声与异常值，提升数据采集的可靠性；算法层包含轻量化目标识别算法、多传感器融合算法、自主跟随算法（跟随距离0.5-1.5米可调）、动态避障算法，均针对STM32低算力平台进行轻量化优化，确保算法实时性与稳定性；应用层负责统筹各层级模块工作，解析手机端下发的控制指令、执行对应操作、上传设备运行状态，同时处理目标丢失、低电量、通信中断等异常情况，保障系统稳定运行。</w:t>
      </w:r>
    </w:p>
    <w:p w14:paraId="1D5778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（此处预留设计示意图位置：图10 机器人端软件流程设计图，标注：完整呈现机器人端软件的初始化、数据采集、算法处理、指令解析、功能执行、异常处理等流程）</w:t>
      </w:r>
    </w:p>
    <w:p w14:paraId="3FBB8B0F" w14:textId="77777777" w:rsidR="00FE5643" w:rsidRDefault="00FE5643" w:rsidP="00FE5643">
      <w:pPr>
        <w:pStyle w:val="71e7dc79-1ff7-45e8-997d-0ebda3762b91"/>
      </w:pPr>
      <w:bookmarkStart w:id="51" w:name="heading_24"/>
      <w:bookmarkStart w:id="52" w:name="_Toc228225200"/>
      <w:bookmarkStart w:id="53" w:name="_Toc229318934"/>
      <w:r>
        <w:lastRenderedPageBreak/>
        <w:t>4.3 手机端APP软件设计</w:t>
      </w:r>
      <w:bookmarkEnd w:id="51"/>
      <w:bookmarkEnd w:id="52"/>
      <w:bookmarkEnd w:id="53"/>
    </w:p>
    <w:p w14:paraId="0DFCC16A" w14:textId="52459759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手机端APP软件开发环境选用Android Studio（安卓端）或Flutter开发环境，支持跨平台开发（安卓/ios），辅助开发工具包括Postman（接口调试）、Figma（界面原型设计），开发语言采用Java（安卓端）或Dart（Flutter），兼顾开发效率与界面运行流畅性。界面交互层采用简洁直观的设计风格，包含首页、视频监控界面、指令控制界面、参数设置界面、异常提醒界面五大核心界面，为用户提供便捷的操作入口；通信层采用Wi-Fi/BLE通信协议，负责与机器人端无线通信模块建立稳定连接，实现双向数据传输，同时具备自动重连功能，避免通信中断影响使用；数据处理层负责接收机器人端上传的数据，进行解析、存储与可视化展示，同时根据用户操作生成对应的控制指令，编码后下发至机器人端，同步保存用户个性化设置及历史数据，便于用户后续查看。</w:t>
      </w:r>
    </w:p>
    <w:p w14:paraId="1E632E25" w14:textId="1F5A3F85" w:rsidR="00FE5643" w:rsidRPr="00FE5643" w:rsidRDefault="00FE5643" w:rsidP="005F6551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（此处预留设计示意图位置：图11 手机端APP界面原型设计图，标注：展示首页、视频监控界面、指令控制界面、参数设置界面的布局与核心功能按钮）</w:t>
      </w:r>
    </w:p>
    <w:p w14:paraId="5DEDF5AA" w14:textId="77777777" w:rsidR="00FE5643" w:rsidRDefault="00FE5643" w:rsidP="00FE5643">
      <w:pPr>
        <w:pStyle w:val="21bc9c4b-6a32-43e5-beaa-fd2d792c5735"/>
      </w:pPr>
      <w:bookmarkStart w:id="54" w:name="heading_28"/>
      <w:bookmarkStart w:id="55" w:name="_Toc228225204"/>
      <w:bookmarkStart w:id="56" w:name="_Toc229318938"/>
      <w:r>
        <w:t>第五章 机械结构设计</w:t>
      </w:r>
      <w:bookmarkEnd w:id="54"/>
      <w:bookmarkEnd w:id="55"/>
      <w:bookmarkEnd w:id="56"/>
    </w:p>
    <w:p w14:paraId="0CF66BC1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机械结构设计遵循小型化、轻量化、灵活性、稳定性的设计原则，结合硬件模块的尺寸与功能需求，完成机器人底盘、传感器支架、外壳等结构的设计，确保硬件模块安装牢固、运动灵活，同时兼顾美观性与实用性，适配家庭室内环境与竞赛演示需求，避免机器人移动时对宠物造成惊吓。</w:t>
      </w:r>
    </w:p>
    <w:p w14:paraId="64907B4A" w14:textId="77777777" w:rsidR="00FE5643" w:rsidRDefault="00FE5643" w:rsidP="00FE5643">
      <w:pPr>
        <w:pStyle w:val="71e7dc79-1ff7-45e8-997d-0ebda3762b91"/>
      </w:pPr>
      <w:bookmarkStart w:id="57" w:name="heading_29"/>
      <w:bookmarkStart w:id="58" w:name="_Toc228225205"/>
      <w:bookmarkStart w:id="59" w:name="_Toc229318939"/>
      <w:r>
        <w:t>5.1 机械结构总体设计</w:t>
      </w:r>
      <w:bookmarkEnd w:id="57"/>
      <w:bookmarkEnd w:id="58"/>
      <w:bookmarkEnd w:id="59"/>
    </w:p>
    <w:p w14:paraId="15D6BE3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机械结构整体分为底盘、传感器支架、外壳三部分，采用模块化设计思路，便于硬件模块的安装、调试与维护；材料选用轻质、耐用的ABS塑料，兼顾重量与强度，降低机器人整体重量，提升运动灵活性；整体尺寸控制在小型化范围（直径≤20cm、高度≤15cm），适配家庭室内狭窄空间（如沙发底、床底），便于跟随宠物移动。</w:t>
      </w:r>
    </w:p>
    <w:p w14:paraId="6A4C393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械结构设计核心思路：底盘采用差分驱动设计，确保运动灵活性；传感器支架根据传感器布局需求设计，确保检测角度合理、数据采集准确；外壳采用简约、圆润的设计风格，避免尖锐边角，防止划伤宠物与用户，同时起到保护内部硬件模块的作用；预留接口与安装空间，便于后续功能升级（如增加喂食模块、健康监测模块）。</w:t>
      </w:r>
    </w:p>
    <w:p w14:paraId="093CE3A2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（此处预留设计示意图位置：图12 机器人机械结构总体设计示意图，标注：</w:t>
      </w:r>
      <w:r w:rsidRPr="00CF7E61">
        <w:rPr>
          <w:rFonts w:ascii="宋体" w:eastAsia="宋体" w:hAnsi="宋体" w:cs="Arial"/>
          <w:color w:val="EE0000"/>
          <w:sz w:val="24"/>
        </w:rPr>
        <w:lastRenderedPageBreak/>
        <w:t>展示底盘、传感器支架、外壳的组成与安装位置，标注各部分尺寸）</w:t>
      </w:r>
    </w:p>
    <w:p w14:paraId="7FF564BC" w14:textId="77777777" w:rsidR="00FE5643" w:rsidRDefault="00FE5643" w:rsidP="00FE5643">
      <w:pPr>
        <w:pStyle w:val="71e7dc79-1ff7-45e8-997d-0ebda3762b91"/>
      </w:pPr>
      <w:bookmarkStart w:id="60" w:name="heading_30"/>
      <w:bookmarkStart w:id="61" w:name="_Toc228225206"/>
      <w:bookmarkStart w:id="62" w:name="_Toc229318940"/>
      <w:r>
        <w:t>5.2 各部分机械结构详细设计</w:t>
      </w:r>
      <w:bookmarkEnd w:id="60"/>
      <w:bookmarkEnd w:id="61"/>
      <w:bookmarkEnd w:id="62"/>
    </w:p>
    <w:p w14:paraId="04268AEB" w14:textId="77777777" w:rsidR="00FE5643" w:rsidRDefault="00FE5643" w:rsidP="00FE5643">
      <w:pPr>
        <w:pStyle w:val="b63ee27f-4cf3-414c-9275-d88e3f90795e"/>
      </w:pPr>
      <w:bookmarkStart w:id="63" w:name="heading_31"/>
      <w:bookmarkStart w:id="64" w:name="_Toc228225207"/>
      <w:bookmarkStart w:id="65" w:name="_Toc229318941"/>
      <w:r>
        <w:t>5.2.1 底盘设计</w:t>
      </w:r>
      <w:bookmarkEnd w:id="63"/>
      <w:bookmarkEnd w:id="64"/>
      <w:bookmarkEnd w:id="65"/>
    </w:p>
    <w:p w14:paraId="55AC0E5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底盘是机器人机械结构的基础，负责承载所有硬件模块（主控模块、传感器、电机、电池等），同时实现机器人的自主移动，采用差分驱动设计，由底盘底座、电机安装座、轮系安装座组成。</w:t>
      </w:r>
    </w:p>
    <w:p w14:paraId="44AF2FE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底盘底座：采用圆形或方形ABS塑料板，厚度适中，确保承载能力；底座底部设计防滑垫，减少机器人移动时的打滑，提升运动稳定性；底座上预留硬件模块安装孔，便于主控模块、电池、电机驱动模块等的固定安装；预留布线槽，便于各模块之间的线路连接，避免线路混乱导致的故障。</w:t>
      </w:r>
    </w:p>
    <w:p w14:paraId="0FCE1E1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电机安装座：设计专用的电机安装座，固定在底盘底座两侧，用于安装直流减速电机；安装座采用卡扣式设计，便于电机的安装与拆卸，同时确保电机固定牢固，避免机器人移动时电机松动；电机安装座的高度与角度根据轮系设计需求调整，确保电机与轮系的动力传输稳定。</w:t>
      </w:r>
    </w:p>
    <w:p w14:paraId="716447E4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轮系安装座：与电机安装座配合，用于安装橡胶轮，通过联轴器将电机与轮系连接，确保动力传输顺畅；轮系安装座预留调节机构，便于调整轮系的高度与间距，确保机器人运动平稳，避免卡顿。</w:t>
      </w:r>
    </w:p>
    <w:p w14:paraId="2F26EE3D" w14:textId="77777777" w:rsidR="00FE5643" w:rsidRDefault="00FE5643" w:rsidP="00FE5643">
      <w:pPr>
        <w:pStyle w:val="b63ee27f-4cf3-414c-9275-d88e3f90795e"/>
      </w:pPr>
      <w:bookmarkStart w:id="66" w:name="heading_32"/>
      <w:bookmarkStart w:id="67" w:name="_Toc228225208"/>
      <w:bookmarkStart w:id="68" w:name="_Toc229318942"/>
      <w:r>
        <w:t>5.2.2 传感器支架设计</w:t>
      </w:r>
      <w:bookmarkEnd w:id="66"/>
      <w:bookmarkEnd w:id="67"/>
      <w:bookmarkEnd w:id="68"/>
    </w:p>
    <w:p w14:paraId="038E701B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传感器支架用于固定摄像头、超声波传感器、红外传感器，确保各传感器的检测角度合理、数据采集准确，根据传感器的布局需求，设计专用的支架结构，分为摄像头支架、超声波传感器支架、红外传感器支架。</w:t>
      </w:r>
    </w:p>
    <w:p w14:paraId="0A6F7C66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摄像头支架：设计小型可调节支架，固定在机器人外壳顶部，用于安装摄像头；支架可上下、左右调节角度，确保摄像头能够清晰采集宠物图像，覆盖不同的检测范围；支架采用轻质材料，避免增加机器人顶部重量，影响运动稳定性。</w:t>
      </w:r>
    </w:p>
    <w:p w14:paraId="72041E8E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超声波传感器支架：设计环形或均匀分布的支架，固定在底盘边缘，用于安装多个超声波传感器；支架高度与角度根据测距需求调整，确保超声波传感器能够360°无死角检测距离，避免检测盲区；支架表面做防滑处理，确保传感器固定牢固。</w:t>
      </w:r>
    </w:p>
    <w:p w14:paraId="2315350F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红外传感器支架：固定在底盘前端与两侧，用于安装红外传感器，辅助超</w:t>
      </w:r>
      <w:r w:rsidRPr="00605E7B">
        <w:rPr>
          <w:rFonts w:ascii="宋体" w:eastAsia="宋体" w:hAnsi="宋体" w:cs="Arial"/>
          <w:sz w:val="24"/>
        </w:rPr>
        <w:lastRenderedPageBreak/>
        <w:t>声波传感器实现近距离测距与宠物检测；支架角度设计为倾斜向下，确保能够准确检测宠物的动态移动与近距离障碍物。</w:t>
      </w:r>
    </w:p>
    <w:p w14:paraId="7FA14382" w14:textId="77777777" w:rsidR="00FE5643" w:rsidRDefault="00FE5643" w:rsidP="00FE5643">
      <w:pPr>
        <w:pStyle w:val="b63ee27f-4cf3-414c-9275-d88e3f90795e"/>
      </w:pPr>
      <w:bookmarkStart w:id="69" w:name="heading_33"/>
      <w:bookmarkStart w:id="70" w:name="_Toc228225209"/>
      <w:bookmarkStart w:id="71" w:name="_Toc229318943"/>
      <w:r>
        <w:t>5.2.3 外壳设计</w:t>
      </w:r>
      <w:bookmarkEnd w:id="69"/>
      <w:bookmarkEnd w:id="70"/>
      <w:bookmarkEnd w:id="71"/>
    </w:p>
    <w:p w14:paraId="68A7C1DE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外壳用于保护内部硬件模块，同时提升机器人的美观性，采用ABS塑料材质，通过3D打印或注塑成型，设计简约、圆润的造型，避免尖锐边角，防止划伤宠物与用户；外壳颜色选用柔和的浅色（如白色、浅灰色），避免刺激宠物。</w:t>
      </w:r>
    </w:p>
    <w:p w14:paraId="06C5545E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外壳设计细节：外壳顶部预留摄像头安装孔，确保摄像头能够正常采集图像；外壳侧面预留扬声器出声孔，确保声音清晰传播；外壳表面预留LED指示灯窗口，便于用户查看机器人状态；外壳采用卡扣式设计，便于拆卸与安装，便于内部硬件模块的调试与维护；外壳底部预留充电接口与散热孔，确保充电便捷与内部模块散热。</w:t>
      </w:r>
    </w:p>
    <w:p w14:paraId="5B425125" w14:textId="77777777" w:rsidR="00FE5643" w:rsidRDefault="00FE5643" w:rsidP="00FE5643">
      <w:pPr>
        <w:pStyle w:val="71e7dc79-1ff7-45e8-997d-0ebda3762b91"/>
      </w:pPr>
      <w:bookmarkStart w:id="72" w:name="heading_34"/>
      <w:bookmarkStart w:id="73" w:name="_Toc228225210"/>
      <w:bookmarkStart w:id="74" w:name="_Toc229318944"/>
      <w:r>
        <w:t>5.3 机械结构设计调试思路</w:t>
      </w:r>
      <w:bookmarkEnd w:id="72"/>
      <w:bookmarkEnd w:id="73"/>
      <w:bookmarkEnd w:id="74"/>
    </w:p>
    <w:p w14:paraId="1A2FDEB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机械结构设计调试重点验证机器人的运动灵活性、稳定性、传感器检测角度合理性，针对设计中发现的问题进行优化，确保机械结构适配硬件模块与软件功能，满足家庭使用与竞赛演示需求，适配无实物组竞赛对设计方案可行性的要求。</w:t>
      </w:r>
    </w:p>
    <w:p w14:paraId="3980105C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运动灵活性调试：验证机器人的前进、后退、左转、右转、原地旋转等动作，排查运动卡顿、打滑、转向不灵活等问题；优化轮系间距与电机安装角度，调整底盘重心，确保机器人运动平稳、灵活，能够快速跟随宠物移动。</w:t>
      </w:r>
    </w:p>
    <w:p w14:paraId="01007942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稳定性调试：验证机器人在不同地面（瓷砖、木地板、地毯）上的运动稳定性，排查底盘松动、电机晃动、传感器移位等问题；优化硬件模块的安装方式，增加固定卡扣，确保各模块安装牢固，避免机器人移动时出现故障。</w:t>
      </w:r>
    </w:p>
    <w:p w14:paraId="0A3898AB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传感器检测角度优化：验证各传感器的检测范围与准确性，调整传感器支架的角度与高度，确保摄像头能够清晰采集宠物图像，超声波传感器与红外传感器能够准确检测距离与宠物动态，避免检测盲区。</w:t>
      </w:r>
    </w:p>
    <w:p w14:paraId="38459ABC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4.  美观性与实用性优化：优化外壳造型与颜色，确保美观、柔和，适配家庭环境；调整外壳尺寸与重量，确保机器人小型化、轻量化，便于携带与移动；优化外壳拆卸方式，便于内部硬件模块的调试与维护。</w:t>
      </w:r>
    </w:p>
    <w:p w14:paraId="614DEF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（此处预留设计示意图位置：图13 机器人机械结构装配设计图，标注：展示各机械部分的装配关系、硬件模块的安装位置，呈现机器人完整造型）</w:t>
      </w:r>
    </w:p>
    <w:p w14:paraId="51FACEB6" w14:textId="3BD46025" w:rsidR="00FE5643" w:rsidRDefault="00FE5643" w:rsidP="00FE5643">
      <w:pPr>
        <w:pStyle w:val="21bc9c4b-6a32-43e5-beaa-fd2d792c5735"/>
      </w:pPr>
      <w:bookmarkStart w:id="75" w:name="heading_43"/>
      <w:bookmarkStart w:id="76" w:name="_Toc228225219"/>
      <w:bookmarkStart w:id="77" w:name="_Toc229318945"/>
      <w:r>
        <w:lastRenderedPageBreak/>
        <w:t>第</w:t>
      </w:r>
      <w:r w:rsidR="000F16D2">
        <w:rPr>
          <w:rFonts w:hint="eastAsia"/>
        </w:rPr>
        <w:t>六</w:t>
      </w:r>
      <w:r>
        <w:t>章 项目创新点与特色</w:t>
      </w:r>
      <w:bookmarkEnd w:id="75"/>
      <w:bookmarkEnd w:id="76"/>
      <w:bookmarkEnd w:id="77"/>
    </w:p>
    <w:p w14:paraId="1DD901B9" w14:textId="6ED458E9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本项目“灵眸伴宠”——基于STM32的自主伴随宠物式机器人，在设计过程中，结合宠物照护的实际需求，突破传统宠物陪伴设备的设计局限，形成了鲜明的设计创新点与特色，既体现了技术创新性，又兼顾了实用性与竞赛适配性，具体如下：</w:t>
      </w:r>
    </w:p>
    <w:p w14:paraId="2923D560" w14:textId="0EE83DE7" w:rsidR="00FE5643" w:rsidRDefault="000F16D2" w:rsidP="00FE5643">
      <w:pPr>
        <w:pStyle w:val="71e7dc79-1ff7-45e8-997d-0ebda3762b91"/>
      </w:pPr>
      <w:bookmarkStart w:id="78" w:name="heading_44"/>
      <w:bookmarkStart w:id="79" w:name="_Toc228225220"/>
      <w:bookmarkStart w:id="80" w:name="_Toc229318946"/>
      <w:r>
        <w:rPr>
          <w:rFonts w:hint="eastAsia"/>
        </w:rPr>
        <w:t>6</w:t>
      </w:r>
      <w:r w:rsidR="00FE5643">
        <w:t>.1 核心创新点</w:t>
      </w:r>
      <w:bookmarkEnd w:id="78"/>
      <w:bookmarkEnd w:id="79"/>
      <w:bookmarkEnd w:id="80"/>
    </w:p>
    <w:p w14:paraId="5EBD7C12" w14:textId="2EAA7B3E" w:rsidR="00FE5643" w:rsidRDefault="000F16D2" w:rsidP="00FE5643">
      <w:pPr>
        <w:pStyle w:val="b63ee27f-4cf3-414c-9275-d88e3f90795e"/>
      </w:pPr>
      <w:bookmarkStart w:id="81" w:name="heading_45"/>
      <w:bookmarkStart w:id="82" w:name="_Toc228225221"/>
      <w:bookmarkStart w:id="83" w:name="_Toc229318947"/>
      <w:r>
        <w:rPr>
          <w:rFonts w:hint="eastAsia"/>
        </w:rPr>
        <w:t>6</w:t>
      </w:r>
      <w:r w:rsidR="00FE5643">
        <w:t>.1.1 低算力平台下的多传感器融合优化技术</w:t>
      </w:r>
      <w:bookmarkEnd w:id="81"/>
      <w:bookmarkEnd w:id="82"/>
      <w:bookmarkEnd w:id="83"/>
    </w:p>
    <w:p w14:paraId="264DA13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“视觉+红外+超声波”多传感器融合技术，针对STM32低算力平台进行专项优化，突破低算力环境下多传感器数据融合的技术瓶颈。通过时间配准、空间坐标统一与可信度加权融合算法，整合三类传感器的检测数据，弥补单一传感器的缺陷：视觉模块实现宠物精准识别与轨迹跟踪，超声波传感器实现360°无死角测距，红外传感器辅助近距离检测与目标重捕获，三者协同工作，显著提升复杂环境（弱光、遮挡）下的宠物识别与定位精度，确保自主跟随功能稳定可靠。与现有同类设计相比，本设计在低算力平台上实现了更高的识别准确率与跟随稳定性，同时控制了硬件成本，更适合家庭普及与竞赛展示。</w:t>
      </w:r>
    </w:p>
    <w:p w14:paraId="0B2EC3A7" w14:textId="7FB77902" w:rsidR="00FE5643" w:rsidRDefault="000F16D2" w:rsidP="00FE5643">
      <w:pPr>
        <w:pStyle w:val="b63ee27f-4cf3-414c-9275-d88e3f90795e"/>
      </w:pPr>
      <w:bookmarkStart w:id="84" w:name="heading_46"/>
      <w:bookmarkStart w:id="85" w:name="_Toc228225222"/>
      <w:bookmarkStart w:id="86" w:name="_Toc229318948"/>
      <w:r>
        <w:rPr>
          <w:rFonts w:hint="eastAsia"/>
        </w:rPr>
        <w:t>6</w:t>
      </w:r>
      <w:r w:rsidR="00FE5643">
        <w:t>.1.2 自适应自主跟随与动态避障协同算法</w:t>
      </w:r>
      <w:bookmarkEnd w:id="84"/>
      <w:bookmarkEnd w:id="85"/>
      <w:bookmarkEnd w:id="86"/>
    </w:p>
    <w:p w14:paraId="1C149D22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设计自适应跟随距离与速度闭环控制算法，结合宠物体型、活动习惯与环境变化，实现跟随距离（0.5-1.5米）与跟随速度的自适应调整，避免因跟随过近惊吓宠物、跟随过远丢失目标；同时融合动态避障算法，采用“预判-调整-恢复”的避障策略，根据传感器检测的障碍物距离与方位，提前调整机器人运动方向，避障动作流畅，不影响跟随效果，解决了传统跟随机器人避障与跟随脱节、动作卡顿的问题。算法经过轻量化优化，在STM32平台上实时运行，响应速度快，适配宠物快速移动的场景，同时便于竞赛现场演示，凸显设计的工程可行性。</w:t>
      </w:r>
    </w:p>
    <w:p w14:paraId="5DDCF56B" w14:textId="692EEA89" w:rsidR="00FE5643" w:rsidRDefault="000F16D2" w:rsidP="00FE5643">
      <w:pPr>
        <w:pStyle w:val="b63ee27f-4cf3-414c-9275-d88e3f90795e"/>
      </w:pPr>
      <w:bookmarkStart w:id="87" w:name="heading_47"/>
      <w:bookmarkStart w:id="88" w:name="_Toc228225223"/>
      <w:bookmarkStart w:id="89" w:name="_Toc229318949"/>
      <w:r>
        <w:rPr>
          <w:rFonts w:hint="eastAsia"/>
        </w:rPr>
        <w:t>6</w:t>
      </w:r>
      <w:r w:rsidR="00FE5643">
        <w:t>.1.3 软硬件协同的远程交互与异常管控体系</w:t>
      </w:r>
      <w:bookmarkEnd w:id="87"/>
      <w:bookmarkEnd w:id="88"/>
      <w:bookmarkEnd w:id="89"/>
    </w:p>
    <w:p w14:paraId="00C0026F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构建“机器人端+手机端APP”的全场景远程交互体系，创新整合远程视频查看、语音对讲、激光逗宠、参数设置、异常提醒等功能，实现宠物主与宠物的实时联动；同时设计完善的异常管控机制，当机器人检测到低电量、宠物丢失、通信中断等异常情况时，立即启动声光报警，同时手机端APP推送消息提</w:t>
      </w:r>
      <w:r w:rsidRPr="00605E7B">
        <w:rPr>
          <w:rFonts w:ascii="宋体" w:eastAsia="宋体" w:hAnsi="宋体" w:cs="Arial"/>
          <w:sz w:val="24"/>
        </w:rPr>
        <w:lastRenderedPageBreak/>
        <w:t>醒，并提供针对性处理建议，解决了传统宠物设备“被动监测”的弊端，实现“主动陪伴+远程管控”的双重目标。软硬件协同采用标准化通信协议，交互延迟≤1秒，视频传输清晰流畅，同时支持离线缓存功能，避免网络中断导致功能失效，提升用户体验。</w:t>
      </w:r>
    </w:p>
    <w:p w14:paraId="612A19C4" w14:textId="3C80E3F8" w:rsidR="00FE5643" w:rsidRDefault="000F16D2" w:rsidP="00FE5643">
      <w:pPr>
        <w:pStyle w:val="b63ee27f-4cf3-414c-9275-d88e3f90795e"/>
      </w:pPr>
      <w:bookmarkStart w:id="90" w:name="heading_48"/>
      <w:bookmarkStart w:id="91" w:name="_Toc228225224"/>
      <w:bookmarkStart w:id="92" w:name="_Toc229318950"/>
      <w:r>
        <w:rPr>
          <w:rFonts w:hint="eastAsia"/>
        </w:rPr>
        <w:t>6</w:t>
      </w:r>
      <w:r w:rsidR="00FE5643">
        <w:t>.1.4 小型化模块化集成设计</w:t>
      </w:r>
      <w:bookmarkEnd w:id="90"/>
      <w:bookmarkEnd w:id="91"/>
      <w:bookmarkEnd w:id="92"/>
    </w:p>
    <w:p w14:paraId="272B4BF2" w14:textId="6D0E9850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小型化、模块化的硬件与机械结构设计，机器人整体尺寸控制在直径≤20cm、高度≤15cm，适配家庭室内狭窄空间（沙发底、床底），便于跟随宠物移动；硬件采用模块化设计，各功能模块独立布局、可灵活拆卸，便于调试、维护与功能升级（如增加喂食模块、健康监测模块）；机械结构采用ABS塑料材质，简约圆润造型，避免尖锐边角，防止划伤宠物与用户，同时兼顾轻量化与稳定性，降低机器人整体重量，提升运动灵活性。该设计既满足家庭使用需求，又凸显设计的实用性与便捷性。</w:t>
      </w:r>
    </w:p>
    <w:p w14:paraId="430D5CC1" w14:textId="6E43983E" w:rsidR="00FE5643" w:rsidRDefault="000F16D2" w:rsidP="00FE5643">
      <w:pPr>
        <w:pStyle w:val="71e7dc79-1ff7-45e8-997d-0ebda3762b91"/>
      </w:pPr>
      <w:bookmarkStart w:id="93" w:name="heading_49"/>
      <w:bookmarkStart w:id="94" w:name="_Toc228225225"/>
      <w:bookmarkStart w:id="95" w:name="_Toc229318951"/>
      <w:r>
        <w:rPr>
          <w:rFonts w:hint="eastAsia"/>
        </w:rPr>
        <w:t>6</w:t>
      </w:r>
      <w:r w:rsidR="00FE5643">
        <w:t>.2 设计特色</w:t>
      </w:r>
      <w:bookmarkEnd w:id="93"/>
      <w:bookmarkEnd w:id="94"/>
      <w:bookmarkEnd w:id="95"/>
    </w:p>
    <w:p w14:paraId="72AC29C8" w14:textId="1D3ABC20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低成本高性价比：核心采用STM32低成本主控芯片与通用传感器，严格控制硬件成本，同时实现多功能一体化设计，相比同类宠物陪伴机器人，成本降低30%以上，适合普通家庭普及。</w:t>
      </w:r>
    </w:p>
    <w:p w14:paraId="51CBDD69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低功耗长续航：优化电源管理模块设计，采用18650锂电池供电，搭配低功耗控制逻辑，待机关闭冗余模块，通过红外传感器唤醒，确保机器人可连续跟随2小时以上，满足宠物独处期间的持续陪伴需求，同时降低使用成本，提升用户体验。</w:t>
      </w:r>
    </w:p>
    <w:p w14:paraId="192F12E3" w14:textId="6363DFD9" w:rsidR="0049725C" w:rsidRPr="00605E7B" w:rsidRDefault="00FE5643" w:rsidP="000F16D2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易用性强适配性广：手机端APP采用简洁直观的界面设计，操作便捷，无需专业知识即可上手，适配不同年龄段用户；机器人运动灵活，适配瓷砖、木地板、地毯等不同家庭地面，传感器检测范围广，适配不同体型的宠物（猫、小型犬），适用场景多元。</w:t>
      </w:r>
    </w:p>
    <w:sectPr w:rsidR="0049725C" w:rsidRPr="00605E7B">
      <w:footerReference w:type="default" r:id="rId11"/>
      <w:footerReference w:type="first" r:id="rId12"/>
      <w:pgSz w:w="11906" w:h="16838"/>
      <w:pgMar w:top="1440" w:right="1800" w:bottom="1440" w:left="1800" w:header="1134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E0134" w14:textId="77777777" w:rsidR="001F2A71" w:rsidRDefault="001F2A71">
      <w:pPr>
        <w:spacing w:line="240" w:lineRule="auto"/>
      </w:pPr>
      <w:r>
        <w:separator/>
      </w:r>
    </w:p>
  </w:endnote>
  <w:endnote w:type="continuationSeparator" w:id="0">
    <w:p w14:paraId="7C05BC91" w14:textId="77777777" w:rsidR="001F2A71" w:rsidRDefault="001F2A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D6FBA" w14:textId="77777777" w:rsidR="0049725C" w:rsidRDefault="00000000">
    <w:pPr>
      <w:pStyle w:val="a3"/>
    </w:pPr>
    <w:r>
      <w:rPr>
        <w:rFonts w:hint="eastAsia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9288985"/>
      <w:docPartObj>
        <w:docPartGallery w:val="Page Numbers (Bottom of Page)"/>
        <w:docPartUnique/>
      </w:docPartObj>
    </w:sdtPr>
    <w:sdtContent>
      <w:p w14:paraId="2BE32588" w14:textId="02BA4A4F" w:rsidR="009A0E0B" w:rsidRDefault="009A0E0B">
        <w:pPr>
          <w:pStyle w:val="a3"/>
          <w:ind w:left="44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644C06F" w14:textId="5FB89E11" w:rsidR="0049725C" w:rsidRDefault="0049725C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2C289" w14:textId="77777777" w:rsidR="0049725C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8BB9F8" wp14:editId="576A2B7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1191C7" w14:textId="77777777" w:rsidR="0049725C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B9F8" id="_x0000_t202" coordsize="21600,21600" o:spt="202" path="m,l,21600r21600,l21600,xe">
              <v:stroke joinstyle="miter"/>
              <v:path gradientshapeok="t" o:connecttype="rect"/>
            </v:shapetype>
            <v:shape id="文本框 14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F1191C7" w14:textId="77777777" w:rsidR="0049725C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B73BF" w14:textId="77777777" w:rsidR="001F2A71" w:rsidRDefault="001F2A71">
      <w:pPr>
        <w:spacing w:after="0"/>
      </w:pPr>
      <w:r>
        <w:separator/>
      </w:r>
    </w:p>
  </w:footnote>
  <w:footnote w:type="continuationSeparator" w:id="0">
    <w:p w14:paraId="7E1C67A8" w14:textId="77777777" w:rsidR="001F2A71" w:rsidRDefault="001F2A7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AB6C" w14:textId="77777777" w:rsidR="0049725C" w:rsidRDefault="00000000">
    <w:pPr>
      <w:pStyle w:val="a5"/>
      <w:pBdr>
        <w:bottom w:val="single" w:sz="4" w:space="1" w:color="auto"/>
      </w:pBdr>
      <w:jc w:val="center"/>
      <w:rPr>
        <w:sz w:val="15"/>
        <w:szCs w:val="15"/>
      </w:rPr>
    </w:pPr>
    <w:r>
      <w:rPr>
        <w:rFonts w:hint="eastAsia"/>
        <w:sz w:val="15"/>
        <w:szCs w:val="15"/>
      </w:rPr>
      <w:t>“灵眸伴宠”——基于STM32的自主伴随宠物式机器人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6778"/>
    <w:multiLevelType w:val="singleLevel"/>
    <w:tmpl w:val="1FBB6778"/>
    <w:lvl w:ilvl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 w16cid:durableId="45548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HorizontalSpacing w:val="11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650"/>
    <w:rsid w:val="00011E8D"/>
    <w:rsid w:val="00095660"/>
    <w:rsid w:val="000F16D2"/>
    <w:rsid w:val="001848A3"/>
    <w:rsid w:val="001B2A1A"/>
    <w:rsid w:val="001E21D0"/>
    <w:rsid w:val="001F2A71"/>
    <w:rsid w:val="002050CF"/>
    <w:rsid w:val="002538F5"/>
    <w:rsid w:val="00264229"/>
    <w:rsid w:val="002772C0"/>
    <w:rsid w:val="002C7D9D"/>
    <w:rsid w:val="00405BB7"/>
    <w:rsid w:val="00444738"/>
    <w:rsid w:val="00485996"/>
    <w:rsid w:val="0049725C"/>
    <w:rsid w:val="004C1185"/>
    <w:rsid w:val="004D593D"/>
    <w:rsid w:val="005162DD"/>
    <w:rsid w:val="00562213"/>
    <w:rsid w:val="005B2F47"/>
    <w:rsid w:val="005B65EB"/>
    <w:rsid w:val="005F6551"/>
    <w:rsid w:val="00605E7B"/>
    <w:rsid w:val="00632709"/>
    <w:rsid w:val="006D7E1C"/>
    <w:rsid w:val="006E4638"/>
    <w:rsid w:val="0072033F"/>
    <w:rsid w:val="00733E32"/>
    <w:rsid w:val="0079491A"/>
    <w:rsid w:val="007A13B3"/>
    <w:rsid w:val="00827DAD"/>
    <w:rsid w:val="008907C4"/>
    <w:rsid w:val="00917AAE"/>
    <w:rsid w:val="00971D84"/>
    <w:rsid w:val="009835EF"/>
    <w:rsid w:val="009A0E0B"/>
    <w:rsid w:val="00A261B7"/>
    <w:rsid w:val="00A76A89"/>
    <w:rsid w:val="00AB1812"/>
    <w:rsid w:val="00B852D2"/>
    <w:rsid w:val="00C51690"/>
    <w:rsid w:val="00C80FA8"/>
    <w:rsid w:val="00CF7E61"/>
    <w:rsid w:val="00D17114"/>
    <w:rsid w:val="00D43C9D"/>
    <w:rsid w:val="00D543FA"/>
    <w:rsid w:val="00DF581B"/>
    <w:rsid w:val="00E32D0D"/>
    <w:rsid w:val="00E53650"/>
    <w:rsid w:val="00E56597"/>
    <w:rsid w:val="00EB69AE"/>
    <w:rsid w:val="00EF7D55"/>
    <w:rsid w:val="00F23E8D"/>
    <w:rsid w:val="00F67651"/>
    <w:rsid w:val="00F864C1"/>
    <w:rsid w:val="00F92F98"/>
    <w:rsid w:val="00FB0C59"/>
    <w:rsid w:val="00FE5643"/>
    <w:rsid w:val="00FF2998"/>
    <w:rsid w:val="02337D11"/>
    <w:rsid w:val="02BF15A4"/>
    <w:rsid w:val="042155D4"/>
    <w:rsid w:val="071C5217"/>
    <w:rsid w:val="08493DEA"/>
    <w:rsid w:val="094822F4"/>
    <w:rsid w:val="0D4C5253"/>
    <w:rsid w:val="0D4E3C51"/>
    <w:rsid w:val="0E6F20D1"/>
    <w:rsid w:val="109B53FF"/>
    <w:rsid w:val="11BD598E"/>
    <w:rsid w:val="11E20E0C"/>
    <w:rsid w:val="16D90A2F"/>
    <w:rsid w:val="17AE3C6A"/>
    <w:rsid w:val="18316649"/>
    <w:rsid w:val="1A634CD9"/>
    <w:rsid w:val="1AAB26E2"/>
    <w:rsid w:val="1B0D6EF9"/>
    <w:rsid w:val="1B917B2A"/>
    <w:rsid w:val="1EDD2190"/>
    <w:rsid w:val="1F5C21FD"/>
    <w:rsid w:val="24336B26"/>
    <w:rsid w:val="26895AC5"/>
    <w:rsid w:val="2F5C1DA5"/>
    <w:rsid w:val="33AC2849"/>
    <w:rsid w:val="33B40074"/>
    <w:rsid w:val="33CB74FA"/>
    <w:rsid w:val="39D215E2"/>
    <w:rsid w:val="3E4D7489"/>
    <w:rsid w:val="3FA94B93"/>
    <w:rsid w:val="407B0D21"/>
    <w:rsid w:val="42726404"/>
    <w:rsid w:val="42DF2A1F"/>
    <w:rsid w:val="45D63CC7"/>
    <w:rsid w:val="469317FC"/>
    <w:rsid w:val="470E79D1"/>
    <w:rsid w:val="47280A93"/>
    <w:rsid w:val="4803505C"/>
    <w:rsid w:val="48C91E02"/>
    <w:rsid w:val="4CA727AD"/>
    <w:rsid w:val="4E2D4BE1"/>
    <w:rsid w:val="558C6691"/>
    <w:rsid w:val="5DB9023F"/>
    <w:rsid w:val="60F8107F"/>
    <w:rsid w:val="61167757"/>
    <w:rsid w:val="6D9B34BE"/>
    <w:rsid w:val="70844ADB"/>
    <w:rsid w:val="73EB4C31"/>
    <w:rsid w:val="75B72E5F"/>
    <w:rsid w:val="75DC2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1C77F6"/>
  <w15:docId w15:val="{E87485EB-37CA-4C0D-BA39-F036A9713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header"/>
    <w:basedOn w:val="a"/>
    <w:uiPriority w:val="99"/>
    <w:unhideWhenUsed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a6">
    <w:name w:val="Subtitle"/>
    <w:basedOn w:val="a"/>
    <w:next w:val="a"/>
    <w:link w:val="a7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a8">
    <w:name w:val="Normal (Web)"/>
    <w:basedOn w:val="a"/>
    <w:uiPriority w:val="99"/>
    <w:semiHidden/>
    <w:unhideWhenUsed/>
    <w:qFormat/>
    <w:rPr>
      <w:sz w:val="24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Strong"/>
    <w:basedOn w:val="a0"/>
    <w:uiPriority w:val="22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副标题 字符"/>
    <w:basedOn w:val="a0"/>
    <w:link w:val="a6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24"/>
      <w14:ligatures w14:val="standardContextual"/>
    </w:rPr>
  </w:style>
  <w:style w:type="paragraph" w:customStyle="1" w:styleId="TOC20">
    <w:name w:val="TOC 标题2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FE5643"/>
    <w:rPr>
      <w:rFonts w:ascii="微软雅黑" w:eastAsia="微软雅黑" w:hAnsi="微软雅黑" w:cs="Arial"/>
      <w:b/>
      <w:color w:val="000000"/>
      <w:kern w:val="2"/>
      <w:sz w:val="32"/>
      <w:szCs w:val="48"/>
      <w14:ligatures w14:val="standardContextual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FE5643"/>
    <w:pPr>
      <w:adjustRightInd w:val="0"/>
      <w:spacing w:after="0" w:line="288" w:lineRule="auto"/>
      <w:outlineLvl w:val="0"/>
    </w:pPr>
    <w:rPr>
      <w:rFonts w:ascii="微软雅黑" w:eastAsia="微软雅黑" w:hAnsi="微软雅黑" w:cs="Arial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FE5643"/>
    <w:rPr>
      <w:rFonts w:ascii="微软雅黑" w:eastAsia="微软雅黑" w:hAnsi="微软雅黑" w:cs="Arial"/>
      <w:color w:val="000000"/>
      <w:kern w:val="2"/>
      <w:sz w:val="22"/>
      <w:szCs w:val="24"/>
      <w14:ligatures w14:val="standardContextual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8"/>
    </w:rPr>
  </w:style>
  <w:style w:type="character" w:customStyle="1" w:styleId="71e7dc79-1ff7-45e8-997d-0ebda3762b910">
    <w:name w:val="71e7dc79-1ff7-45e8-997d-0ebda3762b91 字符"/>
    <w:basedOn w:val="a0"/>
    <w:link w:val="71e7dc79-1ff7-45e8-997d-0ebda3762b91"/>
    <w:rsid w:val="00FE5643"/>
    <w:rPr>
      <w:rFonts w:ascii="微软雅黑" w:eastAsia="微软雅黑" w:hAnsi="微软雅黑" w:cs="Arial"/>
      <w:b/>
      <w:color w:val="000000"/>
      <w:kern w:val="2"/>
      <w:sz w:val="28"/>
      <w:szCs w:val="40"/>
      <w14:ligatures w14:val="standardContextual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6"/>
    </w:rPr>
  </w:style>
  <w:style w:type="character" w:customStyle="1" w:styleId="b63ee27f-4cf3-414c-9275-d88e3f90795e0">
    <w:name w:val="b63ee27f-4cf3-414c-9275-d88e3f90795e 字符"/>
    <w:basedOn w:val="a0"/>
    <w:link w:val="b63ee27f-4cf3-414c-9275-d88e3f90795e"/>
    <w:rsid w:val="00FE5643"/>
    <w:rPr>
      <w:rFonts w:ascii="微软雅黑" w:eastAsia="微软雅黑" w:hAnsi="微软雅黑" w:cs="Arial"/>
      <w:b/>
      <w:color w:val="000000"/>
      <w:kern w:val="2"/>
      <w:sz w:val="26"/>
      <w:szCs w:val="32"/>
      <w14:ligatures w14:val="standardContextual"/>
    </w:rPr>
  </w:style>
  <w:style w:type="paragraph" w:styleId="TOC">
    <w:name w:val="TOC Heading"/>
    <w:basedOn w:val="1"/>
    <w:next w:val="a"/>
    <w:uiPriority w:val="39"/>
    <w:unhideWhenUsed/>
    <w:qFormat/>
    <w:rsid w:val="00FE5643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af1">
    <w:name w:val="Hyperlink"/>
    <w:basedOn w:val="a0"/>
    <w:uiPriority w:val="99"/>
    <w:unhideWhenUsed/>
    <w:rsid w:val="00FE564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0C5F9B-94BB-403A-85D6-3ED72FAE56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14</Pages>
  <Words>6193</Words>
  <Characters>6503</Characters>
  <Application>Microsoft Office Word</Application>
  <DocSecurity>0</DocSecurity>
  <Lines>240</Lines>
  <Paragraphs>162</Paragraphs>
  <ScaleCrop>false</ScaleCrop>
  <Company/>
  <LinksUpToDate>false</LinksUpToDate>
  <CharactersWithSpaces>12534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8613409788921</dc:creator>
  <cp:lastModifiedBy>1 陈</cp:lastModifiedBy>
  <cp:revision>27</cp:revision>
  <dcterms:created xsi:type="dcterms:W3CDTF">2026-04-22T12:46:00Z</dcterms:created>
  <dcterms:modified xsi:type="dcterms:W3CDTF">2026-05-10T07:37:00Z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eyJoZGlkIjoiMzEwNTM5NzYwMDRjMzkwZTVkZjY2ODkwMGIxNGU0OTUiLCJ1c2VySWQiOiIxMzkyNTc3MzM2In0=</vt:lpwstr>
  </property>
  <property fmtid="{D5CDD505-2E9C-101B-9397-08002B2CF9AE}" pid="3" name="KSOProductBuildVer">
    <vt:lpwstr>2052-12.1.0.25865</vt:lpwstr>
  </property>
  <property fmtid="{D5CDD505-2E9C-101B-9397-08002B2CF9AE}" pid="4" name="ICV">
    <vt:lpwstr>33D0F77529AD41F582CBF559ADC4E9E3_12</vt:lpwstr>
  </property>
</Properties>
</file>