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Аппаратные средства ПК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сетевое оборудование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локальных компьютерных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 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 “Компьютерные сети”)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студента 3-го курса 12-ой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Горячкин В.В.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13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0" w:before="0" w:line="480" w:lineRule="auto"/>
            <w:ind w:left="23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3.3 Задание  3. Оборудование компьютерной сети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0" w:before="0" w:line="480" w:lineRule="auto"/>
            <w:ind w:left="23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 Задание  4. Основные  устройства ПК</w:t>
            </w:r>
          </w:hyperlink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3.4.1.Центральный процессор (CPU)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3.4.2.Оперативная память</w:t>
            </w:r>
          </w:hyperlink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628"/>
            </w:tabs>
            <w:spacing w:after="0" w:before="0" w:line="48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3.4.3.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Дисковая память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3.4.4.Технические характеристики видеосистемы компьютера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0" w:before="0" w:line="480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3.4.5. Сетевые интерфейсы компьютера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</w:tabs>
            <w:spacing w:after="0" w:before="0" w:line="480" w:lineRule="auto"/>
            <w:ind w:left="23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3.5  Сетевое оборудование моей домашней сети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1"/>
              <w:tab w:val="left" w:leader="none" w:pos="960"/>
            </w:tabs>
            <w:spacing w:after="0" w:before="0" w:line="480" w:lineRule="auto"/>
            <w:ind w:left="238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3.6   Калькулятор байтов</w:t>
            </w:r>
          </w:hyperlink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48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Задание  3. Оборудование компьютерной сети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Ознакомьтесь и опишите оборудование для построения локальных компьютерных сетей и корпоративных компьютерных сетей.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 локальной сети (активное, пассивное, компьютерное и периферийное).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Ознакомьтесь с видами коммутаторов для локальных сетей. Привести примеры коммутаторов, используемых в локальных сетях (1-3 примера).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виды коммутационного оборудования, коммутаторы, маршрутизаторы используются при построении корпоративных сетей(1-3 примера).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fz2s1k5k4xyk" w:id="5"/>
      <w:bookmarkEnd w:id="5"/>
      <w:r w:rsidDel="00000000" w:rsidR="00000000" w:rsidRPr="00000000">
        <w:rPr>
          <w:sz w:val="26"/>
          <w:szCs w:val="26"/>
          <w:rtl w:val="0"/>
        </w:rPr>
        <w:t xml:space="preserve">1. Оборудование локальной сети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Активное оборудование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Активное оборудование используется для передачи и управления данными в сети. Оно включает в себя: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Сетевые адаптеры</w:t>
      </w:r>
      <w:r w:rsidDel="00000000" w:rsidR="00000000" w:rsidRPr="00000000">
        <w:rPr>
          <w:sz w:val="24"/>
          <w:szCs w:val="24"/>
          <w:rtl w:val="0"/>
        </w:rPr>
        <w:t xml:space="preserve"> – устройства, обеспечивающие подключение компьютера к сети.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Коммутаторы (Switch)</w:t>
      </w:r>
      <w:r w:rsidDel="00000000" w:rsidR="00000000" w:rsidRPr="00000000">
        <w:rPr>
          <w:sz w:val="24"/>
          <w:szCs w:val="24"/>
          <w:rtl w:val="0"/>
        </w:rPr>
        <w:t xml:space="preserve"> – используются для соединения нескольких устройств в локальной сети, создавая возможность обмена данными.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Маршрутизаторы (Router)</w:t>
      </w:r>
      <w:r w:rsidDel="00000000" w:rsidR="00000000" w:rsidRPr="00000000">
        <w:rPr>
          <w:sz w:val="24"/>
          <w:szCs w:val="24"/>
          <w:rtl w:val="0"/>
        </w:rPr>
        <w:t xml:space="preserve"> – управляют передачей данных между различными подсетями и выходом в глобальную сеть (интернет).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Точки доступа (Access Points)</w:t>
      </w:r>
      <w:r w:rsidDel="00000000" w:rsidR="00000000" w:rsidRPr="00000000">
        <w:rPr>
          <w:sz w:val="24"/>
          <w:szCs w:val="24"/>
          <w:rtl w:val="0"/>
        </w:rPr>
        <w:t xml:space="preserve"> – обеспечивают беспроводное соединение устройств в локальной сети.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коммутаторов для локальных сетей: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TP-Link TL-SG105</w:t>
      </w:r>
      <w:r w:rsidDel="00000000" w:rsidR="00000000" w:rsidRPr="00000000">
        <w:rPr>
          <w:sz w:val="24"/>
          <w:szCs w:val="24"/>
          <w:rtl w:val="0"/>
        </w:rPr>
        <w:t xml:space="preserve"> – 5-портовый неуправляемый гигабитный коммутатор для малых сетей.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Cisco Catalyst 2960</w:t>
      </w:r>
      <w:r w:rsidDel="00000000" w:rsidR="00000000" w:rsidRPr="00000000">
        <w:rPr>
          <w:sz w:val="24"/>
          <w:szCs w:val="24"/>
          <w:rtl w:val="0"/>
        </w:rPr>
        <w:t xml:space="preserve"> – управляемый коммутатор, обеспечивающий безопасность и высокую производительность для офисных сетей.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Netgear GS108</w:t>
      </w:r>
      <w:r w:rsidDel="00000000" w:rsidR="00000000" w:rsidRPr="00000000">
        <w:rPr>
          <w:sz w:val="24"/>
          <w:szCs w:val="24"/>
          <w:rtl w:val="0"/>
        </w:rPr>
        <w:t xml:space="preserve"> – 8-портовый неуправляемый коммутатор, поддерживающий гигабитные соединения.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Пассивное оборудование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Пассивное оборудование отвечает за передачу сигнала по сети, не обрабатывая и не усиливая его. Сюда относятся: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Кабели (витая пара, коаксиальный кабель, оптоволоконный кабель)</w:t>
      </w:r>
      <w:r w:rsidDel="00000000" w:rsidR="00000000" w:rsidRPr="00000000">
        <w:rPr>
          <w:sz w:val="24"/>
          <w:szCs w:val="24"/>
          <w:rtl w:val="0"/>
        </w:rPr>
        <w:t xml:space="preserve"> – основные средства передачи данных.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Коннекторы и разъемы (RJ-45, SC/ST для оптоволокна)</w:t>
      </w:r>
      <w:r w:rsidDel="00000000" w:rsidR="00000000" w:rsidRPr="00000000">
        <w:rPr>
          <w:sz w:val="24"/>
          <w:szCs w:val="24"/>
          <w:rtl w:val="0"/>
        </w:rPr>
        <w:t xml:space="preserve"> – используются для соединения оборудования с кабелями.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Кросс-панели и патч-корды</w:t>
      </w:r>
      <w:r w:rsidDel="00000000" w:rsidR="00000000" w:rsidRPr="00000000">
        <w:rPr>
          <w:sz w:val="24"/>
          <w:szCs w:val="24"/>
          <w:rtl w:val="0"/>
        </w:rPr>
        <w:t xml:space="preserve"> – помогают организовать структурированную кабельную систему.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Компьютерное оборудование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К сети могут быть подключены персональные компьютеры, серверы и другие вычислительные устройства.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Периферийное оборудование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К локальной сети также могут быть подключены периферийные устройства, такие как принтеры, сканеры, камеры, обеспечивая их совместное использование в рамках сети.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hm97sf78lao4" w:id="6"/>
      <w:bookmarkEnd w:id="6"/>
      <w:r w:rsidDel="00000000" w:rsidR="00000000" w:rsidRPr="00000000">
        <w:rPr>
          <w:sz w:val="26"/>
          <w:szCs w:val="26"/>
          <w:rtl w:val="0"/>
        </w:rPr>
        <w:t xml:space="preserve">2. Оборудование корпоративной сети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корпоративных сетях используются более производительные устройства для обеспечения надежности и масштабируемости сети. Оборудование включает: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Коммутаторы корпоративного уровня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Cisco Catalyst 6500/6000</w:t>
      </w:r>
      <w:r w:rsidDel="00000000" w:rsidR="00000000" w:rsidRPr="00000000">
        <w:rPr>
          <w:sz w:val="24"/>
          <w:szCs w:val="24"/>
          <w:rtl w:val="0"/>
        </w:rPr>
        <w:t xml:space="preserve"> – высокопроизводительные коммутаторы с многоуровневой коммутацией, поддерживающие до 16 портов Gigabit Ethernet.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HPE Aruba 5400R</w:t>
      </w:r>
      <w:r w:rsidDel="00000000" w:rsidR="00000000" w:rsidRPr="00000000">
        <w:rPr>
          <w:sz w:val="24"/>
          <w:szCs w:val="24"/>
          <w:rtl w:val="0"/>
        </w:rPr>
        <w:t xml:space="preserve"> – управляемый коммутатор с поддержкой масштабируемых сетей и высоких скоростей передачи данных.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Juniper EX4300</w:t>
      </w:r>
      <w:r w:rsidDel="00000000" w:rsidR="00000000" w:rsidRPr="00000000">
        <w:rPr>
          <w:sz w:val="24"/>
          <w:szCs w:val="24"/>
          <w:rtl w:val="0"/>
        </w:rPr>
        <w:t xml:space="preserve"> – управляемый коммутатор, обеспечивающий высокую производительность и интеграцию в корпоративные сети.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Маршрутизаторы</w:t>
      </w:r>
      <w:r w:rsidDel="00000000" w:rsidR="00000000" w:rsidRPr="00000000">
        <w:rPr>
          <w:sz w:val="24"/>
          <w:szCs w:val="24"/>
          <w:rtl w:val="0"/>
        </w:rPr>
        <w:t xml:space="preserve"> Маршрутизаторы управляют трафиком между разными подсетями и обеспечивают доступ к интернету. Примеры: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Cisco ISR 4000</w:t>
      </w:r>
      <w:r w:rsidDel="00000000" w:rsidR="00000000" w:rsidRPr="00000000">
        <w:rPr>
          <w:sz w:val="24"/>
          <w:szCs w:val="24"/>
          <w:rtl w:val="0"/>
        </w:rPr>
        <w:t xml:space="preserve"> – обеспечивает высокую производительность и безопасность для крупных корпоративных сетей.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MikroTik CCR1036</w:t>
      </w:r>
      <w:r w:rsidDel="00000000" w:rsidR="00000000" w:rsidRPr="00000000">
        <w:rPr>
          <w:sz w:val="24"/>
          <w:szCs w:val="24"/>
          <w:rtl w:val="0"/>
        </w:rPr>
        <w:t xml:space="preserve"> – маршрутизатор с поддержкой множества протоколов маршрутизации и высокой производительностью.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 Задание  4. Основные  устройства ПК 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3.4.1.Центральный процессор (CPU)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основные технические характеристики (тип процессора, тактовая частота, количество ядер, количество транзисторов в кристалле) процессора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вашего ПК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процессора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AMD Ryzen 5 3550H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Тактовая частота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2.1 ГГц (базовая частота), до 3.7 ГГц (максимальная частота в режиме Turbo)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ядер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4 ядра (8 потоков)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транзисторов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4500 миллиона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Уровни Кэш-памяти и ее объем.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Кэш L1</w:t>
      </w:r>
      <w:r w:rsidDel="00000000" w:rsidR="00000000" w:rsidRPr="00000000">
        <w:rPr>
          <w:sz w:val="24"/>
          <w:szCs w:val="24"/>
          <w:rtl w:val="0"/>
        </w:rPr>
        <w:t xml:space="preserve">: 384 КБ (по 96 КБ на ядро)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Кэш L2</w:t>
      </w:r>
      <w:r w:rsidDel="00000000" w:rsidR="00000000" w:rsidRPr="00000000">
        <w:rPr>
          <w:sz w:val="24"/>
          <w:szCs w:val="24"/>
          <w:rtl w:val="0"/>
        </w:rPr>
        <w:t xml:space="preserve">: 2 МБ (по 512 КБ на ядро)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Кэш L3</w:t>
      </w:r>
      <w:r w:rsidDel="00000000" w:rsidR="00000000" w:rsidRPr="00000000">
        <w:rPr>
          <w:sz w:val="24"/>
          <w:szCs w:val="24"/>
          <w:rtl w:val="0"/>
        </w:rPr>
        <w:t xml:space="preserve">: 4 МБ (общий для всех ядер)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Частота системной шины (FSB)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51181102362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9.3779527559063"/>
        <w:gridCol w:w="2409.3779527559063"/>
        <w:gridCol w:w="2409.3779527559063"/>
        <w:gridCol w:w="2409.3779527559063"/>
        <w:tblGridChange w:id="0">
          <w:tblGrid>
            <w:gridCol w:w="2409.3779527559063"/>
            <w:gridCol w:w="2409.3779527559063"/>
            <w:gridCol w:w="2409.3779527559063"/>
            <w:gridCol w:w="2409.377952755906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shd w:fill="adb8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Шина тип </w:t>
              <w:tab/>
              <w:tab/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4xPCI-Express 3.0 </w:t>
              <w:tab/>
              <w:tab/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</w:tc>
        <w:tc>
          <w:tcPr>
            <w:shd w:fill="adb8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мощность </w:t>
              <w:tab/>
              <w:tab/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64 bits </w:t>
              <w:tab/>
              <w:tab/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db8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Скорость шины DMI 4xPCI-Express 3.0 </w:t>
              <w:tab/>
              <w:tab/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8 GT/s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3.4.2.Оперативная память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4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объем ОЗУ (в Гб) вашего ПК.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 гб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4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тесты: Чтение из памяти и Запись в память  Проанализируйте результат тестирования и сделайте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ind w:firstLine="34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3894.93 MiB/sec - </w:t>
      </w:r>
      <w:r w:rsidDel="00000000" w:rsidR="00000000" w:rsidRPr="00000000">
        <w:rPr>
          <w:sz w:val="24"/>
          <w:szCs w:val="24"/>
          <w:rtl w:val="0"/>
        </w:rPr>
        <w:t xml:space="preserve">скорость записи и чтения, что считается нормальным для DDR4 на твоём компьютере.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Выясните другие параметры, которые характеризуют оперативную память компьютера: тип ОЗУ. </w:t>
      </w:r>
      <w:r w:rsidDel="00000000" w:rsidR="00000000" w:rsidRPr="00000000">
        <w:rPr>
          <w:sz w:val="24"/>
          <w:szCs w:val="24"/>
          <w:rtl w:val="0"/>
        </w:rPr>
        <w:t xml:space="preserve">Укажите разъемы ОЗУ, тип планок памяти вашего ПК, какие конкретно планки памяти установлены на вашем ПК.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34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Модуль 1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Объем: 8 ГБ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Форм-фактор: SODIMM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Локатор: DIMM 0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Банк: P0 CHANNEL A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Тип: DDR4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Детали типа: Синхронная, небуферизованная (Unbuffered)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Скорость: 2667 MT/s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Производитель: Micron Technology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Серийный номер: F06D5DED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детали: 8ATF1G64HZ-2G6E1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Ранг: 1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Настроенная скорость памяти: 2400 MT/s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Напряжение (мин./макс./настроенное): 1.2 В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Модуль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Объем: 8 ГБ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Форм-фактор: SODIMM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Локатор: DIMM 0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Банк: P0 CHANNEL B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Тип: DDR4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Детали типа: Синхронная, небуферизованная (Unbuffered)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Скорость: 2667 MT/s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Производитель: Неизвестно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Серийный номер: E7CC65AB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Номер детали: CT8G4SFRA266.M4FF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Ранг: 1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Настроенная скорость памяти: 2400 MT/s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Напряжение (мин./макс./настроенное): 1.2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Дисковая память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4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Выясните: какие физические диски установлены на компьютере, объем дискового пространства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4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компьютере установлен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SSD</w:t>
      </w:r>
      <w:r w:rsidDel="00000000" w:rsidR="00000000" w:rsidRPr="00000000">
        <w:rPr>
          <w:sz w:val="24"/>
          <w:szCs w:val="24"/>
          <w:rtl w:val="0"/>
        </w:rPr>
        <w:t xml:space="preserve"> диск объемом </w:t>
      </w:r>
      <w:r w:rsidDel="00000000" w:rsidR="00000000" w:rsidRPr="00000000">
        <w:rPr>
          <w:b w:val="1"/>
          <w:sz w:val="24"/>
          <w:szCs w:val="24"/>
          <w:rtl w:val="0"/>
        </w:rPr>
        <w:t xml:space="preserve">476.9 Гб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Разбиение физических дисков на логические и типы разделов (например, FAT32).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</w:t>
        <w:tab/>
        <w:tab/>
        <w:t xml:space="preserve">Type </w:t>
        <w:tab/>
        <w:t xml:space="preserve">1K-blocks </w:t>
        <w:tab/>
        <w:t xml:space="preserve">Used Available </w:t>
        <w:tab/>
        <w:t xml:space="preserve">Use% Mounted on</w:t>
      </w:r>
    </w:p>
    <w:p w:rsidR="00000000" w:rsidDel="00000000" w:rsidP="00000000" w:rsidRDefault="00000000" w:rsidRPr="00000000" w14:paraId="00000098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</w:t>
        <w:tab/>
        <w:tab/>
        <w:t xml:space="preserve">tmpfs  </w:t>
        <w:tab/>
        <w:t xml:space="preserve">1617864 </w:t>
        <w:tab/>
        <w:t xml:space="preserve">2308   1615556   </w:t>
        <w:tab/>
        <w:t xml:space="preserve">1% </w:t>
        <w:tab/>
        <w:t xml:space="preserve">/run</w:t>
      </w:r>
    </w:p>
    <w:p w:rsidR="00000000" w:rsidDel="00000000" w:rsidP="00000000" w:rsidRDefault="00000000" w:rsidRPr="00000000" w14:paraId="00000099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efivarfs   </w:t>
        <w:tab/>
        <w:tab/>
        <w:t xml:space="preserve">efivarfs   </w:t>
        <w:tab/>
        <w:t xml:space="preserve">28   </w:t>
        <w:tab/>
        <w:t xml:space="preserve">10   </w:t>
        <w:tab/>
        <w:t xml:space="preserve">114   </w:t>
        <w:tab/>
        <w:tab/>
        <w:t xml:space="preserve">8% </w:t>
        <w:tab/>
        <w:t xml:space="preserve">/sys/firmware/efi/efivars</w:t>
      </w:r>
    </w:p>
    <w:p w:rsidR="00000000" w:rsidDel="00000000" w:rsidP="00000000" w:rsidRDefault="00000000" w:rsidRPr="00000000" w14:paraId="0000009A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/dev/nvme0n1p2 </w:t>
        <w:tab/>
        <w:t xml:space="preserve">ext4 </w:t>
        <w:tab/>
        <w:t xml:space="preserve">490617784 47647576 417974728 </w:t>
        <w:tab/>
        <w:t xml:space="preserve">11% </w:t>
        <w:tab/>
        <w:t xml:space="preserve">/</w:t>
      </w:r>
    </w:p>
    <w:p w:rsidR="00000000" w:rsidDel="00000000" w:rsidP="00000000" w:rsidRDefault="00000000" w:rsidRPr="00000000" w14:paraId="0000009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</w:t>
        <w:tab/>
        <w:tab/>
        <w:t xml:space="preserve">tmpfs  </w:t>
        <w:tab/>
        <w:t xml:space="preserve">8089316  </w:t>
        <w:tab/>
        <w:t xml:space="preserve">552   8088764  </w:t>
        <w:tab/>
        <w:t xml:space="preserve">1% </w:t>
        <w:tab/>
        <w:t xml:space="preserve">/dev/shm</w:t>
      </w:r>
    </w:p>
    <w:p w:rsidR="00000000" w:rsidDel="00000000" w:rsidP="00000000" w:rsidRDefault="00000000" w:rsidRPr="00000000" w14:paraId="0000009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</w:t>
        <w:tab/>
        <w:tab/>
        <w:t xml:space="preserve">tmpfs     </w:t>
        <w:tab/>
        <w:t xml:space="preserve">5120   </w:t>
        <w:tab/>
        <w:t xml:space="preserve">12  </w:t>
        <w:tab/>
        <w:t xml:space="preserve">5108 </w:t>
        <w:tab/>
        <w:tab/>
        <w:t xml:space="preserve">1% </w:t>
        <w:tab/>
        <w:t xml:space="preserve">/run/lock</w:t>
      </w:r>
    </w:p>
    <w:p w:rsidR="00000000" w:rsidDel="00000000" w:rsidP="00000000" w:rsidRDefault="00000000" w:rsidRPr="00000000" w14:paraId="0000009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</w:t>
        <w:tab/>
        <w:tab/>
        <w:t xml:space="preserve">tmpfs  </w:t>
        <w:tab/>
        <w:t xml:space="preserve">8089316    </w:t>
        <w:tab/>
        <w:t xml:space="preserve">0   8089316   </w:t>
        <w:tab/>
        <w:tab/>
        <w:t xml:space="preserve">0% </w:t>
        <w:tab/>
        <w:t xml:space="preserve">/run/qemu</w:t>
      </w:r>
    </w:p>
    <w:p w:rsidR="00000000" w:rsidDel="00000000" w:rsidP="00000000" w:rsidRDefault="00000000" w:rsidRPr="00000000" w14:paraId="0000009E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/dev/nvme0n1p1</w:t>
        <w:tab/>
        <w:t xml:space="preserve">vfat    </w:t>
        <w:tab/>
        <w:t xml:space="preserve">523248 </w:t>
        <w:tab/>
        <w:t xml:space="preserve">6284</w:t>
        <w:tab/>
        <w:t xml:space="preserve">516964   </w:t>
        <w:tab/>
        <w:t xml:space="preserve">2% </w:t>
        <w:tab/>
        <w:t xml:space="preserve">/boot/efi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</w:t>
        <w:tab/>
        <w:tab/>
        <w:t xml:space="preserve">tmpfs  </w:t>
        <w:tab/>
        <w:t xml:space="preserve">1617860 </w:t>
        <w:tab/>
        <w:t xml:space="preserve">2632   1615228   </w:t>
        <w:tab/>
        <w:t xml:space="preserve">1% </w:t>
        <w:tab/>
        <w:t xml:space="preserve">/run/user/1000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34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Диагностическая информация о диске (если поддерживается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_статус)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ind w:firstLine="340"/>
        <w:jc w:val="both"/>
        <w:rPr>
          <w:sz w:val="26"/>
          <w:szCs w:val="26"/>
        </w:rPr>
      </w:pPr>
      <w:bookmarkStart w:colFirst="0" w:colLast="0" w:name="_heading=h.wfqygy8tnxgv" w:id="8"/>
      <w:bookmarkEnd w:id="8"/>
      <w:r w:rsidDel="00000000" w:rsidR="00000000" w:rsidRPr="00000000">
        <w:rPr>
          <w:sz w:val="26"/>
          <w:szCs w:val="26"/>
          <w:rtl w:val="0"/>
        </w:rPr>
        <w:t xml:space="preserve">Информация о диске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Модель</w:t>
      </w:r>
      <w:r w:rsidDel="00000000" w:rsidR="00000000" w:rsidRPr="00000000">
        <w:rPr>
          <w:sz w:val="24"/>
          <w:szCs w:val="24"/>
          <w:rtl w:val="0"/>
        </w:rPr>
        <w:t xml:space="preserve">: KINGSTON RBUSNS8154P3512GJ3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Серийный номер</w:t>
      </w:r>
      <w:r w:rsidDel="00000000" w:rsidR="00000000" w:rsidRPr="00000000">
        <w:rPr>
          <w:sz w:val="24"/>
          <w:szCs w:val="24"/>
          <w:rtl w:val="0"/>
        </w:rPr>
        <w:t xml:space="preserve">: 50026B76834C92CC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Версия прошивки</w:t>
      </w:r>
      <w:r w:rsidDel="00000000" w:rsidR="00000000" w:rsidRPr="00000000">
        <w:rPr>
          <w:sz w:val="24"/>
          <w:szCs w:val="24"/>
          <w:rtl w:val="0"/>
        </w:rPr>
        <w:t xml:space="preserve">: E8FK11.T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PCI Vendor/Subsystem ID</w:t>
      </w:r>
      <w:r w:rsidDel="00000000" w:rsidR="00000000" w:rsidRPr="00000000">
        <w:rPr>
          <w:sz w:val="24"/>
          <w:szCs w:val="24"/>
          <w:rtl w:val="0"/>
        </w:rPr>
        <w:t xml:space="preserve">: 0x2646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Идентификатор IEEE OUI</w:t>
      </w:r>
      <w:r w:rsidDel="00000000" w:rsidR="00000000" w:rsidRPr="00000000">
        <w:rPr>
          <w:sz w:val="24"/>
          <w:szCs w:val="24"/>
          <w:rtl w:val="0"/>
        </w:rPr>
        <w:t xml:space="preserve">: 0x0026b7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Общий объем NVM</w:t>
      </w:r>
      <w:r w:rsidDel="00000000" w:rsidR="00000000" w:rsidRPr="00000000">
        <w:rPr>
          <w:sz w:val="24"/>
          <w:szCs w:val="24"/>
          <w:rtl w:val="0"/>
        </w:rPr>
        <w:t xml:space="preserve">: 512.110.190.592 байт (512 ГБ)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Неиспользуемая емкость NVM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контроллера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Версия NVMe</w:t>
      </w:r>
      <w:r w:rsidDel="00000000" w:rsidR="00000000" w:rsidRPr="00000000">
        <w:rPr>
          <w:sz w:val="24"/>
          <w:szCs w:val="24"/>
          <w:rtl w:val="0"/>
        </w:rPr>
        <w:t xml:space="preserve">: 1.2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пространств имен</w:t>
      </w:r>
      <w:r w:rsidDel="00000000" w:rsidR="00000000" w:rsidRPr="00000000">
        <w:rPr>
          <w:sz w:val="24"/>
          <w:szCs w:val="24"/>
          <w:rtl w:val="0"/>
        </w:rPr>
        <w:t xml:space="preserve">: 1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Размер/емкость пространства имен 1</w:t>
      </w:r>
      <w:r w:rsidDel="00000000" w:rsidR="00000000" w:rsidRPr="00000000">
        <w:rPr>
          <w:sz w:val="24"/>
          <w:szCs w:val="24"/>
          <w:rtl w:val="0"/>
        </w:rPr>
        <w:t xml:space="preserve">: 512.110.190.592 байт (512 ГБ)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Форматированный размер LBA пространства имен 1</w:t>
      </w:r>
      <w:r w:rsidDel="00000000" w:rsidR="00000000" w:rsidRPr="00000000">
        <w:rPr>
          <w:sz w:val="24"/>
          <w:szCs w:val="24"/>
          <w:rtl w:val="0"/>
        </w:rPr>
        <w:t xml:space="preserve">: 512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IEEE EUI-64 пространства имен 1</w:t>
      </w:r>
      <w:r w:rsidDel="00000000" w:rsidR="00000000" w:rsidRPr="00000000">
        <w:rPr>
          <w:sz w:val="24"/>
          <w:szCs w:val="24"/>
          <w:rtl w:val="0"/>
        </w:rPr>
        <w:t xml:space="preserve">: 0026b7 6834c92cc5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Местное время</w:t>
      </w:r>
      <w:r w:rsidDel="00000000" w:rsidR="00000000" w:rsidRPr="00000000">
        <w:rPr>
          <w:sz w:val="24"/>
          <w:szCs w:val="24"/>
          <w:rtl w:val="0"/>
        </w:rPr>
        <w:t xml:space="preserve">: Пт Сент 6 11:14:22 2024 +03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Обновления прошивки</w:t>
      </w:r>
      <w:r w:rsidDel="00000000" w:rsidR="00000000" w:rsidRPr="00000000">
        <w:rPr>
          <w:sz w:val="24"/>
          <w:szCs w:val="24"/>
          <w:rtl w:val="0"/>
        </w:rPr>
        <w:t xml:space="preserve">: 1 слот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Необязательные команды администратора</w:t>
      </w:r>
      <w:r w:rsidDel="00000000" w:rsidR="00000000" w:rsidRPr="00000000">
        <w:rPr>
          <w:sz w:val="24"/>
          <w:szCs w:val="24"/>
          <w:rtl w:val="0"/>
        </w:rPr>
        <w:t xml:space="preserve">: Безопасность Форматирование Обновление прошивки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Необязательные команды NVM</w:t>
      </w:r>
      <w:r w:rsidDel="00000000" w:rsidR="00000000" w:rsidRPr="00000000">
        <w:rPr>
          <w:sz w:val="24"/>
          <w:szCs w:val="24"/>
          <w:rtl w:val="0"/>
        </w:rPr>
        <w:t xml:space="preserve">: Запись Неправильное управление Запись нуля Сохранение/Выбор опций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Атрибуты лог-страницы</w:t>
      </w:r>
      <w:r w:rsidDel="00000000" w:rsidR="00000000" w:rsidRPr="00000000">
        <w:rPr>
          <w:sz w:val="24"/>
          <w:szCs w:val="24"/>
          <w:rtl w:val="0"/>
        </w:rPr>
        <w:t xml:space="preserve">: Расширенный доступ к логам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Максимальный размер передачи данных</w:t>
      </w:r>
      <w:r w:rsidDel="00000000" w:rsidR="00000000" w:rsidRPr="00000000">
        <w:rPr>
          <w:sz w:val="24"/>
          <w:szCs w:val="24"/>
          <w:rtl w:val="0"/>
        </w:rPr>
        <w:t xml:space="preserve">: 512 страниц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Пороговое значение температуры предупреждения</w:t>
      </w:r>
      <w:r w:rsidDel="00000000" w:rsidR="00000000" w:rsidRPr="00000000">
        <w:rPr>
          <w:sz w:val="24"/>
          <w:szCs w:val="24"/>
          <w:rtl w:val="0"/>
        </w:rPr>
        <w:t xml:space="preserve">: 84°C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Пороговое значение критической температуры</w:t>
      </w:r>
      <w:r w:rsidDel="00000000" w:rsidR="00000000" w:rsidRPr="00000000">
        <w:rPr>
          <w:sz w:val="24"/>
          <w:szCs w:val="24"/>
          <w:rtl w:val="0"/>
        </w:rPr>
        <w:t xml:space="preserve">: 88°C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ind w:firstLine="340"/>
        <w:jc w:val="both"/>
        <w:rPr>
          <w:sz w:val="26"/>
          <w:szCs w:val="26"/>
        </w:rPr>
      </w:pPr>
      <w:bookmarkStart w:colFirst="0" w:colLast="0" w:name="_heading=h.88jdlf5z82uk" w:id="9"/>
      <w:bookmarkEnd w:id="9"/>
      <w:r w:rsidDel="00000000" w:rsidR="00000000" w:rsidRPr="00000000">
        <w:rPr>
          <w:sz w:val="26"/>
          <w:szCs w:val="26"/>
          <w:rtl w:val="0"/>
        </w:rPr>
        <w:t xml:space="preserve">Поддерживаемые состояния питания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0</w:t>
      </w:r>
      <w:r w:rsidDel="00000000" w:rsidR="00000000" w:rsidRPr="00000000">
        <w:rPr>
          <w:sz w:val="24"/>
          <w:szCs w:val="24"/>
          <w:rtl w:val="0"/>
        </w:rPr>
        <w:t xml:space="preserve">: Максимум 7.90 Вт, Активное 0.0790 Вт, Время входа в состояние 600 мс, Время выхода 600 мс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1</w:t>
      </w:r>
      <w:r w:rsidDel="00000000" w:rsidR="00000000" w:rsidRPr="00000000">
        <w:rPr>
          <w:sz w:val="24"/>
          <w:szCs w:val="24"/>
          <w:rtl w:val="0"/>
        </w:rPr>
        <w:t xml:space="preserve">: Максимум 7.90 Вт, Активное 0.0790 Вт, Время входа в состояние 600 мс, Время выхода 600 мс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2</w:t>
      </w:r>
      <w:r w:rsidDel="00000000" w:rsidR="00000000" w:rsidRPr="00000000">
        <w:rPr>
          <w:sz w:val="24"/>
          <w:szCs w:val="24"/>
          <w:rtl w:val="0"/>
        </w:rPr>
        <w:t xml:space="preserve">: Максимум 7.90 Вт, Активное 0.0790 Вт, Время входа в состояние 600 мс, Время выхода 600 мс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3</w:t>
      </w:r>
      <w:r w:rsidDel="00000000" w:rsidR="00000000" w:rsidRPr="00000000">
        <w:rPr>
          <w:sz w:val="24"/>
          <w:szCs w:val="24"/>
          <w:rtl w:val="0"/>
        </w:rPr>
        <w:t xml:space="preserve">: Максимум 0.1000 Вт, Активное 0.0790 Вт, Время входа в состояние 1000 мс, Время выхода 1000 мс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Состояние 4</w:t>
      </w:r>
      <w:r w:rsidDel="00000000" w:rsidR="00000000" w:rsidRPr="00000000">
        <w:rPr>
          <w:sz w:val="24"/>
          <w:szCs w:val="24"/>
          <w:rtl w:val="0"/>
        </w:rPr>
        <w:t xml:space="preserve">: Максимум 0.0050 Вт, Активное 0.0790 Вт, Время входа в состояние 400000 мс, Время выхода 90000 мс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ind w:firstLine="340"/>
        <w:jc w:val="both"/>
        <w:rPr>
          <w:sz w:val="26"/>
          <w:szCs w:val="26"/>
        </w:rPr>
      </w:pPr>
      <w:bookmarkStart w:colFirst="0" w:colLast="0" w:name="_heading=h.owl3m979ldpp" w:id="10"/>
      <w:bookmarkEnd w:id="10"/>
      <w:r w:rsidDel="00000000" w:rsidR="00000000" w:rsidRPr="00000000">
        <w:rPr>
          <w:sz w:val="26"/>
          <w:szCs w:val="26"/>
          <w:rtl w:val="0"/>
        </w:rPr>
        <w:t xml:space="preserve">Поддерживаемые размеры LBA (NSID 0x1)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Размер 512 байт</w:t>
      </w:r>
      <w:r w:rsidDel="00000000" w:rsidR="00000000" w:rsidRPr="00000000">
        <w:rPr>
          <w:sz w:val="24"/>
          <w:szCs w:val="24"/>
          <w:rtl w:val="0"/>
        </w:rPr>
        <w:t xml:space="preserve">: Поддерживается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Размер 4096 байт</w:t>
      </w:r>
      <w:r w:rsidDel="00000000" w:rsidR="00000000" w:rsidRPr="00000000">
        <w:rPr>
          <w:sz w:val="24"/>
          <w:szCs w:val="24"/>
          <w:rtl w:val="0"/>
        </w:rPr>
        <w:t xml:space="preserve">: Не поддерживается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ind w:firstLine="340"/>
        <w:jc w:val="both"/>
        <w:rPr>
          <w:sz w:val="26"/>
          <w:szCs w:val="26"/>
        </w:rPr>
      </w:pPr>
      <w:bookmarkStart w:colFirst="0" w:colLast="0" w:name="_heading=h.wvn8tgad2ak2" w:id="11"/>
      <w:bookmarkEnd w:id="11"/>
      <w:r w:rsidDel="00000000" w:rsidR="00000000" w:rsidRPr="00000000">
        <w:rPr>
          <w:sz w:val="26"/>
          <w:szCs w:val="26"/>
          <w:rtl w:val="0"/>
        </w:rPr>
        <w:t xml:space="preserve">SMART/Здоровье данных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Общий результат самодиагностики SMART</w:t>
      </w:r>
      <w:r w:rsidDel="00000000" w:rsidR="00000000" w:rsidRPr="00000000">
        <w:rPr>
          <w:sz w:val="24"/>
          <w:szCs w:val="24"/>
          <w:rtl w:val="0"/>
        </w:rPr>
        <w:t xml:space="preserve">: Успешно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Критическое предупреждение</w:t>
      </w:r>
      <w:r w:rsidDel="00000000" w:rsidR="00000000" w:rsidRPr="00000000">
        <w:rPr>
          <w:sz w:val="24"/>
          <w:szCs w:val="24"/>
          <w:rtl w:val="0"/>
        </w:rPr>
        <w:t xml:space="preserve">: 0x00 (Нет критических предупреждений)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Температура</w:t>
      </w:r>
      <w:r w:rsidDel="00000000" w:rsidR="00000000" w:rsidRPr="00000000">
        <w:rPr>
          <w:sz w:val="24"/>
          <w:szCs w:val="24"/>
          <w:rtl w:val="0"/>
        </w:rPr>
        <w:t xml:space="preserve">: 33°C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Доступный резерв</w:t>
      </w:r>
      <w:r w:rsidDel="00000000" w:rsidR="00000000" w:rsidRPr="00000000">
        <w:rPr>
          <w:sz w:val="24"/>
          <w:szCs w:val="24"/>
          <w:rtl w:val="0"/>
        </w:rPr>
        <w:t xml:space="preserve">: 100%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Порог доступного резерва</w:t>
      </w:r>
      <w:r w:rsidDel="00000000" w:rsidR="00000000" w:rsidRPr="00000000">
        <w:rPr>
          <w:sz w:val="24"/>
          <w:szCs w:val="24"/>
          <w:rtl w:val="0"/>
        </w:rPr>
        <w:t xml:space="preserve">: 10%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Процент использования</w:t>
      </w:r>
      <w:r w:rsidDel="00000000" w:rsidR="00000000" w:rsidRPr="00000000">
        <w:rPr>
          <w:sz w:val="24"/>
          <w:szCs w:val="24"/>
          <w:rtl w:val="0"/>
        </w:rPr>
        <w:t xml:space="preserve">: 4%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Число прочитанных данных</w:t>
      </w:r>
      <w:r w:rsidDel="00000000" w:rsidR="00000000" w:rsidRPr="00000000">
        <w:rPr>
          <w:sz w:val="24"/>
          <w:szCs w:val="24"/>
          <w:rtl w:val="0"/>
        </w:rPr>
        <w:t xml:space="preserve">: 83.117.434 (42,5 ТБ)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Число записанных данных</w:t>
      </w:r>
      <w:r w:rsidDel="00000000" w:rsidR="00000000" w:rsidRPr="00000000">
        <w:rPr>
          <w:sz w:val="24"/>
          <w:szCs w:val="24"/>
          <w:rtl w:val="0"/>
        </w:rPr>
        <w:t xml:space="preserve">: 49.253.297 (25,2 ТБ)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Команды чтения от хоста</w:t>
      </w:r>
      <w:r w:rsidDel="00000000" w:rsidR="00000000" w:rsidRPr="00000000">
        <w:rPr>
          <w:sz w:val="24"/>
          <w:szCs w:val="24"/>
          <w:rtl w:val="0"/>
        </w:rPr>
        <w:t xml:space="preserve">: 1.152.676.647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Команды записи от хоста</w:t>
      </w:r>
      <w:r w:rsidDel="00000000" w:rsidR="00000000" w:rsidRPr="00000000">
        <w:rPr>
          <w:sz w:val="24"/>
          <w:szCs w:val="24"/>
          <w:rtl w:val="0"/>
        </w:rPr>
        <w:t xml:space="preserve">: 495.852.884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занятости контроллера</w:t>
      </w:r>
      <w:r w:rsidDel="00000000" w:rsidR="00000000" w:rsidRPr="00000000">
        <w:rPr>
          <w:sz w:val="24"/>
          <w:szCs w:val="24"/>
          <w:rtl w:val="0"/>
        </w:rPr>
        <w:t xml:space="preserve">: 3.233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Циклы питания</w:t>
      </w:r>
      <w:r w:rsidDel="00000000" w:rsidR="00000000" w:rsidRPr="00000000">
        <w:rPr>
          <w:sz w:val="24"/>
          <w:szCs w:val="24"/>
          <w:rtl w:val="0"/>
        </w:rPr>
        <w:t xml:space="preserve">: 3.397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Часы работы</w:t>
      </w:r>
      <w:r w:rsidDel="00000000" w:rsidR="00000000" w:rsidRPr="00000000">
        <w:rPr>
          <w:sz w:val="24"/>
          <w:szCs w:val="24"/>
          <w:rtl w:val="0"/>
        </w:rPr>
        <w:t xml:space="preserve">: 6.701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Небезопасные выключения</w:t>
      </w:r>
      <w:r w:rsidDel="00000000" w:rsidR="00000000" w:rsidRPr="00000000">
        <w:rPr>
          <w:sz w:val="24"/>
          <w:szCs w:val="24"/>
          <w:rtl w:val="0"/>
        </w:rPr>
        <w:t xml:space="preserve">: 55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Ошибки целостности данных и носителя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Записи в журнале ошибок</w:t>
      </w:r>
      <w:r w:rsidDel="00000000" w:rsidR="00000000" w:rsidRPr="00000000">
        <w:rPr>
          <w:sz w:val="24"/>
          <w:szCs w:val="24"/>
          <w:rtl w:val="0"/>
        </w:rPr>
        <w:t xml:space="preserve">: 4.976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температуры предупреждения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Время критической температуры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Температурный датчик 2</w:t>
      </w:r>
      <w:r w:rsidDel="00000000" w:rsidR="00000000" w:rsidRPr="00000000">
        <w:rPr>
          <w:sz w:val="24"/>
          <w:szCs w:val="24"/>
          <w:rtl w:val="0"/>
        </w:rPr>
        <w:t xml:space="preserve">: 33°C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3.4.4.Технические характеристики видеосистемы компьютера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характеристики монитора (видеорежимы, текущее разрешение экрана монитора ПК,  минимальное  и максимальное разрешение, соотношение сторон).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</w:t>
      </w:r>
      <w:r w:rsidDel="00000000" w:rsidR="00000000" w:rsidRPr="00000000">
        <w:rPr>
          <w:sz w:val="24"/>
          <w:szCs w:val="24"/>
          <w:rtl w:val="0"/>
        </w:rPr>
        <w:t xml:space="preserve">: Текущее разрешение экрана — 1920x1080, максимальное — 1920x1080, минимальное –  640x480, соотношение сторон — 16:9.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Видеокарта (внешняя, встроенная), бренд видеокарты, разъемы на вашей видеокарте (VGA, DVI, HDMI), стандарт внешней видеокарты (PCI, AGP, PCI-Express)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Видеокарта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Внешняя видеокарта</w:t>
      </w:r>
      <w:r w:rsidDel="00000000" w:rsidR="00000000" w:rsidRPr="00000000">
        <w:rPr>
          <w:sz w:val="24"/>
          <w:szCs w:val="24"/>
          <w:rtl w:val="0"/>
        </w:rPr>
        <w:t xml:space="preserve">: AMD Radeon RX 560X.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Встроенная видеокарта</w:t>
      </w:r>
      <w:r w:rsidDel="00000000" w:rsidR="00000000" w:rsidRPr="00000000">
        <w:rPr>
          <w:sz w:val="24"/>
          <w:szCs w:val="24"/>
          <w:rtl w:val="0"/>
        </w:rPr>
        <w:t xml:space="preserve">: AMD Radeon Vega 8 (в рамках интегрированной графики процессора AMD Ryzen 5 3550H).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Бренд видеокарты</w:t>
      </w:r>
      <w:r w:rsidDel="00000000" w:rsidR="00000000" w:rsidRPr="00000000">
        <w:rPr>
          <w:sz w:val="24"/>
          <w:szCs w:val="24"/>
          <w:rtl w:val="0"/>
        </w:rPr>
        <w:t xml:space="preserve">: AMD.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Разъемы</w:t>
      </w:r>
      <w:r w:rsidDel="00000000" w:rsidR="00000000" w:rsidRPr="00000000">
        <w:rPr>
          <w:sz w:val="24"/>
          <w:szCs w:val="24"/>
          <w:rtl w:val="0"/>
        </w:rPr>
        <w:t xml:space="preserve">: HDMI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Стандарт внешней видеокарты</w:t>
      </w:r>
      <w:r w:rsidDel="00000000" w:rsidR="00000000" w:rsidRPr="00000000">
        <w:rPr>
          <w:sz w:val="24"/>
          <w:szCs w:val="24"/>
          <w:rtl w:val="0"/>
        </w:rPr>
        <w:t xml:space="preserve">: PCIe (для дискретной видеокарты внутри ноутбука).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 графического процессора (тип видеопроцессора, тактовая частота,  объем видеопамяти и тип (например, GDDR5), количество транзисторов).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Свойства графического процессора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240" w:lineRule="auto"/>
        <w:ind w:left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видеопроцессора</w:t>
      </w:r>
      <w:r w:rsidDel="00000000" w:rsidR="00000000" w:rsidRPr="00000000">
        <w:rPr>
          <w:sz w:val="24"/>
          <w:szCs w:val="24"/>
          <w:rtl w:val="0"/>
        </w:rPr>
        <w:t xml:space="preserve">: Для AMD Radeon RX 560X — Polaris 21.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Тактовая частота</w:t>
      </w:r>
      <w:r w:rsidDel="00000000" w:rsidR="00000000" w:rsidRPr="00000000">
        <w:rPr>
          <w:sz w:val="24"/>
          <w:szCs w:val="24"/>
          <w:rtl w:val="0"/>
        </w:rPr>
        <w:t xml:space="preserve">: Основная тактовая частота GPU RX 560X составляет около 1.175 ГГц (в Turbo режиме до 1.3 ГГц).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Объем видеопамяти и тип</w:t>
      </w:r>
      <w:r w:rsidDel="00000000" w:rsidR="00000000" w:rsidRPr="00000000">
        <w:rPr>
          <w:sz w:val="24"/>
          <w:szCs w:val="24"/>
          <w:rtl w:val="0"/>
        </w:rPr>
        <w:t xml:space="preserve">: 4 ГБ GDDR5.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240" w:before="0" w:beforeAutospacing="0" w:lineRule="auto"/>
        <w:ind w:left="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Количество транзисторов</w:t>
      </w:r>
      <w:r w:rsidDel="00000000" w:rsidR="00000000" w:rsidRPr="00000000">
        <w:rPr>
          <w:sz w:val="24"/>
          <w:szCs w:val="24"/>
          <w:rtl w:val="0"/>
        </w:rPr>
        <w:t xml:space="preserve">: Видеочип RX 560X содержит около 5.7 миллиарда транзисторов.</w:t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3.4.5. Сетевые интерфейсы компьютера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Выясните какие сетевые адаптеры установлен на вашем ПК (проводные, беспроводные), сетевая карта внешняя или встроенная, тип интерфейса и их аппаратные адреса ( МАС – адреса), информационные светодиоды рядом с разъемом (если он есть), под какие типы кабеля предназначены разъемы на сетевой карте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ind w:left="0" w:firstLine="0"/>
        <w:rPr>
          <w:rFonts w:ascii="Arial" w:cs="Arial" w:eastAsia="Arial" w:hAnsi="Arial"/>
        </w:rPr>
      </w:pPr>
      <w:bookmarkStart w:colFirst="0" w:colLast="0" w:name="_heading=h.ox0ie297u3m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1. Установленные сетевые адаптеры и их характеристики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Беспроводной адаптер: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Wireless interface</w:t>
      </w:r>
    </w:p>
    <w:p w:rsidR="00000000" w:rsidDel="00000000" w:rsidP="00000000" w:rsidRDefault="00000000" w:rsidRPr="00000000" w14:paraId="000000E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Модель: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RTL8821CE 802.11ac PCIe Wireless Network Adapter</w:t>
      </w:r>
    </w:p>
    <w:p w:rsidR="00000000" w:rsidDel="00000000" w:rsidP="00000000" w:rsidRDefault="00000000" w:rsidRPr="00000000" w14:paraId="000000E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Производитель: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Realtek Semiconductor Co., Ltd.</w:t>
      </w:r>
    </w:p>
    <w:p w:rsidR="00000000" w:rsidDel="00000000" w:rsidP="00000000" w:rsidRDefault="00000000" w:rsidRPr="00000000" w14:paraId="000000E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Имя устройства: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wlp3s0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Версия: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00</w:t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c0:e4:34:a8:e4:e7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Тип интерфейса: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Беспроводной (Wi-Fi)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IP-адрес: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10.202.35.102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Драйвер: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rtw_8821ce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Версия драйвера: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6.8.0-40-generic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Поддержка стандартов: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IEEE 802.11ac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Порт: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PCIe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0F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IRQ: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65</w:t>
      </w:r>
    </w:p>
    <w:p w:rsidR="00000000" w:rsidDel="00000000" w:rsidP="00000000" w:rsidRDefault="00000000" w:rsidRPr="00000000" w14:paraId="000000F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I/O порт: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d000 (размер 256)</w:t>
      </w:r>
    </w:p>
    <w:p w:rsidR="00000000" w:rsidDel="00000000" w:rsidP="00000000" w:rsidRDefault="00000000" w:rsidRPr="00000000" w14:paraId="000000F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Память: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fe800000-fe80ffff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Проводной Ethernet-адаптер: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Ethernet interface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Модель: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RTL8111/8168/8211/8411 PCI Express Gigabit Ethernet Controller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Производитель: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Realtek Semiconductor Co., Ltd.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Имя устройства: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enp4s0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Версия: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15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a8:5e:45:c0:ce:58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Тип интерфейса: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Проводной Ethernet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Скорость: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 Гбит/с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Драйвер: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r8169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Версия драйвера: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6.8.0-40-generic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Поддержка стандартов: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10bt, 10bt-fd, 100bt, 100bt-fd, 1000bt-fd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Порт: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PCIe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IRQ: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51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I/O порт: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c000 (размер 256)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Память: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fe704000-fe704fff, fe700000-fe703fff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3.5  Сетевое оборудование моей домашней сети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сожалению не имею домашнюю сеть и пользуюсь мобильной.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4" w:hanging="284"/>
      </w:pPr>
      <w:rPr>
        <w:vertAlign w:val="baseline"/>
      </w:rPr>
    </w:lvl>
    <w:lvl w:ilvl="1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680" w:hanging="6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3"/>
      <w:numFmt w:val="decimal"/>
      <w:lvlText w:val="%1."/>
      <w:lvlJc w:val="left"/>
      <w:pPr>
        <w:ind w:left="645" w:hanging="645"/>
      </w:pPr>
      <w:rPr>
        <w:vertAlign w:val="baseline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tabs>
        <w:tab w:val="left" w:leader="none" w:pos="567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i w:val="1"/>
      <w:color w:val="0000ff"/>
      <w:w w:val="100"/>
      <w:position w:val="-1"/>
      <w:sz w:val="14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6"/>
    </w:pPr>
    <w:rPr>
      <w:b w:val="1"/>
      <w:i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главление5">
    <w:name w:val="Оглавление 5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Абзац">
    <w:name w:val="Абзац"/>
    <w:basedOn w:val="Обычный"/>
    <w:next w:val="Абзац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tabs>
        <w:tab w:val="right" w:leader="dot" w:pos="9631"/>
      </w:tabs>
      <w:suppressAutoHyphens w:val="1"/>
      <w:spacing w:line="324" w:lineRule="auto"/>
      <w:ind w:left="23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РисунокЗнак">
    <w:name w:val="Рисунок Знак"/>
    <w:basedOn w:val="Обычный(веб)"/>
    <w:next w:val="РисунокЗнак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Обычный(веб)Знак">
    <w:name w:val="Обычный (веб) Знак"/>
    <w:next w:val="Обычный(веб)Знак"/>
    <w:autoRedefine w:val="0"/>
    <w:hidden w:val="0"/>
    <w:qFormat w:val="0"/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РисунокЗнакЗнак">
    <w:name w:val="Рисунок Знак Знак"/>
    <w:next w:val="РисунокЗнакЗнак"/>
    <w:autoRedefine w:val="0"/>
    <w:hidden w:val="0"/>
    <w:qFormat w:val="0"/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главление4">
    <w:name w:val="Оглавление 4"/>
    <w:basedOn w:val="Обычный"/>
    <w:next w:val="Обычный"/>
    <w:autoRedefine w:val="0"/>
    <w:hidden w:val="0"/>
    <w:qFormat w:val="0"/>
    <w:pPr>
      <w:tabs>
        <w:tab w:val="right" w:leader="dot" w:pos="9631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i w:val="1"/>
      <w:noProof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und" w:val="und"/>
    </w:rPr>
  </w:style>
  <w:style w:type="paragraph" w:styleId="Оглавление6">
    <w:name w:val="Оглавление 6"/>
    <w:basedOn w:val="Обычный"/>
    <w:next w:val="Обычный"/>
    <w:autoRedefine w:val="0"/>
    <w:hidden w:val="0"/>
    <w:qFormat w:val="0"/>
    <w:pPr>
      <w:tabs>
        <w:tab w:val="right" w:leader="dot" w:pos="9344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olor w:val="ff0000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7">
    <w:name w:val="Оглавление 7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8">
    <w:name w:val="Оглавление 8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9">
    <w:name w:val="Оглавление 9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hd w:color="auto" w:fill="ffffff" w:val="clear"/>
      <w:suppressAutoHyphens w:val="1"/>
      <w:spacing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СтандартныйHTML">
    <w:name w:val="Стандартный HTML"/>
    <w:basedOn w:val="Обычный"/>
    <w:next w:val="Стандартный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line="36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умолчанию">
    <w:name w:val="По умолчанию"/>
    <w:next w:val="Поумолчанию"/>
    <w:autoRedefine w:val="0"/>
    <w:hidden w:val="0"/>
    <w:qFormat w:val="0"/>
    <w:pPr>
      <w:suppressAutoHyphens w:val="1"/>
      <w:spacing w:before="160" w:line="1" w:lineRule="atLeast"/>
      <w:ind w:leftChars="-1" w:rightChars="0" w:firstLineChars="-1"/>
      <w:textDirection w:val="btLr"/>
      <w:textAlignment w:val="top"/>
      <w:outlineLvl w:val="0"/>
    </w:pPr>
    <w:rPr>
      <w:rFonts w:ascii="Helvetica Neue" w:cs="Arial Unicode MS" w:eastAsia="Arial Unicode MS" w:hAnsi="Helvetica Neue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Нет">
    <w:name w:val="Нет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ru-RU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Lxyu9NxeT/s8TvwVa6mYFrrpnw==">CgMxLjAyCGguZ2pkZ3hzMgloLjMwajB6bGwyCWguMWZvYjl0ZTIJaC4zem55c2g3MgloLjJldDkycDAyDmguZnoyczFrNWs0eHlrMg5oLmhtOTdzZjc4bGFvNDIJaC4zZHk2dmttMg5oLndmcXlneTh0bnhndjIOaC44OGpkbGY1ejgydWsyDmgub3dsM205NzlsZHBwMg5oLnd2bjh0Z2FkMmFrMjINaC5veDBpZTI5N3UzbTgAciExM3B6QWFCZnJqUWlrWkJIN2VBWmNYZThYeHd0OW9hT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2021-02-10T12:10:00Z</dcterms:created>
  <dc:creator>Gorvv</dc:creator>
</cp:coreProperties>
</file>