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0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МИНИСТЕРСТВО ОБРАЗОВАНИЯ РЕСПУБЛИКИ  БЕЛАРУСЬ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1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БЕЛОРУССКИЙ  ГОСУДАРСТВЕННЫЙ  УНИВЕРСИТЕТ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прикладной математики и информатики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smallCaps w:val="1"/>
          <w:sz w:val="28"/>
          <w:szCs w:val="28"/>
          <w:rtl w:val="0"/>
        </w:rPr>
        <w:t xml:space="preserve">СЕРГИЕНКО ЛЕВ ЭДУАРДОВИЧ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Основы диагностики сети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консольными средствами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ОС Windows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Отчет по лабораторной работе № 2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вариант 21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 “Компьютерные сети”)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студента 3-го </w:t>
      </w:r>
      <w:r w:rsidDel="00000000" w:rsidR="00000000" w:rsidRPr="00000000">
        <w:rPr>
          <w:sz w:val="28"/>
          <w:szCs w:val="28"/>
          <w:rtl w:val="0"/>
        </w:rPr>
        <w:t xml:space="preserve">12 группы МСС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357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8.0" w:type="dxa"/>
        <w:jc w:val="center"/>
        <w:tblLayout w:type="fixed"/>
        <w:tblLook w:val="0000"/>
      </w:tblPr>
      <w:tblGrid>
        <w:gridCol w:w="3708"/>
        <w:gridCol w:w="1916"/>
        <w:gridCol w:w="4024"/>
        <w:tblGridChange w:id="0">
          <w:tblGrid>
            <w:gridCol w:w="3708"/>
            <w:gridCol w:w="1916"/>
            <w:gridCol w:w="4024"/>
          </w:tblGrid>
        </w:tblGridChange>
      </w:tblGrid>
      <w:tr>
        <w:trPr>
          <w:cantSplit w:val="1"/>
          <w:trHeight w:val="290" w:hRule="atLeast"/>
          <w:tblHeader w:val="0"/>
        </w:trPr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ff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Преподаватель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1043" w:hRule="atLeast"/>
          <w:tblHeader w:val="0"/>
        </w:trPr>
        <w:tc>
          <w:tcPr>
            <w:shd w:fill="auto" w:val="clear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36"/>
                <w:szCs w:val="36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Горячкин В.В.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420" w:hRule="atLeast"/>
          <w:tblHeader w:val="0"/>
        </w:trPr>
        <w:tc>
          <w:tcPr>
            <w:gridSpan w:val="3"/>
            <w:tcMar>
              <w:top w:w="80.0" w:type="dxa"/>
              <w:left w:w="80.0" w:type="dxa"/>
              <w:bottom w:w="8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color w:val="ff0000"/>
          <w:sz w:val="28"/>
          <w:szCs w:val="28"/>
          <w:rtl w:val="0"/>
        </w:rPr>
        <w:t xml:space="preserve">НЕКОТОРЫЕ ЗАДАНИЯ, КОТОРЫЕ ИДЕНТИЧНО ВЫПОЛНЯЮТСЯ НА UNIX СИСТЕМАХ, БЫЛИ ВЫПОЛНЕНЫ В ТЕРМИНАЛЕ LINUX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b w:val="1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 Получение справочной информации по командам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 отчет приложите скриншот получения справочной информации об одной из утилит на ваш выбор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6299525" cy="40640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</w:rPr>
      </w:pPr>
      <w:bookmarkStart w:colFirst="0" w:colLast="0" w:name="_heading=h.30j0zl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4.3.2.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2.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Получение имени хоста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134100" cy="33909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fob9te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4.3.3.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3.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Изучение утилиты ipconfig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Проверьте конфигурацию TCP/IP с помощью утилиты ipconfig.  </w:t>
        <w:br w:type="textWrapping"/>
        <w:t xml:space="preserve">Утилиту выполните на компьютере в компьютерном классе ФПМИ и на личном  ноутбуке.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Заполните соответственно таблицу. </w:t>
      </w:r>
    </w:p>
    <w:tbl>
      <w:tblPr>
        <w:tblStyle w:val="Table2"/>
        <w:tblW w:w="8584.0" w:type="dxa"/>
        <w:jc w:val="left"/>
        <w:tblInd w:w="675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2235"/>
        <w:gridCol w:w="3089"/>
        <w:gridCol w:w="3260"/>
        <w:tblGridChange w:id="0">
          <w:tblGrid>
            <w:gridCol w:w="2235"/>
            <w:gridCol w:w="3089"/>
            <w:gridCol w:w="326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ПК аудитории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Личный ноутбук в сети БГУ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Имя компьютера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Fpmi508pc8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FX505DY 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Описание адаптера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Адаптер Ethernet Ethernet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Адаптер беспроводной локальной сети Беспроводная сеть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Физический адрес сетевого адаптера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94-DE-80-DD-26-2A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3X-25-B4-V4-54-23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IP-адрес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10.150.5.217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10.150.5.195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Маска подсети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255.255.255.0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255.255.255.0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Основной шлюз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Используется ли DHCP (адрес DHCP-сервера)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10.150.5.1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Адрес DNS-сервера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10.0.0.66</w:t>
            </w:r>
          </w:p>
          <w:p w:rsidR="00000000" w:rsidDel="00000000" w:rsidP="00000000" w:rsidRDefault="00000000" w:rsidRPr="00000000" w14:paraId="00000053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10.0.0.66</w:t>
              <w:br w:type="textWrapping"/>
              <w:t xml:space="preserve">10.0.0.67</w:t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vAlign w:val="center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Адрес WINS-сервера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</w:p>
        </w:tc>
        <w:tc>
          <w:tcPr>
            <w:tcBorders>
              <w:top w:color="c0c0c0" w:space="0" w:sz="24" w:val="single"/>
              <w:left w:color="c0c0c0" w:space="0" w:sz="24" w:val="single"/>
              <w:bottom w:color="c0c0c0" w:space="0" w:sz="24" w:val="single"/>
              <w:right w:color="c0c0c0" w:space="0" w:sz="24" w:val="single"/>
            </w:tcBorders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140" w:before="240" w:line="301.09090909090907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10.0.0.67</w:t>
            </w:r>
          </w:p>
        </w:tc>
      </w:tr>
    </w:tbl>
    <w:bookmarkStart w:colFirst="0" w:colLast="0" w:name="bookmark=id.3znysh7" w:id="2"/>
    <w:bookmarkEnd w:id="2"/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Вывод:</w:t>
        <w:br w:type="textWrapping"/>
        <w:t xml:space="preserve">Имена компьютеров различаются, что логично. Имена адаптеров так же различаются. Так же у каждого компьютера уникальный физический адрес.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Т.к. компьютеры находятся в 1й подсети, то в их IP-адресе различаются только последние цифры, что мы можем заметить по таблице. Остальные данные (маска подсети, основной шлюз, DHCP, DNS, WINS сервера совпадают, т.к. оба компьютера в одной подсети).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Сеть настроена таким образом, что устройства могут общаться с использованием общих DNS и WINS серверов.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4.3.4.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Тестирование связи с помощью утилиты 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  <w:br w:type="textWrapping"/>
        <w:t xml:space="preserve">    Проверьте правильность установки и конфигурирования TCP/IP на локальном компьютере.  </w:t>
        <w:br w:type="textWrapping"/>
        <w:t xml:space="preserve">С помощью команды ping проверьте перечисленные ниже адреса и для каждого из них отметьте TTL (Time To Live) и время отклика. </w:t>
        <w:br w:type="textWrapping"/>
        <w:t xml:space="preserve">Попробуйте увеличить время отклика.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10.150.1.3</w:t>
      </w:r>
      <w:r w:rsidDel="00000000" w:rsidR="00000000" w:rsidRPr="00000000">
        <w:rPr>
          <w:sz w:val="24"/>
          <w:szCs w:val="24"/>
          <w:rtl w:val="0"/>
        </w:rPr>
        <w:tab/>
        <w:t xml:space="preserve">— 231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10.150.1.1</w:t>
        <w:tab/>
      </w:r>
      <w:r w:rsidDel="00000000" w:rsidR="00000000" w:rsidRPr="00000000">
        <w:rPr>
          <w:sz w:val="24"/>
          <w:szCs w:val="24"/>
          <w:rtl w:val="0"/>
        </w:rPr>
        <w:t xml:space="preserve">— Превышен интервал ожидания для запроса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10.0.0.20</w:t>
        <w:tab/>
      </w:r>
      <w:r w:rsidDel="00000000" w:rsidR="00000000" w:rsidRPr="00000000">
        <w:rPr>
          <w:sz w:val="24"/>
          <w:szCs w:val="24"/>
          <w:rtl w:val="0"/>
        </w:rPr>
        <w:t xml:space="preserve">— 75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Задайте различную длину посылаемых пакетов (можно только на любом одном из примеров выписать результат для отчета).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Выпишите ответы на следующие задания: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Определите DNS-имя любого соседнего компьютера по его IP-адресу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3390900" cy="1381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Проверьте доступность сайта поисковой системы Yandex в сети Internet через две точки ya.ru и yandex.ru , а также узнайте их IP-адреса. </w:t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6299525" cy="37338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373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Пропинговать сетевой интерфейс локального компьютера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6299525" cy="27432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Отправить на адрес согласно вашему варианту n сообщений (n- номер варианта) с эхо-запросом, каждое из которых имеет поле данных из 1000 байт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6299525" cy="43434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b w:val="1"/>
          <w:color w:val="ff0000"/>
          <w:sz w:val="24"/>
          <w:szCs w:val="24"/>
          <w:u w:val="single"/>
        </w:rPr>
        <w:drawing>
          <wp:inline distB="114300" distT="114300" distL="114300" distR="114300">
            <wp:extent cx="6299525" cy="45212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Что такое TTL</w:t>
        <w:br w:type="textWrapping"/>
        <w:t xml:space="preserve">TTL (Time To Live) — это значение, которое ограничивает "время жизни" пакета в сети. При каждом прохождении через сетевой узел TTL уменьшается на 1. Если TTL достигает 0, пакет уничтожается. Это предотвращает бесконечное блуждание пакетов в сети.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2et92p0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4.3.5.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5.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Утилита Tracert. Определение пути IP-пакета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1297" w:right="0" w:hanging="283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Определите список маршрутизаторов на пути следования пакетов от локального компьютера до адресов согласно вашему варианту без преобразования IP-адресов в имена DNS. (Выпишите команду с помощью которой это можно выполнить.)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tracert -d mail.ru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tracert -d rambler.ru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64643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08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команды tracert проверьте, через какие промежуточные узлы идет сигнал. Выпишите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первые три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последние два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промежуточных узла на каждый из ваших вариантов заданий.</w:t>
        <w:br w:type="textWrapping"/>
        <w:t xml:space="preserve"> rambler.ru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5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1     3 ms     2 ms     2 ms  192.168.1.1</w:t>
      </w:r>
    </w:p>
    <w:p w:rsidR="00000000" w:rsidDel="00000000" w:rsidP="00000000" w:rsidRDefault="00000000" w:rsidRPr="00000000" w14:paraId="0000007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2     6 ms     6 ms    18 ms  37.215.64.1</w:t>
      </w:r>
    </w:p>
    <w:p w:rsidR="00000000" w:rsidDel="00000000" w:rsidP="00000000" w:rsidRDefault="00000000" w:rsidRPr="00000000" w14:paraId="00000077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3    11 ms    19 ms     7 ms  93.84.80.13</w:t>
      </w:r>
    </w:p>
    <w:p w:rsidR="00000000" w:rsidDel="00000000" w:rsidP="00000000" w:rsidRDefault="00000000" w:rsidRPr="00000000" w14:paraId="00000078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12     *        *        *     Превышен интервал ожидания для запроса.</w:t>
      </w:r>
    </w:p>
    <w:p w:rsidR="00000000" w:rsidDel="00000000" w:rsidP="00000000" w:rsidRDefault="00000000" w:rsidRPr="00000000" w14:paraId="0000007A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13    42 ms    19 ms    27 ms  81.19.82.2</w:t>
      </w:r>
    </w:p>
    <w:p w:rsidR="00000000" w:rsidDel="00000000" w:rsidP="00000000" w:rsidRDefault="00000000" w:rsidRPr="00000000" w14:paraId="0000007B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mail.ru</w:t>
      </w:r>
    </w:p>
    <w:p w:rsidR="00000000" w:rsidDel="00000000" w:rsidP="00000000" w:rsidRDefault="00000000" w:rsidRPr="00000000" w14:paraId="0000007D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1     2 ms     2 ms     3 ms  192.168.1.1</w:t>
      </w:r>
    </w:p>
    <w:p w:rsidR="00000000" w:rsidDel="00000000" w:rsidP="00000000" w:rsidRDefault="00000000" w:rsidRPr="00000000" w14:paraId="0000007E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2    23 ms     6 ms     6 ms  37.215.64.1</w:t>
      </w:r>
    </w:p>
    <w:p w:rsidR="00000000" w:rsidDel="00000000" w:rsidP="00000000" w:rsidRDefault="00000000" w:rsidRPr="00000000" w14:paraId="0000007F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3    31 ms     7 ms     7 ms  93.84.80.13</w:t>
      </w:r>
    </w:p>
    <w:p w:rsidR="00000000" w:rsidDel="00000000" w:rsidP="00000000" w:rsidRDefault="00000000" w:rsidRPr="00000000" w14:paraId="0000008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10     *        *        *     Превышен интервал ожидания для запроса.</w:t>
      </w:r>
    </w:p>
    <w:p w:rsidR="00000000" w:rsidDel="00000000" w:rsidP="00000000" w:rsidRDefault="00000000" w:rsidRPr="00000000" w14:paraId="00000082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11    82 ms    66 ms    66 ms  217.69.139.200</w:t>
      </w:r>
    </w:p>
    <w:p w:rsidR="00000000" w:rsidDel="00000000" w:rsidP="00000000" w:rsidRDefault="00000000" w:rsidRPr="00000000" w14:paraId="0000008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240" w:before="0" w:line="240" w:lineRule="auto"/>
        <w:ind w:left="1302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tyjcwt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Можно ли утилитой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задать максимальное число ретрансляций, если можно, то выпишите как.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24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zp23rxlnzhd" w:id="5"/>
      <w:bookmarkEnd w:id="5"/>
      <w:r w:rsidDel="00000000" w:rsidR="00000000" w:rsidRPr="00000000">
        <w:rPr>
          <w:sz w:val="24"/>
          <w:szCs w:val="24"/>
          <w:rtl w:val="0"/>
        </w:rPr>
        <w:t xml:space="preserve">tracert -h 5 rambler.ru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4.3.6.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6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Просмотр ARP-кэша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1304" w:right="0" w:hanging="357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 помощью утилиты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arp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просмотрите и выпишите ARP-таблицу локального компьютера (несколько записей). 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28702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0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240" w:before="0" w:line="240" w:lineRule="auto"/>
        <w:ind w:left="1302" w:right="0" w:hanging="35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Прокомментируйте  какая информация хранится в ARP- таблице.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hd w:fill="ffffff" w:val="clear"/>
        <w:tabs>
          <w:tab w:val="left" w:leader="none" w:pos="629"/>
        </w:tabs>
        <w:spacing w:after="240" w:before="240" w:line="261.8181818181818" w:lineRule="auto"/>
        <w:ind w:left="360" w:firstLine="0"/>
        <w:jc w:val="both"/>
        <w:rPr>
          <w:sz w:val="24"/>
          <w:szCs w:val="24"/>
        </w:rPr>
      </w:pPr>
      <w:bookmarkStart w:colFirst="0" w:colLast="0" w:name="_heading=h.tiziyd4h6feo" w:id="7"/>
      <w:bookmarkEnd w:id="7"/>
      <w:r w:rsidDel="00000000" w:rsidR="00000000" w:rsidRPr="00000000">
        <w:rPr>
          <w:sz w:val="24"/>
          <w:szCs w:val="24"/>
          <w:rtl w:val="0"/>
        </w:rPr>
        <w:t xml:space="preserve">ARP (Address Resolution Protocol) таблица - это база данных, которая сопоставляет IP-адреса с соответствующими MAC-адресами в локальной сети. Она используется для определения физического адреса устройства в сети по его IP-адресу.</w:t>
      </w:r>
    </w:p>
    <w:p w:rsidR="00000000" w:rsidDel="00000000" w:rsidP="00000000" w:rsidRDefault="00000000" w:rsidRPr="00000000" w14:paraId="0000008C">
      <w:pPr>
        <w:widowControl w:val="0"/>
        <w:numPr>
          <w:ilvl w:val="0"/>
          <w:numId w:val="2"/>
        </w:numPr>
        <w:shd w:fill="ffffff" w:val="clear"/>
        <w:tabs>
          <w:tab w:val="left" w:leader="none" w:pos="629"/>
        </w:tabs>
        <w:spacing w:after="0" w:afterAutospacing="0" w:before="240" w:lineRule="auto"/>
        <w:ind w:left="720" w:hanging="360"/>
        <w:rPr>
          <w:sz w:val="24"/>
          <w:szCs w:val="24"/>
          <w:u w:val="none"/>
        </w:rPr>
      </w:pPr>
      <w:bookmarkStart w:colFirst="0" w:colLast="0" w:name="_heading=h.tiziyd4h6feo" w:id="7"/>
      <w:bookmarkEnd w:id="7"/>
      <w:r w:rsidDel="00000000" w:rsidR="00000000" w:rsidRPr="00000000">
        <w:rPr>
          <w:sz w:val="24"/>
          <w:szCs w:val="24"/>
          <w:rtl w:val="0"/>
        </w:rPr>
        <w:t xml:space="preserve">IP-адрес: Это адрес протокола Интернета устройства в сети. Это уникальный идентификатор, назначаемый каждому устройству, подключенному к сети.</w:t>
      </w:r>
    </w:p>
    <w:p w:rsidR="00000000" w:rsidDel="00000000" w:rsidP="00000000" w:rsidRDefault="00000000" w:rsidRPr="00000000" w14:paraId="0000008D">
      <w:pPr>
        <w:widowControl w:val="0"/>
        <w:numPr>
          <w:ilvl w:val="0"/>
          <w:numId w:val="2"/>
        </w:numPr>
        <w:shd w:fill="ffffff" w:val="clear"/>
        <w:tabs>
          <w:tab w:val="left" w:leader="none" w:pos="629"/>
        </w:tabs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tiziyd4h6feo" w:id="7"/>
      <w:bookmarkEnd w:id="7"/>
      <w:r w:rsidDel="00000000" w:rsidR="00000000" w:rsidRPr="00000000">
        <w:rPr>
          <w:sz w:val="24"/>
          <w:szCs w:val="24"/>
          <w:rtl w:val="0"/>
        </w:rPr>
        <w:t xml:space="preserve">MAC-адрес: Это физический адрес сетевого интерфейсного контроллера (NIC) в устройстве. Это уникальный идентификатор, назначаемый сетевой интерфейсной карте (NIC) при производстве.</w:t>
      </w:r>
    </w:p>
    <w:p w:rsidR="00000000" w:rsidDel="00000000" w:rsidP="00000000" w:rsidRDefault="00000000" w:rsidRPr="00000000" w14:paraId="0000008E">
      <w:pPr>
        <w:widowControl w:val="0"/>
        <w:numPr>
          <w:ilvl w:val="0"/>
          <w:numId w:val="2"/>
        </w:numPr>
        <w:shd w:fill="ffffff" w:val="clear"/>
        <w:tabs>
          <w:tab w:val="left" w:leader="none" w:pos="629"/>
        </w:tabs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tiziyd4h6feo" w:id="7"/>
      <w:bookmarkEnd w:id="7"/>
      <w:r w:rsidDel="00000000" w:rsidR="00000000" w:rsidRPr="00000000">
        <w:rPr>
          <w:sz w:val="24"/>
          <w:szCs w:val="24"/>
          <w:rtl w:val="0"/>
        </w:rPr>
        <w:t xml:space="preserve">Тип: Указывает тип записи в ARP-таблице. Распространенные типы включают "динамические" и "статические". Динамические записи автоматически добавляются в ARP-таблицу при первом обращении к устройству в сети, в то время как статические записи добавляются вручную и сохраняются, даже когда устройство не активно общается.</w:t>
      </w:r>
    </w:p>
    <w:p w:rsidR="00000000" w:rsidDel="00000000" w:rsidP="00000000" w:rsidRDefault="00000000" w:rsidRPr="00000000" w14:paraId="0000008F">
      <w:pPr>
        <w:widowControl w:val="0"/>
        <w:numPr>
          <w:ilvl w:val="0"/>
          <w:numId w:val="2"/>
        </w:numPr>
        <w:shd w:fill="ffffff" w:val="clear"/>
        <w:tabs>
          <w:tab w:val="left" w:leader="none" w:pos="629"/>
        </w:tabs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tiziyd4h6feo" w:id="7"/>
      <w:bookmarkEnd w:id="7"/>
      <w:r w:rsidDel="00000000" w:rsidR="00000000" w:rsidRPr="00000000">
        <w:rPr>
          <w:sz w:val="24"/>
          <w:szCs w:val="24"/>
          <w:rtl w:val="0"/>
        </w:rPr>
        <w:t xml:space="preserve">Интерфейс: Указывает сетевой интерфейс, через который устройство доступно. Он помогает определить, на каком сегменте сети находится устройство и как с ним взаимодействовать.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4.3.7.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7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 Утилита netstat.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Получение информации о текущих сетевых соединениях и протоколах стека TCP/IP.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1297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список активных TCP-соединений локального компьютера. (Выпишите команду с помощью которой это можно выполнить.)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637540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637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1297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Получите список активных TCP-соединений локального компьютера без преобразования IP-адресов в символьные имена DNS. (Выпишите команду с помощью которой это можно выполнить.)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68326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683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afterAutospacing="0" w:before="0" w:line="240" w:lineRule="auto"/>
        <w:ind w:left="1297" w:right="0" w:hanging="283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1t3h5sf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Какой результат выдаст утилита netstat с параметрами -a -s -r (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три параметра одновременно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)? Поясните полученный результат.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numPr>
          <w:ilvl w:val="0"/>
          <w:numId w:val="4"/>
        </w:numPr>
        <w:shd w:fill="ffffff" w:val="clear"/>
        <w:tabs>
          <w:tab w:val="left" w:leader="none" w:pos="629"/>
        </w:tabs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fceo522rvaz5" w:id="9"/>
      <w:bookmarkEnd w:id="9"/>
      <w:r w:rsidDel="00000000" w:rsidR="00000000" w:rsidRPr="00000000">
        <w:rPr>
          <w:sz w:val="24"/>
          <w:szCs w:val="24"/>
          <w:rtl w:val="0"/>
        </w:rPr>
        <w:t xml:space="preserve">Параметр </w:t>
      </w:r>
      <w:r w:rsidDel="00000000" w:rsidR="00000000" w:rsidRPr="00000000">
        <w:rPr>
          <w:sz w:val="24"/>
          <w:szCs w:val="24"/>
          <w:rtl w:val="0"/>
        </w:rPr>
        <w:t xml:space="preserve">-a</w:t>
      </w:r>
      <w:r w:rsidDel="00000000" w:rsidR="00000000" w:rsidRPr="00000000">
        <w:rPr>
          <w:sz w:val="24"/>
          <w:szCs w:val="24"/>
          <w:rtl w:val="0"/>
        </w:rPr>
        <w:t xml:space="preserve"> выводит все соединения и прослушиваемые порты.</w:t>
      </w:r>
    </w:p>
    <w:p w:rsidR="00000000" w:rsidDel="00000000" w:rsidP="00000000" w:rsidRDefault="00000000" w:rsidRPr="00000000" w14:paraId="00000098">
      <w:pPr>
        <w:widowControl w:val="0"/>
        <w:numPr>
          <w:ilvl w:val="0"/>
          <w:numId w:val="3"/>
        </w:numPr>
        <w:shd w:fill="ffffff" w:val="clear"/>
        <w:tabs>
          <w:tab w:val="left" w:leader="none" w:pos="629"/>
        </w:tabs>
        <w:spacing w:after="0" w:afterAutospacing="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fceo522rvaz5" w:id="9"/>
      <w:bookmarkEnd w:id="9"/>
      <w:r w:rsidDel="00000000" w:rsidR="00000000" w:rsidRPr="00000000">
        <w:rPr>
          <w:sz w:val="24"/>
          <w:szCs w:val="24"/>
          <w:rtl w:val="0"/>
        </w:rPr>
        <w:t xml:space="preserve">Параметр </w:t>
      </w:r>
      <w:r w:rsidDel="00000000" w:rsidR="00000000" w:rsidRPr="00000000">
        <w:rPr>
          <w:sz w:val="24"/>
          <w:szCs w:val="24"/>
          <w:rtl w:val="0"/>
        </w:rPr>
        <w:t xml:space="preserve">-s</w:t>
      </w:r>
      <w:r w:rsidDel="00000000" w:rsidR="00000000" w:rsidRPr="00000000">
        <w:rPr>
          <w:sz w:val="24"/>
          <w:szCs w:val="24"/>
          <w:rtl w:val="0"/>
        </w:rPr>
        <w:t xml:space="preserve"> выводит статистику по каждому протоколу (TCP, UDP и т.д.).</w:t>
      </w:r>
    </w:p>
    <w:p w:rsidR="00000000" w:rsidDel="00000000" w:rsidP="00000000" w:rsidRDefault="00000000" w:rsidRPr="00000000" w14:paraId="00000099">
      <w:pPr>
        <w:widowControl w:val="0"/>
        <w:numPr>
          <w:ilvl w:val="0"/>
          <w:numId w:val="6"/>
        </w:numPr>
        <w:shd w:fill="ffffff" w:val="clear"/>
        <w:tabs>
          <w:tab w:val="left" w:leader="none" w:pos="629"/>
        </w:tabs>
        <w:spacing w:after="240" w:before="0" w:beforeAutospacing="0" w:lineRule="auto"/>
        <w:ind w:left="720" w:hanging="360"/>
        <w:rPr>
          <w:sz w:val="24"/>
          <w:szCs w:val="24"/>
          <w:u w:val="none"/>
        </w:rPr>
      </w:pPr>
      <w:bookmarkStart w:colFirst="0" w:colLast="0" w:name="_heading=h.fceo522rvaz5" w:id="9"/>
      <w:bookmarkEnd w:id="9"/>
      <w:r w:rsidDel="00000000" w:rsidR="00000000" w:rsidRPr="00000000">
        <w:rPr>
          <w:sz w:val="24"/>
          <w:szCs w:val="24"/>
          <w:rtl w:val="0"/>
        </w:rPr>
        <w:t xml:space="preserve">Параметр </w:t>
      </w:r>
      <w:r w:rsidDel="00000000" w:rsidR="00000000" w:rsidRPr="00000000">
        <w:rPr>
          <w:sz w:val="24"/>
          <w:szCs w:val="24"/>
          <w:rtl w:val="0"/>
        </w:rPr>
        <w:t xml:space="preserve">-r</w:t>
      </w:r>
      <w:r w:rsidDel="00000000" w:rsidR="00000000" w:rsidRPr="00000000">
        <w:rPr>
          <w:sz w:val="24"/>
          <w:szCs w:val="24"/>
          <w:rtl w:val="0"/>
        </w:rPr>
        <w:t xml:space="preserve"> выводит таблицу маршрутизации.</w:t>
      </w:r>
    </w:p>
    <w:p w:rsidR="00000000" w:rsidDel="00000000" w:rsidP="00000000" w:rsidRDefault="00000000" w:rsidRPr="00000000" w14:paraId="0000009A">
      <w:pPr>
        <w:widowControl w:val="0"/>
        <w:shd w:fill="ffffff" w:val="clear"/>
        <w:tabs>
          <w:tab w:val="left" w:leader="none" w:pos="629"/>
        </w:tabs>
        <w:spacing w:after="240" w:before="240" w:lineRule="auto"/>
        <w:ind w:left="0" w:firstLine="0"/>
        <w:jc w:val="center"/>
        <w:rPr>
          <w:sz w:val="24"/>
          <w:szCs w:val="24"/>
        </w:rPr>
      </w:pPr>
      <w:bookmarkStart w:colFirst="0" w:colLast="0" w:name="_heading=h.fceo522rvaz5" w:id="9"/>
      <w:bookmarkEnd w:id="9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8696" cy="9148157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8696" cy="9148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0"/>
        <w:shd w:fill="ffffff" w:val="clear"/>
        <w:tabs>
          <w:tab w:val="left" w:leader="none" w:pos="629"/>
        </w:tabs>
        <w:spacing w:after="240" w:before="240" w:lineRule="auto"/>
        <w:ind w:left="0" w:firstLine="0"/>
        <w:jc w:val="center"/>
        <w:rPr>
          <w:sz w:val="24"/>
          <w:szCs w:val="24"/>
        </w:rPr>
      </w:pPr>
      <w:bookmarkStart w:colFirst="0" w:colLast="0" w:name="_heading=h.jmwto6u3dh6y" w:id="10"/>
      <w:bookmarkEnd w:id="10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55965" cy="9672032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55965" cy="9672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0"/>
        <w:shd w:fill="ffffff" w:val="clear"/>
        <w:tabs>
          <w:tab w:val="left" w:leader="none" w:pos="629"/>
        </w:tabs>
        <w:spacing w:after="240" w:before="240" w:lineRule="auto"/>
        <w:ind w:left="0" w:firstLine="0"/>
        <w:jc w:val="center"/>
        <w:rPr>
          <w:sz w:val="24"/>
          <w:szCs w:val="24"/>
        </w:rPr>
      </w:pPr>
      <w:bookmarkStart w:colFirst="0" w:colLast="0" w:name="_heading=h.mxg8u26nz39" w:id="11"/>
      <w:bookmarkEnd w:id="11"/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299525" cy="849630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tabs>
          <w:tab w:val="left" w:leader="none" w:pos="629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fceo522rvaz5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4.3.8.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Задание 8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Получите таблицу маршрутизации локального компьютера. </w:t>
        <w:br w:type="textWrapping"/>
        <w:t xml:space="preserve">Как это можно сделать.</w:t>
        <w:br w:type="textWrapping"/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7"/>
          <w:szCs w:val="27"/>
          <w:u w:val="none"/>
          <w:shd w:fill="auto" w:val="clear"/>
          <w:vertAlign w:val="baseline"/>
        </w:rPr>
      </w:pPr>
      <w:r w:rsidDel="00000000" w:rsidR="00000000" w:rsidRPr="00000000">
        <w:rPr>
          <w:sz w:val="27"/>
          <w:szCs w:val="27"/>
        </w:rPr>
        <w:drawing>
          <wp:inline distB="114300" distT="114300" distL="114300" distR="114300">
            <wp:extent cx="6299525" cy="7200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9525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2" w:type="default"/>
      <w:pgSz w:h="16838" w:w="11906" w:orient="portrait"/>
      <w:pgMar w:bottom="1134" w:top="720" w:left="1134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Лаб. работа № 2.   </w:t>
    </w: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Основы диагностики сети консольными средствами ОС Windows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A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vertAlign w:val="baseli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Обычный">
    <w:name w:val="Обычный"/>
    <w:next w:val="Обычный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paragraph" w:styleId="Заголовок3">
    <w:name w:val="Заголовок 3"/>
    <w:basedOn w:val="Обычный"/>
    <w:next w:val="Обычный"/>
    <w:autoRedefine w:val="0"/>
    <w:hidden w:val="0"/>
    <w:qFormat w:val="0"/>
    <w:pPr>
      <w:keepNext w:val="1"/>
      <w:suppressAutoHyphens w:val="1"/>
      <w:spacing w:after="60" w:before="240" w:line="1" w:lineRule="atLeast"/>
      <w:ind w:leftChars="-1" w:rightChars="0" w:firstLineChars="-1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character" w:styleId="Основнойшрифтабзаца">
    <w:name w:val="Основной шрифт абзаца"/>
    <w:next w:val="Основнойшрифтабзаца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Обычнаятаблица">
    <w:name w:val="Обычная таблица"/>
    <w:next w:val="Обычнаятаблиц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Нетсписка">
    <w:name w:val="Нет списка"/>
    <w:next w:val="Нетсписка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Обычный(веб)">
    <w:name w:val="Обычный (веб)"/>
    <w:basedOn w:val="Обычный"/>
    <w:next w:val="Обычный(веб)"/>
    <w:autoRedefine w:val="0"/>
    <w:hidden w:val="0"/>
    <w:qFormat w:val="0"/>
    <w:pPr>
      <w:suppressAutoHyphens w:val="1"/>
      <w:spacing w:after="100" w:afterAutospacing="1" w:before="100" w:beforeAutospacing="1"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table" w:styleId="Сеткатаблицы">
    <w:name w:val="Сетка таблицы"/>
    <w:basedOn w:val="Обычнаятаблица"/>
    <w:next w:val="Сеткатаблицы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Сеткатаблицы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Верхнийколонтитул">
    <w:name w:val="Верхний колонтитул"/>
    <w:basedOn w:val="Обычный"/>
    <w:next w:val="Верх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ВерхнийколонтитулЗнак">
    <w:name w:val="Верхний колонтитул Знак"/>
    <w:next w:val="ВерхнийколонтитулЗнак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Нижнийколонтитул">
    <w:name w:val="Нижний колонтитул"/>
    <w:basedOn w:val="Обычный"/>
    <w:next w:val="Нижнийколонтитул"/>
    <w:autoRedefine w:val="0"/>
    <w:hidden w:val="0"/>
    <w:qFormat w:val="0"/>
    <w:pPr>
      <w:tabs>
        <w:tab w:val="center" w:leader="none" w:pos="4677"/>
        <w:tab w:val="right" w:leader="none" w:pos="9355"/>
      </w:tabs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ru-RU" w:val="ru-RU"/>
    </w:rPr>
  </w:style>
  <w:style w:type="character" w:styleId="НижнийколонтитулЗнак">
    <w:name w:val="Нижний колонтитул Знак"/>
    <w:next w:val="НижнийколонтитулЗнак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/>
    </w:rPr>
  </w:style>
  <w:style w:type="paragraph" w:styleId="Текствыноски">
    <w:name w:val="Текст выноски"/>
    <w:basedOn w:val="Обычный"/>
    <w:next w:val="Текствыноски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ru-RU" w:val="ru-RU"/>
    </w:rPr>
  </w:style>
  <w:style w:type="character" w:styleId="ТекствыноскиЗнак">
    <w:name w:val="Текст выноски Знак"/>
    <w:next w:val="ТекствыноскиЗнак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character" w:styleId="Заголовок3Знак">
    <w:name w:val="Заголовок 3 Знак"/>
    <w:next w:val="Заголовок3Знак"/>
    <w:autoRedefine w:val="0"/>
    <w:hidden w:val="0"/>
    <w:qFormat w:val="0"/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ru-RU" w:val="ru-RU"/>
    </w:rPr>
  </w:style>
  <w:style w:type="paragraph" w:styleId="Поумолчанию">
    <w:name w:val="По умолчанию"/>
    <w:next w:val="Поумолчанию"/>
    <w:autoRedefine w:val="0"/>
    <w:hidden w:val="0"/>
    <w:qFormat w:val="0"/>
    <w:pPr>
      <w:suppressAutoHyphens w:val="1"/>
      <w:spacing w:before="160" w:line="1" w:lineRule="atLeast"/>
      <w:ind w:leftChars="-1" w:rightChars="0" w:firstLineChars="-1"/>
      <w:textDirection w:val="btLr"/>
      <w:textAlignment w:val="top"/>
      <w:outlineLvl w:val="0"/>
    </w:pPr>
    <w:rPr>
      <w:rFonts w:ascii="Helvetica Neue" w:cs="Arial Unicode MS" w:eastAsia="Arial Unicode MS" w:hAnsi="Helvetica Neue"/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ru-RU"/>
    </w:rPr>
  </w:style>
  <w:style w:type="paragraph" w:styleId="Обычный1">
    <w:name w:val="Обычный1"/>
    <w:next w:val="Обычный1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color w:val="000000"/>
      <w:w w:val="100"/>
      <w:position w:val="-1"/>
      <w:sz w:val="24"/>
      <w:szCs w:val="24"/>
      <w:effect w:val="none"/>
      <w:vertAlign w:val="baseline"/>
      <w:cs w:val="0"/>
      <w:em w:val="none"/>
      <w:lang w:bidi="ar-SA" w:eastAsia="en-US" w:val="en-US"/>
    </w:rPr>
  </w:style>
  <w:style w:type="character" w:styleId="Нет">
    <w:name w:val="Нет"/>
    <w:next w:val="Нет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 w:val="ru-RU"/>
    </w:rPr>
  </w:style>
  <w:style w:type="character" w:styleId="Знакпримечания">
    <w:name w:val="Знак примечания"/>
    <w:next w:val="Знакпримечания"/>
    <w:autoRedefine w:val="0"/>
    <w:hidden w:val="0"/>
    <w:qFormat w:val="0"/>
    <w:rPr>
      <w:w w:val="100"/>
      <w:position w:val="-1"/>
      <w:sz w:val="16"/>
      <w:szCs w:val="16"/>
      <w:effect w:val="none"/>
      <w:vertAlign w:val="baseline"/>
      <w:cs w:val="0"/>
      <w:em w:val="none"/>
      <w:lang/>
    </w:rPr>
  </w:style>
  <w:style w:type="paragraph" w:styleId="Текстпримечания">
    <w:name w:val="Текст примечания"/>
    <w:basedOn w:val="Обычный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Темапримечания">
    <w:name w:val="Тема примечания"/>
    <w:basedOn w:val="Текстпримечания"/>
    <w:next w:val="Текстпримечания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b w:val="1"/>
      <w:bCs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ru-RU" w:val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45.0" w:type="dxa"/>
        <w:left w:w="45.0" w:type="dxa"/>
        <w:bottom w:w="45.0" w:type="dxa"/>
        <w:right w:w="4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14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9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0.png"/><Relationship Id="rId14" Type="http://schemas.openxmlformats.org/officeDocument/2006/relationships/image" Target="media/image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6XCJkiRNBrpQO/esUgkYmDwwZJQ==">CgMxLjAyCWguMzBqMHpsbDIJaC4xZm9iOXRlMgppZC4zem55c2g3MgloLjJldDkycDAyCGgudHlqY3d0Mg5oLnJ6cDIzcnhsbnpoZDIJaC4zZHk2dmttMg5oLnRpeml5ZDRoNmZlbzIOaC50aXppeWQ0aDZmZW8yDmgudGl6aXlkNGg2ZmVvMg5oLnRpeml5ZDRoNmZlbzIOaC50aXppeWQ0aDZmZW8yCWguMXQzaDVzZjIOaC5mY2VvNTIycnZhejUyDmguZmNlbzUyMnJ2YXo1Mg5oLmZjZW81MjJydmF6NTIOaC5mY2VvNTIycnZhejUyDmguam13dG82dTNkaDZ5Mg1oLm14Zzh1MjZuejM5Mg5oLmZjZW81MjJydmF6NTgAciExRjBjM2JBUDFYY1ZwaUdMN2pOLVVxU19oV1IzNnA4cX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2024-09-12T07:30:00Z</dcterms:created>
  <dc:creator>My</dc:creator>
</cp:coreProperties>
</file>