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«Исследование влияния размера матриц и блоков на время реализации блочного последовательного алгоритма перемножения матриц»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Необходимый для выполнения работы теоретический материал и алгоритмы имеются в файле «Блочное MMM» (ссылки далее – на этот файл).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aqu5qx65bvk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 Программно реализовать (C++) алгоритм (2) блочного перемножения квадратных матриц; не допускать повторяющихся одних и тех же вычислений. Экспериментально исследовать влияние на время реализации алгоритма размеров матриц и блоков. Сравнить время выполнения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блочного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алгоритма (2) и алгоритма (1) (это обычный точечный алгоритм).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экспериментов представить в виде графиков или таблиц.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заполнения матриц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sdt>
        <w:sdtPr>
          <w:id w:val="-1110344698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использовать случайные числа (целые или вещественные) из диапазона от −100 до 100. Для получения случайных чисел использовать библиотечную функцию rand(), подключив заголовочный файл stdlib.h, или функции из заголовочного файла random.h (С++11 и выше). 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Рассмотреть квадратные матрицы и выбрать параметры: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538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порядок матриц; рассмотреть не менее двух размеров матриц: небольшие размеры (например, 500) и размеры побольше (например, 2000);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538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размер блоков; рассмотреть несколько случаев: единицы (например, 1, 2, 5), десятки (например, 30, 50), сотни (например, 300, 500)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случай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это, по сути обычный точечный алгоритм, но с накладными расходами на организацию блочных вычислений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работы должно включать следующие пункты.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данные: выбранные параметры.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программы. Обязательны комментарии.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данные.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 </w:t>
      </w:r>
    </w:p>
    <w:sectPr>
      <w:pgSz w:h="16838" w:w="11906" w:orient="portrait"/>
      <w:pgMar w:bottom="1134" w:top="1134" w:left="1701" w:right="85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8"/>
      </w:tabs>
      <w:spacing w:after="120" w:before="1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a" w:default="1">
    <w:name w:val="Normal"/>
    <w:qFormat w:val="1"/>
    <w:rsid w:val="00E22DF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Базовый"/>
    <w:rsid w:val="00381301"/>
    <w:pPr>
      <w:widowControl w:val="0"/>
      <w:tabs>
        <w:tab w:val="left" w:pos="708"/>
      </w:tabs>
      <w:suppressAutoHyphens w:val="1"/>
    </w:pPr>
    <w:rPr>
      <w:rFonts w:ascii="Times New Roman" w:cs="Times New Roman" w:eastAsia="Times New Roman" w:hAnsi="Times New Roman"/>
      <w:sz w:val="24"/>
      <w:szCs w:val="24"/>
    </w:rPr>
  </w:style>
  <w:style w:type="character" w:styleId="a4" w:customStyle="1">
    <w:name w:val="Текст журнала Знак Знак"/>
    <w:rsid w:val="00381301"/>
    <w:rPr>
      <w:rFonts w:ascii="Times New Roman" w:eastAsia="Times New Roman" w:hAnsi="Times New Roman"/>
      <w:sz w:val="22"/>
      <w:lang w:bidi="ar-SA" w:eastAsia="en-US" w:val="ru-RU"/>
    </w:rPr>
  </w:style>
  <w:style w:type="character" w:styleId="a5" w:customStyle="1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styleId="a6" w:customStyle="1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styleId="ListLabel1" w:customStyle="1">
    <w:name w:val="ListLabel 1"/>
    <w:rsid w:val="00381301"/>
    <w:rPr>
      <w:rFonts w:cs="Courier New"/>
    </w:rPr>
  </w:style>
  <w:style w:type="paragraph" w:styleId="1" w:customStyle="1">
    <w:name w:val="Заголовок1"/>
    <w:basedOn w:val="a3"/>
    <w:next w:val="a7"/>
    <w:rsid w:val="00381301"/>
    <w:pPr>
      <w:keepNext w:val="1"/>
      <w:spacing w:after="120" w:before="240"/>
    </w:pPr>
    <w:rPr>
      <w:rFonts w:ascii="Arial" w:cs="Lohit Hindi" w:eastAsia="Droid Sans" w:hAnsi="Arial"/>
      <w:sz w:val="28"/>
      <w:szCs w:val="28"/>
    </w:rPr>
  </w:style>
  <w:style w:type="paragraph" w:styleId="a7">
    <w:name w:val="Body Text"/>
    <w:basedOn w:val="a3"/>
    <w:rsid w:val="00381301"/>
    <w:pPr>
      <w:spacing w:after="120"/>
    </w:pPr>
  </w:style>
  <w:style w:type="paragraph" w:styleId="a8">
    <w:name w:val="List"/>
    <w:basedOn w:val="a7"/>
    <w:rsid w:val="00381301"/>
    <w:rPr>
      <w:rFonts w:cs="Lohit Hindi"/>
    </w:rPr>
  </w:style>
  <w:style w:type="paragraph" w:styleId="a9">
    <w:name w:val="Title"/>
    <w:basedOn w:val="a3"/>
    <w:rsid w:val="00381301"/>
    <w:pPr>
      <w:suppressLineNumbers w:val="1"/>
      <w:spacing w:after="120" w:before="120"/>
    </w:pPr>
    <w:rPr>
      <w:rFonts w:cs="Lohit Hindi"/>
      <w:i w:val="1"/>
      <w:iCs w:val="1"/>
    </w:rPr>
  </w:style>
  <w:style w:type="paragraph" w:styleId="aa">
    <w:name w:val="index heading"/>
    <w:basedOn w:val="a3"/>
    <w:rsid w:val="00381301"/>
    <w:pPr>
      <w:suppressLineNumbers w:val="1"/>
    </w:pPr>
    <w:rPr>
      <w:rFonts w:cs="Lohit Hindi"/>
    </w:rPr>
  </w:style>
  <w:style w:type="paragraph" w:styleId="ab" w:customStyle="1">
    <w:name w:val="Текст журнала Знак"/>
    <w:rsid w:val="00381301"/>
    <w:pPr>
      <w:tabs>
        <w:tab w:val="left" w:pos="708"/>
      </w:tabs>
      <w:suppressAutoHyphens w:val="1"/>
      <w:ind w:firstLine="567"/>
      <w:jc w:val="both"/>
    </w:pPr>
    <w:rPr>
      <w:rFonts w:ascii="Times New Roman" w:cs="Times New Roman" w:eastAsia="Times New Roman" w:hAnsi="Times New Roman"/>
      <w:szCs w:val="20"/>
      <w:lang w:eastAsia="en-US"/>
    </w:rPr>
  </w:style>
  <w:style w:type="paragraph" w:styleId="10" w:customStyle="1">
    <w:name w:val="Знак Знак Знак Знак Знак1 Знак Знак Знак"/>
    <w:basedOn w:val="a3"/>
    <w:rsid w:val="00381301"/>
    <w:rPr>
      <w:rFonts w:ascii="Arial" w:cs="Arial" w:hAnsi="Arial"/>
      <w:sz w:val="20"/>
      <w:szCs w:val="20"/>
      <w:lang w:eastAsia="en-ZA" w:val="en-ZA"/>
    </w:rPr>
  </w:style>
  <w:style w:type="paragraph" w:styleId="MTDisplayEquation" w:customStyle="1">
    <w:name w:val="MTDisplayEquation"/>
    <w:basedOn w:val="a3"/>
    <w:rsid w:val="00381301"/>
    <w:rPr>
      <w:sz w:val="20"/>
      <w:szCs w:val="20"/>
    </w:rPr>
  </w:style>
  <w:style w:type="paragraph" w:styleId="ac" w:customStyle="1">
    <w:name w:val="a"/>
    <w:basedOn w:val="a3"/>
    <w:rsid w:val="00381301"/>
    <w:pPr>
      <w:ind w:left="284"/>
    </w:pPr>
    <w:rPr>
      <w:rFonts w:ascii="Courier New" w:cs="Courier New" w:hAnsi="Courier New"/>
      <w:sz w:val="18"/>
      <w:szCs w:val="18"/>
      <w:lang w:eastAsia="en-US" w:val="en-US"/>
    </w:rPr>
  </w:style>
  <w:style w:type="paragraph" w:styleId="ad">
    <w:name w:val="header"/>
    <w:basedOn w:val="a3"/>
    <w:rsid w:val="00381301"/>
    <w:pPr>
      <w:suppressLineNumbers w:val="1"/>
      <w:tabs>
        <w:tab w:val="center" w:pos="4677"/>
        <w:tab w:val="right" w:pos="9355"/>
      </w:tabs>
    </w:pPr>
  </w:style>
  <w:style w:type="paragraph" w:styleId="ae">
    <w:name w:val="footer"/>
    <w:basedOn w:val="a3"/>
    <w:rsid w:val="00381301"/>
    <w:pPr>
      <w:suppressLineNumbers w:val="1"/>
      <w:tabs>
        <w:tab w:val="center" w:pos="4677"/>
        <w:tab w:val="right" w:pos="9355"/>
      </w:tabs>
    </w:pPr>
  </w:style>
  <w:style w:type="paragraph" w:styleId="footnotedescription" w:customStyle="1">
    <w:name w:val="footnote description"/>
    <w:next w:val="a"/>
    <w:link w:val="footnotedescriptionChar"/>
    <w:hidden w:val="1"/>
    <w:rsid w:val="00367C23"/>
    <w:pPr>
      <w:spacing w:after="0" w:line="274" w:lineRule="auto"/>
      <w:ind w:left="-1333" w:right="-302" w:firstLine="135"/>
    </w:pPr>
    <w:rPr>
      <w:rFonts w:ascii="Times New Roman" w:cs="Times New Roman" w:eastAsia="Times New Roman" w:hAnsi="Times New Roman"/>
      <w:color w:val="000000"/>
      <w:sz w:val="20"/>
    </w:rPr>
  </w:style>
  <w:style w:type="character" w:styleId="footnotedescriptionChar" w:customStyle="1">
    <w:name w:val="footnote description Char"/>
    <w:link w:val="footnotedescription"/>
    <w:rsid w:val="00367C23"/>
    <w:rPr>
      <w:rFonts w:ascii="Times New Roman" w:cs="Times New Roman" w:eastAsia="Times New Roman" w:hAnsi="Times New Roman"/>
      <w:color w:val="000000"/>
      <w:sz w:val="20"/>
    </w:rPr>
  </w:style>
  <w:style w:type="character" w:styleId="footnotemark" w:customStyle="1">
    <w:name w:val="footnote mark"/>
    <w:hidden w:val="1"/>
    <w:rsid w:val="00367C23"/>
    <w:rPr>
      <w:rFonts w:ascii="Times New Roman" w:cs="Times New Roman" w:eastAsia="Times New Roman" w:hAnsi="Times New Roman"/>
      <w:color w:val="000000"/>
      <w:sz w:val="20"/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vEoxje4EoB0/Q4q+023hkl3OA==">CgMxLjAaJQoBMBIgCh4IB0IaCg9UaW1lcyBOZXcgUm9tYW4SB0d1bmdzdWgyDmguYXF1NXF4NjVidmszOAByITFXSEVFNU5fUzZpSjhRcUlnU2JOSUdKdU5rS1pSazI0dg==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2012-03-12T11:10:00Z</dcterms:created>
  <dc:creator>FamiLi</dc:creator>
</cp:coreProperties>
</file>