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rPr>
          <w:i w:val="1"/>
          <w:i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>From</w:t>
      </w:r>
      <w:r>
        <w:rPr>
          <w:color w:val="000000"/>
          <w:sz w:val="28"/>
          <w:szCs w:val="28"/>
          <w:rtl w:val="0"/>
          <w:lang w:val="en-US"/>
        </w:rPr>
        <w:t xml:space="preserve">: </w:t>
      </w:r>
      <w:r>
        <w:rPr>
          <w:i w:val="1"/>
          <w:iCs w:val="1"/>
          <w:sz w:val="28"/>
          <w:szCs w:val="28"/>
          <w:rtl w:val="0"/>
          <w:lang w:val="en-US"/>
        </w:rPr>
        <w:t>Evaluating the Distraction of ICT Devices in the Classroom</w:t>
      </w:r>
    </w:p>
    <w:p>
      <w:pPr>
        <w:pStyle w:val="默认"/>
        <w:rPr>
          <w:sz w:val="28"/>
          <w:szCs w:val="28"/>
        </w:rPr>
      </w:pPr>
    </w:p>
    <w:p>
      <w:pPr>
        <w:pStyle w:val="默认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 number of academic staff members noted that the use of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personal laptops in class (during lectures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and tutorials when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access to computers was not required) were increasing and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causing disruption to the teaching and learning process. </w:t>
      </w:r>
    </w:p>
    <w:p>
      <w:pPr>
        <w:pStyle w:val="默认"/>
        <w:rPr>
          <w:sz w:val="28"/>
          <w:szCs w:val="28"/>
        </w:rPr>
      </w:pPr>
    </w:p>
    <w:p>
      <w:pPr>
        <w:pStyle w:val="默认"/>
        <w:rPr>
          <w:sz w:val="28"/>
          <w:szCs w:val="28"/>
        </w:rPr>
      </w:pPr>
    </w:p>
    <w:p>
      <w:pPr>
        <w:pStyle w:val="默认"/>
        <w:rPr>
          <w:sz w:val="28"/>
          <w:szCs w:val="28"/>
        </w:rPr>
      </w:pPr>
      <w:r>
        <w:rPr>
          <w:sz w:val="28"/>
          <w:szCs w:val="28"/>
          <w:rtl w:val="0"/>
        </w:rPr>
        <w:t>Apart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from students on personal laptops, there were others that were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using their mobile phones and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smart phones to send and receive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text messages and emails, and for surfing the Internet and</w:t>
      </w:r>
      <w:r>
        <w:rPr>
          <w:color w:val="000000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</w:rPr>
        <w:t>checking.</w:t>
      </w:r>
    </w:p>
    <w:p>
      <w:pPr>
        <w:pStyle w:val="默认"/>
        <w:rPr>
          <w:sz w:val="28"/>
          <w:szCs w:val="28"/>
        </w:rPr>
      </w:pPr>
    </w:p>
    <w:p>
      <w:pPr>
        <w:pStyle w:val="默认"/>
        <w:rPr>
          <w:sz w:val="28"/>
          <w:szCs w:val="28"/>
        </w:rPr>
      </w:pPr>
    </w:p>
    <w:p>
      <w:pPr>
        <w:pStyle w:val="默认"/>
      </w:pPr>
      <w:r>
        <w:rPr>
          <w:sz w:val="28"/>
          <w:szCs w:val="28"/>
          <w:rtl w:val="0"/>
          <w:lang w:val="en-US"/>
        </w:rPr>
        <w:t>Although many students own a laptop, some academic staff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members received complaints during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the semester, from students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who did not use laptops during lectures), that the use of laptops by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other students during lectures was distracting them from paying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attention to what was being taught. Other students complained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that they were being interrupted by those technology users who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>were not paying attention and who did not know what was going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en-US"/>
        </w:rPr>
        <w:t xml:space="preserve">on in class, what to do next, and how to do it.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94848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