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620D6" w14:textId="1F9725D9" w:rsidR="00555CFD" w:rsidRDefault="00000000">
      <w:pPr>
        <w:pStyle w:val="Nagwek1"/>
      </w:pPr>
      <w:r>
        <w:t>Active‑Screen Gravity</w:t>
      </w:r>
    </w:p>
    <w:p w14:paraId="2B0686A3" w14:textId="77777777" w:rsidR="00555CFD" w:rsidRDefault="00000000">
      <w:pPr>
        <w:pStyle w:val="Nagwek2"/>
      </w:pPr>
      <w:r>
        <w:t>Conceptual Picture</w:t>
      </w:r>
    </w:p>
    <w:p w14:paraId="3467ED56" w14:textId="77777777" w:rsidR="00555CFD" w:rsidRDefault="00000000">
      <w:r>
        <w:t xml:space="preserve">We explore the possibility that gravity is not a fundamental constant interaction but an emergent response of microscopic degrees of freedom associated with a Planck‑scale screen. </w:t>
      </w:r>
    </w:p>
    <w:p w14:paraId="787CB020" w14:textId="3675BEDB" w:rsidR="00555CFD" w:rsidRDefault="00000000">
      <w:r>
        <w:t>In this interpretation the Newton coupling becomes scale dependent G(μ). Matter fluctuations induce a renormalization flow described by</w:t>
      </w:r>
    </w:p>
    <w:p w14:paraId="627DAFFD" w14:textId="77777777" w:rsidR="00555CFD" w:rsidRDefault="00000000" w:rsidP="00B62DFF">
      <w:pPr>
        <w:jc w:val="center"/>
      </w:pPr>
      <w:r>
        <w:t>dG/dlnμ = a G^2</w:t>
      </w:r>
    </w:p>
    <w:p w14:paraId="35F20F79" w14:textId="77777777" w:rsidR="00555CFD" w:rsidRDefault="00000000">
      <w:r>
        <w:t>whose solution reads</w:t>
      </w:r>
    </w:p>
    <w:p w14:paraId="501456AD" w14:textId="77777777" w:rsidR="00555CFD" w:rsidRDefault="00000000" w:rsidP="00B62DFF">
      <w:pPr>
        <w:jc w:val="center"/>
      </w:pPr>
      <w:r>
        <w:t>G(μ)=G0/(1-aG0 ln(μ/μ0)).</w:t>
      </w:r>
    </w:p>
    <w:p w14:paraId="49724A73" w14:textId="77777777" w:rsidR="00555CFD" w:rsidRDefault="00000000">
      <w:r>
        <w:t>The coupling is therefore nearly constant in the infrared but grows toward ultraviolet scales.</w:t>
      </w:r>
    </w:p>
    <w:p w14:paraId="409F081A" w14:textId="77777777" w:rsidR="00555CFD" w:rsidRDefault="00000000">
      <w:pPr>
        <w:pStyle w:val="Nagwek2"/>
      </w:pPr>
      <w:r>
        <w:t>Vacuum Energy as Screen Tension</w:t>
      </w:r>
    </w:p>
    <w:p w14:paraId="30069D9F" w14:textId="77777777" w:rsidR="00555CFD" w:rsidRDefault="00000000">
      <w:r>
        <w:t xml:space="preserve">If the microscopic screen defines the gravitational response, its characteristic length obeys L^2∝1/G. </w:t>
      </w:r>
    </w:p>
    <w:p w14:paraId="08D99DE1" w14:textId="77777777" w:rsidR="00555CFD" w:rsidRDefault="00000000">
      <w:r>
        <w:t>The vacuum energy density becomes surface tension energy</w:t>
      </w:r>
    </w:p>
    <w:p w14:paraId="11A4B9B3" w14:textId="5E27A675" w:rsidR="00555CFD" w:rsidRDefault="00000000" w:rsidP="00B62DFF">
      <w:pPr>
        <w:jc w:val="center"/>
      </w:pPr>
      <w:r>
        <w:t>ρΛ ~ 1/(L^2 G)</w:t>
      </w:r>
    </w:p>
    <w:p w14:paraId="7774B8A7" w14:textId="77777777" w:rsidR="00555CFD" w:rsidRDefault="00000000">
      <w:r>
        <w:t xml:space="preserve">leading directly to Λ(μ)∝G(μ). </w:t>
      </w:r>
    </w:p>
    <w:p w14:paraId="53DCDA73" w14:textId="77777777" w:rsidR="00555CFD" w:rsidRDefault="00000000">
      <w:r>
        <w:t>Hence the cosmological constant is not constant but follows the renormalization flow.</w:t>
      </w:r>
    </w:p>
    <w:p w14:paraId="5AB54A50" w14:textId="77777777" w:rsidR="00555CFD" w:rsidRDefault="00000000">
      <w:pPr>
        <w:pStyle w:val="Nagwek2"/>
      </w:pPr>
      <w:r>
        <w:t>Cosmic Expansion</w:t>
      </w:r>
    </w:p>
    <w:p w14:paraId="77F0C569" w14:textId="77777777" w:rsidR="00555CFD" w:rsidRDefault="00000000">
      <w:r>
        <w:t xml:space="preserve">Identifying μ with the Hubble rate H gives Λ(H)=Λ0/(1-aG0 ln(H/H0)). </w:t>
      </w:r>
    </w:p>
    <w:p w14:paraId="6AD251FD" w14:textId="77777777" w:rsidR="00555CFD" w:rsidRDefault="00000000">
      <w:r>
        <w:t>From energy conservation the equation of state becomes</w:t>
      </w:r>
    </w:p>
    <w:p w14:paraId="5FD5FCAB" w14:textId="3229BA9C" w:rsidR="00555CFD" w:rsidRDefault="00000000" w:rsidP="00B62DFF">
      <w:pPr>
        <w:jc w:val="center"/>
      </w:pPr>
      <w:r>
        <w:t>w(z)≈-1+ν ln(1+z)</w:t>
      </w:r>
    </w:p>
    <w:p w14:paraId="2F4B2655" w14:textId="77777777" w:rsidR="00555CFD" w:rsidRDefault="00000000">
      <w:r>
        <w:t xml:space="preserve">with ν≈aG0≈10^-2. </w:t>
      </w:r>
    </w:p>
    <w:p w14:paraId="710A482B" w14:textId="77777777" w:rsidR="00555CFD" w:rsidRDefault="00000000">
      <w:r>
        <w:t>The universe therefore mimics ΛCDM at zeroth order while predicting a measurable drift.</w:t>
      </w:r>
    </w:p>
    <w:p w14:paraId="327F89CA" w14:textId="77777777" w:rsidR="00555CFD" w:rsidRDefault="00000000">
      <w:pPr>
        <w:pStyle w:val="Nagwek2"/>
      </w:pPr>
      <w:r>
        <w:t>Inflation</w:t>
      </w:r>
    </w:p>
    <w:p w14:paraId="61D5E113" w14:textId="77777777" w:rsidR="00555CFD" w:rsidRDefault="00000000">
      <w:r>
        <w:t xml:space="preserve">At very early times H is large and the vacuum energy approaches a quasi constant value. </w:t>
      </w:r>
    </w:p>
    <w:p w14:paraId="652875CF" w14:textId="77777777" w:rsidR="00555CFD" w:rsidRDefault="00000000">
      <w:r>
        <w:t xml:space="preserve">This generates a de‑Sitter phase without introducing an inflaton field. </w:t>
      </w:r>
    </w:p>
    <w:p w14:paraId="5C3C7338" w14:textId="77777777" w:rsidR="00555CFD" w:rsidRDefault="00000000">
      <w:r>
        <w:lastRenderedPageBreak/>
        <w:t>The slow‑roll parameter ε≈aG naturally lies near 10^-3–10^-2 producing N≈50–70 e‑folds and spectral index ns≈0.965.</w:t>
      </w:r>
    </w:p>
    <w:p w14:paraId="161D1033" w14:textId="77777777" w:rsidR="00555CFD" w:rsidRDefault="00000000">
      <w:pPr>
        <w:pStyle w:val="Nagwek2"/>
      </w:pPr>
      <w:r>
        <w:t>Black‑Hole Horizons</w:t>
      </w:r>
    </w:p>
    <w:p w14:paraId="74033ABB" w14:textId="77777777" w:rsidR="00555CFD" w:rsidRDefault="00000000">
      <w:r>
        <w:t xml:space="preserve">In strong gravity the scale becomes local μ(r)≈(M/r^3)^(1/4). </w:t>
      </w:r>
    </w:p>
    <w:p w14:paraId="3AF11FB4" w14:textId="77777777" w:rsidR="00555CFD" w:rsidRDefault="00000000">
      <w:r>
        <w:t xml:space="preserve">The running coupling modifies the metric near the horizon, preventing perfect absorption and introducing partial reflection. </w:t>
      </w:r>
    </w:p>
    <w:p w14:paraId="4F5A1B53" w14:textId="77777777" w:rsidR="00555CFD" w:rsidRDefault="00000000">
      <w:r>
        <w:t>The system behaves as a cavity between the photon sphere and the critical RG surface.</w:t>
      </w:r>
    </w:p>
    <w:p w14:paraId="4ED71E50" w14:textId="77777777" w:rsidR="00555CFD" w:rsidRDefault="00000000">
      <w:pPr>
        <w:pStyle w:val="Nagwek2"/>
      </w:pPr>
      <w:r>
        <w:t>Gravitational‑Wave Echoes</w:t>
      </w:r>
    </w:p>
    <w:p w14:paraId="2DB2B0C4" w14:textId="77777777" w:rsidR="00555CFD" w:rsidRDefault="00000000">
      <w:r>
        <w:t xml:space="preserve">The round‑trip time yields Δt≈2rs ln(M/Mpl), about 0.1 s for stellar‑mass black holes. </w:t>
      </w:r>
    </w:p>
    <w:p w14:paraId="3B34108B" w14:textId="77777777" w:rsidR="00555CFD" w:rsidRDefault="00000000">
      <w:r>
        <w:t>The reflection coefficient ~10^-2 predicts echoes detectable by next‑generation detectors.</w:t>
      </w:r>
    </w:p>
    <w:p w14:paraId="576B66F5" w14:textId="77777777" w:rsidR="00555CFD" w:rsidRDefault="00000000">
      <w:pPr>
        <w:pStyle w:val="Nagwek2"/>
      </w:pPr>
      <w:r>
        <w:t>Unified Picture</w:t>
      </w:r>
    </w:p>
    <w:p w14:paraId="4E59A343" w14:textId="77777777" w:rsidR="00555CFD" w:rsidRDefault="00000000">
      <w:r>
        <w:t xml:space="preserve">A single renormalization flow connects inflation, late cosmic acceleration and horizon microphysics. </w:t>
      </w:r>
    </w:p>
    <w:p w14:paraId="5FD92E82" w14:textId="77777777" w:rsidR="00555CFD" w:rsidRDefault="00000000">
      <w:r>
        <w:t>Each regime corresponds to a different scale of the same coupling rather than independent mechanisms.</w:t>
      </w:r>
    </w:p>
    <w:p w14:paraId="3AD76679" w14:textId="77777777" w:rsidR="001C4608" w:rsidRDefault="001C4608"/>
    <w:p w14:paraId="3EE536D7" w14:textId="373B8019" w:rsidR="001C4608" w:rsidRPr="001C4608" w:rsidRDefault="001C4608" w:rsidP="001C4608">
      <w:pPr>
        <w:rPr>
          <w:b/>
          <w:bCs/>
        </w:rPr>
      </w:pPr>
      <w:r w:rsidRPr="001C4608">
        <w:rPr>
          <w:b/>
          <w:bCs/>
        </w:rPr>
        <w:t>Appendix</w:t>
      </w:r>
      <w:r>
        <w:rPr>
          <w:b/>
          <w:bCs/>
        </w:rPr>
        <w:t>:</w:t>
      </w:r>
    </w:p>
    <w:p w14:paraId="7A759A5D" w14:textId="77777777" w:rsidR="001C4608" w:rsidRPr="001C4608" w:rsidRDefault="001C4608" w:rsidP="001C4608">
      <w:pPr>
        <w:rPr>
          <w:b/>
          <w:bCs/>
        </w:rPr>
      </w:pPr>
      <w:r w:rsidRPr="001C4608">
        <w:rPr>
          <w:b/>
          <w:bCs/>
        </w:rPr>
        <w:t>Conceptual Picture</w:t>
      </w:r>
    </w:p>
    <w:p w14:paraId="0CAFCDD6" w14:textId="77777777" w:rsidR="001C4608" w:rsidRPr="001C4608" w:rsidRDefault="001C4608" w:rsidP="001C4608">
      <w:r w:rsidRPr="001C4608">
        <w:t>Gravity is treated as an emergent interaction with a scale-dependent Newton coupling G(μ).</w:t>
      </w:r>
    </w:p>
    <w:p w14:paraId="4F783B85" w14:textId="77777777" w:rsidR="001C4608" w:rsidRPr="001C4608" w:rsidRDefault="001C4608" w:rsidP="001C4608">
      <w:r w:rsidRPr="001C4608">
        <w:t>Matter fluctuations induce RG flow dG/dlnμ = a G^2 with solution G(μ)=G0/(1-aG0 ln(μ/μ0)).</w:t>
      </w:r>
    </w:p>
    <w:p w14:paraId="529040AC" w14:textId="77777777" w:rsidR="001C4608" w:rsidRPr="001C4608" w:rsidRDefault="001C4608" w:rsidP="001C4608">
      <w:pPr>
        <w:rPr>
          <w:b/>
          <w:bCs/>
        </w:rPr>
      </w:pPr>
      <w:r w:rsidRPr="001C4608">
        <w:rPr>
          <w:b/>
          <w:bCs/>
        </w:rPr>
        <w:t>Cosmic Expansion</w:t>
      </w:r>
    </w:p>
    <w:p w14:paraId="030DDAC8" w14:textId="77777777" w:rsidR="001C4608" w:rsidRPr="001C4608" w:rsidRDefault="001C4608" w:rsidP="001C4608">
      <w:r w:rsidRPr="001C4608">
        <w:t>Identifying μ~H yields Λ(H)∝G(H) and w(z)≈-1+ν ln(1+z) with ν≈aG0≈10^-2.</w:t>
      </w:r>
    </w:p>
    <w:p w14:paraId="458EEB65" w14:textId="77777777" w:rsidR="001C4608" w:rsidRPr="001C4608" w:rsidRDefault="001C4608" w:rsidP="001C4608">
      <w:pPr>
        <w:rPr>
          <w:b/>
          <w:bCs/>
        </w:rPr>
      </w:pPr>
      <w:r w:rsidRPr="001C4608">
        <w:rPr>
          <w:b/>
          <w:bCs/>
        </w:rPr>
        <w:t>Inflation</w:t>
      </w:r>
    </w:p>
    <w:p w14:paraId="16E95923" w14:textId="77777777" w:rsidR="001C4608" w:rsidRPr="001C4608" w:rsidRDefault="001C4608" w:rsidP="001C4608">
      <w:r w:rsidRPr="001C4608">
        <w:t>At large H the vacuum energy becomes quasi-constant generating de Sitter expansion with ns≈0.965 and r≈0.01–0.1.</w:t>
      </w:r>
    </w:p>
    <w:p w14:paraId="110D5D39" w14:textId="77777777" w:rsidR="001C4608" w:rsidRPr="001C4608" w:rsidRDefault="001C4608" w:rsidP="001C4608">
      <w:pPr>
        <w:rPr>
          <w:b/>
          <w:bCs/>
        </w:rPr>
      </w:pPr>
      <w:r w:rsidRPr="001C4608">
        <w:rPr>
          <w:b/>
          <w:bCs/>
        </w:rPr>
        <w:t>Black-Hole Echoes</w:t>
      </w:r>
    </w:p>
    <w:p w14:paraId="48BE0E73" w14:textId="77777777" w:rsidR="001C4608" w:rsidRDefault="001C4608" w:rsidP="001C4608">
      <w:r w:rsidRPr="001C4608">
        <w:t>Local scale μ(r)≈(M/r^3)^(1/4) modifies near-horizon absorption producing GW echoes with delay ~0.1 s for stellar-mass BH.</w:t>
      </w:r>
    </w:p>
    <w:p w14:paraId="336ED6DB" w14:textId="77777777" w:rsidR="001C4608" w:rsidRPr="001C4608" w:rsidRDefault="001C4608" w:rsidP="001C4608"/>
    <w:p w14:paraId="3E3D3B34" w14:textId="77777777" w:rsidR="001C4608" w:rsidRPr="001C4608" w:rsidRDefault="001C4608" w:rsidP="001C4608">
      <w:pPr>
        <w:rPr>
          <w:b/>
          <w:bCs/>
        </w:rPr>
      </w:pPr>
      <w:r w:rsidRPr="001C4608">
        <w:rPr>
          <w:b/>
          <w:bCs/>
        </w:rPr>
        <w:lastRenderedPageBreak/>
        <w:t>Appendix A — Detailed Derivations</w:t>
      </w:r>
    </w:p>
    <w:p w14:paraId="4E15032C" w14:textId="77777777" w:rsidR="001C4608" w:rsidRPr="001C4608" w:rsidRDefault="001C4608" w:rsidP="001C4608">
      <w:r w:rsidRPr="001C4608">
        <w:t>1. RG Solution</w:t>
      </w:r>
    </w:p>
    <w:p w14:paraId="17277B30" w14:textId="77777777" w:rsidR="001C4608" w:rsidRPr="001C4608" w:rsidRDefault="001C4608" w:rsidP="001C4608">
      <w:r w:rsidRPr="001C4608">
        <w:t>Starting from beta function:</w:t>
      </w:r>
    </w:p>
    <w:p w14:paraId="60ADAFDC" w14:textId="77777777" w:rsidR="001C4608" w:rsidRPr="001C4608" w:rsidRDefault="001C4608" w:rsidP="001C4608">
      <w:r w:rsidRPr="001C4608">
        <w:t>dG/dlnμ = a G^2</w:t>
      </w:r>
    </w:p>
    <w:p w14:paraId="02407972" w14:textId="77777777" w:rsidR="001C4608" w:rsidRPr="001C4608" w:rsidRDefault="001C4608" w:rsidP="001C4608">
      <w:r w:rsidRPr="001C4608">
        <w:t>Separate variables:</w:t>
      </w:r>
    </w:p>
    <w:p w14:paraId="7E7FBAD0" w14:textId="77777777" w:rsidR="001C4608" w:rsidRPr="001C4608" w:rsidRDefault="001C4608" w:rsidP="001C4608">
      <w:r w:rsidRPr="001C4608">
        <w:t>dG/G^2 = a dlnμ</w:t>
      </w:r>
    </w:p>
    <w:p w14:paraId="052ECACF" w14:textId="77777777" w:rsidR="001C4608" w:rsidRPr="001C4608" w:rsidRDefault="001C4608" w:rsidP="001C4608">
      <w:r w:rsidRPr="001C4608">
        <w:t>Integrate:</w:t>
      </w:r>
    </w:p>
    <w:p w14:paraId="6F271A5F" w14:textId="77777777" w:rsidR="001C4608" w:rsidRPr="001C4608" w:rsidRDefault="001C4608" w:rsidP="001C4608">
      <w:r w:rsidRPr="001C4608">
        <w:t>-1/G = a lnμ + C</w:t>
      </w:r>
    </w:p>
    <w:p w14:paraId="4A2BB109" w14:textId="77777777" w:rsidR="001C4608" w:rsidRPr="001C4608" w:rsidRDefault="001C4608" w:rsidP="001C4608">
      <w:r w:rsidRPr="001C4608">
        <w:t>Using boundary G(μ0)=G0:</w:t>
      </w:r>
    </w:p>
    <w:p w14:paraId="0933904C" w14:textId="77777777" w:rsidR="001C4608" w:rsidRPr="001C4608" w:rsidRDefault="001C4608" w:rsidP="001C4608">
      <w:r w:rsidRPr="001C4608">
        <w:t>C = -1/G0 - a lnμ0</w:t>
      </w:r>
    </w:p>
    <w:p w14:paraId="1A3367E9" w14:textId="77777777" w:rsidR="001C4608" w:rsidRPr="001C4608" w:rsidRDefault="001C4608" w:rsidP="001C4608">
      <w:r w:rsidRPr="001C4608">
        <w:t>Therefore:</w:t>
      </w:r>
    </w:p>
    <w:p w14:paraId="4126273E" w14:textId="77777777" w:rsidR="001C4608" w:rsidRPr="001C4608" w:rsidRDefault="001C4608" w:rsidP="001C4608">
      <w:r w:rsidRPr="001C4608">
        <w:t>G(μ)=G0/(1-aG0 ln(μ/μ0))</w:t>
      </w:r>
    </w:p>
    <w:p w14:paraId="6FBC47F1" w14:textId="77777777" w:rsidR="001C4608" w:rsidRPr="001C4608" w:rsidRDefault="001C4608" w:rsidP="001C4608"/>
    <w:p w14:paraId="2520E143" w14:textId="77777777" w:rsidR="001C4608" w:rsidRPr="001C4608" w:rsidRDefault="001C4608" w:rsidP="001C4608">
      <w:r w:rsidRPr="001C4608">
        <w:t>2. Λ(H) relation</w:t>
      </w:r>
    </w:p>
    <w:p w14:paraId="796E92CA" w14:textId="77777777" w:rsidR="001C4608" w:rsidRPr="001C4608" w:rsidRDefault="001C4608" w:rsidP="001C4608">
      <w:r w:rsidRPr="001C4608">
        <w:t>Assume screen length L^2 ∝ 1/G.</w:t>
      </w:r>
    </w:p>
    <w:p w14:paraId="22024C37" w14:textId="77777777" w:rsidR="001C4608" w:rsidRPr="001C4608" w:rsidRDefault="001C4608" w:rsidP="001C4608">
      <w:r w:rsidRPr="001C4608">
        <w:t>Vacuum energy density:</w:t>
      </w:r>
    </w:p>
    <w:p w14:paraId="4D32A522" w14:textId="77777777" w:rsidR="001C4608" w:rsidRPr="001C4608" w:rsidRDefault="001C4608" w:rsidP="001C4608">
      <w:r w:rsidRPr="001C4608">
        <w:t>ρΛ ~ 1/(L^2 G) → Λ ∝ G.</w:t>
      </w:r>
    </w:p>
    <w:p w14:paraId="2AF5EA4F" w14:textId="77777777" w:rsidR="001C4608" w:rsidRPr="001C4608" w:rsidRDefault="001C4608" w:rsidP="001C4608"/>
    <w:p w14:paraId="372AB430" w14:textId="77777777" w:rsidR="001C4608" w:rsidRPr="001C4608" w:rsidRDefault="001C4608" w:rsidP="001C4608">
      <w:r w:rsidRPr="001C4608">
        <w:t>3. Equation of state</w:t>
      </w:r>
    </w:p>
    <w:p w14:paraId="7C4F66F5" w14:textId="77777777" w:rsidR="001C4608" w:rsidRPr="001C4608" w:rsidRDefault="001C4608" w:rsidP="001C4608">
      <w:r w:rsidRPr="001C4608">
        <w:t>w = -1 - (1/3) d lnρΛ / d ln a</w:t>
      </w:r>
    </w:p>
    <w:p w14:paraId="0D2DB6D3" w14:textId="77777777" w:rsidR="001C4608" w:rsidRPr="001C4608" w:rsidRDefault="001C4608" w:rsidP="001C4608">
      <w:r w:rsidRPr="001C4608">
        <w:t>Since ρΛ∝Λ(H):</w:t>
      </w:r>
    </w:p>
    <w:p w14:paraId="2DCB6CD5" w14:textId="77777777" w:rsidR="001C4608" w:rsidRPr="001C4608" w:rsidRDefault="001C4608" w:rsidP="001C4608">
      <w:r w:rsidRPr="001C4608">
        <w:t>w(z) ≈ -1 + ν ln(1+z), ν=aG0</w:t>
      </w:r>
    </w:p>
    <w:p w14:paraId="701AF959" w14:textId="77777777" w:rsidR="001C4608" w:rsidRPr="001C4608" w:rsidRDefault="001C4608" w:rsidP="001C4608"/>
    <w:p w14:paraId="55DCC098" w14:textId="77777777" w:rsidR="001C4608" w:rsidRPr="001C4608" w:rsidRDefault="001C4608" w:rsidP="001C4608">
      <w:r w:rsidRPr="001C4608">
        <w:t>4. Slow-roll parameters</w:t>
      </w:r>
    </w:p>
    <w:p w14:paraId="10D56B67" w14:textId="77777777" w:rsidR="001C4608" w:rsidRPr="001C4608" w:rsidRDefault="001C4608" w:rsidP="001C4608">
      <w:r w:rsidRPr="001C4608">
        <w:t>ε = -d ln H/dN ≈ aG(H)</w:t>
      </w:r>
    </w:p>
    <w:p w14:paraId="6685FC46" w14:textId="77777777" w:rsidR="001C4608" w:rsidRPr="001C4608" w:rsidRDefault="001C4608" w:rsidP="001C4608">
      <w:r w:rsidRPr="001C4608">
        <w:t>r=16ε, ns=1-4ε</w:t>
      </w:r>
    </w:p>
    <w:p w14:paraId="3D2BE990" w14:textId="77777777" w:rsidR="001C4608" w:rsidRPr="001C4608" w:rsidRDefault="001C4608" w:rsidP="001C4608"/>
    <w:p w14:paraId="58AC14E0" w14:textId="77777777" w:rsidR="001C4608" w:rsidRPr="001C4608" w:rsidRDefault="001C4608" w:rsidP="001C4608">
      <w:r w:rsidRPr="001C4608">
        <w:t>5. Echo delay</w:t>
      </w:r>
    </w:p>
    <w:p w14:paraId="5CA9ADDD" w14:textId="77777777" w:rsidR="001C4608" w:rsidRPr="001C4608" w:rsidRDefault="001C4608" w:rsidP="001C4608">
      <w:r w:rsidRPr="001C4608">
        <w:t>Cavity between photon sphere and RG surface:</w:t>
      </w:r>
    </w:p>
    <w:p w14:paraId="747FE4FA" w14:textId="77777777" w:rsidR="001C4608" w:rsidRPr="001C4608" w:rsidRDefault="001C4608" w:rsidP="001C4608">
      <w:r w:rsidRPr="001C4608">
        <w:t>Δt ≈ 2rs ln(M/Mpl)</w:t>
      </w:r>
    </w:p>
    <w:p w14:paraId="61E22B5E" w14:textId="77777777" w:rsidR="001C4608" w:rsidRDefault="001C4608"/>
    <w:sectPr w:rsidR="001C460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99492335">
    <w:abstractNumId w:val="8"/>
  </w:num>
  <w:num w:numId="2" w16cid:durableId="465583936">
    <w:abstractNumId w:val="6"/>
  </w:num>
  <w:num w:numId="3" w16cid:durableId="2043237810">
    <w:abstractNumId w:val="5"/>
  </w:num>
  <w:num w:numId="4" w16cid:durableId="1688674444">
    <w:abstractNumId w:val="4"/>
  </w:num>
  <w:num w:numId="5" w16cid:durableId="1524704020">
    <w:abstractNumId w:val="7"/>
  </w:num>
  <w:num w:numId="6" w16cid:durableId="919487877">
    <w:abstractNumId w:val="3"/>
  </w:num>
  <w:num w:numId="7" w16cid:durableId="205877929">
    <w:abstractNumId w:val="2"/>
  </w:num>
  <w:num w:numId="8" w16cid:durableId="1132363326">
    <w:abstractNumId w:val="1"/>
  </w:num>
  <w:num w:numId="9" w16cid:durableId="14937146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C4608"/>
    <w:rsid w:val="0029639D"/>
    <w:rsid w:val="00326F90"/>
    <w:rsid w:val="00555CFD"/>
    <w:rsid w:val="00694728"/>
    <w:rsid w:val="00750E6D"/>
    <w:rsid w:val="00AA1D8D"/>
    <w:rsid w:val="00B33291"/>
    <w:rsid w:val="00B47730"/>
    <w:rsid w:val="00B62DF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55C0E74"/>
  <w14:defaultImageDpi w14:val="300"/>
  <w15:docId w15:val="{038FD090-B05E-4F27-ADB1-569C92459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465</Words>
  <Characters>2794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Robert Szymański</cp:lastModifiedBy>
  <cp:revision>2</cp:revision>
  <cp:lastPrinted>2026-02-15T07:50:00Z</cp:lastPrinted>
  <dcterms:created xsi:type="dcterms:W3CDTF">2026-02-15T07:51:00Z</dcterms:created>
  <dcterms:modified xsi:type="dcterms:W3CDTF">2026-02-15T07:51:00Z</dcterms:modified>
  <cp:category/>
</cp:coreProperties>
</file>