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3CFB90">
      <w:pPr>
        <w:spacing w:line="360" w:lineRule="auto"/>
        <w:jc w:val="center"/>
        <w:outlineLvl w:val="0"/>
        <w:rPr>
          <w:rFonts w:ascii="宋体" w:hAnsi="宋体" w:cs="宋体"/>
          <w:b/>
          <w:spacing w:val="40"/>
          <w:sz w:val="56"/>
          <w:szCs w:val="56"/>
        </w:rPr>
      </w:pPr>
      <w:r>
        <w:rPr>
          <w:rFonts w:hint="eastAsia" w:ascii="宋体" w:hAnsi="宋体" w:cs="宋体"/>
          <w:b/>
          <w:spacing w:val="40"/>
          <w:sz w:val="56"/>
          <w:szCs w:val="56"/>
        </w:rPr>
        <w:t>银河期货外部接入系统</w:t>
      </w:r>
    </w:p>
    <w:p w14:paraId="7CD4BF17">
      <w:pPr>
        <w:spacing w:line="360" w:lineRule="auto"/>
        <w:jc w:val="center"/>
        <w:outlineLvl w:val="0"/>
        <w:rPr>
          <w:rFonts w:ascii="宋体" w:hAnsi="宋体" w:cs="宋体"/>
          <w:b/>
          <w:spacing w:val="40"/>
          <w:sz w:val="56"/>
          <w:szCs w:val="56"/>
        </w:rPr>
      </w:pPr>
      <w:r>
        <w:rPr>
          <w:rFonts w:hint="eastAsia" w:ascii="宋体" w:hAnsi="宋体" w:cs="宋体"/>
          <w:b/>
          <w:spacing w:val="40"/>
          <w:sz w:val="56"/>
          <w:szCs w:val="56"/>
        </w:rPr>
        <w:t>功能测试过程记录报告</w:t>
      </w:r>
    </w:p>
    <w:p w14:paraId="08B3D363">
      <w:pPr>
        <w:pStyle w:val="19"/>
        <w:spacing w:before="187" w:after="187"/>
        <w:rPr>
          <w:rFonts w:ascii="宋体"/>
          <w:b/>
          <w:bCs/>
          <w:sz w:val="52"/>
          <w:szCs w:val="52"/>
          <w:lang w:val="en-US"/>
        </w:rPr>
      </w:pPr>
    </w:p>
    <w:p w14:paraId="50D47736">
      <w:pPr>
        <w:pStyle w:val="19"/>
        <w:spacing w:before="187" w:after="187"/>
        <w:rPr>
          <w:rFonts w:ascii="宋体"/>
          <w:b/>
          <w:bCs/>
          <w:sz w:val="52"/>
          <w:szCs w:val="52"/>
        </w:rPr>
      </w:pPr>
    </w:p>
    <w:tbl>
      <w:tblPr>
        <w:tblStyle w:val="14"/>
        <w:tblW w:w="90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41"/>
        <w:gridCol w:w="5626"/>
      </w:tblGrid>
      <w:tr w14:paraId="303D7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8" w:hRule="exact"/>
          <w:jc w:val="center"/>
        </w:trPr>
        <w:tc>
          <w:tcPr>
            <w:tcW w:w="3441" w:type="dxa"/>
            <w:vAlign w:val="center"/>
          </w:tcPr>
          <w:p w14:paraId="3DD82BE4">
            <w:pPr>
              <w:pStyle w:val="20"/>
              <w:spacing w:before="0"/>
              <w:rPr>
                <w:rFonts w:ascii="宋体" w:hAnsi="宋体" w:eastAsia="宋体"/>
                <w:sz w:val="24"/>
                <w:szCs w:val="24"/>
              </w:rPr>
            </w:pPr>
            <w:permStart w:id="0" w:edGrp="everyone" w:colFirst="1" w:colLast="1"/>
            <w:r>
              <w:rPr>
                <w:rFonts w:hint="eastAsia" w:ascii="宋体" w:hAnsi="宋体" w:eastAsia="宋体"/>
                <w:sz w:val="24"/>
                <w:szCs w:val="24"/>
              </w:rPr>
              <w:t>软件名称</w:t>
            </w:r>
          </w:p>
        </w:tc>
        <w:tc>
          <w:tcPr>
            <w:tcW w:w="5626" w:type="dxa"/>
            <w:vAlign w:val="center"/>
          </w:tcPr>
          <w:p w14:paraId="29189CA0">
            <w:pPr>
              <w:widowControl/>
              <w:ind w:firstLine="210" w:firstLineChars="100"/>
              <w:jc w:val="left"/>
              <w:rPr>
                <w:rFonts w:ascii="仿宋" w:hAnsi="仿宋" w:eastAsia="仿宋" w:cs="宋体"/>
                <w:color w:val="000000"/>
                <w:kern w:val="0"/>
                <w:sz w:val="20"/>
                <w:szCs w:val="20"/>
                <w:lang w:val="en-US" w:eastAsia="zh-CN" w:bidi="ar-SA"/>
              </w:rPr>
            </w:pPr>
            <w:r>
              <w:rPr>
                <w:rFonts w:hint="eastAsia"/>
              </w:rPr>
              <w:t>知止量化软件</w:t>
            </w:r>
            <w:r>
              <w:rPr>
                <w:rFonts w:hint="eastAsia" w:ascii="仿宋" w:hAnsi="仿宋" w:eastAsia="仿宋" w:cs="宋体"/>
                <w:color w:val="000000"/>
                <w:kern w:val="0"/>
                <w:sz w:val="20"/>
                <w:szCs w:val="20"/>
              </w:rPr>
              <w:t>　</w:t>
            </w:r>
          </w:p>
        </w:tc>
      </w:tr>
      <w:permEnd w:id="0"/>
      <w:tr w14:paraId="17191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8" w:hRule="exact"/>
          <w:jc w:val="center"/>
        </w:trPr>
        <w:tc>
          <w:tcPr>
            <w:tcW w:w="3441" w:type="dxa"/>
            <w:vAlign w:val="center"/>
          </w:tcPr>
          <w:p w14:paraId="50FD35E6">
            <w:pPr>
              <w:pStyle w:val="20"/>
              <w:spacing w:before="0"/>
              <w:rPr>
                <w:rFonts w:ascii="宋体" w:hAnsi="宋体" w:eastAsia="宋体"/>
                <w:sz w:val="24"/>
                <w:szCs w:val="24"/>
              </w:rPr>
            </w:pPr>
            <w:permStart w:id="1" w:edGrp="everyone" w:colFirst="1" w:colLast="1"/>
            <w:r>
              <w:rPr>
                <w:rFonts w:hint="eastAsia" w:ascii="宋体" w:hAnsi="宋体" w:eastAsia="宋体"/>
                <w:sz w:val="24"/>
                <w:szCs w:val="24"/>
              </w:rPr>
              <w:t>软件版本</w:t>
            </w:r>
          </w:p>
        </w:tc>
        <w:tc>
          <w:tcPr>
            <w:tcW w:w="5626" w:type="dxa"/>
            <w:vAlign w:val="center"/>
          </w:tcPr>
          <w:p w14:paraId="1D09AC06">
            <w:pPr>
              <w:pStyle w:val="20"/>
              <w:spacing w:before="0"/>
              <w:rPr>
                <w:rFonts w:hint="default" w:ascii="宋体" w:hAnsi="宋体" w:eastAsia="宋体"/>
                <w:sz w:val="24"/>
                <w:szCs w:val="24"/>
                <w:lang w:val="en-US" w:eastAsia="zh-CN"/>
              </w:rPr>
            </w:pPr>
            <w:r>
              <w:rPr>
                <w:rFonts w:hint="eastAsia" w:ascii="宋体" w:hAnsi="宋体" w:eastAsia="宋体"/>
                <w:sz w:val="24"/>
                <w:szCs w:val="24"/>
                <w:lang w:val="en-US" w:eastAsia="zh-CN"/>
              </w:rPr>
              <w:t>1.0.0</w:t>
            </w:r>
          </w:p>
        </w:tc>
      </w:tr>
      <w:permEnd w:id="1"/>
      <w:tr w14:paraId="7B1CA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8" w:hRule="exact"/>
          <w:jc w:val="center"/>
        </w:trPr>
        <w:tc>
          <w:tcPr>
            <w:tcW w:w="3441" w:type="dxa"/>
            <w:vAlign w:val="center"/>
          </w:tcPr>
          <w:p w14:paraId="40BC6B6A">
            <w:pPr>
              <w:pStyle w:val="20"/>
              <w:spacing w:before="0"/>
              <w:rPr>
                <w:rFonts w:ascii="宋体" w:hAnsi="宋体" w:eastAsia="宋体"/>
                <w:sz w:val="24"/>
                <w:szCs w:val="24"/>
              </w:rPr>
            </w:pPr>
            <w:permStart w:id="2" w:edGrp="everyone" w:colFirst="1" w:colLast="1"/>
            <w:r>
              <w:rPr>
                <w:rFonts w:ascii="宋体" w:hAnsi="宋体" w:eastAsia="宋体"/>
                <w:sz w:val="24"/>
                <w:szCs w:val="24"/>
              </w:rPr>
              <w:t>AppID/RelayAppID</w:t>
            </w:r>
          </w:p>
        </w:tc>
        <w:tc>
          <w:tcPr>
            <w:tcW w:w="5626" w:type="dxa"/>
            <w:vAlign w:val="center"/>
          </w:tcPr>
          <w:p w14:paraId="177192E2">
            <w:pPr>
              <w:widowControl/>
              <w:jc w:val="left"/>
              <w:rPr>
                <w:rFonts w:ascii="宋体" w:hAnsi="宋体" w:eastAsia="宋体"/>
                <w:sz w:val="24"/>
                <w:szCs w:val="24"/>
              </w:rPr>
            </w:pPr>
            <w:r>
              <w:rPr>
                <w:rFonts w:hint="eastAsia"/>
              </w:rPr>
              <w:t>client_long_1.0.0</w:t>
            </w:r>
          </w:p>
        </w:tc>
      </w:tr>
      <w:permEnd w:id="2"/>
      <w:tr w14:paraId="6BE44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8" w:hRule="exact"/>
          <w:jc w:val="center"/>
        </w:trPr>
        <w:tc>
          <w:tcPr>
            <w:tcW w:w="3441" w:type="dxa"/>
            <w:vAlign w:val="center"/>
          </w:tcPr>
          <w:p w14:paraId="71120670">
            <w:pPr>
              <w:pStyle w:val="20"/>
              <w:spacing w:before="0"/>
              <w:rPr>
                <w:rFonts w:ascii="宋体" w:hAnsi="宋体" w:eastAsia="宋体"/>
                <w:sz w:val="24"/>
                <w:szCs w:val="24"/>
              </w:rPr>
            </w:pPr>
            <w:r>
              <w:rPr>
                <w:rFonts w:hint="eastAsia" w:ascii="宋体" w:hAnsi="宋体" w:eastAsia="宋体"/>
                <w:sz w:val="24"/>
                <w:szCs w:val="24"/>
              </w:rPr>
              <w:t>接入模式</w:t>
            </w:r>
          </w:p>
        </w:tc>
        <w:tc>
          <w:tcPr>
            <w:tcW w:w="5626" w:type="dxa"/>
            <w:vAlign w:val="center"/>
          </w:tcPr>
          <w:p w14:paraId="5B8DD9AB">
            <w:pPr>
              <w:pStyle w:val="20"/>
              <w:spacing w:before="0"/>
              <w:rPr>
                <w:rFonts w:ascii="宋体" w:hAnsi="宋体" w:eastAsia="宋体"/>
                <w:sz w:val="24"/>
                <w:szCs w:val="24"/>
              </w:rPr>
            </w:pPr>
            <w:sdt>
              <w:sdtPr>
                <w:rPr>
                  <w:rFonts w:hint="eastAsia" w:ascii="宋体" w:hAnsi="宋体" w:eastAsia="宋体" w:cs="宋体"/>
                  <w:color w:val="000000"/>
                  <w:kern w:val="0"/>
                  <w:sz w:val="24"/>
                  <w:szCs w:val="24"/>
                </w:rPr>
                <w:id w:val="-1653666237"/>
                <w14:checkbox>
                  <w14:checked w14:val="1"/>
                  <w14:checkedState w14:val="00FE" w14:font="Wingdings"/>
                  <w14:uncheckedState w14:val="2610" w14:font="MS Gothic"/>
                </w14:checkbox>
              </w:sdtPr>
              <w:sdtEndPr>
                <w:rPr>
                  <w:rFonts w:hint="eastAsia" w:ascii="宋体" w:hAnsi="宋体" w:eastAsia="宋体" w:cs="宋体"/>
                  <w:color w:val="000000"/>
                  <w:kern w:val="0"/>
                  <w:sz w:val="24"/>
                  <w:szCs w:val="24"/>
                </w:rPr>
              </w:sdtEndPr>
              <w:sdtContent>
                <w:permStart w:id="3" w:edGrp="everyone"/>
                <w:r>
                  <w:rPr>
                    <w:rFonts w:hint="eastAsia" w:ascii="Wingdings" w:hAnsi="Wingdings" w:eastAsia="MS Gothic" w:cs="宋体"/>
                    <w:color w:val="000000"/>
                    <w:kern w:val="0"/>
                    <w:sz w:val="24"/>
                    <w:szCs w:val="24"/>
                    <w:lang w:val="en-US" w:eastAsia="zh-CN" w:bidi="ar-SA"/>
                  </w:rPr>
                  <w:t>þ</w:t>
                </w:r>
              </w:sdtContent>
            </w:sdt>
            <w:r>
              <w:rPr>
                <w:rFonts w:hint="eastAsia" w:ascii="宋体" w:hAnsi="宋体" w:eastAsia="宋体" w:cs="宋体"/>
                <w:color w:val="000000"/>
                <w:kern w:val="0"/>
                <w:sz w:val="24"/>
                <w:szCs w:val="24"/>
              </w:rPr>
              <w:t xml:space="preserve">直连 </w:t>
            </w:r>
            <w:r>
              <w:rPr>
                <w:rFonts w:ascii="宋体" w:hAnsi="宋体" w:eastAsia="宋体" w:cs="宋体"/>
                <w:color w:val="000000"/>
                <w:kern w:val="0"/>
                <w:sz w:val="24"/>
                <w:szCs w:val="24"/>
              </w:rPr>
              <w:t xml:space="preserve">    </w:t>
            </w:r>
            <w:sdt>
              <w:sdtPr>
                <w:rPr>
                  <w:rFonts w:ascii="宋体" w:hAnsi="宋体" w:eastAsia="宋体" w:cs="宋体"/>
                  <w:color w:val="000000"/>
                  <w:kern w:val="0"/>
                  <w:sz w:val="24"/>
                  <w:szCs w:val="24"/>
                </w:rPr>
                <w:id w:val="2088184851"/>
                <w14:checkbox>
                  <w14:checked w14:val="0"/>
                  <w14:checkedState w14:val="00FE" w14:font="Wingdings"/>
                  <w14:uncheckedState w14:val="2610" w14:font="MS Gothic"/>
                </w14:checkbox>
              </w:sdtPr>
              <w:sdtEndPr>
                <w:rPr>
                  <w:rFonts w:ascii="宋体" w:hAnsi="宋体" w:eastAsia="宋体" w:cs="宋体"/>
                  <w:color w:val="000000"/>
                  <w:kern w:val="0"/>
                  <w:sz w:val="24"/>
                  <w:szCs w:val="24"/>
                </w:rPr>
              </w:sdtEndPr>
              <w:sdtContent>
                <w:r>
                  <w:rPr>
                    <w:rFonts w:hint="eastAsia" w:ascii="MS Gothic" w:hAnsi="MS Gothic" w:eastAsia="MS Gothic" w:cs="宋体"/>
                    <w:color w:val="000000"/>
                    <w:kern w:val="0"/>
                    <w:sz w:val="24"/>
                    <w:szCs w:val="24"/>
                  </w:rPr>
                  <w:t>☐</w:t>
                </w:r>
              </w:sdtContent>
            </w:sdt>
            <w:r>
              <w:rPr>
                <w:rFonts w:hint="eastAsia" w:ascii="宋体" w:hAnsi="宋体" w:eastAsia="宋体" w:cs="宋体"/>
                <w:color w:val="000000"/>
                <w:kern w:val="0"/>
                <w:sz w:val="24"/>
                <w:szCs w:val="24"/>
              </w:rPr>
              <w:t>中继（</w:t>
            </w:r>
            <w:r>
              <w:rPr>
                <w:rFonts w:hint="eastAsia" w:ascii="宋体" w:hAnsi="宋体" w:eastAsia="宋体"/>
                <w:color w:val="000000"/>
                <w:sz w:val="24"/>
                <w:szCs w:val="24"/>
                <w:shd w:val="clear" w:color="auto" w:fill="FFFFFF"/>
              </w:rPr>
              <w:t>多对多</w:t>
            </w:r>
            <w:r>
              <w:rPr>
                <w:rFonts w:hint="eastAsia" w:ascii="宋体" w:hAnsi="宋体" w:eastAsia="宋体" w:cs="宋体"/>
                <w:color w:val="000000"/>
                <w:kern w:val="0"/>
                <w:sz w:val="24"/>
                <w:szCs w:val="24"/>
              </w:rPr>
              <w:t xml:space="preserve">） </w:t>
            </w:r>
            <w:r>
              <w:rPr>
                <w:rFonts w:ascii="宋体" w:hAnsi="宋体" w:eastAsia="宋体" w:cs="宋体"/>
                <w:color w:val="000000"/>
                <w:kern w:val="0"/>
                <w:sz w:val="24"/>
                <w:szCs w:val="24"/>
              </w:rPr>
              <w:t xml:space="preserve"> </w:t>
            </w:r>
            <w:sdt>
              <w:sdtPr>
                <w:rPr>
                  <w:rFonts w:hint="eastAsia" w:ascii="宋体" w:hAnsi="宋体" w:eastAsia="宋体" w:cs="宋体"/>
                  <w:color w:val="000000"/>
                  <w:kern w:val="0"/>
                  <w:sz w:val="24"/>
                  <w:szCs w:val="24"/>
                </w:rPr>
                <w:id w:val="-662235404"/>
                <w14:checkbox>
                  <w14:checked w14:val="0"/>
                  <w14:checkedState w14:val="00FE" w14:font="Wingdings"/>
                  <w14:uncheckedState w14:val="2610" w14:font="MS Gothic"/>
                </w14:checkbox>
              </w:sdtPr>
              <w:sdtEndPr>
                <w:rPr>
                  <w:rFonts w:hint="eastAsia" w:ascii="宋体" w:hAnsi="宋体" w:eastAsia="宋体" w:cs="宋体"/>
                  <w:color w:val="000000"/>
                  <w:kern w:val="0"/>
                  <w:sz w:val="24"/>
                  <w:szCs w:val="24"/>
                </w:rPr>
              </w:sdtEndPr>
              <w:sdtContent>
                <w:r>
                  <w:rPr>
                    <w:rFonts w:hint="eastAsia" w:ascii="MS Gothic" w:hAnsi="MS Gothic" w:eastAsia="MS Gothic" w:cs="宋体"/>
                    <w:color w:val="000000"/>
                    <w:kern w:val="0"/>
                    <w:sz w:val="24"/>
                    <w:szCs w:val="24"/>
                  </w:rPr>
                  <w:t>☐</w:t>
                </w:r>
              </w:sdtContent>
            </w:sdt>
            <w:r>
              <w:rPr>
                <w:rFonts w:hint="eastAsia" w:ascii="宋体" w:hAnsi="宋体" w:eastAsia="宋体" w:cs="宋体"/>
                <w:color w:val="000000"/>
                <w:kern w:val="0"/>
                <w:sz w:val="24"/>
                <w:szCs w:val="24"/>
              </w:rPr>
              <w:t>中继（一</w:t>
            </w:r>
            <w:r>
              <w:rPr>
                <w:rFonts w:hint="eastAsia" w:ascii="宋体" w:hAnsi="宋体" w:eastAsia="宋体"/>
                <w:color w:val="000000"/>
                <w:sz w:val="24"/>
                <w:szCs w:val="24"/>
                <w:shd w:val="clear" w:color="auto" w:fill="FFFFFF"/>
              </w:rPr>
              <w:t>对多</w:t>
            </w:r>
            <w:r>
              <w:rPr>
                <w:rFonts w:hint="eastAsia" w:ascii="宋体" w:hAnsi="宋体" w:eastAsia="宋体" w:cs="宋体"/>
                <w:color w:val="000000"/>
                <w:kern w:val="0"/>
                <w:sz w:val="24"/>
                <w:szCs w:val="24"/>
              </w:rPr>
              <w:t>）</w:t>
            </w:r>
            <w:permEnd w:id="3"/>
          </w:p>
        </w:tc>
      </w:tr>
      <w:tr w14:paraId="49E71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0" w:hRule="exact"/>
          <w:jc w:val="center"/>
        </w:trPr>
        <w:tc>
          <w:tcPr>
            <w:tcW w:w="3441" w:type="dxa"/>
            <w:vAlign w:val="center"/>
          </w:tcPr>
          <w:p w14:paraId="2BFAE7C1">
            <w:pPr>
              <w:pStyle w:val="20"/>
              <w:spacing w:before="0"/>
              <w:rPr>
                <w:rFonts w:ascii="宋体" w:hAnsi="宋体" w:eastAsia="宋体"/>
                <w:sz w:val="24"/>
                <w:szCs w:val="24"/>
              </w:rPr>
            </w:pPr>
            <w:r>
              <w:rPr>
                <w:rFonts w:hint="eastAsia" w:ascii="宋体" w:hAnsi="宋体" w:eastAsia="宋体"/>
                <w:sz w:val="24"/>
                <w:szCs w:val="24"/>
              </w:rPr>
              <w:t>接入柜台</w:t>
            </w:r>
          </w:p>
        </w:tc>
        <w:tc>
          <w:tcPr>
            <w:tcW w:w="5626" w:type="dxa"/>
            <w:vAlign w:val="center"/>
          </w:tcPr>
          <w:p w14:paraId="5399AF4E">
            <w:pPr>
              <w:widowControl/>
              <w:jc w:val="left"/>
              <w:rPr>
                <w:rFonts w:ascii="宋体" w:hAnsi="宋体" w:eastAsia="宋体"/>
                <w:sz w:val="24"/>
                <w:szCs w:val="24"/>
              </w:rPr>
            </w:pPr>
            <w:sdt>
              <w:sdtPr>
                <w:rPr>
                  <w:rFonts w:hint="eastAsia" w:ascii="宋体" w:hAnsi="宋体" w:eastAsia="宋体" w:cs="宋体"/>
                  <w:color w:val="000000"/>
                  <w:kern w:val="0"/>
                  <w:sz w:val="24"/>
                  <w:szCs w:val="24"/>
                </w:rPr>
                <w:id w:val="-705556491"/>
                <w14:checkbox>
                  <w14:checked w14:val="1"/>
                  <w14:checkedState w14:val="00FE" w14:font="Wingdings"/>
                  <w14:uncheckedState w14:val="2610" w14:font="MS Gothic"/>
                </w14:checkbox>
              </w:sdtPr>
              <w:sdtEndPr>
                <w:rPr>
                  <w:rFonts w:hint="eastAsia" w:ascii="宋体" w:hAnsi="宋体" w:eastAsia="宋体" w:cs="宋体"/>
                  <w:color w:val="000000"/>
                  <w:kern w:val="0"/>
                  <w:sz w:val="24"/>
                  <w:szCs w:val="24"/>
                </w:rPr>
              </w:sdtEndPr>
              <w:sdtContent>
                <w:permStart w:id="4" w:edGrp="everyone"/>
                <w:r>
                  <w:rPr>
                    <w:rFonts w:hint="eastAsia" w:ascii="Wingdings" w:hAnsi="Wingdings" w:eastAsia="MS Gothic" w:cs="宋体"/>
                    <w:color w:val="000000"/>
                    <w:kern w:val="0"/>
                    <w:sz w:val="24"/>
                    <w:szCs w:val="24"/>
                    <w:lang w:val="en-US" w:eastAsia="zh-CN" w:bidi="ar-SA"/>
                  </w:rPr>
                  <w:t>þ</w:t>
                </w:r>
              </w:sdtContent>
            </w:sdt>
            <w:r>
              <w:rPr>
                <w:rFonts w:hint="eastAsia" w:ascii="宋体" w:hAnsi="宋体" w:eastAsia="宋体" w:cs="宋体"/>
                <w:color w:val="000000"/>
                <w:kern w:val="0"/>
                <w:sz w:val="24"/>
                <w:szCs w:val="24"/>
              </w:rPr>
              <w:t xml:space="preserve"> CTP  </w:t>
            </w:r>
            <w:sdt>
              <w:sdtPr>
                <w:rPr>
                  <w:rFonts w:hint="eastAsia" w:ascii="宋体" w:hAnsi="宋体" w:eastAsia="宋体" w:cs="宋体"/>
                  <w:color w:val="000000"/>
                  <w:kern w:val="0"/>
                  <w:sz w:val="24"/>
                  <w:szCs w:val="24"/>
                </w:rPr>
                <w:id w:val="758948866"/>
                <w14:checkbox>
                  <w14:checked w14:val="0"/>
                  <w14:checkedState w14:val="00FE" w14:font="Wingdings"/>
                  <w14:uncheckedState w14:val="2610" w14:font="MS Gothic"/>
                </w14:checkbox>
              </w:sdtPr>
              <w:sdtEndPr>
                <w:rPr>
                  <w:rFonts w:hint="eastAsia" w:ascii="宋体" w:hAnsi="宋体" w:eastAsia="宋体" w:cs="宋体"/>
                  <w:color w:val="000000"/>
                  <w:kern w:val="0"/>
                  <w:sz w:val="24"/>
                  <w:szCs w:val="24"/>
                </w:rPr>
              </w:sdtEndPr>
              <w:sdtContent>
                <w:r>
                  <w:rPr>
                    <w:rFonts w:hint="eastAsia" w:ascii="MS Gothic" w:hAnsi="MS Gothic" w:eastAsia="MS Gothic" w:cs="宋体"/>
                    <w:color w:val="000000"/>
                    <w:kern w:val="0"/>
                    <w:sz w:val="24"/>
                    <w:szCs w:val="24"/>
                  </w:rPr>
                  <w:t>☐</w:t>
                </w:r>
              </w:sdtContent>
            </w:sdt>
            <w:r>
              <w:rPr>
                <w:rFonts w:hint="eastAsia" w:ascii="宋体" w:hAnsi="宋体" w:eastAsia="宋体" w:cs="宋体"/>
                <w:color w:val="000000"/>
                <w:kern w:val="0"/>
                <w:sz w:val="24"/>
                <w:szCs w:val="24"/>
              </w:rPr>
              <w:t xml:space="preserve">飞马 </w:t>
            </w:r>
            <w:sdt>
              <w:sdtPr>
                <w:rPr>
                  <w:rFonts w:hint="eastAsia" w:ascii="宋体" w:hAnsi="宋体" w:eastAsia="宋体" w:cs="宋体"/>
                  <w:color w:val="000000"/>
                  <w:kern w:val="0"/>
                  <w:sz w:val="24"/>
                  <w:szCs w:val="24"/>
                </w:rPr>
                <w:id w:val="-2075575776"/>
                <w14:checkbox>
                  <w14:checked w14:val="0"/>
                  <w14:checkedState w14:val="00FE" w14:font="Wingdings"/>
                  <w14:uncheckedState w14:val="2610" w14:font="MS Gothic"/>
                </w14:checkbox>
              </w:sdtPr>
              <w:sdtEndPr>
                <w:rPr>
                  <w:rFonts w:hint="eastAsia" w:ascii="宋体" w:hAnsi="宋体" w:eastAsia="宋体" w:cs="宋体"/>
                  <w:color w:val="000000"/>
                  <w:kern w:val="0"/>
                  <w:sz w:val="24"/>
                  <w:szCs w:val="24"/>
                </w:rPr>
              </w:sdtEndPr>
              <w:sdtContent>
                <w:r>
                  <w:rPr>
                    <w:rFonts w:hint="eastAsia" w:ascii="MS Gothic" w:hAnsi="MS Gothic" w:eastAsia="MS Gothic" w:cs="宋体"/>
                    <w:color w:val="000000"/>
                    <w:kern w:val="0"/>
                    <w:sz w:val="24"/>
                    <w:szCs w:val="24"/>
                  </w:rPr>
                  <w:t>☐</w:t>
                </w:r>
              </w:sdtContent>
            </w:sdt>
            <w:r>
              <w:rPr>
                <w:rFonts w:hint="eastAsia" w:ascii="宋体" w:hAnsi="宋体" w:eastAsia="宋体" w:cs="宋体"/>
                <w:color w:val="000000"/>
                <w:kern w:val="0"/>
                <w:sz w:val="24"/>
                <w:szCs w:val="24"/>
              </w:rPr>
              <w:t xml:space="preserve">易盛9.0 </w:t>
            </w:r>
            <w:sdt>
              <w:sdtPr>
                <w:rPr>
                  <w:rFonts w:hint="eastAsia" w:ascii="宋体" w:hAnsi="宋体" w:eastAsia="宋体" w:cs="宋体"/>
                  <w:color w:val="000000"/>
                  <w:kern w:val="0"/>
                  <w:sz w:val="24"/>
                  <w:szCs w:val="24"/>
                </w:rPr>
                <w:id w:val="-1063482783"/>
                <w14:checkbox>
                  <w14:checked w14:val="0"/>
                  <w14:checkedState w14:val="00FE" w14:font="Wingdings"/>
                  <w14:uncheckedState w14:val="2610" w14:font="MS Gothic"/>
                </w14:checkbox>
              </w:sdtPr>
              <w:sdtEndPr>
                <w:rPr>
                  <w:rFonts w:hint="eastAsia" w:ascii="宋体" w:hAnsi="宋体" w:eastAsia="宋体" w:cs="宋体"/>
                  <w:color w:val="000000"/>
                  <w:kern w:val="0"/>
                  <w:sz w:val="24"/>
                  <w:szCs w:val="24"/>
                </w:rPr>
              </w:sdtEndPr>
              <w:sdtContent>
                <w:r>
                  <w:rPr>
                    <w:rFonts w:hint="eastAsia" w:ascii="MS Gothic" w:hAnsi="MS Gothic" w:eastAsia="MS Gothic" w:cs="宋体"/>
                    <w:color w:val="000000"/>
                    <w:kern w:val="0"/>
                    <w:sz w:val="24"/>
                    <w:szCs w:val="24"/>
                  </w:rPr>
                  <w:t>☐</w:t>
                </w:r>
              </w:sdtContent>
            </w:sdt>
            <w:r>
              <w:rPr>
                <w:rFonts w:hint="eastAsia" w:ascii="宋体" w:hAnsi="宋体" w:eastAsia="宋体" w:cs="宋体"/>
                <w:color w:val="000000"/>
                <w:kern w:val="0"/>
                <w:sz w:val="24"/>
                <w:szCs w:val="24"/>
              </w:rPr>
              <w:t>易盛V</w:t>
            </w:r>
            <w:r>
              <w:rPr>
                <w:rFonts w:ascii="宋体" w:hAnsi="宋体" w:eastAsia="宋体" w:cs="宋体"/>
                <w:color w:val="000000"/>
                <w:kern w:val="0"/>
                <w:sz w:val="24"/>
                <w:szCs w:val="24"/>
              </w:rPr>
              <w:t>10</w:t>
            </w:r>
            <w:r>
              <w:rPr>
                <w:rFonts w:hint="eastAsia" w:ascii="宋体" w:hAnsi="宋体" w:eastAsia="宋体" w:cs="宋体"/>
                <w:color w:val="000000"/>
                <w:kern w:val="0"/>
                <w:sz w:val="24"/>
                <w:szCs w:val="24"/>
              </w:rPr>
              <w:t xml:space="preserve"> </w:t>
            </w:r>
            <w:sdt>
              <w:sdtPr>
                <w:rPr>
                  <w:rFonts w:hint="eastAsia" w:ascii="宋体" w:hAnsi="宋体" w:eastAsia="宋体" w:cs="宋体"/>
                  <w:color w:val="000000"/>
                  <w:kern w:val="0"/>
                  <w:sz w:val="24"/>
                  <w:szCs w:val="24"/>
                </w:rPr>
                <w:id w:val="-1718888474"/>
                <w14:checkbox>
                  <w14:checked w14:val="0"/>
                  <w14:checkedState w14:val="00FE" w14:font="Wingdings"/>
                  <w14:uncheckedState w14:val="2610" w14:font="MS Gothic"/>
                </w14:checkbox>
              </w:sdtPr>
              <w:sdtEndPr>
                <w:rPr>
                  <w:rFonts w:hint="eastAsia" w:ascii="宋体" w:hAnsi="宋体" w:eastAsia="宋体" w:cs="宋体"/>
                  <w:color w:val="000000"/>
                  <w:kern w:val="0"/>
                  <w:sz w:val="24"/>
                  <w:szCs w:val="24"/>
                </w:rPr>
              </w:sdtEndPr>
              <w:sdtContent>
                <w:r>
                  <w:rPr>
                    <w:rFonts w:hint="eastAsia" w:ascii="MS Gothic" w:hAnsi="MS Gothic" w:eastAsia="MS Gothic" w:cs="宋体"/>
                    <w:color w:val="000000"/>
                    <w:kern w:val="0"/>
                    <w:sz w:val="24"/>
                    <w:szCs w:val="24"/>
                  </w:rPr>
                  <w:t>☐</w:t>
                </w:r>
              </w:sdtContent>
            </w:sdt>
            <w:r>
              <w:rPr>
                <w:rFonts w:hint="eastAsia" w:ascii="宋体" w:hAnsi="宋体" w:eastAsia="宋体" w:cs="宋体"/>
                <w:color w:val="000000"/>
                <w:kern w:val="0"/>
                <w:sz w:val="24"/>
                <w:szCs w:val="24"/>
              </w:rPr>
              <w:t xml:space="preserve">飞创X-ONE </w:t>
            </w:r>
            <w:sdt>
              <w:sdtPr>
                <w:rPr>
                  <w:rFonts w:hint="eastAsia" w:ascii="宋体" w:hAnsi="宋体" w:eastAsia="宋体" w:cs="宋体"/>
                  <w:color w:val="000000"/>
                  <w:kern w:val="0"/>
                  <w:sz w:val="24"/>
                  <w:szCs w:val="24"/>
                </w:rPr>
                <w:id w:val="-1053234873"/>
                <w14:checkbox>
                  <w14:checked w14:val="0"/>
                  <w14:checkedState w14:val="00FE" w14:font="Wingdings"/>
                  <w14:uncheckedState w14:val="2610" w14:font="MS Gothic"/>
                </w14:checkbox>
              </w:sdtPr>
              <w:sdtEndPr>
                <w:rPr>
                  <w:rFonts w:hint="eastAsia" w:ascii="宋体" w:hAnsi="宋体" w:eastAsia="宋体" w:cs="宋体"/>
                  <w:color w:val="000000"/>
                  <w:kern w:val="0"/>
                  <w:sz w:val="24"/>
                  <w:szCs w:val="24"/>
                </w:rPr>
              </w:sdtEndPr>
              <w:sdtContent>
                <w:r>
                  <w:rPr>
                    <w:rFonts w:hint="eastAsia" w:ascii="MS Gothic" w:hAnsi="MS Gothic" w:eastAsia="MS Gothic" w:cs="宋体"/>
                    <w:color w:val="000000"/>
                    <w:kern w:val="0"/>
                    <w:sz w:val="24"/>
                    <w:szCs w:val="24"/>
                  </w:rPr>
                  <w:t>☐</w:t>
                </w:r>
              </w:sdtContent>
            </w:sdt>
            <w:r>
              <w:rPr>
                <w:rFonts w:hint="eastAsia" w:ascii="宋体" w:hAnsi="宋体" w:eastAsia="宋体" w:cs="宋体"/>
                <w:color w:val="000000"/>
                <w:kern w:val="0"/>
                <w:sz w:val="24"/>
                <w:szCs w:val="24"/>
              </w:rPr>
              <w:t>盛立金融</w:t>
            </w:r>
            <w:r>
              <w:rPr>
                <w:rFonts w:ascii="宋体" w:hAnsi="宋体" w:eastAsia="宋体" w:cs="宋体"/>
                <w:color w:val="000000"/>
                <w:kern w:val="0"/>
                <w:sz w:val="24"/>
                <w:szCs w:val="24"/>
              </w:rPr>
              <w:t xml:space="preserve"> </w:t>
            </w:r>
            <w:sdt>
              <w:sdtPr>
                <w:rPr>
                  <w:rFonts w:hint="eastAsia" w:ascii="宋体" w:hAnsi="宋体" w:eastAsia="宋体" w:cs="宋体"/>
                  <w:color w:val="000000"/>
                  <w:kern w:val="0"/>
                  <w:sz w:val="24"/>
                  <w:szCs w:val="24"/>
                </w:rPr>
                <w:id w:val="-1857336889"/>
                <w14:checkbox>
                  <w14:checked w14:val="0"/>
                  <w14:checkedState w14:val="00FE" w14:font="Wingdings"/>
                  <w14:uncheckedState w14:val="2610" w14:font="MS Gothic"/>
                </w14:checkbox>
              </w:sdtPr>
              <w:sdtEndPr>
                <w:rPr>
                  <w:rFonts w:hint="eastAsia" w:ascii="宋体" w:hAnsi="宋体" w:eastAsia="宋体" w:cs="宋体"/>
                  <w:color w:val="000000"/>
                  <w:kern w:val="0"/>
                  <w:sz w:val="24"/>
                  <w:szCs w:val="24"/>
                </w:rPr>
              </w:sdtEndPr>
              <w:sdtContent>
                <w:r>
                  <w:rPr>
                    <w:rFonts w:hint="eastAsia" w:ascii="MS Gothic" w:hAnsi="MS Gothic" w:eastAsia="MS Gothic" w:cs="宋体"/>
                    <w:color w:val="000000"/>
                    <w:kern w:val="0"/>
                    <w:sz w:val="24"/>
                    <w:szCs w:val="24"/>
                  </w:rPr>
                  <w:t>☐</w:t>
                </w:r>
              </w:sdtContent>
            </w:sdt>
            <w:r>
              <w:rPr>
                <w:rFonts w:hint="eastAsia" w:ascii="宋体" w:hAnsi="宋体" w:eastAsia="宋体" w:cs="宋体"/>
                <w:color w:val="000000"/>
                <w:kern w:val="0"/>
                <w:sz w:val="24"/>
                <w:szCs w:val="24"/>
              </w:rPr>
              <w:t xml:space="preserve">艾科朗克 </w:t>
            </w:r>
            <w:sdt>
              <w:sdtPr>
                <w:rPr>
                  <w:rFonts w:hint="eastAsia" w:ascii="宋体" w:hAnsi="宋体" w:eastAsia="宋体" w:cs="宋体"/>
                  <w:color w:val="000000"/>
                  <w:kern w:val="0"/>
                  <w:sz w:val="24"/>
                  <w:szCs w:val="24"/>
                </w:rPr>
                <w:id w:val="64608382"/>
                <w14:checkbox>
                  <w14:checked w14:val="0"/>
                  <w14:checkedState w14:val="00FE" w14:font="Wingdings"/>
                  <w14:uncheckedState w14:val="2610" w14:font="MS Gothic"/>
                </w14:checkbox>
              </w:sdtPr>
              <w:sdtEndPr>
                <w:rPr>
                  <w:rFonts w:hint="eastAsia" w:ascii="宋体" w:hAnsi="宋体" w:eastAsia="宋体" w:cs="宋体"/>
                  <w:color w:val="000000"/>
                  <w:kern w:val="0"/>
                  <w:sz w:val="24"/>
                  <w:szCs w:val="24"/>
                </w:rPr>
              </w:sdtEndPr>
              <w:sdtContent>
                <w:r>
                  <w:rPr>
                    <w:rFonts w:hint="eastAsia" w:ascii="MS Gothic" w:hAnsi="MS Gothic" w:eastAsia="MS Gothic" w:cs="宋体"/>
                    <w:color w:val="000000"/>
                    <w:kern w:val="0"/>
                    <w:sz w:val="24"/>
                    <w:szCs w:val="24"/>
                  </w:rPr>
                  <w:t>☐</w:t>
                </w:r>
              </w:sdtContent>
            </w:sdt>
            <w:r>
              <w:rPr>
                <w:rFonts w:hint="eastAsia" w:ascii="宋体" w:hAnsi="宋体" w:eastAsia="宋体" w:cs="宋体"/>
                <w:color w:val="000000"/>
                <w:kern w:val="0"/>
                <w:sz w:val="24"/>
                <w:szCs w:val="24"/>
              </w:rPr>
              <w:t xml:space="preserve">易达 </w:t>
            </w:r>
            <w:sdt>
              <w:sdtPr>
                <w:rPr>
                  <w:rFonts w:hint="eastAsia" w:ascii="宋体" w:hAnsi="宋体" w:eastAsia="宋体" w:cs="宋体"/>
                  <w:color w:val="000000"/>
                  <w:kern w:val="0"/>
                  <w:sz w:val="24"/>
                  <w:szCs w:val="24"/>
                </w:rPr>
                <w:id w:val="-586160752"/>
                <w14:checkbox>
                  <w14:checked w14:val="0"/>
                  <w14:checkedState w14:val="00FE" w14:font="Wingdings"/>
                  <w14:uncheckedState w14:val="2610" w14:font="MS Gothic"/>
                </w14:checkbox>
              </w:sdtPr>
              <w:sdtEndPr>
                <w:rPr>
                  <w:rFonts w:hint="eastAsia" w:ascii="宋体" w:hAnsi="宋体" w:eastAsia="宋体" w:cs="宋体"/>
                  <w:color w:val="000000"/>
                  <w:kern w:val="0"/>
                  <w:sz w:val="24"/>
                  <w:szCs w:val="24"/>
                </w:rPr>
              </w:sdtEndPr>
              <w:sdtContent>
                <w:r>
                  <w:rPr>
                    <w:rFonts w:hint="eastAsia" w:ascii="MS Gothic" w:hAnsi="MS Gothic" w:eastAsia="MS Gothic" w:cs="宋体"/>
                    <w:color w:val="000000"/>
                    <w:kern w:val="0"/>
                    <w:sz w:val="24"/>
                    <w:szCs w:val="24"/>
                  </w:rPr>
                  <w:t>☐</w:t>
                </w:r>
              </w:sdtContent>
            </w:sdt>
            <w:r>
              <w:rPr>
                <w:rFonts w:hint="eastAsia" w:ascii="宋体" w:hAnsi="宋体" w:eastAsia="宋体" w:cs="宋体"/>
                <w:color w:val="000000"/>
                <w:kern w:val="0"/>
                <w:sz w:val="24"/>
                <w:szCs w:val="24"/>
              </w:rPr>
              <w:t>其他（请注明）：</w:t>
            </w:r>
            <w:r>
              <w:rPr>
                <w:rFonts w:hint="eastAsia" w:ascii="宋体" w:hAnsi="宋体" w:eastAsia="宋体" w:cs="宋体"/>
                <w:color w:val="000000"/>
                <w:kern w:val="0"/>
                <w:sz w:val="24"/>
                <w:szCs w:val="24"/>
                <w:u w:val="single"/>
              </w:rPr>
              <w:t xml:space="preserve"> </w:t>
            </w:r>
            <w:r>
              <w:rPr>
                <w:rFonts w:ascii="宋体" w:hAnsi="宋体" w:eastAsia="宋体" w:cs="宋体"/>
                <w:color w:val="000000"/>
                <w:kern w:val="0"/>
                <w:sz w:val="24"/>
                <w:szCs w:val="24"/>
                <w:u w:val="single"/>
              </w:rPr>
              <w:t xml:space="preserve">           </w:t>
            </w:r>
            <w:permEnd w:id="4"/>
          </w:p>
        </w:tc>
      </w:tr>
      <w:tr w14:paraId="32674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8" w:hRule="exact"/>
          <w:jc w:val="center"/>
        </w:trPr>
        <w:tc>
          <w:tcPr>
            <w:tcW w:w="3441" w:type="dxa"/>
            <w:vAlign w:val="center"/>
          </w:tcPr>
          <w:p w14:paraId="0DF381DA">
            <w:pPr>
              <w:pStyle w:val="20"/>
              <w:spacing w:before="0"/>
              <w:rPr>
                <w:rFonts w:ascii="宋体" w:hAnsi="宋体" w:eastAsia="宋体"/>
                <w:sz w:val="24"/>
                <w:szCs w:val="24"/>
              </w:rPr>
            </w:pPr>
            <w:permStart w:id="5" w:edGrp="everyone" w:colFirst="1" w:colLast="1"/>
            <w:r>
              <w:rPr>
                <w:rFonts w:hint="eastAsia" w:ascii="宋体" w:hAnsi="宋体" w:eastAsia="宋体"/>
                <w:sz w:val="24"/>
                <w:szCs w:val="24"/>
              </w:rPr>
              <w:t>测试时间</w:t>
            </w:r>
          </w:p>
        </w:tc>
        <w:tc>
          <w:tcPr>
            <w:tcW w:w="5626" w:type="dxa"/>
            <w:vAlign w:val="center"/>
          </w:tcPr>
          <w:p w14:paraId="51C94BA1">
            <w:pPr>
              <w:pStyle w:val="20"/>
              <w:spacing w:before="0"/>
              <w:ind w:left="280" w:hanging="280" w:hangingChars="100"/>
              <w:rPr>
                <w:rFonts w:ascii="宋体" w:hAnsi="宋体" w:eastAsia="宋体"/>
                <w:sz w:val="24"/>
                <w:szCs w:val="24"/>
              </w:rPr>
            </w:pPr>
            <w:r>
              <w:rPr>
                <w:rFonts w:hint="eastAsia" w:ascii="宋体"/>
                <w:i/>
                <w:iCs/>
                <w:color w:val="0000FF"/>
                <w:lang w:val="en-US" w:eastAsia="zh-CN"/>
              </w:rPr>
              <w:t>2026</w:t>
            </w:r>
            <w:r>
              <w:rPr>
                <w:rFonts w:hint="eastAsia" w:ascii="宋体"/>
                <w:i/>
                <w:iCs/>
                <w:color w:val="0000FF"/>
              </w:rPr>
              <w:t>年</w:t>
            </w:r>
            <w:r>
              <w:rPr>
                <w:rFonts w:hint="eastAsia" w:ascii="宋体"/>
                <w:i/>
                <w:iCs/>
                <w:color w:val="0000FF"/>
                <w:lang w:val="en-US" w:eastAsia="zh-CN"/>
              </w:rPr>
              <w:t>01</w:t>
            </w:r>
            <w:r>
              <w:rPr>
                <w:rFonts w:hint="eastAsia" w:ascii="宋体"/>
                <w:i/>
                <w:iCs/>
                <w:color w:val="0000FF"/>
              </w:rPr>
              <w:t>月</w:t>
            </w:r>
            <w:r>
              <w:rPr>
                <w:rFonts w:hint="eastAsia" w:ascii="宋体"/>
                <w:i/>
                <w:iCs/>
                <w:color w:val="0000FF"/>
                <w:lang w:val="en-US" w:eastAsia="zh-CN"/>
              </w:rPr>
              <w:t>13</w:t>
            </w:r>
            <w:r>
              <w:rPr>
                <w:rFonts w:hint="eastAsia" w:ascii="宋体"/>
                <w:i/>
                <w:iCs/>
                <w:color w:val="0000FF"/>
              </w:rPr>
              <w:t>日</w:t>
            </w:r>
          </w:p>
        </w:tc>
      </w:tr>
      <w:permEnd w:id="5"/>
      <w:tr w14:paraId="4BF36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8" w:hRule="exact"/>
          <w:jc w:val="center"/>
        </w:trPr>
        <w:tc>
          <w:tcPr>
            <w:tcW w:w="3441" w:type="dxa"/>
            <w:vAlign w:val="center"/>
          </w:tcPr>
          <w:p w14:paraId="3FCC7DA2">
            <w:pPr>
              <w:pStyle w:val="20"/>
              <w:spacing w:before="0"/>
              <w:rPr>
                <w:rFonts w:ascii="宋体" w:hAnsi="宋体" w:eastAsia="宋体"/>
                <w:sz w:val="24"/>
                <w:szCs w:val="24"/>
              </w:rPr>
            </w:pPr>
            <w:permStart w:id="6" w:edGrp="everyone" w:colFirst="1" w:colLast="1"/>
            <w:r>
              <w:rPr>
                <w:rFonts w:hint="eastAsia" w:ascii="宋体" w:hAnsi="宋体" w:eastAsia="宋体"/>
                <w:sz w:val="24"/>
                <w:szCs w:val="24"/>
              </w:rPr>
              <w:t>提测方</w:t>
            </w:r>
          </w:p>
        </w:tc>
        <w:tc>
          <w:tcPr>
            <w:tcW w:w="5626" w:type="dxa"/>
            <w:vAlign w:val="center"/>
          </w:tcPr>
          <w:p w14:paraId="22FC8127">
            <w:pPr>
              <w:pStyle w:val="20"/>
              <w:spacing w:before="0"/>
              <w:rPr>
                <w:rFonts w:hint="default" w:ascii="宋体" w:hAnsi="宋体" w:eastAsia="宋体"/>
                <w:sz w:val="24"/>
                <w:szCs w:val="24"/>
                <w:lang w:val="en-US" w:eastAsia="zh-CN"/>
              </w:rPr>
            </w:pPr>
            <w:r>
              <w:rPr>
                <w:rFonts w:hint="eastAsia" w:ascii="宋体" w:hAnsi="宋体" w:eastAsia="宋体"/>
                <w:sz w:val="24"/>
                <w:szCs w:val="24"/>
                <w:lang w:val="en-US" w:eastAsia="zh-CN"/>
              </w:rPr>
              <w:t>北京佳润康科技有限公司</w:t>
            </w:r>
          </w:p>
        </w:tc>
      </w:tr>
      <w:permEnd w:id="6"/>
      <w:tr w14:paraId="25D4C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8" w:hRule="exact"/>
          <w:jc w:val="center"/>
        </w:trPr>
        <w:tc>
          <w:tcPr>
            <w:tcW w:w="3441" w:type="dxa"/>
            <w:vAlign w:val="center"/>
          </w:tcPr>
          <w:p w14:paraId="25C97305">
            <w:pPr>
              <w:pStyle w:val="20"/>
              <w:spacing w:before="0"/>
              <w:rPr>
                <w:rFonts w:hint="eastAsia" w:ascii="宋体" w:hAnsi="宋体" w:eastAsia="宋体"/>
                <w:sz w:val="24"/>
                <w:szCs w:val="24"/>
              </w:rPr>
            </w:pPr>
            <w:r>
              <w:rPr>
                <w:rFonts w:hint="eastAsia" w:ascii="宋体" w:hAnsi="宋体" w:eastAsia="宋体"/>
                <w:sz w:val="24"/>
                <w:szCs w:val="24"/>
              </w:rPr>
              <w:t>提测人员</w:t>
            </w:r>
          </w:p>
        </w:tc>
        <w:tc>
          <w:tcPr>
            <w:tcW w:w="5626" w:type="dxa"/>
            <w:vAlign w:val="center"/>
          </w:tcPr>
          <w:p w14:paraId="3C4E6065">
            <w:pPr>
              <w:pStyle w:val="20"/>
              <w:spacing w:before="0"/>
              <w:rPr>
                <w:rFonts w:ascii="宋体" w:hAnsi="宋体" w:eastAsia="宋体"/>
                <w:sz w:val="24"/>
                <w:szCs w:val="24"/>
              </w:rPr>
            </w:pPr>
            <w:permStart w:id="7" w:edGrp="everyone"/>
            <w:r>
              <w:rPr>
                <w:rFonts w:hint="eastAsia" w:ascii="宋体" w:hAnsi="宋体" w:eastAsia="宋体"/>
                <w:sz w:val="24"/>
                <w:szCs w:val="24"/>
              </w:rPr>
              <w:t xml:space="preserve"> </w:t>
            </w:r>
            <w:r>
              <w:rPr>
                <w:rFonts w:hint="eastAsia" w:ascii="宋体" w:hAnsi="宋体" w:eastAsia="宋体"/>
                <w:sz w:val="24"/>
                <w:szCs w:val="24"/>
                <w:lang w:val="en-US" w:eastAsia="zh-CN"/>
              </w:rPr>
              <w:t xml:space="preserve">安永旺 </w:t>
            </w:r>
            <w:permEnd w:id="7"/>
          </w:p>
        </w:tc>
      </w:tr>
    </w:tbl>
    <w:p w14:paraId="353747E2">
      <w:pPr>
        <w:pStyle w:val="19"/>
        <w:spacing w:before="187" w:after="187"/>
        <w:rPr>
          <w:rFonts w:ascii="宋体"/>
          <w:sz w:val="36"/>
          <w:szCs w:val="36"/>
          <w:lang w:val="en-US"/>
        </w:rPr>
      </w:pPr>
    </w:p>
    <w:p w14:paraId="45104541">
      <w:pPr>
        <w:pStyle w:val="19"/>
        <w:spacing w:before="187" w:after="187"/>
        <w:jc w:val="center"/>
        <w:rPr>
          <w:rFonts w:ascii="宋体"/>
          <w:sz w:val="36"/>
          <w:szCs w:val="36"/>
          <w:lang w:val="en-US"/>
        </w:rPr>
      </w:pPr>
    </w:p>
    <w:p w14:paraId="1C3DB9B0">
      <w:pPr>
        <w:pStyle w:val="19"/>
        <w:spacing w:before="187" w:after="187"/>
        <w:jc w:val="center"/>
        <w:rPr>
          <w:rFonts w:ascii="宋体"/>
          <w:sz w:val="36"/>
          <w:szCs w:val="36"/>
          <w:lang w:val="en-US"/>
        </w:rPr>
      </w:pPr>
    </w:p>
    <w:p w14:paraId="3C5D0F95">
      <w:pPr>
        <w:pStyle w:val="19"/>
        <w:spacing w:before="187" w:after="187"/>
        <w:rPr>
          <w:rFonts w:ascii="宋体"/>
          <w:sz w:val="36"/>
          <w:szCs w:val="36"/>
          <w:lang w:val="en-US"/>
        </w:rPr>
      </w:pPr>
    </w:p>
    <w:p w14:paraId="769DA05D">
      <w:pPr>
        <w:pStyle w:val="19"/>
        <w:spacing w:before="187" w:after="187"/>
        <w:jc w:val="center"/>
        <w:rPr>
          <w:rFonts w:ascii="宋体"/>
          <w:sz w:val="36"/>
          <w:szCs w:val="36"/>
          <w:lang w:val="en-US"/>
        </w:rPr>
      </w:pPr>
    </w:p>
    <w:p w14:paraId="070F2A14">
      <w:pPr>
        <w:pStyle w:val="2"/>
        <w:numPr>
          <w:ilvl w:val="0"/>
          <w:numId w:val="2"/>
        </w:numPr>
        <w:tabs>
          <w:tab w:val="left" w:pos="360"/>
        </w:tabs>
        <w:ind w:left="432" w:hanging="432"/>
        <w:rPr>
          <w:sz w:val="28"/>
          <w:szCs w:val="28"/>
        </w:rPr>
      </w:pPr>
      <w:bookmarkStart w:id="0" w:name="_Toc14490"/>
      <w:r>
        <w:rPr>
          <w:rFonts w:hint="eastAsia"/>
          <w:sz w:val="28"/>
          <w:szCs w:val="28"/>
        </w:rPr>
        <w:t>测试过程记录详情</w:t>
      </w:r>
    </w:p>
    <w:p w14:paraId="120E59EF">
      <w:pPr>
        <w:rPr>
          <w:color w:val="FF0000"/>
        </w:rPr>
      </w:pPr>
      <w:r>
        <w:rPr>
          <w:rFonts w:hint="eastAsia"/>
          <w:color w:val="FF0000"/>
        </w:rPr>
        <w:t>重要事项：</w:t>
      </w:r>
    </w:p>
    <w:p w14:paraId="4B9CD687">
      <w:pPr>
        <w:pStyle w:val="33"/>
        <w:numPr>
          <w:ilvl w:val="0"/>
          <w:numId w:val="3"/>
        </w:numPr>
        <w:ind w:firstLineChars="0"/>
        <w:rPr>
          <w:color w:val="FF0000"/>
        </w:rPr>
      </w:pPr>
      <w:r>
        <w:rPr>
          <w:color w:val="FF0000"/>
        </w:rPr>
        <w:t>所有测试前请先完成北京时间对时，否则测试无法验证通过</w:t>
      </w:r>
      <w:r>
        <w:rPr>
          <w:rFonts w:hint="eastAsia"/>
          <w:color w:val="FF0000"/>
        </w:rPr>
        <w:t>。</w:t>
      </w:r>
    </w:p>
    <w:p w14:paraId="207E3366">
      <w:pPr>
        <w:pStyle w:val="33"/>
        <w:numPr>
          <w:ilvl w:val="0"/>
          <w:numId w:val="3"/>
        </w:numPr>
        <w:ind w:firstLineChars="0"/>
        <w:rPr>
          <w:color w:val="FF0000"/>
        </w:rPr>
      </w:pPr>
      <w:r>
        <w:rPr>
          <w:rFonts w:hint="eastAsia"/>
          <w:color w:val="FF0000"/>
        </w:rPr>
        <w:t>所有测试请使用同一账户完成。</w:t>
      </w:r>
    </w:p>
    <w:p w14:paraId="4A9ED534">
      <w:pPr>
        <w:pStyle w:val="3"/>
        <w:numPr>
          <w:ilvl w:val="1"/>
          <w:numId w:val="2"/>
        </w:numPr>
        <w:tabs>
          <w:tab w:val="left" w:pos="360"/>
          <w:tab w:val="clear" w:pos="0"/>
        </w:tabs>
        <w:ind w:left="575" w:hanging="575"/>
        <w:rPr>
          <w:rFonts w:hAnsi="宋体"/>
          <w:szCs w:val="24"/>
        </w:rPr>
      </w:pPr>
      <w:r>
        <w:rPr>
          <w:rFonts w:hint="eastAsia" w:hAnsi="宋体"/>
          <w:szCs w:val="24"/>
        </w:rPr>
        <w:t>测试环境信息</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6600"/>
      </w:tblGrid>
      <w:tr w14:paraId="18D48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tcPr>
          <w:p w14:paraId="204A9A99">
            <w:pPr>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操作系统</w:t>
            </w:r>
          </w:p>
        </w:tc>
        <w:tc>
          <w:tcPr>
            <w:tcW w:w="6600" w:type="dxa"/>
          </w:tcPr>
          <w:p w14:paraId="6919AB7B">
            <w:pPr>
              <w:rPr>
                <w:rFonts w:ascii="Times New Roman" w:hAnsi="Times New Roman" w:eastAsia="宋体" w:cs="Times New Roman"/>
                <w:color w:val="FF0000"/>
                <w:kern w:val="0"/>
                <w:sz w:val="20"/>
                <w:szCs w:val="20"/>
              </w:rPr>
            </w:pPr>
            <w:permStart w:id="8" w:edGrp="everyone"/>
            <w:r>
              <w:rPr>
                <w:rFonts w:hint="eastAsia" w:ascii="Times New Roman" w:hAnsi="Times New Roman" w:eastAsia="宋体" w:cs="Times New Roman"/>
                <w:color w:val="FF0000"/>
                <w:kern w:val="0"/>
                <w:sz w:val="20"/>
                <w:szCs w:val="20"/>
                <w:lang w:val="en-US" w:eastAsia="zh-CN"/>
              </w:rPr>
              <w:t>Windows 11</w:t>
            </w:r>
            <w:permEnd w:id="8"/>
          </w:p>
        </w:tc>
      </w:tr>
      <w:tr w14:paraId="7A92A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tcPr>
          <w:p w14:paraId="2D56EF02">
            <w:pPr>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CPU</w:t>
            </w:r>
          </w:p>
        </w:tc>
        <w:tc>
          <w:tcPr>
            <w:tcW w:w="6600" w:type="dxa"/>
          </w:tcPr>
          <w:p w14:paraId="7B1BF4FE">
            <w:pPr>
              <w:rPr>
                <w:rFonts w:ascii="Times New Roman" w:hAnsi="Times New Roman" w:eastAsia="宋体" w:cs="Times New Roman"/>
                <w:color w:val="FF0000"/>
                <w:kern w:val="0"/>
                <w:sz w:val="20"/>
                <w:szCs w:val="20"/>
              </w:rPr>
            </w:pPr>
            <w:permStart w:id="9" w:edGrp="everyone"/>
            <w:r>
              <w:rPr>
                <w:rFonts w:hint="eastAsia" w:ascii="Times New Roman" w:hAnsi="Times New Roman" w:eastAsia="宋体" w:cs="Times New Roman"/>
                <w:color w:val="FF0000"/>
                <w:kern w:val="0"/>
                <w:sz w:val="20"/>
                <w:szCs w:val="20"/>
                <w:lang w:val="en-US" w:eastAsia="zh-CN"/>
              </w:rPr>
              <w:t>AMD Ryzen 5 3500U</w:t>
            </w:r>
            <w:permEnd w:id="9"/>
          </w:p>
        </w:tc>
      </w:tr>
      <w:tr w14:paraId="502A5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tcPr>
          <w:p w14:paraId="67735177">
            <w:pPr>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内存</w:t>
            </w:r>
          </w:p>
        </w:tc>
        <w:tc>
          <w:tcPr>
            <w:tcW w:w="6600" w:type="dxa"/>
          </w:tcPr>
          <w:p w14:paraId="4E092702">
            <w:pPr>
              <w:rPr>
                <w:rFonts w:ascii="Times New Roman" w:hAnsi="Times New Roman" w:eastAsia="宋体" w:cs="Times New Roman"/>
                <w:color w:val="FF0000"/>
                <w:kern w:val="0"/>
                <w:sz w:val="20"/>
                <w:szCs w:val="20"/>
              </w:rPr>
            </w:pPr>
            <w:permStart w:id="10" w:edGrp="everyone"/>
            <w:r>
              <w:rPr>
                <w:rFonts w:hint="eastAsia" w:ascii="Times New Roman" w:hAnsi="Times New Roman" w:eastAsia="宋体" w:cs="Times New Roman"/>
                <w:color w:val="FF0000"/>
                <w:kern w:val="0"/>
                <w:sz w:val="20"/>
                <w:szCs w:val="20"/>
                <w:lang w:val="en-US" w:eastAsia="zh-CN"/>
              </w:rPr>
              <w:t xml:space="preserve">8G </w:t>
            </w:r>
            <w:permEnd w:id="10"/>
          </w:p>
        </w:tc>
      </w:tr>
      <w:tr w14:paraId="030A4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tcPr>
          <w:p w14:paraId="044B450C">
            <w:pPr>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硬盘</w:t>
            </w:r>
          </w:p>
        </w:tc>
        <w:tc>
          <w:tcPr>
            <w:tcW w:w="6600" w:type="dxa"/>
          </w:tcPr>
          <w:p w14:paraId="56A4958E">
            <w:pPr>
              <w:rPr>
                <w:rFonts w:ascii="Times New Roman" w:hAnsi="Times New Roman" w:eastAsia="宋体" w:cs="Times New Roman"/>
                <w:color w:val="FF0000"/>
                <w:kern w:val="0"/>
                <w:sz w:val="20"/>
                <w:szCs w:val="20"/>
              </w:rPr>
            </w:pPr>
            <w:permStart w:id="11" w:edGrp="everyone"/>
            <w:r>
              <w:rPr>
                <w:rFonts w:hint="eastAsia" w:ascii="Times New Roman" w:hAnsi="Times New Roman" w:eastAsia="宋体" w:cs="Times New Roman"/>
                <w:color w:val="FF0000"/>
                <w:kern w:val="0"/>
                <w:sz w:val="20"/>
                <w:szCs w:val="20"/>
                <w:lang w:val="en-US" w:eastAsia="zh-CN"/>
              </w:rPr>
              <w:t xml:space="preserve">500G </w:t>
            </w:r>
            <w:permEnd w:id="11"/>
          </w:p>
        </w:tc>
      </w:tr>
    </w:tbl>
    <w:p w14:paraId="4758F3AA">
      <w:pPr>
        <w:rPr>
          <w:color w:val="FF0000"/>
        </w:rPr>
      </w:pPr>
    </w:p>
    <w:p w14:paraId="2CA04E49">
      <w:pPr>
        <w:rPr>
          <w:color w:val="FF0000"/>
        </w:rPr>
      </w:pPr>
    </w:p>
    <w:bookmarkEnd w:id="0"/>
    <w:p w14:paraId="6BCE02E7">
      <w:pPr>
        <w:pStyle w:val="3"/>
        <w:numPr>
          <w:ilvl w:val="1"/>
          <w:numId w:val="2"/>
        </w:numPr>
        <w:tabs>
          <w:tab w:val="left" w:pos="360"/>
          <w:tab w:val="clear" w:pos="0"/>
        </w:tabs>
        <w:ind w:left="575" w:hanging="575"/>
        <w:rPr>
          <w:rFonts w:hAnsi="宋体"/>
          <w:szCs w:val="24"/>
        </w:rPr>
      </w:pPr>
      <w:r>
        <w:rPr>
          <w:rFonts w:hint="eastAsia" w:hAnsi="宋体"/>
          <w:szCs w:val="24"/>
        </w:rPr>
        <w:t>连通性测试</w:t>
      </w:r>
    </w:p>
    <w:tbl>
      <w:tblPr>
        <w:tblStyle w:val="14"/>
        <w:tblW w:w="864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13" w:type="dxa"/>
          <w:left w:w="108" w:type="dxa"/>
          <w:bottom w:w="113" w:type="dxa"/>
          <w:right w:w="108" w:type="dxa"/>
        </w:tblCellMar>
      </w:tblPr>
      <w:tblGrid>
        <w:gridCol w:w="794"/>
        <w:gridCol w:w="7848"/>
      </w:tblGrid>
      <w:tr w14:paraId="685B8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jc w:val="center"/>
        </w:trPr>
        <w:tc>
          <w:tcPr>
            <w:tcW w:w="794" w:type="dxa"/>
            <w:shd w:val="clear" w:color="auto" w:fill="auto"/>
            <w:vAlign w:val="center"/>
          </w:tcPr>
          <w:p w14:paraId="59523640">
            <w:pPr>
              <w:jc w:val="distribute"/>
              <w:rPr>
                <w:rFonts w:ascii="宋体" w:hAnsi="宋体" w:eastAsia="宋体" w:cs="宋体"/>
                <w:sz w:val="24"/>
                <w:szCs w:val="24"/>
              </w:rPr>
            </w:pPr>
            <w:r>
              <w:rPr>
                <w:rFonts w:hint="eastAsia" w:ascii="宋体" w:hAnsi="宋体" w:eastAsia="宋体"/>
                <w:kern w:val="0"/>
                <w:sz w:val="24"/>
                <w:szCs w:val="24"/>
              </w:rPr>
              <w:t>测试目标</w:t>
            </w:r>
          </w:p>
        </w:tc>
        <w:tc>
          <w:tcPr>
            <w:tcW w:w="7848" w:type="dxa"/>
            <w:vAlign w:val="center"/>
          </w:tcPr>
          <w:p w14:paraId="41F82977">
            <w:pPr>
              <w:jc w:val="left"/>
              <w:rPr>
                <w:rFonts w:ascii="宋体" w:hAnsi="宋体" w:eastAsia="宋体" w:cs="宋体"/>
                <w:sz w:val="24"/>
                <w:szCs w:val="24"/>
              </w:rPr>
            </w:pPr>
            <w:r>
              <w:rPr>
                <w:rFonts w:hint="eastAsia" w:ascii="宋体" w:hAnsi="宋体" w:eastAsia="宋体"/>
                <w:sz w:val="24"/>
                <w:szCs w:val="24"/>
              </w:rPr>
              <w:t>检查期货外部接入系统与交易信息系统的连通性是否正常。</w:t>
            </w:r>
          </w:p>
        </w:tc>
      </w:tr>
      <w:tr w14:paraId="7D730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jc w:val="center"/>
        </w:trPr>
        <w:tc>
          <w:tcPr>
            <w:tcW w:w="794" w:type="dxa"/>
            <w:shd w:val="clear" w:color="auto" w:fill="auto"/>
            <w:vAlign w:val="center"/>
          </w:tcPr>
          <w:p w14:paraId="1AB6FA73">
            <w:pPr>
              <w:jc w:val="distribute"/>
              <w:rPr>
                <w:rFonts w:ascii="宋体" w:hAnsi="宋体" w:eastAsia="宋体" w:cs="宋体"/>
                <w:sz w:val="24"/>
                <w:szCs w:val="24"/>
              </w:rPr>
            </w:pPr>
            <w:r>
              <w:rPr>
                <w:rFonts w:hint="eastAsia" w:ascii="宋体" w:hAnsi="宋体" w:eastAsia="宋体" w:cs="宋体"/>
                <w:sz w:val="24"/>
                <w:szCs w:val="24"/>
              </w:rPr>
              <w:t>通过要求</w:t>
            </w:r>
          </w:p>
        </w:tc>
        <w:tc>
          <w:tcPr>
            <w:tcW w:w="7848" w:type="dxa"/>
            <w:vAlign w:val="center"/>
          </w:tcPr>
          <w:p w14:paraId="78B2C66C">
            <w:pPr>
              <w:pStyle w:val="31"/>
              <w:tabs>
                <w:tab w:val="center" w:pos="4201"/>
                <w:tab w:val="right" w:leader="dot" w:pos="9298"/>
              </w:tabs>
              <w:ind w:firstLine="0" w:firstLineChars="0"/>
              <w:rPr>
                <w:rFonts w:hAnsi="宋体" w:cs="宋体"/>
                <w:sz w:val="24"/>
                <w:szCs w:val="24"/>
              </w:rPr>
            </w:pPr>
            <w:r>
              <w:rPr>
                <w:rFonts w:hint="eastAsia" w:hAnsi="宋体"/>
                <w:kern w:val="2"/>
                <w:sz w:val="24"/>
                <w:szCs w:val="24"/>
              </w:rPr>
              <w:t>期货</w:t>
            </w:r>
            <w:r>
              <w:rPr>
                <w:rFonts w:hint="eastAsia" w:hAnsi="宋体"/>
                <w:sz w:val="24"/>
                <w:szCs w:val="24"/>
              </w:rPr>
              <w:t>外部接入</w:t>
            </w:r>
            <w:r>
              <w:rPr>
                <w:rFonts w:hint="eastAsia" w:hAnsi="宋体"/>
                <w:kern w:val="2"/>
                <w:sz w:val="24"/>
                <w:szCs w:val="24"/>
              </w:rPr>
              <w:t>系统能够通过期货公司交易信息系统认证，并完成账号登录。</w:t>
            </w:r>
          </w:p>
        </w:tc>
      </w:tr>
      <w:tr w14:paraId="7DFDC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jc w:val="center"/>
        </w:trPr>
        <w:tc>
          <w:tcPr>
            <w:tcW w:w="794" w:type="dxa"/>
            <w:shd w:val="clear" w:color="auto" w:fill="auto"/>
            <w:vAlign w:val="center"/>
          </w:tcPr>
          <w:p w14:paraId="4054D071">
            <w:pPr>
              <w:jc w:val="distribute"/>
              <w:rPr>
                <w:rFonts w:ascii="宋体" w:hAnsi="宋体" w:eastAsia="宋体" w:cs="宋体"/>
                <w:sz w:val="24"/>
                <w:szCs w:val="24"/>
              </w:rPr>
            </w:pPr>
            <w:r>
              <w:rPr>
                <w:rFonts w:hint="eastAsia" w:ascii="宋体" w:hAnsi="宋体" w:eastAsia="宋体" w:cs="宋体"/>
                <w:sz w:val="24"/>
                <w:szCs w:val="24"/>
              </w:rPr>
              <w:t>测试过程</w:t>
            </w:r>
          </w:p>
        </w:tc>
        <w:tc>
          <w:tcPr>
            <w:tcW w:w="7848" w:type="dxa"/>
            <w:vAlign w:val="center"/>
          </w:tcPr>
          <w:p w14:paraId="10CD47CF">
            <w:pPr>
              <w:pStyle w:val="19"/>
              <w:spacing w:before="187" w:after="187" w:line="240" w:lineRule="auto"/>
              <w:jc w:val="left"/>
              <w:rPr>
                <w:rFonts w:ascii="宋体"/>
                <w:lang w:val="en-US"/>
              </w:rPr>
            </w:pPr>
            <w:bookmarkStart w:id="1" w:name="OLE_LINK30"/>
            <w:r>
              <w:rPr>
                <w:rFonts w:hint="eastAsia" w:ascii="宋体"/>
                <w:lang w:val="en-US"/>
              </w:rPr>
              <w:t>测试点1：验证登录测试账号通过期货公司交易信息系统认证、完成账号登录（严重）</w:t>
            </w:r>
          </w:p>
          <w:bookmarkEnd w:id="1"/>
          <w:p w14:paraId="31155CD2">
            <w:pPr>
              <w:pStyle w:val="19"/>
              <w:spacing w:before="187" w:after="187" w:line="240" w:lineRule="auto"/>
              <w:jc w:val="left"/>
              <w:rPr>
                <w:rFonts w:ascii="宋体"/>
                <w:i/>
                <w:iCs/>
                <w:color w:val="0000FF"/>
                <w:lang w:val="en-US"/>
              </w:rPr>
            </w:pPr>
            <w:r>
              <w:rPr>
                <w:rFonts w:hint="eastAsia" w:ascii="宋体"/>
                <w:i/>
                <w:iCs/>
                <w:color w:val="0000FF"/>
                <w:lang w:val="en-US"/>
              </w:rPr>
              <w:t>通过认证、账号登录成功的截图，截图需标记登录时间、账号</w:t>
            </w:r>
          </w:p>
          <w:p w14:paraId="2AF87368">
            <w:pPr>
              <w:pStyle w:val="19"/>
              <w:spacing w:before="187" w:after="187" w:line="240" w:lineRule="auto"/>
              <w:jc w:val="left"/>
              <w:rPr>
                <w:rFonts w:ascii="宋体"/>
                <w:i/>
                <w:iCs/>
                <w:color w:val="0000FF"/>
                <w:lang w:val="en-US"/>
              </w:rPr>
            </w:pPr>
            <w:permStart w:id="12" w:edGrp="everyone"/>
            <w:r>
              <w:rPr>
                <w:rFonts w:hint="eastAsia" w:ascii="宋体"/>
                <w:i/>
                <w:iCs/>
                <w:color w:val="0000FF"/>
                <w:lang w:val="en-US"/>
              </w:rPr>
              <w:t>截图</w:t>
            </w:r>
          </w:p>
          <w:p w14:paraId="23510A6B">
            <w:pPr>
              <w:pStyle w:val="19"/>
              <w:spacing w:before="187" w:after="187" w:line="240" w:lineRule="auto"/>
              <w:jc w:val="left"/>
              <w:rPr>
                <w:rFonts w:ascii="宋体"/>
                <w:lang w:val="en-US"/>
              </w:rPr>
            </w:pPr>
            <w:r>
              <w:drawing>
                <wp:inline distT="0" distB="0" distL="114300" distR="114300">
                  <wp:extent cx="4839335" cy="2754630"/>
                  <wp:effectExtent l="0" t="0" r="6985" b="381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5"/>
                          <a:stretch>
                            <a:fillRect/>
                          </a:stretch>
                        </pic:blipFill>
                        <pic:spPr>
                          <a:xfrm>
                            <a:off x="0" y="0"/>
                            <a:ext cx="4839335" cy="2754630"/>
                          </a:xfrm>
                          <a:prstGeom prst="rect">
                            <a:avLst/>
                          </a:prstGeom>
                          <a:noFill/>
                          <a:ln>
                            <a:noFill/>
                          </a:ln>
                        </pic:spPr>
                      </pic:pic>
                    </a:graphicData>
                  </a:graphic>
                </wp:inline>
              </w:drawing>
            </w:r>
          </w:p>
          <w:permEnd w:id="12"/>
          <w:p w14:paraId="1B96A9D3">
            <w:pPr>
              <w:pStyle w:val="19"/>
              <w:spacing w:before="187" w:after="187" w:line="240" w:lineRule="auto"/>
              <w:jc w:val="left"/>
              <w:rPr>
                <w:rFonts w:ascii="宋体"/>
                <w:lang w:val="en-US"/>
              </w:rPr>
            </w:pPr>
          </w:p>
        </w:tc>
      </w:tr>
    </w:tbl>
    <w:p w14:paraId="573271C7">
      <w:pPr>
        <w:widowControl/>
        <w:jc w:val="left"/>
        <w:rPr>
          <w:rFonts w:ascii="宋体" w:hAnsi="宋体" w:eastAsia="宋体"/>
          <w:sz w:val="24"/>
          <w:szCs w:val="24"/>
        </w:rPr>
      </w:pPr>
    </w:p>
    <w:p w14:paraId="4543CE43">
      <w:pPr>
        <w:pStyle w:val="3"/>
        <w:numPr>
          <w:ilvl w:val="1"/>
          <w:numId w:val="2"/>
        </w:numPr>
        <w:tabs>
          <w:tab w:val="left" w:pos="360"/>
          <w:tab w:val="clear" w:pos="0"/>
        </w:tabs>
        <w:ind w:left="575" w:hanging="575"/>
        <w:rPr>
          <w:rFonts w:hAnsi="宋体"/>
          <w:szCs w:val="24"/>
        </w:rPr>
      </w:pPr>
      <w:r>
        <w:rPr>
          <w:rFonts w:hint="eastAsia" w:hAnsi="宋体"/>
          <w:szCs w:val="24"/>
        </w:rPr>
        <w:t>基础交易功能</w:t>
      </w:r>
    </w:p>
    <w:tbl>
      <w:tblPr>
        <w:tblStyle w:val="14"/>
        <w:tblW w:w="864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13" w:type="dxa"/>
          <w:left w:w="108" w:type="dxa"/>
          <w:bottom w:w="113" w:type="dxa"/>
          <w:right w:w="108" w:type="dxa"/>
        </w:tblCellMar>
      </w:tblPr>
      <w:tblGrid>
        <w:gridCol w:w="794"/>
        <w:gridCol w:w="7848"/>
      </w:tblGrid>
      <w:tr w14:paraId="6A38C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jc w:val="center"/>
        </w:trPr>
        <w:tc>
          <w:tcPr>
            <w:tcW w:w="794" w:type="dxa"/>
            <w:shd w:val="clear" w:color="auto" w:fill="auto"/>
            <w:vAlign w:val="center"/>
          </w:tcPr>
          <w:p w14:paraId="554CBA8D">
            <w:pPr>
              <w:jc w:val="distribute"/>
              <w:rPr>
                <w:rFonts w:ascii="宋体" w:hAnsi="宋体" w:eastAsia="宋体" w:cs="宋体"/>
                <w:sz w:val="24"/>
                <w:szCs w:val="24"/>
              </w:rPr>
            </w:pPr>
            <w:r>
              <w:rPr>
                <w:rFonts w:hint="eastAsia" w:ascii="宋体" w:hAnsi="宋体" w:eastAsia="宋体"/>
                <w:kern w:val="0"/>
                <w:sz w:val="24"/>
                <w:szCs w:val="24"/>
              </w:rPr>
              <w:t>测试目标</w:t>
            </w:r>
          </w:p>
        </w:tc>
        <w:tc>
          <w:tcPr>
            <w:tcW w:w="7848" w:type="dxa"/>
            <w:vAlign w:val="center"/>
          </w:tcPr>
          <w:p w14:paraId="7B9DA7BC">
            <w:pPr>
              <w:jc w:val="left"/>
              <w:rPr>
                <w:rFonts w:ascii="宋体" w:hAnsi="宋体" w:eastAsia="宋体" w:cs="宋体"/>
                <w:sz w:val="24"/>
                <w:szCs w:val="24"/>
              </w:rPr>
            </w:pPr>
            <w:r>
              <w:rPr>
                <w:rFonts w:hint="eastAsia" w:ascii="宋体" w:hAnsi="宋体" w:eastAsia="宋体" w:cs="宋体"/>
                <w:sz w:val="24"/>
                <w:szCs w:val="24"/>
              </w:rPr>
              <w:t>检查期货程序化交易系统是否具备基础交易功能</w:t>
            </w:r>
          </w:p>
        </w:tc>
      </w:tr>
      <w:tr w14:paraId="2DEE3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jc w:val="center"/>
        </w:trPr>
        <w:tc>
          <w:tcPr>
            <w:tcW w:w="794" w:type="dxa"/>
            <w:shd w:val="clear" w:color="auto" w:fill="auto"/>
            <w:vAlign w:val="center"/>
          </w:tcPr>
          <w:p w14:paraId="1E885FAA">
            <w:pPr>
              <w:jc w:val="distribute"/>
              <w:rPr>
                <w:rFonts w:ascii="宋体" w:hAnsi="宋体" w:eastAsia="宋体" w:cs="宋体"/>
                <w:sz w:val="24"/>
                <w:szCs w:val="24"/>
              </w:rPr>
            </w:pPr>
            <w:r>
              <w:rPr>
                <w:rFonts w:hint="eastAsia" w:ascii="宋体" w:hAnsi="宋体" w:eastAsia="宋体" w:cs="宋体"/>
                <w:sz w:val="24"/>
                <w:szCs w:val="24"/>
              </w:rPr>
              <w:t>通过要求</w:t>
            </w:r>
          </w:p>
        </w:tc>
        <w:tc>
          <w:tcPr>
            <w:tcW w:w="7848" w:type="dxa"/>
            <w:vAlign w:val="center"/>
          </w:tcPr>
          <w:p w14:paraId="70CAC4D6">
            <w:pPr>
              <w:pStyle w:val="31"/>
              <w:tabs>
                <w:tab w:val="center" w:pos="4201"/>
                <w:tab w:val="right" w:leader="dot" w:pos="9298"/>
              </w:tabs>
              <w:ind w:firstLine="0" w:firstLineChars="0"/>
              <w:rPr>
                <w:rFonts w:hAnsi="宋体" w:cs="宋体"/>
                <w:sz w:val="24"/>
                <w:szCs w:val="24"/>
              </w:rPr>
            </w:pPr>
            <w:r>
              <w:rPr>
                <w:rFonts w:hint="eastAsia" w:hAnsi="宋体"/>
                <w:sz w:val="24"/>
                <w:szCs w:val="24"/>
              </w:rPr>
              <w:t>期货程序化交易系统具备开平仓、撤单等基础交易功能。</w:t>
            </w:r>
          </w:p>
        </w:tc>
      </w:tr>
      <w:tr w14:paraId="7977E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jc w:val="center"/>
        </w:trPr>
        <w:tc>
          <w:tcPr>
            <w:tcW w:w="794" w:type="dxa"/>
            <w:shd w:val="clear" w:color="auto" w:fill="auto"/>
            <w:vAlign w:val="center"/>
          </w:tcPr>
          <w:p w14:paraId="277CF7FE">
            <w:pPr>
              <w:jc w:val="distribute"/>
              <w:rPr>
                <w:rFonts w:ascii="宋体" w:hAnsi="宋体" w:eastAsia="宋体" w:cs="宋体"/>
                <w:sz w:val="24"/>
                <w:szCs w:val="24"/>
              </w:rPr>
            </w:pPr>
            <w:r>
              <w:rPr>
                <w:rFonts w:hint="eastAsia" w:ascii="宋体" w:hAnsi="宋体" w:eastAsia="宋体" w:cs="宋体"/>
                <w:sz w:val="24"/>
                <w:szCs w:val="24"/>
              </w:rPr>
              <w:t>测试过程</w:t>
            </w:r>
          </w:p>
        </w:tc>
        <w:tc>
          <w:tcPr>
            <w:tcW w:w="7848" w:type="dxa"/>
            <w:vAlign w:val="center"/>
          </w:tcPr>
          <w:p w14:paraId="00429468">
            <w:pPr>
              <w:pStyle w:val="19"/>
              <w:spacing w:before="187" w:after="187" w:line="240" w:lineRule="auto"/>
              <w:jc w:val="left"/>
              <w:rPr>
                <w:rFonts w:ascii="宋体"/>
                <w:lang w:val="en-US"/>
              </w:rPr>
            </w:pPr>
            <w:r>
              <w:rPr>
                <w:rFonts w:hint="eastAsia" w:ascii="宋体"/>
                <w:lang w:val="en-US"/>
              </w:rPr>
              <w:t>测试点1：验证能正常下达开仓指令</w:t>
            </w:r>
          </w:p>
          <w:p w14:paraId="1544180D">
            <w:pPr>
              <w:pStyle w:val="19"/>
              <w:spacing w:before="187" w:after="187" w:line="240" w:lineRule="auto"/>
              <w:jc w:val="left"/>
              <w:rPr>
                <w:rFonts w:ascii="宋体"/>
                <w:i/>
                <w:iCs/>
                <w:color w:val="0000FF"/>
                <w:lang w:val="en-US"/>
              </w:rPr>
            </w:pPr>
            <w:r>
              <w:rPr>
                <w:rFonts w:hint="eastAsia" w:ascii="宋体"/>
                <w:i/>
                <w:iCs/>
                <w:color w:val="0000FF"/>
                <w:lang w:val="en-US"/>
              </w:rPr>
              <w:t>指令下达成功截图，截图需标记下单时间、合约、价格、买卖方向，开仓需要成交</w:t>
            </w:r>
          </w:p>
          <w:p w14:paraId="7A168DB0">
            <w:pPr>
              <w:pStyle w:val="19"/>
              <w:spacing w:before="187" w:after="187" w:line="240" w:lineRule="auto"/>
              <w:jc w:val="left"/>
              <w:rPr>
                <w:rFonts w:ascii="宋体"/>
                <w:i/>
                <w:iCs/>
                <w:color w:val="0000FF"/>
                <w:u w:val="single"/>
                <w:lang w:val="en-US"/>
              </w:rPr>
            </w:pPr>
            <w:permStart w:id="13" w:edGrp="everyone"/>
            <w:r>
              <w:rPr>
                <w:rFonts w:hint="eastAsia" w:ascii="宋体"/>
                <w:i/>
                <w:iCs/>
                <w:color w:val="0000FF"/>
                <w:lang w:val="en-US"/>
              </w:rPr>
              <w:t>下单时间：</w:t>
            </w:r>
            <w:r>
              <w:rPr>
                <w:rFonts w:hint="eastAsia" w:ascii="宋体"/>
                <w:i/>
                <w:iCs/>
                <w:color w:val="0000FF"/>
                <w:u w:val="single"/>
                <w:lang w:val="en-US"/>
              </w:rPr>
              <w:t xml:space="preserve"> </w:t>
            </w:r>
            <w:r>
              <w:rPr>
                <w:rFonts w:ascii="宋体"/>
                <w:i/>
                <w:iCs/>
                <w:color w:val="0000FF"/>
                <w:u w:val="single"/>
                <w:lang w:val="en-US"/>
              </w:rPr>
              <w:t xml:space="preserve">  </w:t>
            </w:r>
            <w:r>
              <w:rPr>
                <w:rFonts w:hint="eastAsia" w:ascii="宋体"/>
                <w:i/>
                <w:iCs/>
                <w:color w:val="0000FF"/>
                <w:u w:val="single"/>
                <w:lang w:val="en-US"/>
              </w:rPr>
              <w:t>YYYY</w:t>
            </w:r>
            <w:r>
              <w:rPr>
                <w:rFonts w:ascii="宋体"/>
                <w:i/>
                <w:iCs/>
                <w:color w:val="0000FF"/>
                <w:u w:val="single"/>
                <w:lang w:val="en-US"/>
              </w:rPr>
              <w:t xml:space="preserve">MMDD HH:MM:SS </w:t>
            </w:r>
            <w:r>
              <w:rPr>
                <w:rFonts w:hint="eastAsia" w:ascii="宋体"/>
                <w:i/>
                <w:iCs/>
                <w:color w:val="0000FF"/>
                <w:u w:val="single"/>
                <w:lang w:val="en-US"/>
              </w:rPr>
              <w:t xml:space="preserve"> </w:t>
            </w:r>
            <w:r>
              <w:rPr>
                <w:rFonts w:ascii="宋体"/>
                <w:i/>
                <w:iCs/>
                <w:color w:val="0000FF"/>
                <w:u w:val="single"/>
                <w:lang w:val="en-US"/>
              </w:rPr>
              <w:t xml:space="preserve"> </w:t>
            </w:r>
            <w:r>
              <w:rPr>
                <w:rFonts w:ascii="宋体"/>
                <w:i/>
                <w:iCs/>
                <w:color w:val="0000FF"/>
                <w:lang w:val="en-US"/>
              </w:rPr>
              <w:t xml:space="preserve">   </w:t>
            </w:r>
            <w:r>
              <w:rPr>
                <w:rFonts w:hint="eastAsia" w:ascii="宋体"/>
                <w:i/>
                <w:iCs/>
                <w:color w:val="0000FF"/>
                <w:u w:val="single"/>
                <w:lang w:val="en-US"/>
              </w:rPr>
              <w:t xml:space="preserve">合约： </w:t>
            </w:r>
            <w:r>
              <w:rPr>
                <w:rFonts w:ascii="宋体"/>
                <w:i/>
                <w:iCs/>
                <w:color w:val="0000FF"/>
                <w:u w:val="single"/>
                <w:lang w:val="en-US"/>
              </w:rPr>
              <w:t xml:space="preserve">    </w:t>
            </w:r>
            <w:r>
              <w:rPr>
                <w:rFonts w:hint="eastAsia" w:ascii="宋体"/>
                <w:i/>
                <w:iCs/>
                <w:color w:val="0000FF"/>
                <w:u w:val="single"/>
                <w:lang w:val="en-US"/>
              </w:rPr>
              <w:t xml:space="preserve"> </w:t>
            </w:r>
            <w:r>
              <w:rPr>
                <w:rFonts w:ascii="宋体"/>
                <w:i/>
                <w:iCs/>
                <w:color w:val="0000FF"/>
                <w:u w:val="single"/>
                <w:lang w:val="en-US"/>
              </w:rPr>
              <w:t xml:space="preserve"> </w:t>
            </w:r>
          </w:p>
          <w:p w14:paraId="3DF710D8">
            <w:pPr>
              <w:pStyle w:val="19"/>
              <w:spacing w:before="187" w:after="187" w:line="240" w:lineRule="auto"/>
              <w:jc w:val="left"/>
              <w:rPr>
                <w:rFonts w:ascii="宋体"/>
                <w:lang w:val="en-US"/>
              </w:rPr>
            </w:pPr>
            <w:r>
              <w:rPr>
                <w:rFonts w:hint="eastAsia" w:ascii="宋体"/>
                <w:i/>
                <w:iCs/>
                <w:color w:val="0000FF"/>
                <w:u w:val="single"/>
                <w:lang w:val="en-US"/>
              </w:rPr>
              <w:t>截图：</w:t>
            </w:r>
          </w:p>
          <w:p w14:paraId="3988AC34">
            <w:pPr>
              <w:pStyle w:val="19"/>
              <w:spacing w:before="187" w:after="187" w:line="240" w:lineRule="auto"/>
              <w:jc w:val="left"/>
              <w:rPr>
                <w:rFonts w:ascii="宋体"/>
                <w:lang w:val="en-US"/>
              </w:rPr>
            </w:pPr>
          </w:p>
          <w:permEnd w:id="13"/>
          <w:p w14:paraId="6A28CDA5">
            <w:pPr>
              <w:pStyle w:val="19"/>
              <w:spacing w:before="187" w:after="187" w:line="240" w:lineRule="auto"/>
              <w:jc w:val="left"/>
              <w:rPr>
                <w:rFonts w:ascii="宋体"/>
                <w:lang w:val="en-US"/>
              </w:rPr>
            </w:pPr>
          </w:p>
          <w:p w14:paraId="705B5C06">
            <w:pPr>
              <w:pStyle w:val="19"/>
              <w:spacing w:before="187" w:after="187" w:line="240" w:lineRule="auto"/>
              <w:jc w:val="left"/>
              <w:rPr>
                <w:rFonts w:ascii="宋体"/>
                <w:lang w:val="en-US"/>
              </w:rPr>
            </w:pPr>
            <w:r>
              <w:rPr>
                <w:rFonts w:hint="eastAsia" w:ascii="宋体"/>
                <w:lang w:val="en-US"/>
              </w:rPr>
              <w:t>测试点2：验证能正常下达平仓指令</w:t>
            </w:r>
          </w:p>
          <w:p w14:paraId="7BE64E50">
            <w:pPr>
              <w:pStyle w:val="19"/>
              <w:spacing w:before="187" w:after="187" w:line="240" w:lineRule="auto"/>
              <w:jc w:val="left"/>
              <w:rPr>
                <w:rFonts w:ascii="宋体"/>
                <w:i/>
                <w:iCs/>
                <w:color w:val="0000FF"/>
                <w:lang w:val="en-US"/>
              </w:rPr>
            </w:pPr>
            <w:r>
              <w:rPr>
                <w:rFonts w:hint="eastAsia" w:ascii="宋体"/>
                <w:i/>
                <w:iCs/>
                <w:color w:val="0000FF"/>
                <w:lang w:val="en-US"/>
              </w:rPr>
              <w:t>指令下达成功截图，截图需标记下单时间、合约、价格、买卖方向，平仓需要成交</w:t>
            </w:r>
          </w:p>
          <w:p w14:paraId="3A0B82F9">
            <w:pPr>
              <w:pStyle w:val="19"/>
              <w:spacing w:before="187" w:after="187" w:line="240" w:lineRule="auto"/>
              <w:jc w:val="left"/>
              <w:rPr>
                <w:rFonts w:ascii="宋体"/>
                <w:lang w:val="en-US"/>
              </w:rPr>
            </w:pPr>
            <w:permStart w:id="14" w:edGrp="everyone"/>
          </w:p>
          <w:p w14:paraId="590B3214">
            <w:pPr>
              <w:pStyle w:val="19"/>
              <w:spacing w:before="187" w:after="187" w:line="240" w:lineRule="auto"/>
              <w:jc w:val="left"/>
              <w:rPr>
                <w:rFonts w:ascii="宋体"/>
                <w:i/>
                <w:iCs/>
                <w:color w:val="0000FF"/>
                <w:u w:val="single"/>
                <w:lang w:val="en-US"/>
              </w:rPr>
            </w:pPr>
            <w:r>
              <w:rPr>
                <w:rFonts w:hint="eastAsia" w:ascii="宋体"/>
                <w:i/>
                <w:iCs/>
                <w:color w:val="0000FF"/>
                <w:lang w:val="en-US"/>
              </w:rPr>
              <w:t>下单时间：</w:t>
            </w:r>
            <w:r>
              <w:rPr>
                <w:rFonts w:hint="eastAsia" w:ascii="宋体"/>
                <w:i/>
                <w:iCs/>
                <w:color w:val="0000FF"/>
                <w:u w:val="single"/>
                <w:lang w:val="en-US"/>
              </w:rPr>
              <w:t xml:space="preserve"> </w:t>
            </w:r>
            <w:r>
              <w:rPr>
                <w:rFonts w:ascii="宋体"/>
                <w:i/>
                <w:iCs/>
                <w:color w:val="0000FF"/>
                <w:u w:val="single"/>
                <w:lang w:val="en-US"/>
              </w:rPr>
              <w:t xml:space="preserve">  </w:t>
            </w:r>
            <w:r>
              <w:rPr>
                <w:rFonts w:hint="eastAsia" w:ascii="宋体"/>
                <w:i/>
                <w:iCs/>
                <w:color w:val="0000FF"/>
                <w:u w:val="single"/>
                <w:lang w:val="en-US"/>
              </w:rPr>
              <w:t>YYYY</w:t>
            </w:r>
            <w:r>
              <w:rPr>
                <w:rFonts w:ascii="宋体"/>
                <w:i/>
                <w:iCs/>
                <w:color w:val="0000FF"/>
                <w:u w:val="single"/>
                <w:lang w:val="en-US"/>
              </w:rPr>
              <w:t xml:space="preserve">MMDD HH:MM:SS </w:t>
            </w:r>
            <w:r>
              <w:rPr>
                <w:rFonts w:hint="eastAsia" w:ascii="宋体"/>
                <w:i/>
                <w:iCs/>
                <w:color w:val="0000FF"/>
                <w:u w:val="single"/>
                <w:lang w:val="en-US"/>
              </w:rPr>
              <w:t xml:space="preserve"> </w:t>
            </w:r>
            <w:r>
              <w:rPr>
                <w:rFonts w:ascii="宋体"/>
                <w:i/>
                <w:iCs/>
                <w:color w:val="0000FF"/>
                <w:lang w:val="en-US"/>
              </w:rPr>
              <w:t xml:space="preserve">  </w:t>
            </w:r>
            <w:r>
              <w:rPr>
                <w:rFonts w:hint="eastAsia" w:ascii="宋体"/>
                <w:i/>
                <w:iCs/>
                <w:color w:val="0000FF"/>
                <w:u w:val="single"/>
                <w:lang w:val="en-US"/>
              </w:rPr>
              <w:t xml:space="preserve">合约： </w:t>
            </w:r>
            <w:r>
              <w:rPr>
                <w:rFonts w:ascii="宋体"/>
                <w:i/>
                <w:iCs/>
                <w:color w:val="0000FF"/>
                <w:u w:val="single"/>
                <w:lang w:val="en-US"/>
              </w:rPr>
              <w:t xml:space="preserve">    </w:t>
            </w:r>
          </w:p>
          <w:p w14:paraId="1D8D1624">
            <w:pPr>
              <w:pStyle w:val="19"/>
              <w:spacing w:before="187" w:after="187" w:line="240" w:lineRule="auto"/>
              <w:jc w:val="left"/>
              <w:rPr>
                <w:rFonts w:ascii="宋体"/>
                <w:i/>
                <w:iCs/>
                <w:color w:val="0000FF"/>
                <w:u w:val="single"/>
                <w:lang w:val="en-US"/>
              </w:rPr>
            </w:pPr>
            <w:r>
              <w:rPr>
                <w:rFonts w:hint="eastAsia" w:ascii="宋体"/>
                <w:i/>
                <w:iCs/>
                <w:color w:val="0000FF"/>
                <w:u w:val="single"/>
                <w:lang w:val="en-US"/>
              </w:rPr>
              <w:t>截图：</w:t>
            </w:r>
          </w:p>
          <w:p w14:paraId="37C1E476">
            <w:pPr>
              <w:pStyle w:val="19"/>
              <w:spacing w:before="187" w:after="187" w:line="240" w:lineRule="auto"/>
              <w:jc w:val="left"/>
              <w:rPr>
                <w:rFonts w:ascii="宋体"/>
                <w:lang w:val="en-US"/>
              </w:rPr>
            </w:pPr>
          </w:p>
          <w:permEnd w:id="14"/>
          <w:p w14:paraId="0F75077B">
            <w:pPr>
              <w:pStyle w:val="19"/>
              <w:spacing w:before="187" w:after="187" w:line="240" w:lineRule="auto"/>
              <w:jc w:val="left"/>
              <w:rPr>
                <w:rFonts w:ascii="宋体"/>
                <w:lang w:val="en-US"/>
              </w:rPr>
            </w:pPr>
          </w:p>
          <w:p w14:paraId="4D575A4F">
            <w:pPr>
              <w:pStyle w:val="19"/>
              <w:spacing w:before="187" w:after="187" w:line="240" w:lineRule="auto"/>
              <w:jc w:val="left"/>
              <w:rPr>
                <w:rFonts w:ascii="宋体"/>
                <w:lang w:val="en-US"/>
              </w:rPr>
            </w:pPr>
            <w:r>
              <w:rPr>
                <w:rFonts w:hint="eastAsia" w:ascii="宋体"/>
                <w:lang w:val="en-US"/>
              </w:rPr>
              <w:t>测试点3：验证能正常下达撤单指令</w:t>
            </w:r>
          </w:p>
          <w:p w14:paraId="360568A5">
            <w:pPr>
              <w:pStyle w:val="19"/>
              <w:spacing w:before="187" w:after="187" w:line="240" w:lineRule="auto"/>
              <w:jc w:val="left"/>
              <w:rPr>
                <w:rFonts w:ascii="宋体"/>
                <w:i/>
                <w:iCs/>
                <w:color w:val="0000FF"/>
                <w:lang w:val="en-US"/>
              </w:rPr>
            </w:pPr>
            <w:r>
              <w:rPr>
                <w:rFonts w:hint="eastAsia" w:ascii="宋体"/>
                <w:i/>
                <w:iCs/>
                <w:color w:val="0000FF"/>
                <w:lang w:val="en-US"/>
              </w:rPr>
              <w:t>指令下达成功截图，截图需标记下单时间、合约</w:t>
            </w:r>
          </w:p>
          <w:p w14:paraId="7559983B">
            <w:pPr>
              <w:pStyle w:val="19"/>
              <w:spacing w:before="187" w:after="187" w:line="240" w:lineRule="auto"/>
              <w:jc w:val="left"/>
              <w:rPr>
                <w:rFonts w:ascii="宋体"/>
                <w:i/>
                <w:iCs/>
                <w:color w:val="0000FF"/>
                <w:u w:val="single"/>
                <w:lang w:val="en-US"/>
              </w:rPr>
            </w:pPr>
            <w:permStart w:id="15" w:edGrp="everyone"/>
            <w:r>
              <w:rPr>
                <w:rFonts w:hint="eastAsia" w:ascii="宋体"/>
                <w:i/>
                <w:iCs/>
                <w:color w:val="0000FF"/>
                <w:lang w:val="en-US"/>
              </w:rPr>
              <w:t>下单时间：</w:t>
            </w:r>
            <w:r>
              <w:rPr>
                <w:rFonts w:hint="eastAsia" w:ascii="宋体"/>
                <w:i/>
                <w:iCs/>
                <w:color w:val="0000FF"/>
                <w:u w:val="single"/>
                <w:lang w:val="en-US"/>
              </w:rPr>
              <w:t xml:space="preserve"> </w:t>
            </w:r>
            <w:r>
              <w:rPr>
                <w:rFonts w:ascii="宋体"/>
                <w:i/>
                <w:iCs/>
                <w:color w:val="0000FF"/>
                <w:u w:val="single"/>
                <w:lang w:val="en-US"/>
              </w:rPr>
              <w:t xml:space="preserve">  </w:t>
            </w:r>
            <w:r>
              <w:rPr>
                <w:rFonts w:hint="eastAsia" w:ascii="宋体"/>
                <w:i/>
                <w:iCs/>
                <w:color w:val="0000FF"/>
                <w:u w:val="single"/>
                <w:lang w:val="en-US"/>
              </w:rPr>
              <w:t>YYYY</w:t>
            </w:r>
            <w:r>
              <w:rPr>
                <w:rFonts w:ascii="宋体"/>
                <w:i/>
                <w:iCs/>
                <w:color w:val="0000FF"/>
                <w:u w:val="single"/>
                <w:lang w:val="en-US"/>
              </w:rPr>
              <w:t xml:space="preserve">MMDD HH:MM:SS </w:t>
            </w:r>
            <w:r>
              <w:rPr>
                <w:rFonts w:hint="eastAsia" w:ascii="宋体"/>
                <w:i/>
                <w:iCs/>
                <w:color w:val="0000FF"/>
                <w:u w:val="single"/>
                <w:lang w:val="en-US"/>
              </w:rPr>
              <w:t xml:space="preserve"> </w:t>
            </w:r>
            <w:r>
              <w:rPr>
                <w:rFonts w:ascii="宋体"/>
                <w:i/>
                <w:iCs/>
                <w:color w:val="0000FF"/>
                <w:lang w:val="en-US"/>
              </w:rPr>
              <w:t xml:space="preserve">  </w:t>
            </w:r>
            <w:r>
              <w:rPr>
                <w:rFonts w:hint="eastAsia" w:ascii="宋体"/>
                <w:i/>
                <w:iCs/>
                <w:color w:val="0000FF"/>
                <w:u w:val="single"/>
                <w:lang w:val="en-US"/>
              </w:rPr>
              <w:t xml:space="preserve">合约： </w:t>
            </w:r>
            <w:r>
              <w:rPr>
                <w:rFonts w:ascii="宋体"/>
                <w:i/>
                <w:iCs/>
                <w:color w:val="0000FF"/>
                <w:u w:val="single"/>
                <w:lang w:val="en-US"/>
              </w:rPr>
              <w:t xml:space="preserve">    </w:t>
            </w:r>
            <w:r>
              <w:rPr>
                <w:rFonts w:hint="eastAsia" w:ascii="宋体"/>
                <w:i/>
                <w:iCs/>
                <w:color w:val="0000FF"/>
                <w:u w:val="single"/>
                <w:lang w:val="en-US"/>
              </w:rPr>
              <w:t xml:space="preserve"> </w:t>
            </w:r>
          </w:p>
          <w:p w14:paraId="093218A2">
            <w:pPr>
              <w:pStyle w:val="19"/>
              <w:spacing w:before="187" w:after="187" w:line="240" w:lineRule="auto"/>
              <w:jc w:val="left"/>
              <w:rPr>
                <w:rFonts w:ascii="宋体"/>
                <w:lang w:val="en-US"/>
              </w:rPr>
            </w:pPr>
            <w:r>
              <w:rPr>
                <w:rFonts w:hint="eastAsia" w:ascii="宋体"/>
                <w:i/>
                <w:iCs/>
                <w:color w:val="0000FF"/>
                <w:u w:val="single"/>
                <w:lang w:val="en-US"/>
              </w:rPr>
              <w:t>截图：</w:t>
            </w:r>
          </w:p>
          <w:p w14:paraId="6AA4247E">
            <w:pPr>
              <w:pStyle w:val="19"/>
              <w:spacing w:before="187" w:after="187" w:line="240" w:lineRule="auto"/>
              <w:jc w:val="left"/>
              <w:rPr>
                <w:rFonts w:ascii="宋体"/>
                <w:lang w:val="en-US"/>
              </w:rPr>
            </w:pPr>
          </w:p>
          <w:permEnd w:id="15"/>
          <w:p w14:paraId="2B305D4B">
            <w:pPr>
              <w:pStyle w:val="19"/>
              <w:spacing w:before="187" w:after="187" w:line="240" w:lineRule="auto"/>
              <w:jc w:val="left"/>
              <w:rPr>
                <w:rFonts w:ascii="宋体"/>
                <w:lang w:val="en-US"/>
              </w:rPr>
            </w:pPr>
          </w:p>
        </w:tc>
      </w:tr>
    </w:tbl>
    <w:p w14:paraId="01969A47">
      <w:pPr>
        <w:pStyle w:val="19"/>
        <w:spacing w:before="187" w:after="187"/>
        <w:rPr>
          <w:rFonts w:ascii="宋体"/>
          <w:lang w:val="en-US"/>
        </w:rPr>
      </w:pPr>
    </w:p>
    <w:p w14:paraId="09A938F0">
      <w:pPr>
        <w:pStyle w:val="3"/>
        <w:numPr>
          <w:ilvl w:val="1"/>
          <w:numId w:val="2"/>
        </w:numPr>
        <w:tabs>
          <w:tab w:val="left" w:pos="360"/>
          <w:tab w:val="clear" w:pos="0"/>
        </w:tabs>
        <w:ind w:left="575" w:hanging="575"/>
        <w:rPr>
          <w:rFonts w:hAnsi="宋体"/>
          <w:szCs w:val="24"/>
        </w:rPr>
      </w:pPr>
      <w:r>
        <w:rPr>
          <w:rFonts w:hint="eastAsia" w:hAnsi="宋体"/>
          <w:szCs w:val="24"/>
        </w:rPr>
        <w:t>系统查询功能</w:t>
      </w:r>
    </w:p>
    <w:tbl>
      <w:tblPr>
        <w:tblStyle w:val="14"/>
        <w:tblW w:w="864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13" w:type="dxa"/>
          <w:left w:w="108" w:type="dxa"/>
          <w:bottom w:w="113" w:type="dxa"/>
          <w:right w:w="108" w:type="dxa"/>
        </w:tblCellMar>
      </w:tblPr>
      <w:tblGrid>
        <w:gridCol w:w="794"/>
        <w:gridCol w:w="7848"/>
      </w:tblGrid>
      <w:tr w14:paraId="1A558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jc w:val="center"/>
        </w:trPr>
        <w:tc>
          <w:tcPr>
            <w:tcW w:w="794" w:type="dxa"/>
            <w:shd w:val="clear" w:color="auto" w:fill="auto"/>
            <w:vAlign w:val="center"/>
          </w:tcPr>
          <w:p w14:paraId="3BFA09EF">
            <w:pPr>
              <w:jc w:val="distribute"/>
              <w:rPr>
                <w:rFonts w:ascii="宋体" w:hAnsi="宋体" w:eastAsia="宋体"/>
                <w:kern w:val="0"/>
                <w:sz w:val="24"/>
                <w:szCs w:val="24"/>
              </w:rPr>
            </w:pPr>
            <w:r>
              <w:rPr>
                <w:rFonts w:hint="eastAsia" w:ascii="宋体" w:hAnsi="宋体" w:eastAsia="宋体"/>
                <w:kern w:val="0"/>
                <w:sz w:val="24"/>
                <w:szCs w:val="24"/>
              </w:rPr>
              <w:t>测试目标</w:t>
            </w:r>
          </w:p>
        </w:tc>
        <w:tc>
          <w:tcPr>
            <w:tcW w:w="7848" w:type="dxa"/>
            <w:vAlign w:val="center"/>
          </w:tcPr>
          <w:p w14:paraId="025BE464">
            <w:pPr>
              <w:jc w:val="left"/>
              <w:rPr>
                <w:rFonts w:ascii="宋体" w:hAnsi="宋体" w:eastAsia="宋体" w:cs="宋体"/>
                <w:sz w:val="24"/>
                <w:szCs w:val="24"/>
              </w:rPr>
            </w:pPr>
            <w:r>
              <w:rPr>
                <w:rFonts w:hint="eastAsia" w:ascii="宋体" w:hAnsi="宋体" w:eastAsia="宋体" w:cs="宋体"/>
                <w:sz w:val="24"/>
                <w:szCs w:val="24"/>
              </w:rPr>
              <w:t>检查期货</w:t>
            </w:r>
            <w:r>
              <w:rPr>
                <w:rFonts w:hint="eastAsia" w:ascii="宋体" w:hAnsi="宋体" w:eastAsia="宋体"/>
                <w:sz w:val="24"/>
                <w:szCs w:val="24"/>
              </w:rPr>
              <w:t>外部接入</w:t>
            </w:r>
            <w:r>
              <w:rPr>
                <w:rFonts w:hint="eastAsia" w:ascii="宋体" w:hAnsi="宋体" w:eastAsia="宋体" w:cs="宋体"/>
                <w:sz w:val="24"/>
                <w:szCs w:val="24"/>
              </w:rPr>
              <w:t>系统是否具备查询功能</w:t>
            </w:r>
          </w:p>
        </w:tc>
      </w:tr>
      <w:tr w14:paraId="249A6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jc w:val="center"/>
        </w:trPr>
        <w:tc>
          <w:tcPr>
            <w:tcW w:w="794" w:type="dxa"/>
            <w:shd w:val="clear" w:color="auto" w:fill="auto"/>
            <w:vAlign w:val="center"/>
          </w:tcPr>
          <w:p w14:paraId="5D666ABE">
            <w:pPr>
              <w:jc w:val="distribute"/>
              <w:rPr>
                <w:rFonts w:ascii="宋体" w:hAnsi="宋体" w:eastAsia="宋体"/>
                <w:kern w:val="0"/>
                <w:sz w:val="24"/>
                <w:szCs w:val="24"/>
              </w:rPr>
            </w:pPr>
            <w:r>
              <w:rPr>
                <w:rFonts w:hint="eastAsia" w:ascii="宋体" w:hAnsi="宋体" w:eastAsia="宋体"/>
                <w:kern w:val="0"/>
                <w:sz w:val="24"/>
                <w:szCs w:val="24"/>
              </w:rPr>
              <w:t>通过要求</w:t>
            </w:r>
          </w:p>
        </w:tc>
        <w:tc>
          <w:tcPr>
            <w:tcW w:w="7848" w:type="dxa"/>
            <w:vAlign w:val="center"/>
          </w:tcPr>
          <w:p w14:paraId="3D19DF5A">
            <w:pPr>
              <w:pStyle w:val="31"/>
              <w:tabs>
                <w:tab w:val="center" w:pos="4201"/>
                <w:tab w:val="right" w:leader="dot" w:pos="9298"/>
              </w:tabs>
              <w:ind w:firstLine="0" w:firstLineChars="0"/>
              <w:rPr>
                <w:rFonts w:hAnsi="宋体" w:cs="宋体"/>
                <w:sz w:val="24"/>
                <w:szCs w:val="24"/>
              </w:rPr>
            </w:pPr>
            <w:r>
              <w:rPr>
                <w:rFonts w:hint="eastAsia" w:hAnsi="宋体"/>
                <w:sz w:val="24"/>
                <w:szCs w:val="24"/>
              </w:rPr>
              <w:t>期货外部接入系统具备查询功能，如资金、行情、报单查询等。</w:t>
            </w:r>
          </w:p>
        </w:tc>
      </w:tr>
      <w:tr w14:paraId="76914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jc w:val="center"/>
        </w:trPr>
        <w:tc>
          <w:tcPr>
            <w:tcW w:w="794" w:type="dxa"/>
            <w:shd w:val="clear" w:color="auto" w:fill="auto"/>
            <w:vAlign w:val="center"/>
          </w:tcPr>
          <w:p w14:paraId="51A8C016">
            <w:pPr>
              <w:jc w:val="distribute"/>
              <w:rPr>
                <w:rFonts w:ascii="宋体" w:hAnsi="宋体" w:eastAsia="宋体"/>
                <w:kern w:val="0"/>
                <w:sz w:val="24"/>
                <w:szCs w:val="24"/>
              </w:rPr>
            </w:pPr>
            <w:r>
              <w:rPr>
                <w:rFonts w:hint="eastAsia" w:ascii="宋体" w:hAnsi="宋体" w:eastAsia="宋体"/>
                <w:kern w:val="0"/>
                <w:sz w:val="24"/>
                <w:szCs w:val="24"/>
              </w:rPr>
              <w:t>测试过程</w:t>
            </w:r>
          </w:p>
        </w:tc>
        <w:tc>
          <w:tcPr>
            <w:tcW w:w="7848" w:type="dxa"/>
            <w:vAlign w:val="center"/>
          </w:tcPr>
          <w:p w14:paraId="51DDE84E">
            <w:pPr>
              <w:pStyle w:val="19"/>
              <w:spacing w:before="187" w:after="187" w:line="240" w:lineRule="auto"/>
              <w:jc w:val="left"/>
              <w:rPr>
                <w:rFonts w:ascii="宋体"/>
                <w:lang w:val="en-US"/>
              </w:rPr>
            </w:pPr>
            <w:r>
              <w:rPr>
                <w:rFonts w:hint="eastAsia" w:ascii="宋体"/>
                <w:lang w:val="en-US"/>
              </w:rPr>
              <w:t>测试点1：验证外部接入系统具备查询功能，如资金、行情、报单查询等</w:t>
            </w:r>
          </w:p>
          <w:p w14:paraId="4925C9C8">
            <w:pPr>
              <w:pStyle w:val="19"/>
              <w:spacing w:before="187" w:after="187" w:line="240" w:lineRule="auto"/>
              <w:jc w:val="left"/>
              <w:rPr>
                <w:rFonts w:ascii="宋体"/>
                <w:i/>
                <w:iCs/>
                <w:color w:val="0000FF"/>
                <w:lang w:val="en-US"/>
              </w:rPr>
            </w:pPr>
            <w:bookmarkStart w:id="2" w:name="OLE_LINK1"/>
            <w:r>
              <w:rPr>
                <w:rFonts w:hint="eastAsia" w:ascii="宋体"/>
                <w:i/>
                <w:iCs/>
                <w:color w:val="0000FF"/>
                <w:lang w:val="en-US"/>
              </w:rPr>
              <w:t>系统</w:t>
            </w:r>
            <w:bookmarkEnd w:id="2"/>
            <w:r>
              <w:rPr>
                <w:rFonts w:hint="eastAsia" w:ascii="宋体"/>
                <w:i/>
                <w:iCs/>
                <w:color w:val="0000FF"/>
                <w:lang w:val="en-US"/>
              </w:rPr>
              <w:t>日志或界面查询截图</w:t>
            </w:r>
            <w:bookmarkStart w:id="3" w:name="_GoBack"/>
            <w:bookmarkEnd w:id="3"/>
          </w:p>
          <w:p w14:paraId="7CE01DAE">
            <w:pPr>
              <w:pStyle w:val="19"/>
              <w:spacing w:before="187" w:after="187" w:line="240" w:lineRule="auto"/>
              <w:jc w:val="left"/>
              <w:rPr>
                <w:rFonts w:hint="eastAsia" w:ascii="宋体"/>
                <w:i/>
                <w:iCs/>
                <w:color w:val="0000FF"/>
                <w:u w:val="single"/>
                <w:lang w:val="en-US"/>
              </w:rPr>
            </w:pPr>
            <w:permStart w:id="16" w:edGrp="everyone"/>
            <w:r>
              <w:rPr>
                <w:rFonts w:hint="eastAsia" w:ascii="宋体"/>
                <w:i/>
                <w:iCs/>
                <w:color w:val="0000FF"/>
                <w:u w:val="single"/>
                <w:lang w:val="en-US"/>
              </w:rPr>
              <w:t>截图：</w:t>
            </w:r>
          </w:p>
          <w:p w14:paraId="448A42F1">
            <w:pPr>
              <w:pStyle w:val="19"/>
              <w:spacing w:before="187" w:after="187" w:line="240" w:lineRule="auto"/>
              <w:jc w:val="left"/>
              <w:rPr>
                <w:rFonts w:hint="eastAsia" w:ascii="宋体"/>
                <w:i/>
                <w:iCs/>
                <w:color w:val="0000FF"/>
                <w:u w:val="single"/>
                <w:lang w:val="en-US"/>
              </w:rPr>
            </w:pPr>
            <w:r>
              <w:drawing>
                <wp:inline distT="0" distB="0" distL="114300" distR="114300">
                  <wp:extent cx="4839335" cy="2787650"/>
                  <wp:effectExtent l="0" t="0" r="6985" b="127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6"/>
                          <a:stretch>
                            <a:fillRect/>
                          </a:stretch>
                        </pic:blipFill>
                        <pic:spPr>
                          <a:xfrm>
                            <a:off x="0" y="0"/>
                            <a:ext cx="4839335" cy="2787650"/>
                          </a:xfrm>
                          <a:prstGeom prst="rect">
                            <a:avLst/>
                          </a:prstGeom>
                          <a:noFill/>
                          <a:ln>
                            <a:noFill/>
                          </a:ln>
                        </pic:spPr>
                      </pic:pic>
                    </a:graphicData>
                  </a:graphic>
                </wp:inline>
              </w:drawing>
            </w:r>
            <w:r>
              <w:drawing>
                <wp:inline distT="0" distB="0" distL="114300" distR="114300">
                  <wp:extent cx="4835525" cy="2779395"/>
                  <wp:effectExtent l="0" t="0" r="10795" b="952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7"/>
                          <a:stretch>
                            <a:fillRect/>
                          </a:stretch>
                        </pic:blipFill>
                        <pic:spPr>
                          <a:xfrm>
                            <a:off x="0" y="0"/>
                            <a:ext cx="4835525" cy="2779395"/>
                          </a:xfrm>
                          <a:prstGeom prst="rect">
                            <a:avLst/>
                          </a:prstGeom>
                          <a:noFill/>
                          <a:ln>
                            <a:noFill/>
                          </a:ln>
                        </pic:spPr>
                      </pic:pic>
                    </a:graphicData>
                  </a:graphic>
                </wp:inline>
              </w:drawing>
            </w:r>
            <w:r>
              <w:drawing>
                <wp:inline distT="0" distB="0" distL="114300" distR="114300">
                  <wp:extent cx="4839970" cy="2825750"/>
                  <wp:effectExtent l="0" t="0" r="6350" b="889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8"/>
                          <a:stretch>
                            <a:fillRect/>
                          </a:stretch>
                        </pic:blipFill>
                        <pic:spPr>
                          <a:xfrm>
                            <a:off x="0" y="0"/>
                            <a:ext cx="4839970" cy="2825750"/>
                          </a:xfrm>
                          <a:prstGeom prst="rect">
                            <a:avLst/>
                          </a:prstGeom>
                          <a:noFill/>
                          <a:ln>
                            <a:noFill/>
                          </a:ln>
                        </pic:spPr>
                      </pic:pic>
                    </a:graphicData>
                  </a:graphic>
                </wp:inline>
              </w:drawing>
            </w:r>
          </w:p>
          <w:p w14:paraId="1FA93FD0">
            <w:pPr>
              <w:pStyle w:val="19"/>
              <w:spacing w:before="187" w:after="187" w:line="240" w:lineRule="auto"/>
              <w:jc w:val="left"/>
              <w:rPr>
                <w:rFonts w:ascii="宋体"/>
                <w:lang w:val="en-US"/>
              </w:rPr>
            </w:pPr>
            <w:r>
              <w:drawing>
                <wp:inline distT="0" distB="0" distL="114300" distR="114300">
                  <wp:extent cx="4841240" cy="2814320"/>
                  <wp:effectExtent l="0" t="0" r="5080" b="508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9"/>
                          <a:stretch>
                            <a:fillRect/>
                          </a:stretch>
                        </pic:blipFill>
                        <pic:spPr>
                          <a:xfrm>
                            <a:off x="0" y="0"/>
                            <a:ext cx="4841240" cy="2814320"/>
                          </a:xfrm>
                          <a:prstGeom prst="rect">
                            <a:avLst/>
                          </a:prstGeom>
                          <a:noFill/>
                          <a:ln>
                            <a:noFill/>
                          </a:ln>
                        </pic:spPr>
                      </pic:pic>
                    </a:graphicData>
                  </a:graphic>
                </wp:inline>
              </w:drawing>
            </w:r>
          </w:p>
          <w:permEnd w:id="16"/>
          <w:p w14:paraId="3D86C71C">
            <w:pPr>
              <w:pStyle w:val="19"/>
              <w:spacing w:before="187" w:after="187" w:line="240" w:lineRule="auto"/>
              <w:jc w:val="left"/>
              <w:rPr>
                <w:rFonts w:ascii="宋体"/>
                <w:lang w:val="en-US"/>
              </w:rPr>
            </w:pPr>
          </w:p>
        </w:tc>
      </w:tr>
    </w:tbl>
    <w:p w14:paraId="692E93A1">
      <w:pPr>
        <w:pStyle w:val="19"/>
        <w:spacing w:before="187" w:after="187"/>
        <w:rPr>
          <w:rFonts w:ascii="宋体"/>
          <w:lang w:val="en-US"/>
        </w:rPr>
      </w:pPr>
    </w:p>
    <w:p w14:paraId="2FEF5A72">
      <w:pPr>
        <w:rPr>
          <w:rFonts w:ascii="宋体" w:hAnsi="宋体" w:eastAsia="宋体"/>
          <w:sz w:val="24"/>
          <w:szCs w:val="24"/>
        </w:rPr>
      </w:pPr>
    </w:p>
    <w:p w14:paraId="450369CE">
      <w:pPr>
        <w:rPr>
          <w:rFonts w:ascii="宋体" w:hAnsi="宋体" w:eastAsia="宋体"/>
          <w:sz w:val="24"/>
          <w:szCs w:val="24"/>
        </w:rPr>
      </w:pPr>
    </w:p>
    <w:p w14:paraId="20171576">
      <w:pPr>
        <w:pStyle w:val="3"/>
        <w:numPr>
          <w:ilvl w:val="1"/>
          <w:numId w:val="2"/>
        </w:numPr>
        <w:tabs>
          <w:tab w:val="left" w:pos="360"/>
          <w:tab w:val="clear" w:pos="0"/>
        </w:tabs>
        <w:ind w:left="575" w:hanging="575"/>
        <w:rPr>
          <w:rFonts w:hAnsi="宋体"/>
          <w:szCs w:val="24"/>
        </w:rPr>
      </w:pPr>
      <w:r>
        <w:rPr>
          <w:rFonts w:hint="eastAsia" w:hAnsi="宋体"/>
          <w:szCs w:val="24"/>
        </w:rPr>
        <w:t>看穿式信息采集</w:t>
      </w:r>
    </w:p>
    <w:p w14:paraId="309F09F0">
      <w:pPr>
        <w:rPr>
          <w:rFonts w:ascii="宋体" w:hAnsi="宋体" w:eastAsia="宋体"/>
          <w:sz w:val="24"/>
          <w:szCs w:val="24"/>
        </w:rPr>
      </w:pPr>
    </w:p>
    <w:tbl>
      <w:tblPr>
        <w:tblStyle w:val="14"/>
        <w:tblW w:w="864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13" w:type="dxa"/>
          <w:left w:w="108" w:type="dxa"/>
          <w:bottom w:w="113" w:type="dxa"/>
          <w:right w:w="108" w:type="dxa"/>
        </w:tblCellMar>
      </w:tblPr>
      <w:tblGrid>
        <w:gridCol w:w="794"/>
        <w:gridCol w:w="1611"/>
        <w:gridCol w:w="2313"/>
        <w:gridCol w:w="1656"/>
        <w:gridCol w:w="2268"/>
      </w:tblGrid>
      <w:tr w14:paraId="07A89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jc w:val="center"/>
        </w:trPr>
        <w:tc>
          <w:tcPr>
            <w:tcW w:w="794" w:type="dxa"/>
            <w:shd w:val="clear" w:color="auto" w:fill="auto"/>
            <w:vAlign w:val="center"/>
          </w:tcPr>
          <w:p w14:paraId="604D0D42">
            <w:pPr>
              <w:jc w:val="distribute"/>
              <w:rPr>
                <w:rFonts w:ascii="宋体" w:hAnsi="宋体" w:eastAsia="宋体" w:cs="宋体"/>
                <w:sz w:val="24"/>
                <w:szCs w:val="24"/>
              </w:rPr>
            </w:pPr>
            <w:r>
              <w:rPr>
                <w:rFonts w:hint="eastAsia" w:ascii="宋体" w:hAnsi="宋体" w:eastAsia="宋体"/>
                <w:kern w:val="0"/>
                <w:sz w:val="24"/>
                <w:szCs w:val="24"/>
              </w:rPr>
              <w:t>测试目标</w:t>
            </w:r>
          </w:p>
        </w:tc>
        <w:tc>
          <w:tcPr>
            <w:tcW w:w="7848" w:type="dxa"/>
            <w:gridSpan w:val="4"/>
            <w:vAlign w:val="center"/>
          </w:tcPr>
          <w:p w14:paraId="07028B5A">
            <w:pPr>
              <w:jc w:val="left"/>
              <w:rPr>
                <w:rFonts w:ascii="宋体" w:hAnsi="宋体" w:eastAsia="宋体" w:cs="宋体"/>
                <w:sz w:val="24"/>
                <w:szCs w:val="24"/>
              </w:rPr>
            </w:pPr>
            <w:r>
              <w:rPr>
                <w:rFonts w:hint="eastAsia" w:ascii="宋体" w:hAnsi="宋体" w:eastAsia="宋体"/>
                <w:sz w:val="24"/>
                <w:szCs w:val="24"/>
              </w:rPr>
              <w:t>检查看穿式信息采集是否正常。</w:t>
            </w:r>
          </w:p>
        </w:tc>
      </w:tr>
      <w:tr w14:paraId="49EBE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jc w:val="center"/>
        </w:trPr>
        <w:tc>
          <w:tcPr>
            <w:tcW w:w="794" w:type="dxa"/>
            <w:shd w:val="clear" w:color="auto" w:fill="auto"/>
            <w:vAlign w:val="center"/>
          </w:tcPr>
          <w:p w14:paraId="6AC87A03">
            <w:pPr>
              <w:jc w:val="distribute"/>
              <w:rPr>
                <w:rFonts w:ascii="宋体" w:hAnsi="宋体" w:eastAsia="宋体" w:cs="宋体"/>
                <w:sz w:val="24"/>
                <w:szCs w:val="24"/>
              </w:rPr>
            </w:pPr>
            <w:r>
              <w:rPr>
                <w:rFonts w:hint="eastAsia" w:ascii="宋体" w:hAnsi="宋体" w:eastAsia="宋体" w:cs="宋体"/>
                <w:sz w:val="24"/>
                <w:szCs w:val="24"/>
              </w:rPr>
              <w:t>通过要求</w:t>
            </w:r>
          </w:p>
        </w:tc>
        <w:tc>
          <w:tcPr>
            <w:tcW w:w="7848" w:type="dxa"/>
            <w:gridSpan w:val="4"/>
            <w:vAlign w:val="center"/>
          </w:tcPr>
          <w:p w14:paraId="27FDAD3E">
            <w:pPr>
              <w:pStyle w:val="31"/>
              <w:tabs>
                <w:tab w:val="center" w:pos="4201"/>
                <w:tab w:val="right" w:leader="dot" w:pos="9298"/>
              </w:tabs>
              <w:ind w:firstLine="0" w:firstLineChars="0"/>
              <w:rPr>
                <w:rFonts w:hAnsi="宋体" w:cs="宋体"/>
                <w:sz w:val="24"/>
                <w:szCs w:val="24"/>
              </w:rPr>
            </w:pPr>
            <w:r>
              <w:rPr>
                <w:rFonts w:hint="eastAsia" w:hAnsi="宋体"/>
                <w:kern w:val="2"/>
                <w:sz w:val="24"/>
                <w:szCs w:val="24"/>
              </w:rPr>
              <w:t>看穿式采集信息采集正常。</w:t>
            </w:r>
          </w:p>
        </w:tc>
      </w:tr>
      <w:tr w14:paraId="74F17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08" w:type="dxa"/>
            <w:bottom w:w="113" w:type="dxa"/>
            <w:right w:w="108" w:type="dxa"/>
          </w:tblCellMar>
        </w:tblPrEx>
        <w:trPr>
          <w:jc w:val="center"/>
        </w:trPr>
        <w:tc>
          <w:tcPr>
            <w:tcW w:w="794" w:type="dxa"/>
            <w:shd w:val="clear" w:color="auto" w:fill="auto"/>
            <w:vAlign w:val="center"/>
          </w:tcPr>
          <w:p w14:paraId="7A6CCC99">
            <w:pPr>
              <w:jc w:val="distribute"/>
              <w:rPr>
                <w:rFonts w:ascii="宋体" w:hAnsi="宋体" w:eastAsia="宋体" w:cs="宋体"/>
                <w:sz w:val="24"/>
                <w:szCs w:val="24"/>
              </w:rPr>
            </w:pPr>
            <w:r>
              <w:rPr>
                <w:rFonts w:hint="eastAsia" w:ascii="宋体" w:hAnsi="宋体" w:eastAsia="宋体" w:cs="宋体"/>
                <w:sz w:val="24"/>
                <w:szCs w:val="24"/>
              </w:rPr>
              <w:t>测试过程</w:t>
            </w:r>
          </w:p>
        </w:tc>
        <w:tc>
          <w:tcPr>
            <w:tcW w:w="1611" w:type="dxa"/>
            <w:vAlign w:val="center"/>
          </w:tcPr>
          <w:p w14:paraId="32860F7F">
            <w:pPr>
              <w:pStyle w:val="19"/>
              <w:spacing w:before="187" w:after="187" w:line="240" w:lineRule="auto"/>
              <w:jc w:val="left"/>
              <w:rPr>
                <w:rFonts w:ascii="宋体"/>
              </w:rPr>
            </w:pPr>
            <w:r>
              <w:rPr>
                <w:rFonts w:hint="eastAsia" w:ascii="宋体"/>
                <w:color w:val="000000"/>
              </w:rPr>
              <w:t>测试本机I</w:t>
            </w:r>
            <w:r>
              <w:rPr>
                <w:rFonts w:ascii="宋体"/>
                <w:color w:val="000000"/>
              </w:rPr>
              <w:t>P</w:t>
            </w:r>
          </w:p>
        </w:tc>
        <w:tc>
          <w:tcPr>
            <w:tcW w:w="2313" w:type="dxa"/>
            <w:vAlign w:val="center"/>
          </w:tcPr>
          <w:p w14:paraId="143E8774">
            <w:pPr>
              <w:pStyle w:val="19"/>
              <w:spacing w:before="187" w:after="187" w:line="240" w:lineRule="auto"/>
              <w:jc w:val="left"/>
              <w:rPr>
                <w:rFonts w:ascii="宋体"/>
                <w:lang w:val="en-US"/>
              </w:rPr>
            </w:pPr>
            <w:r>
              <w:rPr>
                <w:rFonts w:hint="eastAsia" w:ascii="宋体"/>
                <w:color w:val="000000"/>
              </w:rPr>
              <w:t>　</w:t>
            </w:r>
            <w:permStart w:id="17" w:edGrp="everyone"/>
            <w:r>
              <w:rPr>
                <w:rFonts w:hint="eastAsia" w:ascii="宋体"/>
                <w:color w:val="000000"/>
                <w:lang w:val="en-US" w:eastAsia="zh-CN"/>
              </w:rPr>
              <w:t>192.168.0.101</w:t>
            </w:r>
            <w:permEnd w:id="17"/>
          </w:p>
        </w:tc>
        <w:tc>
          <w:tcPr>
            <w:tcW w:w="1656" w:type="dxa"/>
            <w:vAlign w:val="center"/>
          </w:tcPr>
          <w:p w14:paraId="3DDF171A">
            <w:pPr>
              <w:pStyle w:val="19"/>
              <w:spacing w:before="187" w:after="187" w:line="240" w:lineRule="auto"/>
              <w:jc w:val="left"/>
              <w:rPr>
                <w:rFonts w:ascii="宋体"/>
                <w:lang w:val="en-US"/>
              </w:rPr>
            </w:pPr>
            <w:r>
              <w:rPr>
                <w:rFonts w:hint="eastAsia" w:ascii="宋体"/>
                <w:color w:val="000000"/>
              </w:rPr>
              <w:t>测试本机M</w:t>
            </w:r>
            <w:r>
              <w:rPr>
                <w:rFonts w:ascii="宋体"/>
                <w:color w:val="000000"/>
              </w:rPr>
              <w:t>AC</w:t>
            </w:r>
          </w:p>
        </w:tc>
        <w:tc>
          <w:tcPr>
            <w:tcW w:w="2268" w:type="dxa"/>
            <w:vAlign w:val="center"/>
          </w:tcPr>
          <w:p w14:paraId="31ED3AB2">
            <w:pPr>
              <w:pStyle w:val="19"/>
              <w:spacing w:before="187" w:after="187" w:line="240" w:lineRule="auto"/>
              <w:jc w:val="left"/>
              <w:rPr>
                <w:rFonts w:ascii="宋体"/>
                <w:lang w:val="en-US"/>
              </w:rPr>
            </w:pPr>
            <w:r>
              <w:rPr>
                <w:rFonts w:hint="eastAsia" w:ascii="宋体"/>
                <w:color w:val="000000"/>
              </w:rPr>
              <w:t>　</w:t>
            </w:r>
            <w:permStart w:id="18" w:edGrp="everyone"/>
            <w:r>
              <w:rPr>
                <w:rFonts w:hint="eastAsia" w:ascii="宋体"/>
                <w:color w:val="000000"/>
              </w:rPr>
              <w:t>CC-6B-1E-3A-6A-09</w:t>
            </w:r>
            <w:permEnd w:id="18"/>
          </w:p>
        </w:tc>
      </w:tr>
    </w:tbl>
    <w:p w14:paraId="634C2F89">
      <w:pPr>
        <w:rPr>
          <w:rFonts w:ascii="宋体" w:hAnsi="宋体" w:eastAsia="宋体"/>
          <w:sz w:val="24"/>
          <w:szCs w:val="24"/>
        </w:rPr>
      </w:pPr>
    </w:p>
    <w:p w14:paraId="35056A1E">
      <w:pPr>
        <w:rPr>
          <w:rFonts w:ascii="宋体" w:hAnsi="宋体" w:eastAsia="宋体"/>
          <w:sz w:val="24"/>
          <w:szCs w:val="24"/>
        </w:rPr>
      </w:pPr>
    </w:p>
    <w:p w14:paraId="6883EDF0">
      <w:pPr>
        <w:pStyle w:val="33"/>
        <w:numPr>
          <w:ilvl w:val="0"/>
          <w:numId w:val="2"/>
        </w:numPr>
        <w:ind w:firstLineChars="0"/>
        <w:rPr>
          <w:rFonts w:ascii="宋体" w:hAnsi="宋体" w:eastAsia="宋体"/>
          <w:b/>
          <w:bCs/>
          <w:sz w:val="28"/>
          <w:szCs w:val="28"/>
        </w:rPr>
      </w:pPr>
      <w:r>
        <w:rPr>
          <w:rFonts w:hint="eastAsia" w:ascii="宋体" w:hAnsi="宋体" w:eastAsia="宋体"/>
          <w:b/>
          <w:bCs/>
          <w:sz w:val="28"/>
          <w:szCs w:val="28"/>
        </w:rPr>
        <w:t>提测方信息确认</w:t>
      </w:r>
    </w:p>
    <w:p w14:paraId="284BF857">
      <w:pPr>
        <w:pStyle w:val="33"/>
        <w:ind w:left="425" w:firstLine="0" w:firstLineChars="0"/>
        <w:rPr>
          <w:rFonts w:ascii="宋体" w:hAnsi="宋体" w:eastAsia="宋体"/>
          <w:sz w:val="24"/>
          <w:szCs w:val="24"/>
        </w:rPr>
      </w:pPr>
    </w:p>
    <w:tbl>
      <w:tblPr>
        <w:tblStyle w:val="14"/>
        <w:tblW w:w="5089" w:type="pct"/>
        <w:jc w:val="center"/>
        <w:tblLayout w:type="fixed"/>
        <w:tblCellMar>
          <w:top w:w="0" w:type="dxa"/>
          <w:left w:w="108" w:type="dxa"/>
          <w:bottom w:w="0" w:type="dxa"/>
          <w:right w:w="108" w:type="dxa"/>
        </w:tblCellMar>
      </w:tblPr>
      <w:tblGrid>
        <w:gridCol w:w="522"/>
        <w:gridCol w:w="5007"/>
        <w:gridCol w:w="3145"/>
      </w:tblGrid>
      <w:tr w14:paraId="2443B81B">
        <w:tblPrEx>
          <w:tblCellMar>
            <w:top w:w="0" w:type="dxa"/>
            <w:left w:w="108" w:type="dxa"/>
            <w:bottom w:w="0" w:type="dxa"/>
            <w:right w:w="108" w:type="dxa"/>
          </w:tblCellMar>
        </w:tblPrEx>
        <w:trPr>
          <w:trHeight w:val="852" w:hRule="atLeast"/>
          <w:jc w:val="center"/>
        </w:trPr>
        <w:tc>
          <w:tcPr>
            <w:tcW w:w="301" w:type="pct"/>
            <w:vMerge w:val="restart"/>
            <w:tcBorders>
              <w:top w:val="single" w:color="auto" w:sz="4" w:space="0"/>
              <w:left w:val="single" w:color="auto" w:sz="4" w:space="0"/>
              <w:right w:val="single" w:color="auto" w:sz="4" w:space="0"/>
            </w:tcBorders>
            <w:shd w:val="clear" w:color="auto" w:fill="auto"/>
            <w:vAlign w:val="center"/>
          </w:tcPr>
          <w:p w14:paraId="0582E784">
            <w:pPr>
              <w:jc w:val="distribute"/>
              <w:rPr>
                <w:rFonts w:ascii="宋体" w:hAnsi="宋体" w:eastAsia="宋体" w:cs="宋体"/>
                <w:sz w:val="24"/>
                <w:szCs w:val="24"/>
              </w:rPr>
            </w:pPr>
            <w:r>
              <w:rPr>
                <w:rFonts w:hint="eastAsia" w:ascii="宋体" w:hAnsi="宋体" w:eastAsia="宋体" w:cs="宋体"/>
                <w:sz w:val="24"/>
                <w:szCs w:val="24"/>
              </w:rPr>
              <w:t>测试信息确认</w:t>
            </w:r>
          </w:p>
        </w:tc>
        <w:tc>
          <w:tcPr>
            <w:tcW w:w="2886" w:type="pct"/>
            <w:vMerge w:val="restart"/>
            <w:tcBorders>
              <w:top w:val="single" w:color="auto" w:sz="4" w:space="0"/>
              <w:left w:val="single" w:color="auto" w:sz="4" w:space="0"/>
              <w:right w:val="single" w:color="auto" w:sz="4" w:space="0"/>
            </w:tcBorders>
            <w:shd w:val="clear" w:color="auto" w:fill="auto"/>
            <w:vAlign w:val="center"/>
          </w:tcPr>
          <w:p w14:paraId="37AD07D9">
            <w:pPr>
              <w:widowControl/>
              <w:jc w:val="left"/>
              <w:rPr>
                <w:rFonts w:ascii="宋体" w:hAnsi="宋体" w:eastAsia="宋体" w:cs="宋体"/>
                <w:color w:val="000000"/>
                <w:kern w:val="0"/>
                <w:sz w:val="24"/>
                <w:szCs w:val="24"/>
              </w:rPr>
            </w:pPr>
            <w:r>
              <w:rPr>
                <w:rFonts w:ascii="宋体" w:hAnsi="宋体" w:eastAsia="宋体" w:cs="宋体"/>
                <w:color w:val="000000"/>
                <w:kern w:val="0"/>
                <w:sz w:val="24"/>
                <w:szCs w:val="24"/>
              </w:rPr>
              <w:t>1、本人/本单位确认上述所有填写的申请信息均为真实、完整、合法、有效，并承诺实际使用情况与上述材料一致，不存在违反法律法规、监管规定和自律规定的行为，不为违规接入交易提供任何便利和服务。</w:t>
            </w:r>
          </w:p>
          <w:p w14:paraId="0412EA20">
            <w:pPr>
              <w:widowControl/>
              <w:jc w:val="left"/>
              <w:rPr>
                <w:rFonts w:ascii="宋体" w:hAnsi="宋体" w:eastAsia="宋体" w:cs="宋体"/>
                <w:color w:val="000000"/>
                <w:kern w:val="0"/>
                <w:sz w:val="24"/>
                <w:szCs w:val="24"/>
              </w:rPr>
            </w:pPr>
            <w:r>
              <w:rPr>
                <w:rFonts w:ascii="宋体" w:hAnsi="宋体" w:eastAsia="宋体" w:cs="宋体"/>
                <w:color w:val="000000"/>
                <w:kern w:val="0"/>
                <w:sz w:val="24"/>
                <w:szCs w:val="24"/>
              </w:rPr>
              <w:t>2、本人/本单位已知晓软件发生重大变动及重要升级时应及时告知，必要时应重新进行接入认证。软件终止使用前，应申请对软件认证进行注销。</w:t>
            </w:r>
          </w:p>
          <w:p w14:paraId="64AC7C61">
            <w:pPr>
              <w:widowControl/>
              <w:jc w:val="left"/>
              <w:rPr>
                <w:rFonts w:ascii="宋体" w:hAnsi="宋体" w:eastAsia="宋体" w:cs="宋体"/>
                <w:color w:val="000000"/>
                <w:kern w:val="0"/>
                <w:sz w:val="24"/>
                <w:szCs w:val="24"/>
              </w:rPr>
            </w:pPr>
            <w:r>
              <w:rPr>
                <w:rFonts w:ascii="宋体" w:hAnsi="宋体" w:eastAsia="宋体" w:cs="宋体"/>
                <w:color w:val="000000"/>
                <w:kern w:val="0"/>
                <w:sz w:val="24"/>
                <w:szCs w:val="24"/>
              </w:rPr>
              <w:t>3、本人/本单位已知晓应并会严格遵守看穿式监管相关规定，自愿同意银河期货进行信息采集和认证管理，承诺不存在泄露、伪造、变造软件认证信息等行为，不对拟采集的软件信息实施修改、伪造、非法留存等行为。</w:t>
            </w:r>
          </w:p>
          <w:p w14:paraId="482C7C44">
            <w:pPr>
              <w:widowControl/>
              <w:jc w:val="left"/>
              <w:rPr>
                <w:rFonts w:ascii="宋体" w:hAnsi="宋体" w:eastAsia="宋体" w:cs="宋体"/>
                <w:color w:val="000000"/>
                <w:kern w:val="0"/>
                <w:sz w:val="24"/>
                <w:szCs w:val="24"/>
              </w:rPr>
            </w:pPr>
            <w:r>
              <w:rPr>
                <w:rFonts w:ascii="宋体" w:hAnsi="宋体" w:eastAsia="宋体" w:cs="宋体"/>
                <w:color w:val="000000"/>
                <w:kern w:val="0"/>
                <w:sz w:val="24"/>
                <w:szCs w:val="24"/>
              </w:rPr>
              <w:t>4、本人/本单位充分知晓并确认非交易外部接入的APPID仅可用于登录我司无交易权限的系统，在我司其他系统（包括但不限于主交易系统、次用系统等）无任何登录及操作权限。</w:t>
            </w:r>
          </w:p>
          <w:p w14:paraId="6DA80D2C">
            <w:pPr>
              <w:widowControl/>
              <w:jc w:val="left"/>
              <w:rPr>
                <w:rFonts w:ascii="宋体" w:hAnsi="宋体" w:eastAsia="宋体" w:cs="宋体"/>
                <w:color w:val="000000"/>
                <w:kern w:val="0"/>
                <w:sz w:val="24"/>
                <w:szCs w:val="24"/>
              </w:rPr>
            </w:pPr>
            <w:r>
              <w:rPr>
                <w:rFonts w:ascii="宋体" w:hAnsi="宋体" w:eastAsia="宋体" w:cs="宋体"/>
                <w:color w:val="000000"/>
                <w:kern w:val="0"/>
                <w:sz w:val="24"/>
                <w:szCs w:val="24"/>
              </w:rPr>
              <w:t>5、本人/本单位确认软件不存在恶意代码或未授权的功能，不提供违反我国法律法规的功能模块，符合期货行业有关技术规范和技术指引，并承担由软件接入、使用等产生的一切法律责任及法律后果。</w:t>
            </w:r>
          </w:p>
          <w:p w14:paraId="4780F081">
            <w:pPr>
              <w:widowControl/>
              <w:spacing w:before="62" w:beforeLines="20"/>
              <w:jc w:val="left"/>
              <w:rPr>
                <w:rFonts w:ascii="宋体" w:hAnsi="宋体" w:eastAsia="宋体" w:cs="宋体"/>
                <w:color w:val="000000"/>
                <w:kern w:val="0"/>
                <w:sz w:val="24"/>
                <w:szCs w:val="24"/>
              </w:rPr>
            </w:pPr>
            <w:r>
              <w:rPr>
                <w:rFonts w:ascii="宋体" w:hAnsi="宋体" w:eastAsia="宋体" w:cs="宋体"/>
                <w:color w:val="000000"/>
                <w:kern w:val="0"/>
                <w:sz w:val="24"/>
                <w:szCs w:val="24"/>
              </w:rPr>
              <w:t>6、本人/本单位已知晓银河期货有权在出现违反上述条款或出现风险异常或与监管要求相违背等情形下，对软件接入采取暂停或终止接入的处理措施，且本人/本单位有义务配合银河期货接受监管部门或交易所的延伸检查、调查、报告等工作。</w:t>
            </w:r>
          </w:p>
        </w:tc>
        <w:tc>
          <w:tcPr>
            <w:tcW w:w="1813" w:type="pct"/>
            <w:tcBorders>
              <w:top w:val="single" w:color="auto" w:sz="4" w:space="0"/>
              <w:left w:val="single" w:color="auto" w:sz="4" w:space="0"/>
              <w:bottom w:val="single" w:color="auto" w:sz="4" w:space="0"/>
              <w:right w:val="single" w:color="auto" w:sz="4" w:space="0"/>
            </w:tcBorders>
            <w:shd w:val="clear" w:color="auto" w:fill="auto"/>
            <w:vAlign w:val="center"/>
          </w:tcPr>
          <w:p w14:paraId="38976D2A">
            <w:pPr>
              <w:widowControl/>
              <w:spacing w:before="156" w:beforeLines="50" w:after="156" w:afterLines="50"/>
              <w:jc w:val="center"/>
              <w:rPr>
                <w:rFonts w:ascii="宋体" w:hAnsi="宋体" w:eastAsia="宋体" w:cs="宋体"/>
                <w:b/>
                <w:color w:val="000000"/>
                <w:kern w:val="0"/>
                <w:sz w:val="24"/>
                <w:szCs w:val="24"/>
              </w:rPr>
            </w:pPr>
            <w:r>
              <w:rPr>
                <w:rFonts w:hint="eastAsia" w:ascii="宋体" w:hAnsi="宋体" w:eastAsia="宋体" w:cs="宋体"/>
                <w:b/>
                <w:color w:val="000000"/>
                <w:kern w:val="0"/>
                <w:sz w:val="24"/>
                <w:szCs w:val="24"/>
              </w:rPr>
              <w:t>提测方签章</w:t>
            </w:r>
          </w:p>
        </w:tc>
      </w:tr>
      <w:tr w14:paraId="127B4297">
        <w:tblPrEx>
          <w:tblCellMar>
            <w:top w:w="0" w:type="dxa"/>
            <w:left w:w="108" w:type="dxa"/>
            <w:bottom w:w="0" w:type="dxa"/>
            <w:right w:w="108" w:type="dxa"/>
          </w:tblCellMar>
        </w:tblPrEx>
        <w:trPr>
          <w:trHeight w:val="4012" w:hRule="atLeast"/>
          <w:jc w:val="center"/>
        </w:trPr>
        <w:tc>
          <w:tcPr>
            <w:tcW w:w="301" w:type="pct"/>
            <w:vMerge w:val="continue"/>
            <w:tcBorders>
              <w:left w:val="single" w:color="auto" w:sz="4" w:space="0"/>
              <w:right w:val="single" w:color="auto" w:sz="4" w:space="0"/>
            </w:tcBorders>
            <w:vAlign w:val="center"/>
          </w:tcPr>
          <w:p w14:paraId="54FAA119">
            <w:pPr>
              <w:widowControl/>
              <w:jc w:val="center"/>
              <w:rPr>
                <w:rFonts w:ascii="宋体" w:hAnsi="宋体" w:eastAsia="宋体" w:cs="宋体"/>
                <w:b/>
                <w:bCs/>
                <w:color w:val="000000"/>
                <w:kern w:val="0"/>
                <w:sz w:val="24"/>
                <w:szCs w:val="24"/>
              </w:rPr>
            </w:pPr>
          </w:p>
        </w:tc>
        <w:tc>
          <w:tcPr>
            <w:tcW w:w="2886" w:type="pct"/>
            <w:vMerge w:val="continue"/>
            <w:tcBorders>
              <w:left w:val="single" w:color="auto" w:sz="4" w:space="0"/>
              <w:right w:val="single" w:color="auto" w:sz="4" w:space="0"/>
            </w:tcBorders>
            <w:vAlign w:val="center"/>
          </w:tcPr>
          <w:p w14:paraId="2E032C40">
            <w:pPr>
              <w:widowControl/>
              <w:jc w:val="left"/>
              <w:rPr>
                <w:rFonts w:ascii="宋体" w:hAnsi="宋体" w:eastAsia="宋体" w:cs="宋体"/>
                <w:color w:val="000000"/>
                <w:kern w:val="0"/>
                <w:sz w:val="24"/>
                <w:szCs w:val="24"/>
              </w:rPr>
            </w:pPr>
          </w:p>
        </w:tc>
        <w:tc>
          <w:tcPr>
            <w:tcW w:w="1813" w:type="pct"/>
            <w:tcBorders>
              <w:top w:val="single" w:color="auto" w:sz="4" w:space="0"/>
              <w:left w:val="single" w:color="auto" w:sz="4" w:space="0"/>
              <w:right w:val="single" w:color="auto" w:sz="4" w:space="0"/>
            </w:tcBorders>
            <w:shd w:val="clear" w:color="auto" w:fill="auto"/>
            <w:vAlign w:val="center"/>
          </w:tcPr>
          <w:p w14:paraId="41199D50">
            <w:pPr>
              <w:jc w:val="center"/>
              <w:rPr>
                <w:rFonts w:ascii="宋体" w:hAnsi="宋体" w:eastAsia="宋体" w:cs="宋体"/>
                <w:color w:val="000000"/>
                <w:kern w:val="0"/>
                <w:sz w:val="24"/>
                <w:szCs w:val="24"/>
              </w:rPr>
            </w:pPr>
          </w:p>
          <w:p w14:paraId="4E431877">
            <w:pPr>
              <w:jc w:val="center"/>
              <w:rPr>
                <w:rFonts w:ascii="宋体" w:hAnsi="宋体" w:eastAsia="宋体" w:cs="宋体"/>
                <w:color w:val="000000"/>
                <w:kern w:val="0"/>
                <w:sz w:val="24"/>
                <w:szCs w:val="24"/>
              </w:rPr>
            </w:pPr>
          </w:p>
          <w:p w14:paraId="683E5C12">
            <w:pPr>
              <w:jc w:val="center"/>
              <w:rPr>
                <w:rFonts w:ascii="宋体" w:hAnsi="宋体" w:eastAsia="宋体" w:cs="宋体"/>
                <w:color w:val="000000"/>
                <w:kern w:val="0"/>
                <w:sz w:val="24"/>
                <w:szCs w:val="24"/>
              </w:rPr>
            </w:pPr>
          </w:p>
          <w:p w14:paraId="45F56CB4">
            <w:pPr>
              <w:jc w:val="center"/>
              <w:rPr>
                <w:rFonts w:ascii="宋体" w:hAnsi="宋体" w:eastAsia="宋体" w:cs="宋体"/>
                <w:color w:val="000000"/>
                <w:kern w:val="0"/>
                <w:sz w:val="24"/>
                <w:szCs w:val="24"/>
              </w:rPr>
            </w:pPr>
          </w:p>
          <w:p w14:paraId="1355E73B">
            <w:pPr>
              <w:jc w:val="center"/>
              <w:rPr>
                <w:rFonts w:ascii="宋体" w:hAnsi="宋体" w:eastAsia="宋体" w:cs="宋体"/>
                <w:color w:val="000000"/>
                <w:kern w:val="0"/>
                <w:sz w:val="24"/>
                <w:szCs w:val="24"/>
              </w:rPr>
            </w:pPr>
          </w:p>
          <w:p w14:paraId="18C9AE51">
            <w:pPr>
              <w:jc w:val="center"/>
              <w:rPr>
                <w:rFonts w:ascii="宋体" w:hAnsi="宋体" w:eastAsia="宋体" w:cs="宋体"/>
                <w:color w:val="000000"/>
                <w:kern w:val="0"/>
                <w:sz w:val="24"/>
                <w:szCs w:val="24"/>
              </w:rPr>
            </w:pPr>
          </w:p>
          <w:p w14:paraId="53D0E8AC">
            <w:pPr>
              <w:jc w:val="center"/>
              <w:rPr>
                <w:rFonts w:ascii="宋体" w:hAnsi="宋体" w:eastAsia="宋体" w:cs="宋体"/>
                <w:color w:val="000000"/>
                <w:kern w:val="0"/>
                <w:sz w:val="24"/>
                <w:szCs w:val="24"/>
              </w:rPr>
            </w:pPr>
          </w:p>
          <w:p w14:paraId="4AC569DE">
            <w:pPr>
              <w:jc w:val="center"/>
              <w:rPr>
                <w:rFonts w:ascii="宋体" w:hAnsi="宋体" w:eastAsia="宋体" w:cs="宋体"/>
                <w:color w:val="000000"/>
                <w:kern w:val="0"/>
                <w:sz w:val="24"/>
                <w:szCs w:val="24"/>
              </w:rPr>
            </w:pPr>
          </w:p>
        </w:tc>
      </w:tr>
      <w:tr w14:paraId="039BE878">
        <w:tblPrEx>
          <w:tblCellMar>
            <w:top w:w="0" w:type="dxa"/>
            <w:left w:w="108" w:type="dxa"/>
            <w:bottom w:w="0" w:type="dxa"/>
            <w:right w:w="108" w:type="dxa"/>
          </w:tblCellMar>
        </w:tblPrEx>
        <w:trPr>
          <w:trHeight w:val="1238" w:hRule="atLeast"/>
          <w:jc w:val="center"/>
        </w:trPr>
        <w:tc>
          <w:tcPr>
            <w:tcW w:w="301" w:type="pct"/>
            <w:vMerge w:val="continue"/>
            <w:tcBorders>
              <w:left w:val="single" w:color="auto" w:sz="4" w:space="0"/>
              <w:bottom w:val="single" w:color="auto" w:sz="4" w:space="0"/>
              <w:right w:val="single" w:color="auto" w:sz="4" w:space="0"/>
            </w:tcBorders>
            <w:vAlign w:val="center"/>
          </w:tcPr>
          <w:p w14:paraId="363418DA">
            <w:pPr>
              <w:widowControl/>
              <w:jc w:val="center"/>
              <w:rPr>
                <w:rFonts w:ascii="宋体" w:hAnsi="宋体" w:eastAsia="宋体" w:cs="宋体"/>
                <w:b/>
                <w:bCs/>
                <w:color w:val="000000"/>
                <w:kern w:val="0"/>
                <w:sz w:val="24"/>
                <w:szCs w:val="24"/>
              </w:rPr>
            </w:pPr>
          </w:p>
        </w:tc>
        <w:tc>
          <w:tcPr>
            <w:tcW w:w="2886" w:type="pct"/>
            <w:vMerge w:val="continue"/>
            <w:tcBorders>
              <w:left w:val="single" w:color="auto" w:sz="4" w:space="0"/>
              <w:bottom w:val="single" w:color="auto" w:sz="4" w:space="0"/>
              <w:right w:val="single" w:color="auto" w:sz="4" w:space="0"/>
            </w:tcBorders>
            <w:vAlign w:val="center"/>
          </w:tcPr>
          <w:p w14:paraId="07AA2D9A">
            <w:pPr>
              <w:widowControl/>
              <w:jc w:val="left"/>
              <w:rPr>
                <w:rFonts w:ascii="宋体" w:hAnsi="宋体" w:eastAsia="宋体" w:cs="宋体"/>
                <w:color w:val="000000"/>
                <w:kern w:val="0"/>
                <w:sz w:val="24"/>
                <w:szCs w:val="24"/>
              </w:rPr>
            </w:pPr>
          </w:p>
        </w:tc>
        <w:tc>
          <w:tcPr>
            <w:tcW w:w="1813" w:type="pct"/>
            <w:tcBorders>
              <w:top w:val="single" w:color="auto" w:sz="4" w:space="0"/>
              <w:left w:val="single" w:color="auto" w:sz="4" w:space="0"/>
              <w:bottom w:val="single" w:color="auto" w:sz="4" w:space="0"/>
              <w:right w:val="single" w:color="auto" w:sz="4" w:space="0"/>
            </w:tcBorders>
            <w:shd w:val="clear" w:color="auto" w:fill="auto"/>
            <w:vAlign w:val="center"/>
          </w:tcPr>
          <w:p w14:paraId="26A42E96">
            <w:pPr>
              <w:widowControl/>
              <w:jc w:val="center"/>
              <w:rPr>
                <w:rFonts w:ascii="宋体" w:hAnsi="宋体" w:eastAsia="宋体" w:cs="宋体"/>
                <w:color w:val="000000"/>
                <w:kern w:val="0"/>
                <w:sz w:val="24"/>
                <w:szCs w:val="24"/>
              </w:rPr>
            </w:pPr>
            <w:r>
              <w:rPr>
                <w:rFonts w:hint="eastAsia" w:ascii="宋体" w:hAnsi="宋体" w:eastAsia="宋体" w:cs="宋体"/>
                <w:color w:val="000000"/>
                <w:kern w:val="0"/>
                <w:sz w:val="24"/>
                <w:szCs w:val="24"/>
              </w:rPr>
              <w:t>备注：申请方为自然人，则本人签字；申请方为非自然人，则盖公章。</w:t>
            </w:r>
          </w:p>
        </w:tc>
      </w:tr>
    </w:tbl>
    <w:p w14:paraId="1A76C877">
      <w:pPr>
        <w:rPr>
          <w:rFonts w:ascii="宋体" w:hAnsi="宋体" w:eastAsia="宋体"/>
          <w:sz w:val="24"/>
          <w:szCs w:val="24"/>
        </w:rPr>
      </w:pP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简仿宋">
    <w:altName w:val="宋体"/>
    <w:panose1 w:val="00000000000000000000"/>
    <w:charset w:val="86"/>
    <w:family w:val="auto"/>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MS Gothic">
    <w:panose1 w:val="020B0609070205080204"/>
    <w:charset w:val="80"/>
    <w:family w:val="modern"/>
    <w:pitch w:val="default"/>
    <w:sig w:usb0="E00002FF" w:usb1="6AC7FDFB" w:usb2="08000012" w:usb3="00000000" w:csb0="4002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645D92">
    <w:pPr>
      <w:pStyle w:val="13"/>
      <w:jc w:val="right"/>
    </w:pPr>
    <w:r>
      <w:drawing>
        <wp:inline distT="0" distB="0" distL="0" distR="0">
          <wp:extent cx="652780" cy="185420"/>
          <wp:effectExtent l="0" t="0" r="0" b="508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08244" cy="201124"/>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5B2C7C"/>
    <w:multiLevelType w:val="multilevel"/>
    <w:tmpl w:val="935B2C7C"/>
    <w:lvl w:ilvl="0" w:tentative="0">
      <w:start w:val="1"/>
      <w:numFmt w:val="decimal"/>
      <w:lvlText w:val="%1."/>
      <w:lvlJc w:val="left"/>
      <w:pPr>
        <w:ind w:left="425" w:hanging="425"/>
      </w:pPr>
      <w:rPr>
        <w:rFonts w:hint="default"/>
        <w:sz w:val="28"/>
      </w:rPr>
    </w:lvl>
    <w:lvl w:ilvl="1" w:tentative="0">
      <w:start w:val="1"/>
      <w:numFmt w:val="decimal"/>
      <w:suff w:val="space"/>
      <w:lvlText w:val="%1.%2."/>
      <w:lvlJc w:val="left"/>
      <w:pPr>
        <w:tabs>
          <w:tab w:val="left" w:pos="0"/>
        </w:tabs>
        <w:ind w:left="0" w:firstLine="0"/>
      </w:pPr>
      <w:rPr>
        <w:rFonts w:hint="default"/>
        <w:sz w:val="24"/>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1">
    <w:nsid w:val="05042272"/>
    <w:multiLevelType w:val="multilevel"/>
    <w:tmpl w:val="05042272"/>
    <w:lvl w:ilvl="0" w:tentative="0">
      <w:start w:val="1"/>
      <w:numFmt w:val="decimal"/>
      <w:pStyle w:val="2"/>
      <w:lvlText w:val="%1"/>
      <w:lvlJc w:val="left"/>
      <w:pPr>
        <w:ind w:left="432" w:hanging="432"/>
      </w:pPr>
      <w:rPr>
        <w:rFonts w:hint="default" w:ascii="Times New Roman" w:hAnsi="Times New Roman" w:eastAsia="Times New Roman" w:cs="宋体"/>
        <w:sz w:val="28"/>
      </w:rPr>
    </w:lvl>
    <w:lvl w:ilvl="1" w:tentative="0">
      <w:start w:val="1"/>
      <w:numFmt w:val="decimal"/>
      <w:pStyle w:val="3"/>
      <w:lvlText w:val="%1.%2"/>
      <w:lvlJc w:val="left"/>
      <w:pPr>
        <w:ind w:left="575" w:hanging="575"/>
      </w:pPr>
      <w:rPr>
        <w:rFonts w:hint="default" w:ascii="Times New Roman" w:hAnsi="Times New Roman" w:eastAsia="Times New Roman" w:cs="宋体"/>
        <w:sz w:val="24"/>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2">
    <w:nsid w:val="665B7CF4"/>
    <w:multiLevelType w:val="multilevel"/>
    <w:tmpl w:val="665B7CF4"/>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dit="readOnly" w:enforcement="1" w:cryptProviderType="rsaAES" w:cryptAlgorithmClass="hash" w:cryptAlgorithmType="typeAny" w:cryptAlgorithmSid="14" w:cryptSpinCount="100000" w:hash="daxetxR6eK3KFBF1rv4Q5E1d/miDW4Dw6NAGeN45MY6aM0Plmtdwm6aTZhnHRev5wv/4Lj8W6WrMWcR93mLpSg==" w:salt="B1oRPIQQmCQL68ULGxUATg=="/>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7F0A"/>
    <w:rsid w:val="00003A9B"/>
    <w:rsid w:val="00013625"/>
    <w:rsid w:val="00015357"/>
    <w:rsid w:val="00020B02"/>
    <w:rsid w:val="0002205D"/>
    <w:rsid w:val="000236A0"/>
    <w:rsid w:val="000305C5"/>
    <w:rsid w:val="00033ABD"/>
    <w:rsid w:val="00035F24"/>
    <w:rsid w:val="0003618A"/>
    <w:rsid w:val="000421ED"/>
    <w:rsid w:val="00042582"/>
    <w:rsid w:val="00045FDF"/>
    <w:rsid w:val="00051BEF"/>
    <w:rsid w:val="00051D7E"/>
    <w:rsid w:val="0005228E"/>
    <w:rsid w:val="000526D4"/>
    <w:rsid w:val="00055CEB"/>
    <w:rsid w:val="00057BFD"/>
    <w:rsid w:val="000816C6"/>
    <w:rsid w:val="00081700"/>
    <w:rsid w:val="00084D02"/>
    <w:rsid w:val="000A0770"/>
    <w:rsid w:val="000A5491"/>
    <w:rsid w:val="000B17B6"/>
    <w:rsid w:val="000C1FC0"/>
    <w:rsid w:val="000C2CEF"/>
    <w:rsid w:val="000C39B1"/>
    <w:rsid w:val="000C5F4A"/>
    <w:rsid w:val="000C62B1"/>
    <w:rsid w:val="000D7AF3"/>
    <w:rsid w:val="000E7EC9"/>
    <w:rsid w:val="000F4494"/>
    <w:rsid w:val="000F4828"/>
    <w:rsid w:val="00104CA9"/>
    <w:rsid w:val="001051C8"/>
    <w:rsid w:val="00106FC8"/>
    <w:rsid w:val="001134DA"/>
    <w:rsid w:val="00117047"/>
    <w:rsid w:val="00123AD5"/>
    <w:rsid w:val="00125695"/>
    <w:rsid w:val="00126179"/>
    <w:rsid w:val="00132E8A"/>
    <w:rsid w:val="001369A8"/>
    <w:rsid w:val="0015094B"/>
    <w:rsid w:val="0015222C"/>
    <w:rsid w:val="0015748D"/>
    <w:rsid w:val="0016136A"/>
    <w:rsid w:val="0016256A"/>
    <w:rsid w:val="00173362"/>
    <w:rsid w:val="00174F7D"/>
    <w:rsid w:val="0017529C"/>
    <w:rsid w:val="001824D4"/>
    <w:rsid w:val="00184E9E"/>
    <w:rsid w:val="0019176F"/>
    <w:rsid w:val="00192378"/>
    <w:rsid w:val="00192AB1"/>
    <w:rsid w:val="00193825"/>
    <w:rsid w:val="00195947"/>
    <w:rsid w:val="001A21D0"/>
    <w:rsid w:val="001B255C"/>
    <w:rsid w:val="001B48EE"/>
    <w:rsid w:val="001B7FD6"/>
    <w:rsid w:val="001C588F"/>
    <w:rsid w:val="001C7021"/>
    <w:rsid w:val="001D5091"/>
    <w:rsid w:val="001D5994"/>
    <w:rsid w:val="001D647C"/>
    <w:rsid w:val="001E5C13"/>
    <w:rsid w:val="001F0473"/>
    <w:rsid w:val="001F1B2E"/>
    <w:rsid w:val="001F4E3C"/>
    <w:rsid w:val="00201B51"/>
    <w:rsid w:val="002022DB"/>
    <w:rsid w:val="002057A6"/>
    <w:rsid w:val="002103C1"/>
    <w:rsid w:val="00220E20"/>
    <w:rsid w:val="00221935"/>
    <w:rsid w:val="00221A3B"/>
    <w:rsid w:val="00222568"/>
    <w:rsid w:val="00223720"/>
    <w:rsid w:val="002243ED"/>
    <w:rsid w:val="002256FD"/>
    <w:rsid w:val="00233714"/>
    <w:rsid w:val="00234759"/>
    <w:rsid w:val="00236508"/>
    <w:rsid w:val="002410E4"/>
    <w:rsid w:val="00241146"/>
    <w:rsid w:val="002414D3"/>
    <w:rsid w:val="00241E04"/>
    <w:rsid w:val="00243321"/>
    <w:rsid w:val="0024645B"/>
    <w:rsid w:val="00246F1B"/>
    <w:rsid w:val="00247DE0"/>
    <w:rsid w:val="002541B9"/>
    <w:rsid w:val="00255691"/>
    <w:rsid w:val="00260E6E"/>
    <w:rsid w:val="002633FB"/>
    <w:rsid w:val="00267130"/>
    <w:rsid w:val="00285FCE"/>
    <w:rsid w:val="0029213E"/>
    <w:rsid w:val="0029511B"/>
    <w:rsid w:val="00296B56"/>
    <w:rsid w:val="002A0FFA"/>
    <w:rsid w:val="002A216F"/>
    <w:rsid w:val="002A64C7"/>
    <w:rsid w:val="002B0C7E"/>
    <w:rsid w:val="002C2408"/>
    <w:rsid w:val="002C6F1D"/>
    <w:rsid w:val="002D1CFC"/>
    <w:rsid w:val="002D4345"/>
    <w:rsid w:val="002E54BA"/>
    <w:rsid w:val="002F1DB7"/>
    <w:rsid w:val="002F2211"/>
    <w:rsid w:val="002F77E5"/>
    <w:rsid w:val="0030115C"/>
    <w:rsid w:val="003268EB"/>
    <w:rsid w:val="00333C45"/>
    <w:rsid w:val="00345189"/>
    <w:rsid w:val="00347A54"/>
    <w:rsid w:val="003506B2"/>
    <w:rsid w:val="00353007"/>
    <w:rsid w:val="00357C28"/>
    <w:rsid w:val="00360ABC"/>
    <w:rsid w:val="003619A3"/>
    <w:rsid w:val="00365C51"/>
    <w:rsid w:val="0037037F"/>
    <w:rsid w:val="003732AA"/>
    <w:rsid w:val="0037746D"/>
    <w:rsid w:val="00382BD6"/>
    <w:rsid w:val="003877E3"/>
    <w:rsid w:val="003900E3"/>
    <w:rsid w:val="0039169F"/>
    <w:rsid w:val="003A236A"/>
    <w:rsid w:val="003A7B3B"/>
    <w:rsid w:val="003B4979"/>
    <w:rsid w:val="003C00FF"/>
    <w:rsid w:val="003C0B2B"/>
    <w:rsid w:val="003C26A2"/>
    <w:rsid w:val="003D1793"/>
    <w:rsid w:val="003E1CAD"/>
    <w:rsid w:val="003E358F"/>
    <w:rsid w:val="003F26A5"/>
    <w:rsid w:val="003F67C3"/>
    <w:rsid w:val="00411B2A"/>
    <w:rsid w:val="0041284F"/>
    <w:rsid w:val="00421919"/>
    <w:rsid w:val="00421FD8"/>
    <w:rsid w:val="004249DB"/>
    <w:rsid w:val="004361EC"/>
    <w:rsid w:val="00441BCC"/>
    <w:rsid w:val="004521F7"/>
    <w:rsid w:val="004525E0"/>
    <w:rsid w:val="00457E30"/>
    <w:rsid w:val="00461E94"/>
    <w:rsid w:val="004624CB"/>
    <w:rsid w:val="004838F8"/>
    <w:rsid w:val="004863DA"/>
    <w:rsid w:val="004930C6"/>
    <w:rsid w:val="004B0B29"/>
    <w:rsid w:val="004B1775"/>
    <w:rsid w:val="004B28DC"/>
    <w:rsid w:val="004B2FA9"/>
    <w:rsid w:val="004C5231"/>
    <w:rsid w:val="004C680A"/>
    <w:rsid w:val="004C75E8"/>
    <w:rsid w:val="004D6FC4"/>
    <w:rsid w:val="004D7A24"/>
    <w:rsid w:val="004E46D6"/>
    <w:rsid w:val="004F54B1"/>
    <w:rsid w:val="005009E0"/>
    <w:rsid w:val="00510431"/>
    <w:rsid w:val="005117B5"/>
    <w:rsid w:val="005246F2"/>
    <w:rsid w:val="00527C5D"/>
    <w:rsid w:val="00527D22"/>
    <w:rsid w:val="00531226"/>
    <w:rsid w:val="00537C04"/>
    <w:rsid w:val="005414B5"/>
    <w:rsid w:val="005549A1"/>
    <w:rsid w:val="00555207"/>
    <w:rsid w:val="005559B3"/>
    <w:rsid w:val="0055650F"/>
    <w:rsid w:val="00567393"/>
    <w:rsid w:val="0057025A"/>
    <w:rsid w:val="00570390"/>
    <w:rsid w:val="00584090"/>
    <w:rsid w:val="00591EE4"/>
    <w:rsid w:val="005A05A7"/>
    <w:rsid w:val="005B7FC4"/>
    <w:rsid w:val="005C5144"/>
    <w:rsid w:val="005D35BC"/>
    <w:rsid w:val="005E6518"/>
    <w:rsid w:val="005F4955"/>
    <w:rsid w:val="005F5F7F"/>
    <w:rsid w:val="005F676A"/>
    <w:rsid w:val="005F6F27"/>
    <w:rsid w:val="00607CE0"/>
    <w:rsid w:val="00624067"/>
    <w:rsid w:val="006246CC"/>
    <w:rsid w:val="00627D9E"/>
    <w:rsid w:val="006318B7"/>
    <w:rsid w:val="006322FA"/>
    <w:rsid w:val="0064655B"/>
    <w:rsid w:val="0064771D"/>
    <w:rsid w:val="00647B1E"/>
    <w:rsid w:val="00647F4D"/>
    <w:rsid w:val="00651175"/>
    <w:rsid w:val="006566EA"/>
    <w:rsid w:val="00656F8B"/>
    <w:rsid w:val="00657899"/>
    <w:rsid w:val="0066199D"/>
    <w:rsid w:val="006672E5"/>
    <w:rsid w:val="00672E7F"/>
    <w:rsid w:val="0067697A"/>
    <w:rsid w:val="00680AE2"/>
    <w:rsid w:val="00681630"/>
    <w:rsid w:val="00682BF0"/>
    <w:rsid w:val="0068401A"/>
    <w:rsid w:val="006861AC"/>
    <w:rsid w:val="006958A6"/>
    <w:rsid w:val="006A2B93"/>
    <w:rsid w:val="006B1FDD"/>
    <w:rsid w:val="006B24E5"/>
    <w:rsid w:val="006B2FF3"/>
    <w:rsid w:val="006B3AB2"/>
    <w:rsid w:val="006C25B9"/>
    <w:rsid w:val="006C29B9"/>
    <w:rsid w:val="006C2AB1"/>
    <w:rsid w:val="006C5C44"/>
    <w:rsid w:val="006D45B1"/>
    <w:rsid w:val="006D65FF"/>
    <w:rsid w:val="006E1027"/>
    <w:rsid w:val="006E2F8C"/>
    <w:rsid w:val="006F54C3"/>
    <w:rsid w:val="006F7668"/>
    <w:rsid w:val="007021C6"/>
    <w:rsid w:val="0071026C"/>
    <w:rsid w:val="007106BB"/>
    <w:rsid w:val="0071588E"/>
    <w:rsid w:val="00715FE1"/>
    <w:rsid w:val="00717718"/>
    <w:rsid w:val="00717A39"/>
    <w:rsid w:val="00717FD6"/>
    <w:rsid w:val="00722B03"/>
    <w:rsid w:val="00726230"/>
    <w:rsid w:val="00732A69"/>
    <w:rsid w:val="00732F2A"/>
    <w:rsid w:val="00734778"/>
    <w:rsid w:val="0074088E"/>
    <w:rsid w:val="007412FB"/>
    <w:rsid w:val="00742EC8"/>
    <w:rsid w:val="00747CFD"/>
    <w:rsid w:val="00751635"/>
    <w:rsid w:val="00751A53"/>
    <w:rsid w:val="007535E6"/>
    <w:rsid w:val="00755CEC"/>
    <w:rsid w:val="00756906"/>
    <w:rsid w:val="007573FB"/>
    <w:rsid w:val="00757F0A"/>
    <w:rsid w:val="007759E4"/>
    <w:rsid w:val="00782F66"/>
    <w:rsid w:val="007831F2"/>
    <w:rsid w:val="00784A2B"/>
    <w:rsid w:val="00784CBD"/>
    <w:rsid w:val="007920B7"/>
    <w:rsid w:val="00792A55"/>
    <w:rsid w:val="0079573D"/>
    <w:rsid w:val="00795E49"/>
    <w:rsid w:val="007971D2"/>
    <w:rsid w:val="007979DA"/>
    <w:rsid w:val="007B5E1B"/>
    <w:rsid w:val="007C513F"/>
    <w:rsid w:val="007C5576"/>
    <w:rsid w:val="007C6F5E"/>
    <w:rsid w:val="007E082E"/>
    <w:rsid w:val="007E427D"/>
    <w:rsid w:val="007E6054"/>
    <w:rsid w:val="007F02A4"/>
    <w:rsid w:val="007F134C"/>
    <w:rsid w:val="007F7F9A"/>
    <w:rsid w:val="00806057"/>
    <w:rsid w:val="00806D29"/>
    <w:rsid w:val="00812E1A"/>
    <w:rsid w:val="00814161"/>
    <w:rsid w:val="008145CA"/>
    <w:rsid w:val="0082256F"/>
    <w:rsid w:val="00822905"/>
    <w:rsid w:val="00822E54"/>
    <w:rsid w:val="00823058"/>
    <w:rsid w:val="0082409E"/>
    <w:rsid w:val="0083105E"/>
    <w:rsid w:val="00831841"/>
    <w:rsid w:val="00837199"/>
    <w:rsid w:val="00837AE5"/>
    <w:rsid w:val="0085213E"/>
    <w:rsid w:val="00862A1C"/>
    <w:rsid w:val="00866E7E"/>
    <w:rsid w:val="008760EC"/>
    <w:rsid w:val="00880EBF"/>
    <w:rsid w:val="00886588"/>
    <w:rsid w:val="008938A9"/>
    <w:rsid w:val="008A5D1E"/>
    <w:rsid w:val="008B0C47"/>
    <w:rsid w:val="008B4063"/>
    <w:rsid w:val="008C13DC"/>
    <w:rsid w:val="008C279E"/>
    <w:rsid w:val="008D009E"/>
    <w:rsid w:val="008D6471"/>
    <w:rsid w:val="008D6771"/>
    <w:rsid w:val="008D7524"/>
    <w:rsid w:val="008E172B"/>
    <w:rsid w:val="008E26C3"/>
    <w:rsid w:val="008E2A99"/>
    <w:rsid w:val="008E37B1"/>
    <w:rsid w:val="008E5697"/>
    <w:rsid w:val="008E720F"/>
    <w:rsid w:val="008F3063"/>
    <w:rsid w:val="008F376E"/>
    <w:rsid w:val="00900789"/>
    <w:rsid w:val="009110EB"/>
    <w:rsid w:val="009157F2"/>
    <w:rsid w:val="0092440C"/>
    <w:rsid w:val="00925FF3"/>
    <w:rsid w:val="009346C0"/>
    <w:rsid w:val="0094146B"/>
    <w:rsid w:val="0094380C"/>
    <w:rsid w:val="00946DC7"/>
    <w:rsid w:val="00947383"/>
    <w:rsid w:val="009501B8"/>
    <w:rsid w:val="009509D5"/>
    <w:rsid w:val="00951560"/>
    <w:rsid w:val="00955100"/>
    <w:rsid w:val="00961CA9"/>
    <w:rsid w:val="00962EB8"/>
    <w:rsid w:val="00983483"/>
    <w:rsid w:val="00987E9C"/>
    <w:rsid w:val="009934BF"/>
    <w:rsid w:val="0099396F"/>
    <w:rsid w:val="0099539A"/>
    <w:rsid w:val="009A1179"/>
    <w:rsid w:val="009A229C"/>
    <w:rsid w:val="009A68AA"/>
    <w:rsid w:val="009A7564"/>
    <w:rsid w:val="009B2FAB"/>
    <w:rsid w:val="009B34E6"/>
    <w:rsid w:val="009B5F86"/>
    <w:rsid w:val="009C3CAD"/>
    <w:rsid w:val="009C7981"/>
    <w:rsid w:val="009E112E"/>
    <w:rsid w:val="009E18D3"/>
    <w:rsid w:val="009E37F2"/>
    <w:rsid w:val="009F1B28"/>
    <w:rsid w:val="009F4C8E"/>
    <w:rsid w:val="009F52BA"/>
    <w:rsid w:val="00A0328C"/>
    <w:rsid w:val="00A04636"/>
    <w:rsid w:val="00A050B4"/>
    <w:rsid w:val="00A118CB"/>
    <w:rsid w:val="00A15337"/>
    <w:rsid w:val="00A22371"/>
    <w:rsid w:val="00A3217A"/>
    <w:rsid w:val="00A3238F"/>
    <w:rsid w:val="00A324C9"/>
    <w:rsid w:val="00A44163"/>
    <w:rsid w:val="00A46B7A"/>
    <w:rsid w:val="00A54FEF"/>
    <w:rsid w:val="00A67834"/>
    <w:rsid w:val="00A70E5E"/>
    <w:rsid w:val="00A71587"/>
    <w:rsid w:val="00A725E9"/>
    <w:rsid w:val="00A7611F"/>
    <w:rsid w:val="00A84CFF"/>
    <w:rsid w:val="00A861CD"/>
    <w:rsid w:val="00A874FE"/>
    <w:rsid w:val="00A947E6"/>
    <w:rsid w:val="00AA2685"/>
    <w:rsid w:val="00AC3BCB"/>
    <w:rsid w:val="00AC6486"/>
    <w:rsid w:val="00AC692D"/>
    <w:rsid w:val="00AC79FC"/>
    <w:rsid w:val="00AD07ED"/>
    <w:rsid w:val="00AD107B"/>
    <w:rsid w:val="00AD2339"/>
    <w:rsid w:val="00AE2FBD"/>
    <w:rsid w:val="00AE67C9"/>
    <w:rsid w:val="00AF5422"/>
    <w:rsid w:val="00AF652D"/>
    <w:rsid w:val="00B0274A"/>
    <w:rsid w:val="00B05A05"/>
    <w:rsid w:val="00B101D1"/>
    <w:rsid w:val="00B10743"/>
    <w:rsid w:val="00B10C26"/>
    <w:rsid w:val="00B118EF"/>
    <w:rsid w:val="00B12E81"/>
    <w:rsid w:val="00B2118B"/>
    <w:rsid w:val="00B2536E"/>
    <w:rsid w:val="00B2614D"/>
    <w:rsid w:val="00B26A19"/>
    <w:rsid w:val="00B302CA"/>
    <w:rsid w:val="00B31141"/>
    <w:rsid w:val="00B361D1"/>
    <w:rsid w:val="00B41DC7"/>
    <w:rsid w:val="00B529FB"/>
    <w:rsid w:val="00B54611"/>
    <w:rsid w:val="00B57896"/>
    <w:rsid w:val="00B62E22"/>
    <w:rsid w:val="00B6605F"/>
    <w:rsid w:val="00B6796F"/>
    <w:rsid w:val="00B74D37"/>
    <w:rsid w:val="00B81878"/>
    <w:rsid w:val="00B84D72"/>
    <w:rsid w:val="00B90448"/>
    <w:rsid w:val="00B94AA3"/>
    <w:rsid w:val="00B96207"/>
    <w:rsid w:val="00BB46D2"/>
    <w:rsid w:val="00BB53A6"/>
    <w:rsid w:val="00BC1782"/>
    <w:rsid w:val="00BD2D9E"/>
    <w:rsid w:val="00BE0312"/>
    <w:rsid w:val="00BE3B5D"/>
    <w:rsid w:val="00BE7A37"/>
    <w:rsid w:val="00BF0279"/>
    <w:rsid w:val="00BF151D"/>
    <w:rsid w:val="00BF1A58"/>
    <w:rsid w:val="00BF3DC5"/>
    <w:rsid w:val="00BF684C"/>
    <w:rsid w:val="00BF6CDF"/>
    <w:rsid w:val="00C00BE0"/>
    <w:rsid w:val="00C048EA"/>
    <w:rsid w:val="00C04FE0"/>
    <w:rsid w:val="00C05E3F"/>
    <w:rsid w:val="00C109A3"/>
    <w:rsid w:val="00C10C97"/>
    <w:rsid w:val="00C11FEB"/>
    <w:rsid w:val="00C12108"/>
    <w:rsid w:val="00C12AF1"/>
    <w:rsid w:val="00C12B02"/>
    <w:rsid w:val="00C26B90"/>
    <w:rsid w:val="00C27260"/>
    <w:rsid w:val="00C37F2D"/>
    <w:rsid w:val="00C412F9"/>
    <w:rsid w:val="00C424C2"/>
    <w:rsid w:val="00C44921"/>
    <w:rsid w:val="00C45638"/>
    <w:rsid w:val="00C458CE"/>
    <w:rsid w:val="00C47F16"/>
    <w:rsid w:val="00C5019A"/>
    <w:rsid w:val="00C554DF"/>
    <w:rsid w:val="00C565CF"/>
    <w:rsid w:val="00C570F6"/>
    <w:rsid w:val="00C62DCE"/>
    <w:rsid w:val="00C64AEA"/>
    <w:rsid w:val="00C83860"/>
    <w:rsid w:val="00C90E4B"/>
    <w:rsid w:val="00C968B0"/>
    <w:rsid w:val="00CA1671"/>
    <w:rsid w:val="00CA5346"/>
    <w:rsid w:val="00CA5D07"/>
    <w:rsid w:val="00CB0F81"/>
    <w:rsid w:val="00CB4C8B"/>
    <w:rsid w:val="00CB7161"/>
    <w:rsid w:val="00CC0091"/>
    <w:rsid w:val="00CC09A8"/>
    <w:rsid w:val="00CC41CC"/>
    <w:rsid w:val="00CC66F3"/>
    <w:rsid w:val="00CD0347"/>
    <w:rsid w:val="00CD2DD3"/>
    <w:rsid w:val="00CD4B9C"/>
    <w:rsid w:val="00CD4BF8"/>
    <w:rsid w:val="00CD631E"/>
    <w:rsid w:val="00CE3514"/>
    <w:rsid w:val="00CE5142"/>
    <w:rsid w:val="00CF46CF"/>
    <w:rsid w:val="00D01E0D"/>
    <w:rsid w:val="00D03275"/>
    <w:rsid w:val="00D05B8D"/>
    <w:rsid w:val="00D0613B"/>
    <w:rsid w:val="00D12649"/>
    <w:rsid w:val="00D12CF4"/>
    <w:rsid w:val="00D16361"/>
    <w:rsid w:val="00D32420"/>
    <w:rsid w:val="00D34FE0"/>
    <w:rsid w:val="00D409B7"/>
    <w:rsid w:val="00D42AFC"/>
    <w:rsid w:val="00D435E0"/>
    <w:rsid w:val="00D436D4"/>
    <w:rsid w:val="00D44028"/>
    <w:rsid w:val="00D44512"/>
    <w:rsid w:val="00D464E7"/>
    <w:rsid w:val="00D54A32"/>
    <w:rsid w:val="00D63F48"/>
    <w:rsid w:val="00D740E4"/>
    <w:rsid w:val="00D742BF"/>
    <w:rsid w:val="00D76CE7"/>
    <w:rsid w:val="00D96FEB"/>
    <w:rsid w:val="00DA3668"/>
    <w:rsid w:val="00DA438D"/>
    <w:rsid w:val="00DA4935"/>
    <w:rsid w:val="00DB03EE"/>
    <w:rsid w:val="00DB44B5"/>
    <w:rsid w:val="00DB4B70"/>
    <w:rsid w:val="00DB572E"/>
    <w:rsid w:val="00DB6742"/>
    <w:rsid w:val="00DC2EA5"/>
    <w:rsid w:val="00DD3DC9"/>
    <w:rsid w:val="00DD43A6"/>
    <w:rsid w:val="00DD5297"/>
    <w:rsid w:val="00DD5E2E"/>
    <w:rsid w:val="00DE0DC0"/>
    <w:rsid w:val="00DE36BA"/>
    <w:rsid w:val="00DE3D53"/>
    <w:rsid w:val="00DE5405"/>
    <w:rsid w:val="00DF2001"/>
    <w:rsid w:val="00DF2BA8"/>
    <w:rsid w:val="00DF59D1"/>
    <w:rsid w:val="00DF7542"/>
    <w:rsid w:val="00E00B65"/>
    <w:rsid w:val="00E02B94"/>
    <w:rsid w:val="00E0581E"/>
    <w:rsid w:val="00E10259"/>
    <w:rsid w:val="00E11D29"/>
    <w:rsid w:val="00E267E4"/>
    <w:rsid w:val="00E3030C"/>
    <w:rsid w:val="00E30CA1"/>
    <w:rsid w:val="00E40902"/>
    <w:rsid w:val="00E50DE3"/>
    <w:rsid w:val="00E5401F"/>
    <w:rsid w:val="00E61B84"/>
    <w:rsid w:val="00E622D3"/>
    <w:rsid w:val="00E64051"/>
    <w:rsid w:val="00E64D75"/>
    <w:rsid w:val="00E66561"/>
    <w:rsid w:val="00E70E34"/>
    <w:rsid w:val="00E74F5E"/>
    <w:rsid w:val="00E77BB0"/>
    <w:rsid w:val="00E8400B"/>
    <w:rsid w:val="00E96946"/>
    <w:rsid w:val="00EA7C7A"/>
    <w:rsid w:val="00EB0D99"/>
    <w:rsid w:val="00EB49BB"/>
    <w:rsid w:val="00EB5A13"/>
    <w:rsid w:val="00EC10BF"/>
    <w:rsid w:val="00EC1A08"/>
    <w:rsid w:val="00EC3463"/>
    <w:rsid w:val="00EC6BF8"/>
    <w:rsid w:val="00EC7331"/>
    <w:rsid w:val="00ED0482"/>
    <w:rsid w:val="00EE4A55"/>
    <w:rsid w:val="00EF6249"/>
    <w:rsid w:val="00F06CD7"/>
    <w:rsid w:val="00F137E2"/>
    <w:rsid w:val="00F20239"/>
    <w:rsid w:val="00F240E1"/>
    <w:rsid w:val="00F2494B"/>
    <w:rsid w:val="00F2649B"/>
    <w:rsid w:val="00F26AC5"/>
    <w:rsid w:val="00F31532"/>
    <w:rsid w:val="00F3330F"/>
    <w:rsid w:val="00F373FC"/>
    <w:rsid w:val="00F412F4"/>
    <w:rsid w:val="00F514C4"/>
    <w:rsid w:val="00F52543"/>
    <w:rsid w:val="00F57F48"/>
    <w:rsid w:val="00F57F8C"/>
    <w:rsid w:val="00F73AC3"/>
    <w:rsid w:val="00F7610A"/>
    <w:rsid w:val="00F777E7"/>
    <w:rsid w:val="00F8596D"/>
    <w:rsid w:val="00F92ED0"/>
    <w:rsid w:val="00F93594"/>
    <w:rsid w:val="00F94B89"/>
    <w:rsid w:val="00FA168B"/>
    <w:rsid w:val="00FA6F3F"/>
    <w:rsid w:val="00FB1539"/>
    <w:rsid w:val="00FB585C"/>
    <w:rsid w:val="00FD1796"/>
    <w:rsid w:val="00FD276C"/>
    <w:rsid w:val="00FD2C9F"/>
    <w:rsid w:val="00FD4BA0"/>
    <w:rsid w:val="00FD589F"/>
    <w:rsid w:val="00FE0A92"/>
    <w:rsid w:val="00FE1A54"/>
    <w:rsid w:val="00FE2D81"/>
    <w:rsid w:val="00FE4B66"/>
    <w:rsid w:val="00FE5743"/>
    <w:rsid w:val="00FF3A92"/>
    <w:rsid w:val="0D987D72"/>
    <w:rsid w:val="2BA13A5F"/>
    <w:rsid w:val="5D7035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2"/>
    <w:qFormat/>
    <w:uiPriority w:val="0"/>
    <w:pPr>
      <w:keepNext/>
      <w:keepLines/>
      <w:numPr>
        <w:ilvl w:val="0"/>
        <w:numId w:val="1"/>
      </w:numPr>
      <w:spacing w:before="340" w:after="330" w:line="576" w:lineRule="auto"/>
      <w:outlineLvl w:val="0"/>
    </w:pPr>
    <w:rPr>
      <w:rFonts w:ascii="Times New Roman" w:hAnsi="Times New Roman" w:eastAsia="宋体" w:cs="Times New Roman"/>
      <w:b/>
      <w:kern w:val="44"/>
      <w:sz w:val="30"/>
      <w:szCs w:val="20"/>
    </w:rPr>
  </w:style>
  <w:style w:type="paragraph" w:styleId="3">
    <w:name w:val="heading 2"/>
    <w:basedOn w:val="1"/>
    <w:next w:val="1"/>
    <w:link w:val="23"/>
    <w:qFormat/>
    <w:uiPriority w:val="0"/>
    <w:pPr>
      <w:keepNext/>
      <w:keepLines/>
      <w:numPr>
        <w:ilvl w:val="1"/>
        <w:numId w:val="1"/>
      </w:numPr>
      <w:tabs>
        <w:tab w:val="left" w:pos="567"/>
      </w:tabs>
      <w:spacing w:before="260" w:after="260" w:line="360" w:lineRule="auto"/>
      <w:outlineLvl w:val="1"/>
    </w:pPr>
    <w:rPr>
      <w:rFonts w:ascii="宋体" w:hAnsi="Arial" w:eastAsia="宋体" w:cs="Times New Roman"/>
      <w:b/>
      <w:sz w:val="24"/>
      <w:szCs w:val="20"/>
    </w:rPr>
  </w:style>
  <w:style w:type="paragraph" w:styleId="4">
    <w:name w:val="heading 3"/>
    <w:basedOn w:val="1"/>
    <w:next w:val="1"/>
    <w:link w:val="24"/>
    <w:qFormat/>
    <w:uiPriority w:val="0"/>
    <w:pPr>
      <w:keepNext/>
      <w:numPr>
        <w:ilvl w:val="2"/>
        <w:numId w:val="1"/>
      </w:numPr>
      <w:outlineLvl w:val="2"/>
    </w:pPr>
    <w:rPr>
      <w:rFonts w:ascii="宋体" w:hAnsi="宋体" w:eastAsia="宋体" w:cs="Times New Roman"/>
      <w:b/>
      <w:sz w:val="24"/>
      <w:szCs w:val="20"/>
    </w:rPr>
  </w:style>
  <w:style w:type="paragraph" w:styleId="5">
    <w:name w:val="heading 4"/>
    <w:basedOn w:val="1"/>
    <w:next w:val="6"/>
    <w:link w:val="25"/>
    <w:qFormat/>
    <w:uiPriority w:val="0"/>
    <w:pPr>
      <w:keepNext/>
      <w:keepLines/>
      <w:numPr>
        <w:ilvl w:val="3"/>
        <w:numId w:val="1"/>
      </w:numPr>
      <w:spacing w:before="280" w:after="290" w:line="372" w:lineRule="auto"/>
      <w:outlineLvl w:val="3"/>
    </w:pPr>
    <w:rPr>
      <w:rFonts w:ascii="Arial" w:hAnsi="Arial" w:eastAsia="黑体" w:cs="Times New Roman"/>
      <w:b/>
      <w:sz w:val="28"/>
      <w:szCs w:val="20"/>
    </w:rPr>
  </w:style>
  <w:style w:type="paragraph" w:styleId="6">
    <w:name w:val="heading 5"/>
    <w:basedOn w:val="1"/>
    <w:next w:val="7"/>
    <w:link w:val="26"/>
    <w:qFormat/>
    <w:uiPriority w:val="0"/>
    <w:pPr>
      <w:keepNext/>
      <w:keepLines/>
      <w:numPr>
        <w:ilvl w:val="4"/>
        <w:numId w:val="1"/>
      </w:numPr>
      <w:tabs>
        <w:tab w:val="left" w:pos="1008"/>
      </w:tabs>
      <w:spacing w:before="280" w:after="290" w:line="372" w:lineRule="auto"/>
      <w:outlineLvl w:val="4"/>
    </w:pPr>
    <w:rPr>
      <w:rFonts w:ascii="Times New Roman" w:hAnsi="Times New Roman" w:eastAsia="宋体" w:cs="Times New Roman"/>
      <w:b/>
      <w:sz w:val="28"/>
      <w:szCs w:val="20"/>
    </w:rPr>
  </w:style>
  <w:style w:type="paragraph" w:styleId="7">
    <w:name w:val="heading 6"/>
    <w:basedOn w:val="1"/>
    <w:next w:val="1"/>
    <w:link w:val="27"/>
    <w:qFormat/>
    <w:uiPriority w:val="0"/>
    <w:pPr>
      <w:keepNext/>
      <w:keepLines/>
      <w:numPr>
        <w:ilvl w:val="5"/>
        <w:numId w:val="1"/>
      </w:numPr>
      <w:tabs>
        <w:tab w:val="left" w:pos="1152"/>
      </w:tabs>
      <w:spacing w:before="240" w:after="64" w:line="317" w:lineRule="auto"/>
      <w:outlineLvl w:val="5"/>
    </w:pPr>
    <w:rPr>
      <w:rFonts w:ascii="Arial" w:hAnsi="Arial" w:eastAsia="黑体" w:cs="Times New Roman"/>
      <w:b/>
      <w:sz w:val="24"/>
      <w:szCs w:val="20"/>
    </w:rPr>
  </w:style>
  <w:style w:type="paragraph" w:styleId="8">
    <w:name w:val="heading 7"/>
    <w:basedOn w:val="1"/>
    <w:next w:val="1"/>
    <w:link w:val="28"/>
    <w:qFormat/>
    <w:uiPriority w:val="0"/>
    <w:pPr>
      <w:keepNext/>
      <w:keepLines/>
      <w:numPr>
        <w:ilvl w:val="6"/>
        <w:numId w:val="1"/>
      </w:numPr>
      <w:tabs>
        <w:tab w:val="left" w:pos="1296"/>
      </w:tabs>
      <w:spacing w:before="240" w:after="64" w:line="317" w:lineRule="auto"/>
      <w:outlineLvl w:val="6"/>
    </w:pPr>
    <w:rPr>
      <w:rFonts w:ascii="Times New Roman" w:hAnsi="Times New Roman" w:eastAsia="宋体" w:cs="Times New Roman"/>
      <w:b/>
      <w:sz w:val="24"/>
      <w:szCs w:val="20"/>
    </w:rPr>
  </w:style>
  <w:style w:type="paragraph" w:styleId="9">
    <w:name w:val="heading 8"/>
    <w:basedOn w:val="1"/>
    <w:next w:val="1"/>
    <w:link w:val="29"/>
    <w:qFormat/>
    <w:uiPriority w:val="0"/>
    <w:pPr>
      <w:keepNext/>
      <w:keepLines/>
      <w:numPr>
        <w:ilvl w:val="7"/>
        <w:numId w:val="1"/>
      </w:numPr>
      <w:tabs>
        <w:tab w:val="left" w:pos="1440"/>
      </w:tabs>
      <w:spacing w:before="240" w:after="64" w:line="317" w:lineRule="auto"/>
      <w:outlineLvl w:val="7"/>
    </w:pPr>
    <w:rPr>
      <w:rFonts w:ascii="Arial" w:hAnsi="Arial" w:eastAsia="黑体" w:cs="Times New Roman"/>
      <w:sz w:val="24"/>
      <w:szCs w:val="20"/>
    </w:rPr>
  </w:style>
  <w:style w:type="paragraph" w:styleId="10">
    <w:name w:val="heading 9"/>
    <w:basedOn w:val="1"/>
    <w:next w:val="1"/>
    <w:link w:val="30"/>
    <w:qFormat/>
    <w:uiPriority w:val="0"/>
    <w:pPr>
      <w:keepNext/>
      <w:keepLines/>
      <w:numPr>
        <w:ilvl w:val="8"/>
        <w:numId w:val="1"/>
      </w:numPr>
      <w:tabs>
        <w:tab w:val="left" w:pos="1584"/>
      </w:tabs>
      <w:spacing w:before="240" w:after="64" w:line="317" w:lineRule="auto"/>
      <w:outlineLvl w:val="8"/>
    </w:pPr>
    <w:rPr>
      <w:rFonts w:ascii="Arial" w:hAnsi="Arial" w:eastAsia="黑体" w:cs="Times New Roman"/>
      <w:sz w:val="24"/>
      <w:szCs w:val="20"/>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11">
    <w:name w:val="Normal Indent"/>
    <w:basedOn w:val="1"/>
    <w:semiHidden/>
    <w:unhideWhenUsed/>
    <w:qFormat/>
    <w:uiPriority w:val="99"/>
    <w:pPr>
      <w:ind w:firstLine="420" w:firstLineChars="200"/>
    </w:pPr>
  </w:style>
  <w:style w:type="paragraph" w:styleId="12">
    <w:name w:val="footer"/>
    <w:basedOn w:val="1"/>
    <w:link w:val="18"/>
    <w:unhideWhenUsed/>
    <w:qFormat/>
    <w:uiPriority w:val="99"/>
    <w:pPr>
      <w:tabs>
        <w:tab w:val="center" w:pos="4153"/>
        <w:tab w:val="right" w:pos="8306"/>
      </w:tabs>
      <w:snapToGrid w:val="0"/>
      <w:jc w:val="left"/>
    </w:pPr>
    <w:rPr>
      <w:sz w:val="18"/>
      <w:szCs w:val="18"/>
    </w:rPr>
  </w:style>
  <w:style w:type="paragraph" w:styleId="13">
    <w:name w:val="header"/>
    <w:basedOn w:val="1"/>
    <w:link w:val="17"/>
    <w:unhideWhenUsed/>
    <w:qFormat/>
    <w:uiPriority w:val="99"/>
    <w:pPr>
      <w:pBdr>
        <w:bottom w:val="single" w:color="auto" w:sz="6" w:space="1"/>
      </w:pBdr>
      <w:tabs>
        <w:tab w:val="center" w:pos="4153"/>
        <w:tab w:val="right" w:pos="8306"/>
      </w:tabs>
      <w:snapToGrid w:val="0"/>
      <w:jc w:val="center"/>
    </w:pPr>
    <w:rPr>
      <w:sz w:val="18"/>
      <w:szCs w:val="18"/>
    </w:rPr>
  </w:style>
  <w:style w:type="table" w:styleId="15">
    <w:name w:val="Table Grid"/>
    <w:basedOn w:val="14"/>
    <w:qFormat/>
    <w:uiPriority w:val="0"/>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7">
    <w:name w:val="页眉 字符"/>
    <w:basedOn w:val="16"/>
    <w:link w:val="13"/>
    <w:qFormat/>
    <w:uiPriority w:val="99"/>
    <w:rPr>
      <w:sz w:val="18"/>
      <w:szCs w:val="18"/>
    </w:rPr>
  </w:style>
  <w:style w:type="character" w:customStyle="1" w:styleId="18">
    <w:name w:val="页脚 字符"/>
    <w:basedOn w:val="16"/>
    <w:link w:val="12"/>
    <w:qFormat/>
    <w:uiPriority w:val="99"/>
    <w:rPr>
      <w:sz w:val="18"/>
      <w:szCs w:val="18"/>
    </w:rPr>
  </w:style>
  <w:style w:type="paragraph" w:customStyle="1" w:styleId="19">
    <w:name w:val="样式 正文缩进 + 首行缩进:  2.56 字符 段前: 0.6 行 段后: 0.6 行"/>
    <w:basedOn w:val="11"/>
    <w:link w:val="21"/>
    <w:qFormat/>
    <w:uiPriority w:val="0"/>
    <w:pPr>
      <w:adjustRightInd w:val="0"/>
      <w:spacing w:beforeLines="60" w:afterLines="60" w:line="312" w:lineRule="atLeast"/>
      <w:ind w:firstLine="0" w:firstLineChars="0"/>
      <w:textAlignment w:val="baseline"/>
    </w:pPr>
    <w:rPr>
      <w:rFonts w:ascii="微软简仿宋" w:hAnsi="宋体" w:eastAsia="宋体" w:cs="宋体"/>
      <w:kern w:val="0"/>
      <w:sz w:val="24"/>
      <w:szCs w:val="24"/>
      <w:lang w:val="zh-CN"/>
    </w:rPr>
  </w:style>
  <w:style w:type="paragraph" w:customStyle="1" w:styleId="20">
    <w:name w:val="封面签名"/>
    <w:basedOn w:val="1"/>
    <w:qFormat/>
    <w:uiPriority w:val="0"/>
    <w:pPr>
      <w:shd w:val="clear" w:color="FFFFFF" w:fill="auto"/>
      <w:spacing w:before="50"/>
    </w:pPr>
    <w:rPr>
      <w:rFonts w:ascii="Arial" w:hAnsi="Arial" w:eastAsia="黑体" w:cs="Times New Roman"/>
      <w:sz w:val="28"/>
      <w:szCs w:val="20"/>
    </w:rPr>
  </w:style>
  <w:style w:type="character" w:customStyle="1" w:styleId="21">
    <w:name w:val="样式 正文缩进 + 首行缩进:  2.56 字符 段前: 0.6 行 段后: 0.6 行 Char"/>
    <w:link w:val="19"/>
    <w:qFormat/>
    <w:uiPriority w:val="0"/>
    <w:rPr>
      <w:rFonts w:ascii="微软简仿宋" w:hAnsi="宋体" w:eastAsia="宋体" w:cs="宋体"/>
      <w:kern w:val="0"/>
      <w:sz w:val="24"/>
      <w:szCs w:val="24"/>
      <w:lang w:val="zh-CN"/>
    </w:rPr>
  </w:style>
  <w:style w:type="character" w:customStyle="1" w:styleId="22">
    <w:name w:val="标题 1 字符"/>
    <w:basedOn w:val="16"/>
    <w:link w:val="2"/>
    <w:qFormat/>
    <w:uiPriority w:val="0"/>
    <w:rPr>
      <w:rFonts w:ascii="Times New Roman" w:hAnsi="Times New Roman" w:eastAsia="宋体" w:cs="Times New Roman"/>
      <w:b/>
      <w:kern w:val="44"/>
      <w:sz w:val="30"/>
      <w:szCs w:val="20"/>
    </w:rPr>
  </w:style>
  <w:style w:type="character" w:customStyle="1" w:styleId="23">
    <w:name w:val="标题 2 字符"/>
    <w:basedOn w:val="16"/>
    <w:link w:val="3"/>
    <w:qFormat/>
    <w:uiPriority w:val="0"/>
    <w:rPr>
      <w:rFonts w:ascii="宋体" w:hAnsi="Arial" w:eastAsia="宋体" w:cs="Times New Roman"/>
      <w:b/>
      <w:sz w:val="24"/>
      <w:szCs w:val="20"/>
    </w:rPr>
  </w:style>
  <w:style w:type="character" w:customStyle="1" w:styleId="24">
    <w:name w:val="标题 3 字符"/>
    <w:basedOn w:val="16"/>
    <w:link w:val="4"/>
    <w:qFormat/>
    <w:uiPriority w:val="0"/>
    <w:rPr>
      <w:rFonts w:ascii="宋体" w:hAnsi="宋体" w:eastAsia="宋体" w:cs="Times New Roman"/>
      <w:b/>
      <w:sz w:val="24"/>
      <w:szCs w:val="20"/>
    </w:rPr>
  </w:style>
  <w:style w:type="character" w:customStyle="1" w:styleId="25">
    <w:name w:val="标题 4 字符"/>
    <w:basedOn w:val="16"/>
    <w:link w:val="5"/>
    <w:qFormat/>
    <w:uiPriority w:val="0"/>
    <w:rPr>
      <w:rFonts w:ascii="Arial" w:hAnsi="Arial" w:eastAsia="黑体" w:cs="Times New Roman"/>
      <w:b/>
      <w:sz w:val="28"/>
      <w:szCs w:val="20"/>
    </w:rPr>
  </w:style>
  <w:style w:type="character" w:customStyle="1" w:styleId="26">
    <w:name w:val="标题 5 字符"/>
    <w:basedOn w:val="16"/>
    <w:link w:val="6"/>
    <w:qFormat/>
    <w:uiPriority w:val="0"/>
    <w:rPr>
      <w:rFonts w:ascii="Times New Roman" w:hAnsi="Times New Roman" w:eastAsia="宋体" w:cs="Times New Roman"/>
      <w:b/>
      <w:sz w:val="28"/>
      <w:szCs w:val="20"/>
    </w:rPr>
  </w:style>
  <w:style w:type="character" w:customStyle="1" w:styleId="27">
    <w:name w:val="标题 6 字符"/>
    <w:basedOn w:val="16"/>
    <w:link w:val="7"/>
    <w:qFormat/>
    <w:uiPriority w:val="0"/>
    <w:rPr>
      <w:rFonts w:ascii="Arial" w:hAnsi="Arial" w:eastAsia="黑体" w:cs="Times New Roman"/>
      <w:b/>
      <w:sz w:val="24"/>
      <w:szCs w:val="20"/>
    </w:rPr>
  </w:style>
  <w:style w:type="character" w:customStyle="1" w:styleId="28">
    <w:name w:val="标题 7 字符"/>
    <w:basedOn w:val="16"/>
    <w:link w:val="8"/>
    <w:qFormat/>
    <w:uiPriority w:val="0"/>
    <w:rPr>
      <w:rFonts w:ascii="Times New Roman" w:hAnsi="Times New Roman" w:eastAsia="宋体" w:cs="Times New Roman"/>
      <w:b/>
      <w:sz w:val="24"/>
      <w:szCs w:val="20"/>
    </w:rPr>
  </w:style>
  <w:style w:type="character" w:customStyle="1" w:styleId="29">
    <w:name w:val="标题 8 字符"/>
    <w:basedOn w:val="16"/>
    <w:link w:val="9"/>
    <w:qFormat/>
    <w:uiPriority w:val="0"/>
    <w:rPr>
      <w:rFonts w:ascii="Arial" w:hAnsi="Arial" w:eastAsia="黑体" w:cs="Times New Roman"/>
      <w:sz w:val="24"/>
      <w:szCs w:val="20"/>
    </w:rPr>
  </w:style>
  <w:style w:type="character" w:customStyle="1" w:styleId="30">
    <w:name w:val="标题 9 字符"/>
    <w:basedOn w:val="16"/>
    <w:link w:val="10"/>
    <w:qFormat/>
    <w:uiPriority w:val="0"/>
    <w:rPr>
      <w:rFonts w:ascii="Arial" w:hAnsi="Arial" w:eastAsia="黑体" w:cs="Times New Roman"/>
      <w:sz w:val="24"/>
      <w:szCs w:val="20"/>
    </w:rPr>
  </w:style>
  <w:style w:type="paragraph" w:customStyle="1" w:styleId="31">
    <w:name w:val="段"/>
    <w:link w:val="32"/>
    <w:qFormat/>
    <w:uiPriority w:val="0"/>
    <w:pPr>
      <w:autoSpaceDE w:val="0"/>
      <w:autoSpaceDN w:val="0"/>
      <w:ind w:firstLine="200" w:firstLineChars="200"/>
      <w:jc w:val="both"/>
    </w:pPr>
    <w:rPr>
      <w:rFonts w:ascii="宋体" w:hAnsi="Times New Roman" w:eastAsia="宋体" w:cs="Times New Roman"/>
      <w:kern w:val="0"/>
      <w:sz w:val="21"/>
      <w:szCs w:val="20"/>
      <w:lang w:val="en-US" w:eastAsia="zh-CN" w:bidi="ar-SA"/>
    </w:rPr>
  </w:style>
  <w:style w:type="character" w:customStyle="1" w:styleId="32">
    <w:name w:val="段 Char"/>
    <w:link w:val="31"/>
    <w:qFormat/>
    <w:uiPriority w:val="0"/>
    <w:rPr>
      <w:rFonts w:ascii="宋体" w:hAnsi="Times New Roman" w:eastAsia="宋体" w:cs="Times New Roman"/>
      <w:kern w:val="0"/>
      <w:szCs w:val="20"/>
    </w:rPr>
  </w:style>
  <w:style w:type="paragraph" w:styleId="33">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2A8152-233E-46CA-A8DB-1E903C22F706}">
  <ds:schemaRefs/>
</ds:datastoreItem>
</file>

<file path=docProps/app.xml><?xml version="1.0" encoding="utf-8"?>
<Properties xmlns="http://schemas.openxmlformats.org/officeDocument/2006/extended-properties" xmlns:vt="http://schemas.openxmlformats.org/officeDocument/2006/docPropsVTypes">
  <Template>Normal.dotm</Template>
  <Pages>7</Pages>
  <Words>598</Words>
  <Characters>713</Characters>
  <Lines>107</Lines>
  <Paragraphs>87</Paragraphs>
  <TotalTime>16</TotalTime>
  <ScaleCrop>false</ScaleCrop>
  <LinksUpToDate>false</LinksUpToDate>
  <CharactersWithSpaces>795</CharactersWithSpaces>
  <Application>WPS Office_12.1.0.24034_F1E327BC-269C-435d-A152-05C5408002CA</Application>
  <DocSecurity>8</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2025-11-01T06:04:00Z</dcterms:created>
  <dc:creator>sen@163.com</dc:creator>
  <cp:lastModifiedBy>老鱼儿</cp:lastModifiedBy>
  <dcterms:modified xsi:type="dcterms:W3CDTF">2026-01-13T06:55:46Z</dcterms:modified>
  <cp:revision>201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eyJoZGlkIjoiOTc0OGJjNjI2ZDNjOGQ2NmM4ZGViZGNlOTE4ODJiNDYiLCJ1c2VySWQiOiIzODEyNDkyNDEifQ==</vt:lpwstr>
  </property>
  <property fmtid="{D5CDD505-2E9C-101B-9397-08002B2CF9AE}" pid="3" name="KSOProductBuildVer">
    <vt:lpwstr>2052-12.1.0.24034</vt:lpwstr>
  </property>
  <property fmtid="{D5CDD505-2E9C-101B-9397-08002B2CF9AE}" pid="4" name="ICV">
    <vt:lpwstr>49BC1D6324CD4211BF8E73165D78BCA0_13</vt:lpwstr>
  </property>
</Properties>
</file>