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bmp" ContentType="image/bmp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</w:pPr>
      <w:r>
        <w:fldChar w:fldCharType="begin"/>
      </w:r>
      <w:r>
        <w:fldChar w:fldCharType="end"/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※ 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제출한 서류는 반환되지 않습니다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tbl>
      <w:tblPr>
        <w:tblOverlap w:val="never"/>
        <w:tblW w:w="9637" w:type="dxa"/>
        <w:jc w:val="left"/>
        <w:tblInd w:w="0" w:type="dxa"/>
        <w:tblBorders>
          <w:top w:val="single" w:color="0a0000" w:sz="3" w:space="0"/>
          <w:left w:val="single" w:color="0a0000" w:sz="3" w:space="0"/>
          <w:bottom w:val="single" w:color="0a0000" w:sz="3" w:space="0"/>
          <w:right w:val="single" w:color="0a0000" w:sz="3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1318" w:hRule="atLeast"/>
        </w:trPr>
        <w:tc>
          <w:tcPr>
            <w:tcW w:w="9637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년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디지털 트레이닝 해커톤 참가 신청서 </w:t>
            </w:r>
          </w:p>
        </w:tc>
      </w:tr>
      <w:tr>
        <w:trPr>
          <w:cantSplit w:val="0"/>
          <w:trHeight w:val="557" w:hRule="atLeast"/>
        </w:trPr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참가팀명</w:t>
            </w:r>
          </w:p>
        </w:tc>
        <w:tc>
          <w:tcPr>
            <w:tcW w:w="8531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26" w:hRule="atLeast"/>
        </w:trPr>
        <w:tc>
          <w:tcPr>
            <w:tcW w:w="10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팀장</w:t>
            </w:r>
          </w:p>
        </w:tc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성명</w:t>
            </w:r>
          </w:p>
        </w:tc>
        <w:tc>
          <w:tcPr>
            <w:tcW w:w="7395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26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생년월일</w:t>
            </w:r>
          </w:p>
        </w:tc>
        <w:tc>
          <w:tcPr>
            <w:tcW w:w="7395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26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소속</w:t>
            </w:r>
          </w:p>
        </w:tc>
        <w:tc>
          <w:tcPr>
            <w:tcW w:w="7395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훈련기관명 기재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0"/>
          <w:trHeight w:val="426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연락처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주소</w:t>
            </w:r>
          </w:p>
        </w:tc>
        <w:tc>
          <w:tcPr>
            <w:tcW w:w="5863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26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휴대폰</w:t>
            </w:r>
          </w:p>
        </w:tc>
        <w:tc>
          <w:tcPr>
            <w:tcW w:w="296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이메일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86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수강 중인 혹은 수강한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 훈련명</w:t>
            </w:r>
          </w:p>
        </w:tc>
        <w:tc>
          <w:tcPr>
            <w:tcW w:w="5863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10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팀원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1</w:t>
            </w:r>
          </w:p>
        </w:tc>
        <w:tc>
          <w:tcPr>
            <w:tcW w:w="113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성명</w:t>
            </w:r>
          </w:p>
        </w:tc>
        <w:tc>
          <w:tcPr>
            <w:tcW w:w="15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소속</w:t>
            </w:r>
          </w:p>
        </w:tc>
        <w:tc>
          <w:tcPr>
            <w:tcW w:w="19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훈련기관명 기재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휴대폰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53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생년월일</w:t>
            </w:r>
          </w:p>
        </w:tc>
        <w:tc>
          <w:tcPr>
            <w:tcW w:w="19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이메일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03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주소</w:t>
            </w:r>
          </w:p>
        </w:tc>
        <w:tc>
          <w:tcPr>
            <w:tcW w:w="5863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2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수강 중인 혹은 수강한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 훈련명</w:t>
            </w:r>
          </w:p>
        </w:tc>
        <w:tc>
          <w:tcPr>
            <w:tcW w:w="5863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10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팀원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2</w:t>
            </w:r>
          </w:p>
        </w:tc>
        <w:tc>
          <w:tcPr>
            <w:tcW w:w="113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성명</w:t>
            </w:r>
          </w:p>
        </w:tc>
        <w:tc>
          <w:tcPr>
            <w:tcW w:w="15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1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소속</w:t>
            </w:r>
          </w:p>
        </w:tc>
        <w:tc>
          <w:tcPr>
            <w:tcW w:w="1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훈련기관명 기재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휴대폰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53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생년월일</w:t>
            </w:r>
          </w:p>
        </w:tc>
        <w:tc>
          <w:tcPr>
            <w:tcW w:w="1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이메일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9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주소</w:t>
            </w:r>
          </w:p>
        </w:tc>
        <w:tc>
          <w:tcPr>
            <w:tcW w:w="58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2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수강 중인 혹은 수강한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 훈련명</w:t>
            </w:r>
          </w:p>
        </w:tc>
        <w:tc>
          <w:tcPr>
            <w:tcW w:w="5863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10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팀원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3</w:t>
            </w:r>
          </w:p>
        </w:tc>
        <w:tc>
          <w:tcPr>
            <w:tcW w:w="113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성명</w:t>
            </w:r>
          </w:p>
        </w:tc>
        <w:tc>
          <w:tcPr>
            <w:tcW w:w="15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1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소속</w:t>
            </w:r>
          </w:p>
        </w:tc>
        <w:tc>
          <w:tcPr>
            <w:tcW w:w="1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훈련기관명 기재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휴대폰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53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생년월일</w:t>
            </w:r>
          </w:p>
        </w:tc>
        <w:tc>
          <w:tcPr>
            <w:tcW w:w="1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이메일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9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주소</w:t>
            </w:r>
          </w:p>
        </w:tc>
        <w:tc>
          <w:tcPr>
            <w:tcW w:w="58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2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수강 중인 혹은 수강한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 훈련명</w:t>
            </w:r>
          </w:p>
        </w:tc>
        <w:tc>
          <w:tcPr>
            <w:tcW w:w="5863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10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팀원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4</w:t>
            </w:r>
          </w:p>
        </w:tc>
        <w:tc>
          <w:tcPr>
            <w:tcW w:w="113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성명</w:t>
            </w:r>
          </w:p>
        </w:tc>
        <w:tc>
          <w:tcPr>
            <w:tcW w:w="15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1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소속</w:t>
            </w:r>
          </w:p>
        </w:tc>
        <w:tc>
          <w:tcPr>
            <w:tcW w:w="1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훈련기관명 기재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휴대폰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53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생년월일</w:t>
            </w:r>
          </w:p>
        </w:tc>
        <w:tc>
          <w:tcPr>
            <w:tcW w:w="1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이메일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9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주소</w:t>
            </w:r>
          </w:p>
        </w:tc>
        <w:tc>
          <w:tcPr>
            <w:tcW w:w="11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2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수강 중인 혹은 수강한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 훈련명</w:t>
            </w:r>
          </w:p>
        </w:tc>
        <w:tc>
          <w:tcPr>
            <w:tcW w:w="5863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10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팀원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5</w:t>
            </w:r>
          </w:p>
        </w:tc>
        <w:tc>
          <w:tcPr>
            <w:tcW w:w="113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성명</w:t>
            </w:r>
          </w:p>
        </w:tc>
        <w:tc>
          <w:tcPr>
            <w:tcW w:w="15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한수빈</w:t>
            </w:r>
          </w:p>
        </w:tc>
        <w:tc>
          <w:tcPr>
            <w:tcW w:w="11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소속</w:t>
            </w:r>
          </w:p>
        </w:tc>
        <w:tc>
          <w:tcPr>
            <w:tcW w:w="1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휴대폰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53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생년월일</w:t>
            </w:r>
          </w:p>
        </w:tc>
        <w:tc>
          <w:tcPr>
            <w:tcW w:w="1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이메일</w:t>
            </w:r>
          </w:p>
        </w:tc>
        <w:tc>
          <w:tcPr>
            <w:tcW w:w="1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99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주소</w:t>
            </w:r>
          </w:p>
        </w:tc>
        <w:tc>
          <w:tcPr>
            <w:tcW w:w="58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66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6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수강 중인 혹은 수강한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 훈련명</w:t>
            </w:r>
          </w:p>
        </w:tc>
        <w:tc>
          <w:tcPr>
            <w:tcW w:w="5863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44" w:hRule="atLeast"/>
        </w:trPr>
        <w:tc>
          <w:tcPr>
            <w:tcW w:w="10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활용기술</w:t>
            </w:r>
          </w:p>
        </w:tc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언어</w:t>
            </w:r>
          </w:p>
        </w:tc>
        <w:tc>
          <w:tcPr>
            <w:tcW w:w="7406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Python</w:t>
            </w:r>
          </w:p>
        </w:tc>
      </w:tr>
      <w:tr>
        <w:trPr>
          <w:cantSplit w:val="0"/>
          <w:trHeight w:val="444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서비스</w:t>
            </w:r>
          </w:p>
        </w:tc>
        <w:tc>
          <w:tcPr>
            <w:tcW w:w="7406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44" w:hRule="atLeast"/>
        </w:trPr>
        <w:tc>
          <w:tcPr>
            <w:tcW w:w="10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기타</w:t>
            </w:r>
          </w:p>
        </w:tc>
        <w:tc>
          <w:tcPr>
            <w:tcW w:w="7406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8956" w:hRule="atLeast"/>
        </w:trPr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해커톤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지원동기</w:t>
            </w:r>
          </w:p>
        </w:tc>
        <w:tc>
          <w:tcPr>
            <w:tcW w:w="8531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AI,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빅데이터 등 디지털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·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신기술 분야에서 다양하게 활용되는 기반 기술과 이를 활용한 핀테크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스마트 제조 등의 응용 기술을 배울 수 있도록 여러 디지털 분야 기업들과 훈련기관이 협약을 맺고 설계한 훈련 과정입니다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따라서 이러한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트레이닝의 훈련생을 참가 대상으로 하는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 해커톤에 참가하여 다음과 같은 경험을 하기 위해 지원하게 되었습니다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1.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기술 활용과 아이디어 구현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해커톤은 디지털 기술을 활용하여 프로젝트를 진행함으로써 훈련생들의 창의적 융합 사고 능력을 제고하고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단계별 기획 과정과 기술적인 도전을 경험할 수 있는 대회입니다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따라서 해커톤 참여는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 과정에서 배운 디지털 및 신기술에 대한 기반 지식과 경험을 활용하여 새로운 아이디어를 창출하고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이를 직접 구현할 수 있는 가장 적합한 기회입니다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2.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협업 및 소통 능력 강화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저희 팀의 경우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서로 다른 훈련 과정에 참여하고 있는 훈련생들과 한 팀으로 참가함으로써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서로 다른 지식과 경험을 가진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/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기존에 교류가 없었던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팀원들과의 협업과 소통 능력을 향상할 수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서로 다른 배경과 전문성을 가진 팀원들과 협력하여 문제를 해결하고 목표를 달성하는 과정은 좋은 팀워크를 구축하는 역량을 키우는 데 도움이 될 것입니다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3.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사회적 가치 창출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저희 팀은 보이스피싱과 관련된 문제를 해결하는 솔루션을 기획하고자 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최근 날이 갈수록 진화하고 있는 보이스피싱 수법에 대응하기 위해 정부에서는 보이스피싱 예방 수칙을 홍보하는 등 이를 해결하기 위한 방안을 모색하고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하지만 실제로 보이스피싱 당사자가 되었을 경우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피해자가 이를 인식하고 대처하기 위한 방안은 부족하다고 사료되었습니다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따라서 해커톤을 통해 이러한 보이스피싱과 관련된 문제를 실시간으로 해결할 수 있는 솔루션을 기획 및 구현해 이를 사회적으로 적용함으로써 보이스피싱 관련 피해를 최소화하는 데 기여하고 싶습니다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따라서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디지털 트레이닝 해커톤 참가를 통해 위와 같은 목표를 달성하고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저희가 가진 역량을 한 층 더 성장시키고 싶습니다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</w:tc>
      </w:tr>
      <w:tr>
        <w:trPr>
          <w:cantSplit w:val="0"/>
          <w:trHeight w:val="4257" w:hRule="atLeast"/>
        </w:trPr>
        <w:tc>
          <w:tcPr>
            <w:tcW w:w="9626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  위와 같이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『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디지털 트레이닝 해커톤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』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에 응모하며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귀 직업능력심사평가원에서 규정한 사항을 수락하고 심사결과에 이의를 제기하지 않을 것을 확약합니다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또한 작성한 신청서 내용에 허위 사실이 있을 경우 선정 취소 및 손해배상 등의 불이익 처분에 동의합니다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1"/>
              <w:snapToGrid w:val="1"/>
              <w:spacing w:before="300" w:after="0" w:line="27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년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5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월     일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1"/>
              <w:snapToGrid w:val="1"/>
              <w:spacing w:before="200" w:after="0" w:line="270" w:lineRule="auto"/>
              <w:ind w:left="100" w:right="10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참가자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팀장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):                 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)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281"/>
              </w:tabs>
              <w:wordWrap w:val="1"/>
              <w:snapToGrid w:val="1"/>
              <w:spacing w:before="500" w:after="0" w:line="270" w:lineRule="auto"/>
              <w:ind w:left="100" w:right="10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2"/>
                <w:bdr w:val="none" w:sz="2" w:space="0"/>
                <w:lang/>
              </w:rPr>
              <w:t xml:space="preserve">한국기술교육대학교 직업능력심사평가원장 귀하</w:t>
            </w:r>
          </w:p>
        </w:tc>
      </w:tr>
    </w:tbl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315" w:lineRule="auto"/>
        <w:ind w:left="866" w:right="0" w:hanging="866"/>
        <w:jc w:val="center"/>
        <w:textAlignment w:val="baseline"/>
        <w:rPr>
          <w:rFonts w:ascii="한양중고딕" w:eastAsia="한양중고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한양중고딕" w:eastAsia="한양중고딕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※ 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5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페이지 이내로 작성 요망 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필요시 증빙자료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그림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/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사진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/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도면 등 추가 가능</w:t>
      </w:r>
      <w:r>
        <w:rPr>
          <w:rFonts w:ascii="맑은 고딕" w:eastAsia="맑은 고딕"/>
          <w:color w:val="0000ff"/>
          <w:spacing w:val="0"/>
          <w:w w:val="100"/>
          <w:position w:val="0"/>
          <w:sz w:val="24"/>
          <w:bdr w:val="none" w:sz="2" w:space="0"/>
          <w:lang/>
        </w:rPr>
        <w:t xml:space="preserve">)</w:t>
      </w:r>
    </w:p>
    <w:tbl>
      <w:tblPr>
        <w:tblOverlap w:val="never"/>
        <w:tblW w:w="9648" w:type="dxa"/>
        <w:jc w:val="left"/>
        <w:tblInd w:w="0" w:type="dxa"/>
        <w:tblBorders>
          <w:top w:val="single" w:color="0a0000" w:sz="3" w:space="0"/>
          <w:left w:val="single" w:color="0a0000" w:sz="3" w:space="0"/>
          <w:bottom w:val="single" w:color="0a0000" w:sz="3" w:space="0"/>
          <w:right w:val="single" w:color="0a0000" w:sz="3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1148" w:hRule="atLeast"/>
        </w:trPr>
        <w:tc>
          <w:tcPr>
            <w:tcW w:w="964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년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디지털 트레이닝 해커톤 아이디어 개발 기획서</w:t>
            </w:r>
          </w:p>
        </w:tc>
      </w:tr>
      <w:tr>
        <w:trPr>
          <w:cantSplit w:val="0"/>
          <w:trHeight w:val="558" w:hRule="atLeast"/>
        </w:trPr>
        <w:tc>
          <w:tcPr>
            <w:tcW w:w="26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참가팀명</w:t>
            </w:r>
          </w:p>
        </w:tc>
        <w:tc>
          <w:tcPr>
            <w:tcW w:w="6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84" w:hRule="atLeast"/>
        </w:trPr>
        <w:tc>
          <w:tcPr>
            <w:tcW w:w="134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제안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아이디어</w:t>
            </w:r>
          </w:p>
        </w:tc>
        <w:tc>
          <w:tcPr>
            <w:tcW w:w="13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명칭</w:t>
            </w:r>
          </w:p>
        </w:tc>
        <w:tc>
          <w:tcPr>
            <w:tcW w:w="6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1191" w:hRule="atLeast"/>
        </w:trPr>
        <w:tc>
          <w:tcPr>
            <w:tcW w:w="134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3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소개</w:t>
            </w:r>
          </w:p>
        </w:tc>
        <w:tc>
          <w:tcPr>
            <w:tcW w:w="6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15" w:hRule="atLeast"/>
        </w:trPr>
        <w:tc>
          <w:tcPr>
            <w:tcW w:w="26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1.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추진배경</w:t>
            </w:r>
          </w:p>
        </w:tc>
        <w:tc>
          <w:tcPr>
            <w:tcW w:w="6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120" w:right="0" w:hanging="120"/>
              <w:jc w:val="both"/>
              <w:textAlignment w:val="baseline"/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▶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해커톤에 응모하게 된 동기와 목표 및 아이디어 개요를 간략히 기술</w:t>
            </w:r>
          </w:p>
        </w:tc>
      </w:tr>
      <w:tr>
        <w:trPr>
          <w:cantSplit w:val="0"/>
          <w:trHeight w:val="4077" w:hRule="atLeast"/>
        </w:trPr>
        <w:tc>
          <w:tcPr>
            <w:tcW w:w="964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200" w:right="0" w:hanging="20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그간 쌓아온 디지털 신기술 분야 역량을 산업 및 서비스에 접목할 수 있는 다양한 아이디어 제시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아이디어 적용이 가능한 산업분야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비즈니스 모델 등 명확히 제시하고 운영 시나리오 설명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97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최근 택배사나 공공기관을 사칭하는 등의 보이스피싱 수법이 다양하고 더욱 교묘한 방법으로 진화하고 있다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또한 비대면 사회의 등장으로 금융사기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사칭피해 사례가 증가하고 있다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이와 관련해 보이스피싱 피해를 사전에 예방하기 위해 적극적으로 대응책을 마련해야 한다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대응책을 통해 금융산업 분야에 다방면으로 활용가능할 것으로 판단된다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피해건수를 줄여 공익적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사회적 가치 창출이 가능함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97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↓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은행과 똑같은 구조를 가진 어플을 제작해 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URL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을 보낸 후 전화를 통해 어플 설치를 유도하는 등 진화한 보이스피싱 수법이 증가하고 있다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또한 흔히 알려진 보이스 피싱의 경우도 피해자의 심리적 위축으로 인해 알고도 당하는 경우가 많다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소비자 특성과 니즈에 맞춘 생활밀착형 솔루션이 필요하다고 결론 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=&gt; 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실시간 음성 분석 기술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97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drawing>
                <wp:inline>
                  <wp:extent cx="2846691" cy="1932808"/>
                  <wp:effectExtent l="0" t="0" r="0" b="0"/>
                  <wp:docPr id="1" name="" descr="그림입니다.  원본 그림의 이름: CLP00002cd40002.bmp  원본 그림의 크기: 가로 628pixel, 세로 426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3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2846691" cy="19328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  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drawing>
                <wp:inline>
                  <wp:extent cx="2699361" cy="1757164"/>
                  <wp:effectExtent l="0" t="0" r="0" b="0"/>
                  <wp:docPr id="2" name="" descr="그림입니다.  원본 그림의 이름: CLP00002cd40003.bmp  원본 그림의 크기: 가로 628pixel, 세로 409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4"/>
                          <a:srcRect b="49"/>
                          <a:stretch/>
                        </pic:blipFill>
                        <pic:spPr>
                          <a:xfrm rot="0">
                            <a:off x="0" y="0"/>
                            <a:ext cx="2699361" cy="17571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본 기획서에서 구상한 보이스피싱 예방 기술은 대화 내용을 실시간으로 분석하고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특정 단어나 표현 등을 기준으로 음성 사기 여부를 판단하는 기술을 통해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~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효과를 얻을 수 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71" w:hRule="atLeast"/>
        </w:trPr>
        <w:tc>
          <w:tcPr>
            <w:tcW w:w="26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2.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개발 목표 및 내용</w:t>
            </w:r>
          </w:p>
        </w:tc>
        <w:tc>
          <w:tcPr>
            <w:tcW w:w="6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120" w:right="0" w:hanging="120"/>
              <w:jc w:val="both"/>
              <w:textAlignment w:val="baseline"/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▶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아이디어 소개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계획 등 간략히 기술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필요 시 사진 등 첨부 가능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0"/>
          <w:trHeight w:val="4437" w:hRule="atLeast"/>
        </w:trPr>
        <w:tc>
          <w:tcPr>
            <w:tcW w:w="964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서비스 모델 구현 목표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개발내용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개발범위 등 제시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서비스 모델의 시스템 구성 및 아키텍처를 설명하고 구조도 등으로 표현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서비스 모델 구현 목표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: AI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를 활용한 실시간 보이스 피싱 탐지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개발내용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개발범위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구조도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03" w:hRule="atLeast"/>
        </w:trPr>
        <w:tc>
          <w:tcPr>
            <w:tcW w:w="26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3.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주요 특징 및 핵심 기술</w:t>
            </w:r>
          </w:p>
        </w:tc>
        <w:tc>
          <w:tcPr>
            <w:tcW w:w="6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120" w:right="0" w:hanging="120"/>
              <w:jc w:val="both"/>
              <w:textAlignment w:val="baseline"/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▶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아이디어 컨셉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핵심내용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활용성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특징 등 구체적으로 기술</w:t>
            </w:r>
          </w:p>
        </w:tc>
      </w:tr>
      <w:tr>
        <w:trPr>
          <w:cantSplit w:val="0"/>
          <w:trHeight w:val="4157" w:hRule="atLeast"/>
        </w:trPr>
        <w:tc>
          <w:tcPr>
            <w:tcW w:w="964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200" w:right="0" w:hanging="20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서비스 모델 구현 시 디지털 신기술의 장점은 극대화하고 단점은 최소화 시킬 수 있는 모델 제시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기존 기능 및 기술 대비 독창성과 우수성 제시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그림으로 표현하는 것 선호</w:t>
            </w:r>
          </w:p>
          <w:p>
            <w:pPr>
              <w:pStyle w:val="24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1"/>
              <w:spacing w:before="0" w:after="160" w:line="193" w:lineRule="auto"/>
              <w:ind w:left="0" w:right="0" w:firstLine="20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통화하는 도중에 실시간으로 음성 데이터를 수집한다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수집한 음성을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STT(Speech-To-Text)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로 텍스트 값으로 저장한다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기존에 보이스피싱 수법들을 학습시켜 놓은 딥러닝 알고리즘으로 보이스 피싱 여부의 확률을 제공해 경각심을 준다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24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160" w:line="193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STT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모델은 음성신호를 입력해 텍스트로 변환하여 음성 데이터를 처리할 수 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변환한 데이터를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Word Tokenization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를 거친 후 보이스피싱 여부를 판단하는 모델을 학습시키기 위해 수집한 데이터를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BERT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과정으로 정확도를 높인다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텍스트가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long-tern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인 경우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RNN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을 사용하는 것이 더 낫기 때문에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CNN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모델과 비교해서 나은 모델을 선택한다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선택한 모델에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Softmax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함수를 활용한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Binary Text classification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으로 데이터를 학습 시킨 뒤 보이스피싱임을 판별한다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 </w:t>
            </w:r>
          </w:p>
          <w:p>
            <w:pPr>
              <w:pStyle w:val="24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160" w:line="193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실시간으로 보이스 피싱 여부를 판단하는 것이 중요하기 때문에 모델의 처리속도를 높이는 것 또한 주요 과제이다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24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160" w:line="193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한국어는 영어보다 텍스트 처리하는게 어렵기 때문에 엑소브레인 사업에서 한국어 특성을 반영한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BERT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를 사용해 텍스트 처리해 기존보다 더 정확한 텍스트를 처리 할 수 있다</w:t>
            </w:r>
          </w:p>
          <w:p>
            <w:pPr>
              <w:pStyle w:val="24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160" w:line="193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통화 음성 데이터를 모두 수집하기 때문에 막지 못한 신종 보이스피싱 데이터를 또 다시 알고리즘에 학습시켜 빠르게 신종 보이스피싱에 대한 피해를 막을 수 있다는 것이 기존에 없는 기술이다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24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160" w:line="193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24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160" w:line="193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drawing>
                <wp:inline>
                  <wp:extent cx="4024376" cy="2094230"/>
                  <wp:effectExtent l="0" t="0" r="0" b="0"/>
                  <wp:docPr id="3" name="" descr="그림입니다.  원본 그림의 이름: image1.png  원본 그림의 크기: 가로 834pixel, 세로 434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5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4024376" cy="2094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0"/>
          <w:trHeight w:val="703" w:hRule="atLeast"/>
        </w:trPr>
        <w:tc>
          <w:tcPr>
            <w:tcW w:w="26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4.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기대효과 및 활용방안</w:t>
            </w:r>
          </w:p>
        </w:tc>
        <w:tc>
          <w:tcPr>
            <w:tcW w:w="6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120" w:right="0" w:hanging="120"/>
              <w:jc w:val="both"/>
              <w:textAlignment w:val="baseline"/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▶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경제적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・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기술적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・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사회적 파급효과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고용창출 등을 자유롭게 기술</w:t>
            </w:r>
          </w:p>
        </w:tc>
      </w:tr>
      <w:tr>
        <w:trPr>
          <w:cantSplit w:val="0"/>
          <w:trHeight w:val="3725" w:hRule="atLeast"/>
        </w:trPr>
        <w:tc>
          <w:tcPr>
            <w:tcW w:w="964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254" w:right="0" w:hanging="254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제시한 모델이 어떠한 파급효과를 가져올 지와 디지털 신기술이 어떻게 활용되는 것인지 구체적 설명 필요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제안 아이디어의 현실적인 구현 가능성 및 실제 적용 시 활용 방안에 대한 설명 필요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제안 아이디어의 향후 발전 가능성 및 사회적 기여도에 대한 내용 기술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[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기대효과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]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일자리 창출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:</w:t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금융 사기 피해 감소를 통한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~</w:t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음성을 텍스트로 변환하는 기술을 활용하여 음성 사기를 방지하기 위한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AI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기술을 적용하고자 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우리가 제시한 모델은 핸드폰에 설치된 애플리케이션을 통해 전화 음성을 실시간으로 텍스트로 변환하고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받은 텍스트를 기반으로 알고리즘을 적용하여 특정 단어가 일치하는지 확인하며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음성 사기가 의심되면 즉시 실시간으로 피드백을 제공합니다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이를 위해 애플리케이션을 통해 경고 메시지와 진동 알람을 제공합니다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 애플리케이션은 경제적으로 음성 사기로 인한 금융 손실을 줄일 수 있으며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금융 기관의 보안에 대한 고객의 신뢰를 높여 금융 서비스 사용을 증가시킬 수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또한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이러한 모델의 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구현 및 유지 보수에는 </w:t>
            </w:r>
            <w:r>
              <w:rPr>
                <w:rFonts w:ascii="맑은 고딕" w:eastAsia="맑은 고딕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숙련된 전문가가 필요하므로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기술 및 사이버 보안 분야에서 일자리 창출 가능성이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기술적으로 이 애플리케이션의 개발은 음성 인식 기술과 알고리즘 개발의 진보를 필요로 하며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이를 통해 음성 인식 및 자연어 처리 시스템의 새로운 혁신을 이끌어낼 수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또한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이러한 기술이 널리 채택될 경우 다양한 산업에서 음성 인식 및 자연어 처리 시스템에 대한 수요가 증가될 것으로 예상됩니다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사회적으로 보이스피싱 예방 애플리케이션의 구현은 음성 사기에 대한 공공의식을 높이고 개인정보를 보호하기 위한 적극적인 조치를 취하도록 개인들을 격려할 수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이를 통해 음성 사기 사건의 수를 줄이고 기존의 은행권 금융사기 방지 예방 시스템보다 효과적인 예방 방식으로 금융 기관에 대한 공공의 신뢰를 높일 수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금융기관 금융사기 예방 시스템 예시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drawing>
                <wp:inline>
                  <wp:extent cx="5126248" cy="3202419"/>
                  <wp:effectExtent l="0" t="0" r="0" b="0"/>
                  <wp:docPr id="4" name="" descr="그림입니다.  원본 그림의 이름: CLP00002cd40004.bmp  원본 그림의 크기: 가로 640pixel, 세로 400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6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5126248" cy="3202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출처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: http://www.epeopletoday.com/news/articleView.html?idxno=15970)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 애플리케이션에서 제시한 아이디어는 음성을 텍스트로 변환하고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알고리즘을 사용하여 특정 단어가 일치하는지 확인하는 것입니다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응용 프로그램을 모바일 전화에 설치하여 음성을 텍스트로 변환하고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의심스러운 활동을 분석할 수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알고리즘은 보이스피싱 시도에서 일반적으로 사용되는 구문을 감지할 수 있도록 교육될 수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의심스러운 구문이 감지되면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응용 프로그램은 즉각적인 실시간 피드백과 함께 경고 메시지 및 진동 알림으로 사용자에게 알릴 수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이는 사용자에게 잠재적인 보이스피싱 시도를 알리고 개인 정보 유출을 방지하는 데 도움이 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그리고 해당 모델은 음성 인식 기술을 활용하여 보이스피싱을 예방하는 방안을 제시하고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현재 음성 인식 기술은 지속적인 발전을 거듭하며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향후 더욱 정확하고 높은 수준의 보안 기능을 제공할 것으로 기대됩니다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따라서 해당 모델의 아이디어는 미래적인 발전 가능성이 높은 분야 중 하나입니다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또한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보이스피싱은 현재 많은 사람들이 경험하는 문제 중 하나로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개인 정보 유출 등의 심각한 피해를 초래할 수 있습니다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따라서 해당 모델이 실제로 구현되고 보급될 경우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이를 통해 많은 사람들이 보이스 피싱에 대한 경각심을 높이고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개인 정보 보호에 대한 중요성을 인식할 수 있을 것입니다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또한 이는 전 세계적으로 보안 수준을 높이는 데 기여할 수 있으며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사회적인 이익을 제공할 것으로 기대됩니다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하지만 이를 실제적으로 구현하고 보급하기 위해서는 기술적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인프라적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법적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사회적인 측면에서 여러 가지 문제를 해결해야 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따라서 해당 모델의 미래적인 발전과 사회적인 기여를 위해서는 다양한 전문가들의 협업과 연구가 필요할 것으로 보입니다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</w:tc>
      </w:tr>
      <w:tr>
        <w:trPr>
          <w:cantSplit w:val="0"/>
          <w:trHeight w:val="703" w:hRule="atLeast"/>
        </w:trPr>
        <w:tc>
          <w:tcPr>
            <w:tcW w:w="26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5.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shd w:val="clear" w:fill="deeaf6"/>
                <w:lang/>
              </w:rPr>
              <w:t xml:space="preserve">개발 추진 체계</w:t>
            </w:r>
          </w:p>
        </w:tc>
        <w:tc>
          <w:tcPr>
            <w:tcW w:w="6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120" w:right="0" w:hanging="120"/>
              <w:jc w:val="both"/>
              <w:textAlignment w:val="baseline"/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▶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개발 목표 및 기간 등 전체 개발 추진 체계 기술 </w:t>
            </w:r>
          </w:p>
        </w:tc>
      </w:tr>
      <w:tr>
        <w:trPr>
          <w:cantSplit w:val="0"/>
          <w:trHeight w:val="4323" w:hRule="atLeast"/>
        </w:trPr>
        <w:tc>
          <w:tcPr>
            <w:tcW w:w="964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본선까지의 최종 결과물 개발 일정 제시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2. </w:t>
            </w:r>
            <w:r>
              <w:rPr>
                <w:rFonts w:ascii="맑은 고딕" w:eastAsia="맑은 고딕"/>
                <w:i w:val="1"/>
                <w:iCs w:val="1"/>
                <w:color w:val="7f7f7f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팀장을 비롯한 팀원 별 역할과 수행내용 제시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rPr>
          <w:sz w:val="4"/>
        </w:rPr>
      </w:pPr>
    </w:p>
    <w:tbl>
      <w:tblPr>
        <w:tblOverlap w:val="never"/>
        <w:tblW w:w="9591" w:type="dxa"/>
        <w:jc w:val="left"/>
        <w:tblInd w:w="0" w:type="dxa"/>
        <w:tblBorders>
          <w:top w:val="single" w:color="0a0000" w:sz="3" w:space="0"/>
          <w:left w:val="single" w:color="0a0000" w:sz="3" w:space="0"/>
          <w:bottom w:val="single" w:color="0a0000" w:sz="3" w:space="0"/>
          <w:right w:val="single" w:color="0a0000" w:sz="3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1388" w:hRule="atLeast"/>
        </w:trPr>
        <w:tc>
          <w:tcPr>
            <w:tcW w:w="959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년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디지털 트레이닝 해커톤 참가 서약서 </w:t>
            </w:r>
          </w:p>
        </w:tc>
      </w:tr>
      <w:tr>
        <w:trPr>
          <w:cantSplit w:val="0"/>
          <w:trHeight w:val="615" w:hRule="atLeast"/>
        </w:trPr>
        <w:tc>
          <w:tcPr>
            <w:tcW w:w="2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참가팀명</w:t>
            </w:r>
          </w:p>
        </w:tc>
        <w:tc>
          <w:tcPr>
            <w:tcW w:w="7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12375" w:hRule="atLeast"/>
        </w:trPr>
        <w:tc>
          <w:tcPr>
            <w:tcW w:w="959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20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 해커톤 참가자는 고용노동부가 주최하고 한국기술교육대학교 직업능력심사평가원이 주관하여 추진하는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『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디지털 트레이닝 해커톤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참가 관련 아래 내용을 숙지했음을 확약합니다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20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r>
          </w:p>
          <w:p>
            <w:pPr>
              <w:pStyle w:val="23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1"/>
              <w:spacing w:before="0" w:after="0" w:line="288" w:lineRule="auto"/>
              <w:ind w:left="650" w:right="0" w:hanging="45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1. </w:t>
            </w: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해커톤에 출품된 응모작의 저작권은 참가자에게 있으며</w:t>
            </w: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주최 및 주관기관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은 수상작에 한하여 홍보 및 사업화 등의 목적으로 자료를 발표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게시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전시할 수 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r>
          </w:p>
          <w:p>
            <w:pPr>
              <w:pStyle w:val="23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1"/>
              <w:spacing w:before="0" w:after="0" w:line="288" w:lineRule="auto"/>
              <w:ind w:left="650" w:right="0" w:hanging="450"/>
              <w:jc w:val="left"/>
              <w:textAlignment w:val="baseline"/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2. </w:t>
            </w: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주최 및 주관기관이 수상작에 대한 </w:t>
            </w: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2</w:t>
            </w: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차적 저작물을 작성하는 경우 당선자의 별도의 허락을 받아야 한다</w:t>
            </w:r>
            <w:r>
              <w:rPr>
                <w:rFonts w:ascii="맑은 고딕" w:eastAsia="맑은 고딕"/>
                <w:color w:val="000000"/>
                <w:spacing w:val="-5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r>
          </w:p>
          <w:p>
            <w:pPr>
              <w:pStyle w:val="23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1"/>
              <w:spacing w:before="0" w:after="0" w:line="288" w:lineRule="auto"/>
              <w:ind w:left="659" w:right="0" w:hanging="459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3.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참가자는 응모작이 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자의 저작권을 침해하지 않도록 주의하여야 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응모작에 대한 저작권 관련 분쟁이 발생한 경우 그 책임은 모두 참가자에게 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r>
          </w:p>
          <w:p>
            <w:pPr>
              <w:pStyle w:val="23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1"/>
              <w:spacing w:before="0" w:after="0" w:line="288" w:lineRule="auto"/>
              <w:ind w:left="659" w:right="0" w:hanging="459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4.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당선작이 타인의 저작권을 침해하거나 또는 기타 부정한 방법으로 당선된 경우에는 당선된 이후라도 그 수상이 취소되고 상장 및 상금을 반환하여야 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6"/>
                <w:position w:val="0"/>
                <w:sz w:val="26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년     월     일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200" w:after="0" w:line="288" w:lineRule="auto"/>
              <w:ind w:left="100" w:right="10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참가자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팀장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):                 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)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20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20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20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342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4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4"/>
                <w:bdr w:val="none" w:sz="2" w:space="0"/>
                <w:lang/>
              </w:rPr>
              <w:t xml:space="preserve">한국기술교육대학교 직업능력심사평가원장 귀하</w:t>
            </w:r>
          </w:p>
        </w:tc>
      </w:tr>
    </w:tbl>
    <w:p>
      <w:pPr/>
      <w:r>
        <w:rPr/>
        <w:br w:type="page" w:clear="none"/>
      </w:r>
    </w:p>
    <w:tbl>
      <w:tblPr>
        <w:tblOverlap w:val="never"/>
        <w:tblW w:w="9591" w:type="dxa"/>
        <w:jc w:val="left"/>
        <w:tblInd w:w="0" w:type="dxa"/>
        <w:tblBorders>
          <w:top w:val="single" w:color="0a0000" w:sz="3" w:space="0"/>
          <w:left w:val="single" w:color="0a0000" w:sz="3" w:space="0"/>
          <w:bottom w:val="single" w:color="0a0000" w:sz="3" w:space="0"/>
          <w:right w:val="single" w:color="0a0000" w:sz="3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1274" w:hRule="atLeast"/>
        </w:trPr>
        <w:tc>
          <w:tcPr>
            <w:tcW w:w="959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eeaf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년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디지털 트레이닝 해커톤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개인정보 수집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·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이용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·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6"/>
                <w:bdr w:val="none" w:sz="2" w:space="0"/>
                <w:lang/>
              </w:rPr>
              <w:t xml:space="preserve">제공 동의서</w:t>
            </w:r>
          </w:p>
        </w:tc>
      </w:tr>
      <w:tr>
        <w:trPr>
          <w:cantSplit w:val="0"/>
          <w:trHeight w:val="493" w:hRule="atLeast"/>
        </w:trPr>
        <w:tc>
          <w:tcPr>
            <w:tcW w:w="1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2f2f2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성명</w:t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2f2f2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소속</w:t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2f2f2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생년월일</w:t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2f2f2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동의여부</w:t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2f2f2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서명</w:t>
            </w:r>
          </w:p>
        </w:tc>
      </w:tr>
      <w:tr>
        <w:trPr>
          <w:cantSplit w:val="0"/>
          <w:trHeight w:val="454" w:hRule="atLeast"/>
        </w:trPr>
        <w:tc>
          <w:tcPr>
            <w:tcW w:w="1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훈련기관명 기재</w:t>
            </w:r>
            <w:r>
              <w:rPr>
                <w:rFonts w:ascii="맑은 고딕" w:eastAsia="맑은 고딕"/>
                <w:i w:val="1"/>
                <w:iCs w:val="1"/>
                <w:color w:val="a5a5a5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54" w:hRule="atLeast"/>
        </w:trPr>
        <w:tc>
          <w:tcPr>
            <w:tcW w:w="1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54" w:hRule="atLeast"/>
        </w:trPr>
        <w:tc>
          <w:tcPr>
            <w:tcW w:w="1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54" w:hRule="atLeast"/>
        </w:trPr>
        <w:tc>
          <w:tcPr>
            <w:tcW w:w="1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54" w:hRule="atLeast"/>
        </w:trPr>
        <w:tc>
          <w:tcPr>
            <w:tcW w:w="1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54" w:hRule="atLeast"/>
        </w:trPr>
        <w:tc>
          <w:tcPr>
            <w:tcW w:w="1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454" w:hRule="atLeast"/>
        </w:trPr>
        <w:tc>
          <w:tcPr>
            <w:tcW w:w="1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9678" w:hRule="atLeast"/>
        </w:trPr>
        <w:tc>
          <w:tcPr>
            <w:tcW w:w="959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※ 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본 해커톤에 참여하는 팀원 전원 서명해주시기 바랍니다</w:t>
            </w:r>
            <w:r>
              <w:rPr>
                <w:rFonts w:ascii="맑은 고딕" w:eastAsia="맑은 고딕"/>
                <w:color w:val="0000ff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.</w:t>
            </w:r>
            <w:r>
              <w:rPr/>
              <w:br w:type="textWrapping" w:clear="none"/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4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4"/>
                <w:w w:val="100"/>
                <w:position w:val="0"/>
                <w:sz w:val="24"/>
                <w:bdr w:val="none" w:sz="2" w:space="0"/>
                <w:lang/>
              </w:rPr>
              <w:t xml:space="preserve">  수집된 개인정보는 한국기술교육대학교 직업능력심사평가원 </w:t>
            </w:r>
            <w:r>
              <w:rPr>
                <w:rFonts w:ascii="맑은 고딕" w:eastAsia="맑은 고딕"/>
                <w:color w:val="000000"/>
                <w:spacing w:val="4"/>
                <w:w w:val="100"/>
                <w:position w:val="0"/>
                <w:sz w:val="24"/>
                <w:bdr w:val="none" w:sz="2" w:space="0"/>
                <w:lang/>
              </w:rPr>
              <w:t xml:space="preserve">『</w:t>
            </w:r>
            <w:r>
              <w:rPr>
                <w:rFonts w:ascii="맑은 고딕" w:eastAsia="맑은 고딕"/>
                <w:color w:val="000000"/>
                <w:spacing w:val="4"/>
                <w:w w:val="100"/>
                <w:position w:val="0"/>
                <w:sz w:val="24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color w:val="000000"/>
                <w:spacing w:val="4"/>
                <w:w w:val="100"/>
                <w:position w:val="0"/>
                <w:sz w:val="24"/>
                <w:bdr w:val="none" w:sz="2" w:space="0"/>
                <w:lang/>
              </w:rPr>
              <w:t xml:space="preserve">년 </w:t>
            </w:r>
            <w:r>
              <w:rPr>
                <w:rFonts w:ascii="맑은 고딕" w:eastAsia="맑은 고딕"/>
                <w:color w:val="000000"/>
                <w:spacing w:val="4"/>
                <w:w w:val="100"/>
                <w:position w:val="0"/>
                <w:sz w:val="24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4"/>
                <w:w w:val="100"/>
                <w:position w:val="0"/>
                <w:sz w:val="24"/>
                <w:bdr w:val="none" w:sz="2" w:space="0"/>
                <w:lang/>
              </w:rPr>
              <w:t xml:space="preserve">디지털 트레이닝 해커톤</w:t>
            </w:r>
            <w:r>
              <w:rPr>
                <w:rFonts w:ascii="맑은 고딕" w:eastAsia="맑은 고딕"/>
                <w:color w:val="000000"/>
                <w:spacing w:val="4"/>
                <w:w w:val="100"/>
                <w:position w:val="0"/>
                <w:sz w:val="24"/>
                <w:bdr w:val="none" w:sz="2" w:space="0"/>
                <w:lang/>
              </w:rPr>
              <w:t xml:space="preserve">』</w:t>
            </w:r>
            <w:r>
              <w:rPr>
                <w:rFonts w:ascii="맑은 고딕" w:eastAsia="맑은 고딕"/>
                <w:color w:val="000000"/>
                <w:spacing w:val="4"/>
                <w:w w:val="100"/>
                <w:position w:val="0"/>
                <w:sz w:val="24"/>
                <w:bdr w:val="none" w:sz="2" w:space="0"/>
                <w:lang/>
              </w:rPr>
              <w:t xml:space="preserve">의 참가자 관련 운영을 위한 업무 이외의 다른 용도로 사용되지 않습니다</w:t>
            </w:r>
            <w:r>
              <w:rPr>
                <w:rFonts w:ascii="맑은 고딕" w:eastAsia="맑은 고딕"/>
                <w:color w:val="000000"/>
                <w:spacing w:val="4"/>
                <w:w w:val="100"/>
                <w:position w:val="0"/>
                <w:sz w:val="24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1.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수집하는 항목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339" w:right="0" w:hanging="339"/>
              <w:jc w:val="both"/>
              <w:textAlignment w:val="baseline"/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참가신청서 및 아이디어 개발 기획서 상에 기재된 성명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생년월일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연락처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이메일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핸드폰번호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주소 등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2.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개인정보의 수집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이용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제공 목적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340" w:right="0" w:hanging="340"/>
              <w:jc w:val="both"/>
              <w:textAlignment w:val="baseline"/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  <w:t xml:space="preserve">한국기술교육대학교 직업능력심사평가원 </w:t>
            </w:r>
            <w:r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  <w:t xml:space="preserve">『</w:t>
            </w:r>
            <w:r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  <w:t xml:space="preserve">년 </w:t>
            </w:r>
            <w:r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  <w:t xml:space="preserve">디지털 트레이닝 해커톤</w:t>
            </w:r>
            <w:r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  <w:t xml:space="preserve">』 </w:t>
            </w:r>
            <w:r>
              <w:rPr>
                <w:rFonts w:ascii="맑은 고딕" w:eastAsia="맑은 고딕"/>
                <w:color w:val="000000"/>
                <w:spacing w:val="-4"/>
                <w:w w:val="100"/>
                <w:position w:val="0"/>
                <w:sz w:val="22"/>
                <w:bdr w:val="none" w:sz="2" w:space="0"/>
                <w:lang/>
              </w:rPr>
              <w:t xml:space="preserve">운영을 목적으로 함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3.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개인정보의 보유 및 이용 기간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338" w:right="0" w:hanging="338"/>
              <w:jc w:val="both"/>
              <w:textAlignment w:val="baseline"/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개인정보 보유기간의 경과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처리목적 달성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-2"/>
                <w:w w:val="100"/>
                <w:position w:val="0"/>
                <w:sz w:val="22"/>
                <w:bdr w:val="none" w:sz="2" w:space="0"/>
                <w:lang/>
              </w:rPr>
              <w:t xml:space="preserve">관련 규정에서 정한 정산서류 보유기간 만료 등 개인정보가 불필요하게 되었을 때 해당 개인정보를 파기함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4.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동의를 거부할 권리 및 거부에 따른 불이익 안내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327" w:right="0" w:hanging="327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개인정보의 수집 및 이용에 대해 거부할 권리가 있으나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위 사항에 동의하지 않을 경우 귀하와 관련된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디지털 트레이닝 해커톤의 신청 및 평가가 제한되거나 불이익을 받을 수 있음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5.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자에게 제공에 대한 동의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342" w:right="0" w:hanging="342"/>
              <w:jc w:val="both"/>
              <w:textAlignment w:val="baseline"/>
              <w:rPr>
                <w:rFonts w:ascii="맑은 고딕" w:eastAsia="맑은 고딕"/>
                <w:color w:val="000000"/>
                <w:spacing w:val="-6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-6"/>
                <w:w w:val="100"/>
                <w:position w:val="0"/>
                <w:sz w:val="22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-6"/>
                <w:w w:val="100"/>
                <w:position w:val="0"/>
                <w:sz w:val="22"/>
                <w:bdr w:val="none" w:sz="2" w:space="0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-6"/>
                <w:w w:val="100"/>
                <w:position w:val="0"/>
                <w:sz w:val="22"/>
                <w:bdr w:val="none" w:sz="2" w:space="0"/>
                <w:lang/>
              </w:rPr>
              <w:t xml:space="preserve">귀 직업능력심사평가원이 본인의 개인정보를 제</w:t>
            </w:r>
            <w:r>
              <w:rPr>
                <w:rFonts w:ascii="맑은 고딕" w:eastAsia="맑은 고딕"/>
                <w:color w:val="000000"/>
                <w:spacing w:val="-6"/>
                <w:w w:val="100"/>
                <w:position w:val="0"/>
                <w:sz w:val="22"/>
                <w:bdr w:val="none" w:sz="2" w:space="0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-6"/>
                <w:w w:val="100"/>
                <w:position w:val="0"/>
                <w:sz w:val="22"/>
                <w:bdr w:val="none" w:sz="2" w:space="0"/>
                <w:lang/>
              </w:rPr>
              <w:t xml:space="preserve">자에게 제공하는 것에 대하여 동의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제공받는 자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 2023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K-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디지털 트레이닝 해커톤 운영사무국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2023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년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5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6"/>
                <w:bdr w:val="none" w:sz="2" w:space="0"/>
                <w:lang/>
              </w:rPr>
              <w:t xml:space="preserve">월     일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4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34"/>
                <w:bdr w:val="none" w:sz="2" w:space="0"/>
                <w:lang/>
              </w:rPr>
              <w:t xml:space="preserve">한국기술교육대학교 직업능력심사평가원장 귀하</w:t>
            </w:r>
          </w:p>
        </w:tc>
      </w:tr>
    </w:tbl>
    <w:sectPr>
      <w:headerReference w:type="default" r:id="rId11"/>
      <w:footerReference w:type="default" r:id="rId12"/>
      <w:pgSz w:w="11905" w:h="16837" w:orient="portrait"/>
      <w:pgMar w:top="1190" w:right="1133" w:bottom="1190" w:left="1133" w:header="566" w:footer="623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0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306" w:lineRule="auto"/>
      <w:ind w:left="0" w:right="0" w:firstLine="0"/>
      <w:jc w:val="both"/>
      <w:textAlignment w:val="baseline"/>
      <w:rPr>
        <w:rFonts w:ascii="HY헤드라인M" w:eastAsia="HY헤드라인M"/>
        <w:color w:val="000000"/>
        <w:spacing w:val="0"/>
        <w:w w:val="100"/>
        <w:position w:val="0"/>
        <w:sz w:val="24"/>
        <w:bdr w:val="none" w:sz="2" w:space="0"/>
        <w:lang/>
      </w:rPr>
    </w:pPr>
    <w:r>
      <w:rPr>
        <w:rFonts w:ascii="HY헤드라인M" w:eastAsia="HY헤드라인M"/>
        <w:color w:val="000000"/>
        <w:spacing w:val="0"/>
        <w:w w:val="100"/>
        <w:position w:val="0"/>
        <w:sz w:val="24"/>
        <w:bdr w:val="none" w:sz="2" w:space="0"/>
        <w:lang/>
      </w:rPr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8">
    <w:name w:val="제목"/>
    <w:next w:val="1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88" w:lineRule="auto"/>
      <w:ind w:left="0" w:right="0" w:firstLine="0"/>
      <w:jc w:val="center"/>
      <w:textAlignment w:val="baseline"/>
    </w:pPr>
    <w:rPr>
      <w:rFonts w:ascii="HY견고딕" w:eastAsia="HY견고딕"/>
      <w:color w:val="000000"/>
      <w:spacing w:val="0"/>
      <w:w w:val="95"/>
      <w:position w:val="0"/>
      <w:sz w:val="20"/>
      <w:bdr w:val="none" w:sz="2" w:space="0"/>
      <w:lang/>
    </w:rPr>
  </w:style>
  <w:style w:type="paragraph" w:styleId="19">
    <w:name w:val="타이들"/>
    <w:next w:val="19"/>
    <w:pPr>
      <w:pBdr>
        <w:top w:val="none" w:sz="2" w:space="0"/>
        <w:left w:val="none" w:sz="2" w:space="0"/>
        <w:bottom w:val="none" w:sz="2" w:space="0"/>
        <w:right w:val="none" w:sz="2" w:space="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1"/>
      <w:snapToGrid w:val="0"/>
      <w:spacing w:before="0" w:after="0" w:line="288" w:lineRule="auto"/>
      <w:ind w:left="0" w:right="0" w:firstLine="0"/>
      <w:jc w:val="center"/>
      <w:textAlignment w:val="baseline"/>
    </w:pPr>
    <w:rPr>
      <w:rFonts w:ascii="HCI Poppy" w:eastAsia="-윤명조340"/>
      <w:color w:val="000000"/>
      <w:spacing w:val="0"/>
      <w:w w:val="100"/>
      <w:position w:val="0"/>
      <w:sz w:val="36"/>
      <w:bdr w:val="none" w:sz="2" w:space="0"/>
      <w:lang/>
    </w:rPr>
  </w:style>
  <w:style w:type="paragraph" w:styleId="20">
    <w:name w:val="MS바탕글"/>
    <w:next w:val="2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한컴바탕" w:eastAsia="한컴바탕"/>
      <w:color w:val="000000"/>
      <w:spacing w:val="0"/>
      <w:w w:val="100"/>
      <w:position w:val="0"/>
      <w:sz w:val="24"/>
      <w:bdr w:val="none" w:sz="2" w:space="0"/>
      <w:lang/>
    </w:rPr>
  </w:style>
  <w:style w:type="paragraph" w:styleId="21">
    <w:name w:val="제목(대)"/>
    <w:next w:val="2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88" w:lineRule="auto"/>
      <w:ind w:left="0" w:right="0" w:firstLine="0"/>
      <w:jc w:val="center"/>
      <w:textAlignment w:val="baseline"/>
    </w:pPr>
    <w:rPr>
      <w:rFonts w:ascii="HY헤드라인M" w:eastAsia="HY헤드라인M"/>
      <w:b w:val="1"/>
      <w:bCs w:val="1"/>
      <w:color w:val="000093"/>
      <w:spacing w:val="0"/>
      <w:w w:val="100"/>
      <w:position w:val="0"/>
      <w:sz w:val="44"/>
      <w:bdr w:val="none" w:sz="2" w:space="0"/>
      <w:lang/>
    </w:rPr>
  </w:style>
  <w:style w:type="paragraph" w:styleId="22">
    <w:name w:val="MsoListParagraph"/>
    <w:next w:val="2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18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bdr w:val="none" w:sz="2" w:space="0"/>
      <w:lang/>
    </w:rPr>
  </w:style>
  <w:style w:type="paragraph" w:styleId="23">
    <w:name w:val="List Paragraph"/>
    <w:next w:val="23"/>
    <w:pPr>
      <w:pBdr>
        <w:top w:val="none" w:sz="2" w:space="1"/>
        <w:left w:val="none" w:sz="2" w:space="4"/>
        <w:bottom w:val="none" w:sz="2" w:space="1"/>
        <w:right w:val="none" w:sz="2" w:space="4"/>
      </w:pBdr>
      <w:tabs/>
      <w:wordWrap w:val="0"/>
      <w:snapToGrid w:val="1"/>
      <w:spacing w:before="0" w:after="160" w:line="193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bdr w:val="none" w:sz="2" w:space="0"/>
      <w:lang/>
    </w:rPr>
  </w:style>
  <w:style w:type="paragraph" w:styleId="24">
    <w:name w:val="Normal"/>
    <w:next w:val="24"/>
    <w:pPr>
      <w:pBdr>
        <w:top w:val="none" w:sz="2" w:space="1"/>
        <w:left w:val="none" w:sz="2" w:space="4"/>
        <w:bottom w:val="none" w:sz="2" w:space="1"/>
        <w:right w:val="none" w:sz="2" w:space="4"/>
      </w:pBdr>
      <w:tabs/>
      <w:wordWrap w:val="0"/>
      <w:snapToGrid w:val="1"/>
      <w:spacing w:before="0" w:after="160" w:line="193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Relationship Id="rId12" Type="http://schemas.openxmlformats.org/officeDocument/2006/relationships/footer" Target="footer100.xml"></Relationship><Relationship Id="rId13" Type="http://schemas.openxmlformats.org/officeDocument/2006/relationships/image" Target="media/image3.bmp"></Relationship><Relationship Id="rId14" Type="http://schemas.openxmlformats.org/officeDocument/2006/relationships/image" Target="media/image4.bmp"></Relationship><Relationship Id="rId15" Type="http://schemas.openxmlformats.org/officeDocument/2006/relationships/image" Target="media/image5.png"></Relationship><Relationship Id="rId16" Type="http://schemas.openxmlformats.org/officeDocument/2006/relationships/image" Target="media/image6.bmp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2018-06-22T06:45:17Z</dcterms:created>
  <dc:creator>user</dc:creator>
  <dc:title>’18</dc:title>
</cp:coreProperties>
</file>