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F586" w14:textId="77777777" w:rsidR="005E1DEE" w:rsidRPr="00B8631B" w:rsidRDefault="005E1DEE" w:rsidP="005E1DEE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</w:t>
      </w:r>
    </w:p>
    <w:p w14:paraId="0A230B65" w14:textId="77777777" w:rsidR="005E1DEE" w:rsidRPr="00B8631B" w:rsidRDefault="005E1DEE" w:rsidP="005E1DEE">
      <w:pPr>
        <w:pStyle w:val="ac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ВЫСШЕГО ОБРАЗОВАНИЯ</w:t>
      </w:r>
    </w:p>
    <w:p w14:paraId="7D78E2E0" w14:textId="77777777" w:rsidR="005E1DEE" w:rsidRPr="00B8631B" w:rsidRDefault="005E1DEE" w:rsidP="005E1DEE">
      <w:pPr>
        <w:pStyle w:val="ac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ПОВОЛЖСКИЙ ГОСУДАРСТВЕННЫЙ ТЕХНОЛОГИЧЕСКИЙ УНИВЕРСИТЕТ»</w:t>
      </w:r>
    </w:p>
    <w:p w14:paraId="21A4ACA1" w14:textId="77777777" w:rsidR="005E1DEE" w:rsidRPr="00B8631B" w:rsidRDefault="005E1DEE" w:rsidP="005E1DE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7F5CB4" w14:textId="77777777" w:rsidR="005E1DEE" w:rsidRPr="00B8631B" w:rsidRDefault="005E1DEE" w:rsidP="005E1DE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14326B" w14:textId="77777777" w:rsidR="005E1DEE" w:rsidRPr="00B8631B" w:rsidRDefault="005E1DEE" w:rsidP="005E1DE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DF0239" w14:textId="77777777" w:rsidR="005E1DEE" w:rsidRPr="00B8631B" w:rsidRDefault="005E1DEE" w:rsidP="005E1DEE">
      <w:pPr>
        <w:ind w:left="453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радиотехники и связи</w:t>
      </w:r>
    </w:p>
    <w:p w14:paraId="556505E5" w14:textId="77777777" w:rsidR="005E1DEE" w:rsidRPr="00B8631B" w:rsidRDefault="005E1DEE" w:rsidP="005E1DEE">
      <w:pPr>
        <w:pStyle w:val="ae"/>
        <w:ind w:firstLine="0"/>
        <w:jc w:val="center"/>
        <w:rPr>
          <w:color w:val="000000" w:themeColor="text1"/>
          <w:szCs w:val="28"/>
        </w:rPr>
      </w:pPr>
    </w:p>
    <w:p w14:paraId="1F9FFD15" w14:textId="77777777" w:rsidR="005E1DEE" w:rsidRPr="00B8631B" w:rsidRDefault="005E1DEE" w:rsidP="005E1DEE">
      <w:pPr>
        <w:pStyle w:val="ae"/>
        <w:ind w:firstLine="0"/>
        <w:jc w:val="center"/>
        <w:rPr>
          <w:color w:val="000000" w:themeColor="text1"/>
          <w:szCs w:val="28"/>
        </w:rPr>
      </w:pPr>
    </w:p>
    <w:p w14:paraId="57BCCEC4" w14:textId="77777777" w:rsidR="005E1DEE" w:rsidRPr="002B2D0F" w:rsidRDefault="005E1DEE" w:rsidP="005E1DEE">
      <w:pPr>
        <w:pStyle w:val="ae"/>
        <w:ind w:firstLine="0"/>
        <w:jc w:val="center"/>
        <w:rPr>
          <w:color w:val="000000" w:themeColor="text1"/>
          <w:szCs w:val="28"/>
        </w:rPr>
      </w:pPr>
    </w:p>
    <w:p w14:paraId="015521A1" w14:textId="77777777" w:rsidR="005E1DEE" w:rsidRPr="002B2D0F" w:rsidRDefault="005E1DEE" w:rsidP="005E1DEE">
      <w:pPr>
        <w:pStyle w:val="af0"/>
        <w:spacing w:before="0" w:after="0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  <w:r>
        <w:rPr>
          <w:rFonts w:ascii="Times New Roman" w:hAnsi="Times New Roman"/>
          <w:kern w:val="28"/>
          <w:sz w:val="28"/>
          <w:szCs w:val="28"/>
          <w:lang w:val="ru-RU"/>
        </w:rPr>
        <w:t>ОТЧЁТ</w:t>
      </w:r>
    </w:p>
    <w:p w14:paraId="39F7CA99" w14:textId="06A5923A" w:rsidR="005E1DEE" w:rsidRPr="002B2D0F" w:rsidRDefault="005E1DEE" w:rsidP="005E1D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2</w:t>
      </w:r>
    </w:p>
    <w:p w14:paraId="72241065" w14:textId="77777777" w:rsidR="005E1DEE" w:rsidRPr="002B2D0F" w:rsidRDefault="005E1DEE" w:rsidP="005E1D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«Исследование статистических характеристик случайного шума»</w:t>
      </w:r>
    </w:p>
    <w:p w14:paraId="6C95DC90" w14:textId="77777777" w:rsidR="005E1DEE" w:rsidRPr="00556937" w:rsidRDefault="005E1DEE" w:rsidP="005E1DEE">
      <w:pPr>
        <w:pStyle w:val="af0"/>
        <w:spacing w:after="0"/>
        <w:jc w:val="center"/>
        <w:rPr>
          <w:rFonts w:ascii="Times New Roman" w:hAnsi="Times New Roman"/>
          <w:kern w:val="28"/>
          <w:sz w:val="28"/>
          <w:szCs w:val="28"/>
          <w:lang w:val="ru-RU"/>
        </w:rPr>
      </w:pPr>
      <w:r>
        <w:rPr>
          <w:rFonts w:ascii="Times New Roman" w:hAnsi="Times New Roman"/>
          <w:b w:val="0"/>
          <w:kern w:val="28"/>
          <w:sz w:val="28"/>
          <w:szCs w:val="28"/>
          <w:lang w:val="ru-RU"/>
        </w:rPr>
        <w:t xml:space="preserve">по дисциплине «</w:t>
      </w:r>
      <w:r>
        <w:rPr>
          <w:rFonts w:ascii="Times New Roman" w:hAnsi="Times New Roman"/>
          <w:kern w:val="28"/>
          <w:sz w:val="28"/>
          <w:szCs w:val="28"/>
          <w:lang w:val="ru-RU"/>
        </w:rPr>
        <w:t>Моделирование систем</w:t>
      </w:r>
      <w:r>
        <w:rPr>
          <w:rFonts w:ascii="Times New Roman" w:hAnsi="Times New Roman"/>
          <w:b w:val="0"/>
          <w:kern w:val="28"/>
          <w:sz w:val="28"/>
          <w:szCs w:val="28"/>
          <w:lang w:val="ru-RU"/>
        </w:rPr>
        <w:t>»</w:t>
      </w:r>
    </w:p>
    <w:p w14:paraId="4C3B737A" w14:textId="77777777" w:rsidR="005E1DEE" w:rsidRPr="002B2D0F" w:rsidRDefault="005E1DEE" w:rsidP="005E1D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9F034" w14:textId="77777777" w:rsidR="005E1DEE" w:rsidRPr="00B8631B" w:rsidRDefault="005E1DEE" w:rsidP="005E1DEE">
      <w:pPr>
        <w:pStyle w:val="ae"/>
        <w:ind w:firstLine="0"/>
        <w:jc w:val="center"/>
        <w:rPr>
          <w:rFonts w:eastAsiaTheme="minorHAnsi"/>
          <w:b/>
          <w:color w:val="000000" w:themeColor="text1"/>
          <w:szCs w:val="28"/>
          <w:lang w:eastAsia="en-US"/>
        </w:rPr>
      </w:pPr>
    </w:p>
    <w:p w14:paraId="2110CF69" w14:textId="77777777" w:rsidR="005E1DEE" w:rsidRPr="00B8631B" w:rsidRDefault="005E1DEE" w:rsidP="005E1DEE">
      <w:pPr>
        <w:pStyle w:val="ae"/>
        <w:ind w:firstLine="0"/>
        <w:jc w:val="center"/>
        <w:rPr>
          <w:rFonts w:eastAsiaTheme="minorHAnsi"/>
          <w:b/>
          <w:color w:val="000000" w:themeColor="text1"/>
          <w:szCs w:val="28"/>
          <w:lang w:eastAsia="en-US"/>
        </w:rPr>
      </w:pPr>
    </w:p>
    <w:p w14:paraId="1CF1C4CA" w14:textId="77777777" w:rsidR="005E1DEE" w:rsidRPr="00B8631B" w:rsidRDefault="005E1DEE" w:rsidP="005E1DEE">
      <w:pPr>
        <w:pStyle w:val="ae"/>
        <w:ind w:firstLine="0"/>
        <w:jc w:val="center"/>
        <w:rPr>
          <w:rFonts w:eastAsiaTheme="minorHAnsi"/>
          <w:b/>
          <w:color w:val="000000" w:themeColor="text1"/>
          <w:szCs w:val="28"/>
          <w:lang w:eastAsia="en-US"/>
        </w:rPr>
      </w:pPr>
    </w:p>
    <w:p w14:paraId="02174477" w14:textId="77777777" w:rsidR="005E1DEE" w:rsidRPr="00B8631B" w:rsidRDefault="005E1DEE" w:rsidP="005E1DEE">
      <w:pPr>
        <w:pStyle w:val="ae"/>
        <w:ind w:firstLine="0"/>
        <w:jc w:val="center"/>
        <w:rPr>
          <w:color w:val="000000" w:themeColor="text1"/>
          <w:szCs w:val="28"/>
        </w:rPr>
      </w:pPr>
    </w:p>
    <w:p w14:paraId="51AA3CDB" w14:textId="77777777" w:rsidR="005E1DEE" w:rsidRPr="00B8631B" w:rsidRDefault="005E1DEE" w:rsidP="005E1DEE">
      <w:pPr>
        <w:pStyle w:val="ae"/>
        <w:ind w:left="4962" w:right="-143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Выполнил: обучающийся гр. ИСТ-33 Смирнов Н.Р.</w:t>
      </w:r>
    </w:p>
    <w:p w14:paraId="0AED7D2C" w14:textId="77777777" w:rsidR="005E1DEE" w:rsidRPr="00B8631B" w:rsidRDefault="005E1DEE" w:rsidP="005E1DEE">
      <w:pPr>
        <w:pStyle w:val="ae"/>
        <w:ind w:left="4962" w:right="-143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Направление подготовки: 09.03.02.</w:t>
      </w:r>
    </w:p>
    <w:p w14:paraId="53E7C2C5" w14:textId="77777777" w:rsidR="005E1DEE" w:rsidRPr="00B8631B" w:rsidRDefault="005E1DEE" w:rsidP="005E1DEE">
      <w:pPr>
        <w:pStyle w:val="ae"/>
        <w:ind w:left="4962" w:right="-143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</w:t>
      </w:r>
    </w:p>
    <w:p w14:paraId="7D27EBD6" w14:textId="77777777" w:rsidR="005E1DEE" w:rsidRPr="00B8631B" w:rsidRDefault="005E1DEE" w:rsidP="005E1DEE">
      <w:pPr>
        <w:pStyle w:val="ae"/>
        <w:ind w:left="4962" w:right="-143" w:firstLine="0"/>
        <w:jc w:val="left"/>
        <w:rPr>
          <w:color w:val="000000" w:themeColor="text1"/>
          <w:szCs w:val="28"/>
        </w:rPr>
      </w:pPr>
    </w:p>
    <w:p w14:paraId="7F8F5CA3" w14:textId="77777777" w:rsidR="005E1DEE" w:rsidRPr="00B8631B" w:rsidRDefault="005E1DEE" w:rsidP="005E1DEE">
      <w:pPr>
        <w:pStyle w:val="ae"/>
        <w:ind w:left="4962" w:right="-143" w:firstLine="0"/>
        <w:jc w:val="left"/>
        <w:rPr>
          <w:color w:val="000000" w:themeColor="text1"/>
          <w:szCs w:val="28"/>
        </w:rPr>
      </w:pPr>
    </w:p>
    <w:p w14:paraId="39E1C8A2" w14:textId="77777777" w:rsidR="005E1DEE" w:rsidRPr="00B8631B" w:rsidRDefault="005E1DEE" w:rsidP="005E1DEE">
      <w:pPr>
        <w:spacing w:after="0" w:line="240" w:lineRule="auto"/>
        <w:ind w:left="4962" w:right="-14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Проверил(а):</w:t>
      </w:r>
    </w:p>
    <w:p w14:paraId="25DACC97" w14:textId="77777777" w:rsidR="005E1DEE" w:rsidRDefault="005E1DEE" w:rsidP="005E1DEE">
      <w:pPr>
        <w:spacing w:after="0" w:line="240" w:lineRule="auto"/>
        <w:ind w:left="49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преп. Каф. РТиС</w:t>
      </w:r>
    </w:p>
    <w:p w14:paraId="55E7793F" w14:textId="77777777" w:rsidR="005E1DEE" w:rsidRPr="00B8631B" w:rsidRDefault="005E1DEE" w:rsidP="005E1DEE">
      <w:pPr>
        <w:spacing w:after="0" w:line="240" w:lineRule="auto"/>
        <w:ind w:left="4961"/>
        <w:rPr>
          <w:rFonts w:ascii="Times New Roman" w:hAnsi="Times New Roman" w:cs="Times New Roman"/>
          <w:sz w:val="28"/>
          <w:szCs w:val="28"/>
        </w:rPr>
      </w:pPr>
    </w:p>
    <w:p w14:paraId="2C234F2A" w14:textId="77777777" w:rsidR="005E1DEE" w:rsidRPr="002B2D0F" w:rsidRDefault="005E1DEE" w:rsidP="005E1DEE">
      <w:pPr>
        <w:ind w:right="-143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A0B999" w14:textId="77777777" w:rsidR="005E1DEE" w:rsidRPr="00B8631B" w:rsidRDefault="005E1DEE" w:rsidP="005E1DEE">
      <w:pPr>
        <w:pStyle w:val="ae"/>
        <w:ind w:left="4962" w:right="-1" w:firstLine="0"/>
        <w:jc w:val="left"/>
        <w:rPr>
          <w:color w:val="000000" w:themeColor="text1"/>
          <w:szCs w:val="28"/>
        </w:rPr>
      </w:pPr>
    </w:p>
    <w:p w14:paraId="6DFD1D63" w14:textId="77777777" w:rsidR="005E1DEE" w:rsidRPr="00B8631B" w:rsidRDefault="005E1DEE" w:rsidP="005E1DEE">
      <w:pPr>
        <w:pStyle w:val="ae"/>
        <w:ind w:left="4962" w:right="-1" w:firstLine="0"/>
        <w:jc w:val="left"/>
        <w:rPr>
          <w:color w:val="000000" w:themeColor="text1"/>
          <w:szCs w:val="28"/>
        </w:rPr>
      </w:pPr>
    </w:p>
    <w:p w14:paraId="225D5401" w14:textId="77777777" w:rsidR="005E1DEE" w:rsidRPr="00B8631B" w:rsidRDefault="005E1DEE" w:rsidP="005E1DEE">
      <w:pPr>
        <w:pStyle w:val="ae"/>
        <w:ind w:left="4962" w:right="-1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Оценка ________________________</w:t>
      </w:r>
    </w:p>
    <w:p w14:paraId="716C79B6" w14:textId="77777777" w:rsidR="005E1DEE" w:rsidRPr="00B8631B" w:rsidRDefault="005E1DEE" w:rsidP="005E1DEE">
      <w:pPr>
        <w:pStyle w:val="ae"/>
        <w:ind w:left="4820" w:right="-1" w:firstLine="0"/>
        <w:jc w:val="center"/>
        <w:rPr>
          <w:color w:val="000000" w:themeColor="text1"/>
          <w:szCs w:val="28"/>
        </w:rPr>
      </w:pPr>
    </w:p>
    <w:p w14:paraId="698622AA" w14:textId="77777777" w:rsidR="005E1DEE" w:rsidRPr="00B8631B" w:rsidRDefault="005E1DEE" w:rsidP="005E1DEE">
      <w:pPr>
        <w:pStyle w:val="ae"/>
        <w:ind w:firstLine="0"/>
        <w:jc w:val="center"/>
        <w:rPr>
          <w:color w:val="000000" w:themeColor="text1"/>
          <w:szCs w:val="28"/>
        </w:rPr>
      </w:pPr>
    </w:p>
    <w:p w14:paraId="59ECD528" w14:textId="77777777" w:rsidR="005E1DEE" w:rsidRPr="00B8631B" w:rsidRDefault="005E1DEE" w:rsidP="005E1DEE">
      <w:pPr>
        <w:pStyle w:val="ae"/>
        <w:ind w:firstLine="0"/>
        <w:rPr>
          <w:color w:val="000000" w:themeColor="text1"/>
          <w:szCs w:val="28"/>
        </w:rPr>
      </w:pPr>
    </w:p>
    <w:p w14:paraId="6DBA53F8" w14:textId="77777777" w:rsidR="005E1DEE" w:rsidRPr="00B8631B" w:rsidRDefault="005E1DEE" w:rsidP="005E1DEE">
      <w:pPr>
        <w:pStyle w:val="ae"/>
        <w:ind w:firstLine="0"/>
        <w:jc w:val="center"/>
        <w:rPr>
          <w:color w:val="000000" w:themeColor="text1"/>
          <w:szCs w:val="28"/>
        </w:rPr>
      </w:pPr>
    </w:p>
    <w:p w14:paraId="20343546" w14:textId="77777777" w:rsidR="005E1DEE" w:rsidRPr="00B8631B" w:rsidRDefault="005E1DEE" w:rsidP="005E1DEE">
      <w:pPr>
        <w:pStyle w:val="ae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Йошкар-Ола</w:t>
      </w:r>
    </w:p>
    <w:p w14:paraId="3E944280" w14:textId="0DEC92BA" w:rsidR="005E1DEE" w:rsidRDefault="005E1DEE" w:rsidP="005E1D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208151" w14:textId="2951B4DD" w:rsidR="00660A65" w:rsidRP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79848206" w14:textId="0B9F247B" w:rsidR="00660A65" w:rsidRP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статистические характеристики случайного шума, научиться генерировать шум в Simulink, выгружать данные в MATLAB, рассчитывать математическое ожидание, дисперсию и среднеквадратическое отклонение, строить гистограмму распределения и сравнивать экспериментальное распределение с теоретическим нормальным законом.</w:t>
      </w:r>
    </w:p>
    <w:p w14:paraId="6B7D1CDC" w14:textId="77777777" w:rsidR="00660A65" w:rsidRP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Теоретическая часть</w:t>
      </w:r>
    </w:p>
    <w:p w14:paraId="39C9075A" w14:textId="77777777" w:rsidR="00660A65" w:rsidRP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Случайная величина</w:t>
      </w:r>
      <w:r>
        <w:rPr>
          <w:rFonts w:ascii="Times New Roman" w:hAnsi="Times New Roman" w:cs="Times New Roman"/>
          <w:sz w:val="28"/>
          <w:szCs w:val="28"/>
        </w:rPr>
        <w:t xml:space="preserve"> — это величина, принимающая различные значения в зависимости от случайных факторов. Для её описания используют числовые характеристики: математическое ожидание, дисперсия, среднеквадратическое отклонение.</w:t>
      </w:r>
    </w:p>
    <w:p w14:paraId="702BE308" w14:textId="77777777" w:rsid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Математическое ожидание (МО)</w:t>
      </w:r>
      <w:r>
        <w:rPr>
          <w:rFonts w:ascii="Times New Roman" w:hAnsi="Times New Roman" w:cs="Times New Roman"/>
          <w:sz w:val="28"/>
          <w:szCs w:val="28"/>
        </w:rPr>
        <w:t xml:space="preserve"> показывает «среднее значение» случайной величины:</w:t>
      </w:r>
    </w:p>
    <w:p w14:paraId="56333D78" w14:textId="5663CA89" w:rsidR="00637D7D" w:rsidRPr="00660A65" w:rsidRDefault="00637D7D" w:rsidP="00637D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DCBDA" wp14:editId="3683EBFF">
            <wp:extent cx="1457528" cy="714475"/>
            <wp:effectExtent l="0" t="0" r="0" b="9525"/>
            <wp:docPr id="3179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719" name=""/>
                    <pic:cNvPicPr/>
                  </pic:nvPicPr>
                  <pic:blipFill>
                    <a:blip r:embed="rId5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0C67" w14:textId="77777777" w:rsid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Дисперсия</w:t>
      </w:r>
      <w:r>
        <w:rPr>
          <w:rFonts w:ascii="Times New Roman" w:hAnsi="Times New Roman" w:cs="Times New Roman"/>
          <w:sz w:val="28"/>
          <w:szCs w:val="28"/>
        </w:rPr>
        <w:t xml:space="preserve"> характеризует разброс значений относительно среднего:</w:t>
      </w:r>
    </w:p>
    <w:p w14:paraId="1C08FE22" w14:textId="60602083" w:rsidR="00637D7D" w:rsidRPr="00660A65" w:rsidRDefault="00637D7D" w:rsidP="00637D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CC3E92" wp14:editId="505BEF28">
            <wp:extent cx="2229161" cy="676369"/>
            <wp:effectExtent l="0" t="0" r="0" b="9525"/>
            <wp:docPr id="45237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0032" name=""/>
                    <pic:cNvPicPr/>
                  </pic:nvPicPr>
                  <pic:blipFill>
                    <a:blip r:embed="rId6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35B6" w14:textId="77777777" w:rsid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Среднеквадратическое отклонение (СКО)</w:t>
      </w:r>
      <w:r>
        <w:rPr>
          <w:rFonts w:ascii="Times New Roman" w:hAnsi="Times New Roman" w:cs="Times New Roman"/>
          <w:sz w:val="28"/>
          <w:szCs w:val="28"/>
        </w:rPr>
        <w:t xml:space="preserve"> — квадратный корень из дисперсии:</w:t>
      </w:r>
    </w:p>
    <w:p w14:paraId="3BE07379" w14:textId="7A67A75A" w:rsidR="00637D7D" w:rsidRDefault="00637D7D" w:rsidP="00637D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178472" w14:textId="78FC9CA5" w:rsidR="00637D7D" w:rsidRPr="00660A65" w:rsidRDefault="00637D7D" w:rsidP="00637D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12501E" wp14:editId="67FE21BD">
            <wp:extent cx="2627056" cy="714375"/>
            <wp:effectExtent l="0" t="0" r="1905" b="0"/>
            <wp:docPr id="80349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99457" name=""/>
                    <pic:cNvPicPr/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356" cy="7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1074" w14:textId="77777777" w:rsid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Нормальное (гауссовское) распределение</w:t>
      </w:r>
      <w:r>
        <w:rPr>
          <w:rFonts w:ascii="Times New Roman" w:hAnsi="Times New Roman" w:cs="Times New Roman"/>
          <w:sz w:val="28"/>
          <w:szCs w:val="28"/>
        </w:rPr>
        <w:t xml:space="preserve"> — одно из важнейших распределений. Его плотность вероятности:</w:t>
      </w:r>
    </w:p>
    <w:p w14:paraId="3177FB6E" w14:textId="471490BF" w:rsidR="00637D7D" w:rsidRPr="00660A65" w:rsidRDefault="00637D7D" w:rsidP="00637D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01CBC5" wp14:editId="3FFA17A7">
            <wp:extent cx="2329180" cy="858120"/>
            <wp:effectExtent l="0" t="0" r="0" b="0"/>
            <wp:docPr id="51082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20780" name=""/>
                    <pic:cNvPicPr/>
                  </pic:nvPicPr>
                  <pic:blipFill>
                    <a:blip r:embed="rId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378" cy="86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A7D9" w14:textId="77777777" w:rsidR="00660A65" w:rsidRP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где µ — математическое ожидание (сдвиг распределения по оси X), σ² — дисперсия (ширина «колокола»).</w:t>
      </w:r>
    </w:p>
    <w:p w14:paraId="3D631FED" w14:textId="77777777" w:rsidR="00660A65" w:rsidRP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>
        <w:rPr>
          <w:rFonts w:ascii="Times New Roman" w:hAnsi="Times New Roman" w:cs="Times New Roman"/>
          <w:sz w:val="28"/>
          <w:szCs w:val="28"/>
        </w:rPr>
        <w:t xml:space="preserve"> большинство значений (≈99,7 %) укладывается в интервал [µ − 3σ, µ + 3σ].</w:t>
      </w:r>
    </w:p>
    <w:p w14:paraId="1ECC96C0" w14:textId="77777777" w:rsidR="00660A65" w:rsidRP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Выборочные оценки.</w:t>
      </w:r>
      <w:r>
        <w:rPr>
          <w:rFonts w:ascii="Times New Roman" w:hAnsi="Times New Roman" w:cs="Times New Roman"/>
          <w:sz w:val="28"/>
          <w:szCs w:val="28"/>
        </w:rPr>
        <w:t xml:space="preserve"> В экспериментах всегда работают с конечной выборкой, поэтому выборочные МО и дисперсия отличаются от заданных параметров генератора. Чем больше объём выборки, тем ближе выборочные значения к теоретическим (закон больших чисел).</w:t>
      </w:r>
    </w:p>
    <w:p w14:paraId="29BFFA73" w14:textId="77777777" w:rsidR="00660A65" w:rsidRDefault="00660A65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Гистограмма</w:t>
      </w:r>
      <w:r>
        <w:rPr>
          <w:rFonts w:ascii="Times New Roman" w:hAnsi="Times New Roman" w:cs="Times New Roman"/>
          <w:sz w:val="28"/>
          <w:szCs w:val="28"/>
        </w:rPr>
        <w:t xml:space="preserve"> — график, показывающий частоту появления значений в выборке. При нормировке по площади она приближается к плотности вероятности. Сравнение гистограммы с теоретической функцией f(x) позволяет убедиться, что генератор действительно моделирует нормальное распределение.</w:t>
      </w:r>
    </w:p>
    <w:p w14:paraId="1DAF8877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Практическая часть</w:t>
      </w:r>
    </w:p>
    <w:p w14:paraId="7212F580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3.</w:t>
      </w:r>
      <w:r>
        <w:rPr>
          <w:rFonts w:ascii="Times New Roman" w:hAnsi="Times New Roman" w:cs="Times New Roman"/>
          <w:sz w:val="28"/>
          <w:szCs w:val="28"/>
        </w:rPr>
        <w:t xml:space="preserve"> Параметры блока Random Number: </w:t>
      </w:r>
      <w:r>
        <w:rPr>
          <w:rFonts w:ascii="Times New Roman" w:hAnsi="Times New Roman" w:cs="Times New Roman"/>
          <w:sz w:val="28"/>
          <w:szCs w:val="28"/>
        </w:rPr>
        <w:t>Mean = 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Variance = 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Sample time = 0.01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611926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 Сборка модели в Simulink</w:t>
      </w:r>
    </w:p>
    <w:p w14:paraId="140EA524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собрана модель из двух блоков:</w:t>
      </w:r>
    </w:p>
    <w:p w14:paraId="10E223DB" w14:textId="77777777" w:rsidR="00FB3B96" w:rsidRPr="00FB3B96" w:rsidRDefault="00FB3B96" w:rsidP="00FB3B9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 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(Sources) — </w:t>
      </w:r>
      <w:r>
        <w:rPr>
          <w:rFonts w:ascii="Times New Roman" w:hAnsi="Times New Roman" w:cs="Times New Roman"/>
          <w:sz w:val="28"/>
          <w:szCs w:val="28"/>
        </w:rPr>
        <w:t>генератор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шума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8650DD" w14:textId="7347490A" w:rsidR="00FB3B96" w:rsidRPr="00FB3B96" w:rsidRDefault="00FB3B96" w:rsidP="00FB3B96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Workspace</w:t>
      </w:r>
      <w:r>
        <w:rPr>
          <w:rFonts w:ascii="Times New Roman" w:hAnsi="Times New Roman" w:cs="Times New Roman"/>
          <w:sz w:val="28"/>
          <w:szCs w:val="28"/>
        </w:rPr>
        <w:t xml:space="preserve"> (Sinks) — сохранение данных в рабочее пространство MATLAB.</w:t>
      </w:r>
    </w:p>
    <w:p w14:paraId="11D912FE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настройках блока Random Number установлены параметры согласно варианту 3: </w:t>
      </w:r>
      <w:r>
        <w:rPr>
          <w:rFonts w:ascii="Times New Roman" w:hAnsi="Times New Roman" w:cs="Times New Roman"/>
          <w:sz w:val="28"/>
          <w:szCs w:val="28"/>
        </w:rPr>
        <w:t>Mean = 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Variance = 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Sample time = 0.01</w:t>
      </w:r>
      <w:r>
        <w:rPr>
          <w:rFonts w:ascii="Times New Roman" w:hAnsi="Times New Roman" w:cs="Times New Roman"/>
          <w:sz w:val="28"/>
          <w:szCs w:val="28"/>
        </w:rPr>
        <w:t>.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настройках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блока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 Workspace: Variable name = noise_data, Save format = Array.</w:t>
      </w:r>
    </w:p>
    <w:p w14:paraId="4FBA528B" w14:textId="77777777" w:rsid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симуляции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100 </w:t>
      </w:r>
      <w:r>
        <w:rPr>
          <w:rFonts w:ascii="Times New Roman" w:hAnsi="Times New Roman" w:cs="Times New Roman"/>
          <w:sz w:val="28"/>
          <w:szCs w:val="28"/>
        </w:rPr>
        <w:t>секунд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F11FF2" w14:textId="0D6334EC" w:rsidR="00B95831" w:rsidRDefault="00B95831" w:rsidP="00B95831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1F20971" wp14:editId="2D61075F">
            <wp:extent cx="2838846" cy="1876687"/>
            <wp:effectExtent l="0" t="0" r="0" b="9525"/>
            <wp:docPr id="12900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AD16" w14:textId="34DCCC5B" w:rsidR="00B95831" w:rsidRPr="00FB3B96" w:rsidRDefault="00B95831" w:rsidP="00B958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 — Структурная схема модели: блок Random Number, соединённый с блоком To Workspace</w:t>
      </w:r>
    </w:p>
    <w:p w14:paraId="460E6FF4" w14:textId="2A7047D5" w:rsidR="00FB3B96" w:rsidRPr="00FB3B96" w:rsidRDefault="00FB3B96" w:rsidP="00FB3B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30807026" wp14:editId="5C9A5954">
            <wp:extent cx="3248025" cy="3134804"/>
            <wp:effectExtent l="0" t="0" r="0" b="8890"/>
            <wp:docPr id="106661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0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5584" cy="314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E010" w14:textId="53F66781" w:rsidR="00FB3B96" w:rsidRDefault="00FB3B96" w:rsidP="00FB3B9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Рисунок 2 — Окно параметров блока Random Number (Mean = 0, Variance = 5, Sample time = 0.01)</w:t>
      </w:r>
    </w:p>
    <w:p w14:paraId="60DDC215" w14:textId="366B85AF" w:rsidR="00FB3B96" w:rsidRPr="00FB3B96" w:rsidRDefault="00FB3B96" w:rsidP="00FB3B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5F44D2F" wp14:editId="672F39AB">
            <wp:extent cx="2952750" cy="3470440"/>
            <wp:effectExtent l="0" t="0" r="0" b="0"/>
            <wp:docPr id="136474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48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719" cy="3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A9C5" w14:textId="1A72BAED" w:rsidR="00FB3B96" w:rsidRPr="00FB3B96" w:rsidRDefault="00FB3B96" w:rsidP="00FB3B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Рисунок 3 — Окно параметров блока To Workspace (Variable name = noise_data, Save format = Array)</w:t>
      </w:r>
    </w:p>
    <w:p w14:paraId="4627C8FA" w14:textId="10C9F3FB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3.2. MATLAB-скрипт</w:t>
      </w:r>
    </w:p>
    <w:p w14:paraId="7F55F12A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симуляции в Workspace появилась переменная out.noise_data (размер </w:t>
      </w:r>
      <w:r>
        <w:rPr>
          <w:rFonts w:ascii="Times New Roman" w:hAnsi="Times New Roman" w:cs="Times New Roman"/>
          <w:sz w:val="28"/>
          <w:szCs w:val="28"/>
        </w:rPr>
        <w:t>10001 × 1</w:t>
      </w:r>
      <w:r>
        <w:rPr>
          <w:rFonts w:ascii="Times New Roman" w:hAnsi="Times New Roman" w:cs="Times New Roman"/>
          <w:sz w:val="28"/>
          <w:szCs w:val="28"/>
        </w:rPr>
        <w:t>). Был создан новый скрипт (Home → New Script), в который загружен массив данных:</w:t>
      </w:r>
    </w:p>
    <w:p w14:paraId="087F31A7" w14:textId="77777777" w:rsidR="00FB3B96" w:rsidRPr="00FB3B96" w:rsidRDefault="00FB3B96" w:rsidP="00FB3B9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x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noise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A08A5E" w14:textId="2EA194AA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рассчитаны статистические характеристики с помощью встроенных функций MATLAB:</w:t>
      </w:r>
    </w:p>
    <w:p w14:paraId="33E9028E" w14:textId="77777777" w:rsidR="00FB3B96" w:rsidRPr="00FB3B96" w:rsidRDefault="00FB3B96" w:rsidP="00FB3B9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 = mean(x) — математическое ожидание;</w:t>
      </w:r>
    </w:p>
    <w:p w14:paraId="0D13C33A" w14:textId="77777777" w:rsidR="00FB3B96" w:rsidRPr="00FB3B96" w:rsidRDefault="00FB3B96" w:rsidP="00FB3B9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 = var(x) — дисперсия;</w:t>
      </w:r>
    </w:p>
    <w:p w14:paraId="4A35400B" w14:textId="77777777" w:rsidR="00FB3B96" w:rsidRPr="00FB3B96" w:rsidRDefault="00FB3B96" w:rsidP="00FB3B96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sigma = std(x) — СКО.</w:t>
      </w:r>
    </w:p>
    <w:p w14:paraId="77E6B3C5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вывода результатов использована функция fprintf:</w:t>
      </w:r>
    </w:p>
    <w:p w14:paraId="688B7B3C" w14:textId="07D1053E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039193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fprintf('MO = %.4f\n', mu);</w:t>
      </w:r>
    </w:p>
    <w:p w14:paraId="05F49A02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fprintf('</w:t>
      </w:r>
      <w:r>
        <w:rPr>
          <w:rFonts w:ascii="Times New Roman" w:hAnsi="Times New Roman" w:cs="Times New Roman"/>
          <w:sz w:val="28"/>
          <w:szCs w:val="28"/>
        </w:rPr>
        <w:t>Дисперсия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%.4f\n', D);</w:t>
      </w:r>
    </w:p>
    <w:p w14:paraId="13C4FDE5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fprintf('CKO = %.4f\n', sigma);</w:t>
      </w:r>
    </w:p>
    <w:p w14:paraId="074CF264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3.3. Результаты расчётов</w:t>
      </w:r>
    </w:p>
    <w:p w14:paraId="593844A6" w14:textId="77777777" w:rsid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Полученные значения </w:t>
      </w:r>
      <w:r>
        <w:rPr>
          <w:rFonts w:ascii="Times New Roman" w:hAnsi="Times New Roman" w:cs="Times New Roman"/>
          <w:sz w:val="28"/>
          <w:szCs w:val="28"/>
        </w:rPr>
        <w:t>близки к заданным параметрам</w:t>
      </w:r>
      <w:r>
        <w:rPr>
          <w:rFonts w:ascii="Times New Roman" w:hAnsi="Times New Roman" w:cs="Times New Roman"/>
          <w:sz w:val="28"/>
          <w:szCs w:val="28"/>
        </w:rPr>
        <w:t xml:space="preserve"> генератора (Mean = 0, Variance = 5). Небольшое расхождение объясняется </w:t>
      </w:r>
      <w:r>
        <w:rPr>
          <w:rFonts w:ascii="Times New Roman" w:hAnsi="Times New Roman" w:cs="Times New Roman"/>
          <w:sz w:val="28"/>
          <w:szCs w:val="28"/>
        </w:rPr>
        <w:t>конечным объёмом выборки</w:t>
      </w:r>
      <w:r>
        <w:rPr>
          <w:rFonts w:ascii="Times New Roman" w:hAnsi="Times New Roman" w:cs="Times New Roman"/>
          <w:sz w:val="28"/>
          <w:szCs w:val="28"/>
        </w:rPr>
        <w:t xml:space="preserve"> — это согласуется с законом больших чисел.</w:t>
      </w:r>
    </w:p>
    <w:p w14:paraId="3E5A36D2" w14:textId="6779A616" w:rsidR="00FB3B96" w:rsidRPr="00FB3B96" w:rsidRDefault="00FB3B96" w:rsidP="00FB3B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0E597B9" wp14:editId="42FA661B">
            <wp:extent cx="1943371" cy="2800741"/>
            <wp:effectExtent l="0" t="0" r="0" b="0"/>
            <wp:docPr id="147373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39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71AA" w14:textId="173B9F2F" w:rsidR="00FB3B96" w:rsidRPr="00FB3B96" w:rsidRDefault="00FB3B96" w:rsidP="00FB3B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4 — Результаты расчётов в Command Window</w:t>
      </w:r>
    </w:p>
    <w:p w14:paraId="19A2C9CA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3.4. Гистограмма и сравнение с теорией</w:t>
      </w:r>
    </w:p>
    <w:p w14:paraId="152403DB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построения гистограммы использована функция histogram с нормировкой по площади:</w:t>
      </w:r>
    </w:p>
    <w:p w14:paraId="2AA761DD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figure;</w:t>
      </w:r>
    </w:p>
    <w:p w14:paraId="7262211E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histogram(x, 50, 'Normalization', 'pdf');</w:t>
      </w:r>
    </w:p>
    <w:p w14:paraId="399D60D4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hold on;</w:t>
      </w:r>
    </w:p>
    <w:p w14:paraId="24647EF6" w14:textId="6524B923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задано линейное пространство для теоретической кривой:</w:t>
      </w:r>
    </w:p>
    <w:p w14:paraId="3E675831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xmin = min(x);</w:t>
      </w:r>
    </w:p>
    <w:p w14:paraId="1DAF2BD1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xmax = max(x);</w:t>
      </w:r>
    </w:p>
    <w:p w14:paraId="6430A67F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xx = linspace(xmin, xmax, 200);</w:t>
      </w:r>
    </w:p>
    <w:p w14:paraId="39705178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Записана функция нормального распределения:</w:t>
      </w:r>
    </w:p>
    <w:p w14:paraId="7CCEAF49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pdf_gauss = (1/(sigma*sqrt(2*pi))) * exp(-((xx - mu).^2)/(2*sigma^2));</w:t>
      </w:r>
    </w:p>
    <w:p w14:paraId="27511DD1" w14:textId="78C2D9F0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теоретической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плотности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F1AA7F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plot(xx, pdf_gauss, 'r', 'LineWidth', 2);</w:t>
      </w:r>
    </w:p>
    <w:p w14:paraId="6B26C697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legend('Экспериментальная гистограмма', 'Теоретическая плотность');</w:t>
      </w:r>
    </w:p>
    <w:p w14:paraId="499D83D1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title('Сравнение эксперимента и теории (вариант 3)');</w:t>
      </w:r>
    </w:p>
    <w:p w14:paraId="3AD6D798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xlabel('x');</w:t>
      </w:r>
    </w:p>
    <w:p w14:paraId="5F19C6EC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ylabel('</w:t>
      </w:r>
      <w:r>
        <w:rPr>
          <w:rFonts w:ascii="Times New Roman" w:hAnsi="Times New Roman" w:cs="Times New Roman"/>
          <w:sz w:val="28"/>
          <w:szCs w:val="28"/>
        </w:rPr>
        <w:t>Плотность</w:t>
      </w:r>
      <w:r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AF12A5E" w14:textId="77777777" w:rsid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grid on;</w:t>
      </w:r>
    </w:p>
    <w:p w14:paraId="29E3480E" w14:textId="597DF35D" w:rsidR="00FB3B96" w:rsidRPr="00FB3B96" w:rsidRDefault="00FB3B96" w:rsidP="00FB3B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FEE2DD8" wp14:editId="76CC4D82">
            <wp:extent cx="4020185" cy="3659495"/>
            <wp:effectExtent l="0" t="0" r="0" b="0"/>
            <wp:docPr id="57736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8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5137" cy="36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41CD" w14:textId="561A1588" w:rsidR="00FB3B96" w:rsidRPr="00FB3B96" w:rsidRDefault="00FB3B96" w:rsidP="00FB3B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5 — Гистограмма распределения и теоретическая плотность нормального распределения (вариант 3)</w:t>
      </w:r>
    </w:p>
    <w:p w14:paraId="51809C30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DF4CC1B" w14:textId="77777777" w:rsidR="00FB3B96" w:rsidRP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выполненной работы:</w:t>
      </w:r>
    </w:p>
    <w:p w14:paraId="43470C83" w14:textId="77777777" w:rsidR="00FB3B96" w:rsidRPr="00FB3B96" w:rsidRDefault="00FB3B96" w:rsidP="00FB3B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Simulink сгенерирован шум с параметрами </w:t>
      </w:r>
      <w:r>
        <w:rPr>
          <w:rFonts w:ascii="Times New Roman" w:hAnsi="Times New Roman" w:cs="Times New Roman"/>
          <w:sz w:val="28"/>
          <w:szCs w:val="28"/>
        </w:rPr>
        <w:t>Mean = 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Variance = 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Sample time = 0.01</w:t>
      </w:r>
      <w:r>
        <w:rPr>
          <w:rFonts w:ascii="Times New Roman" w:hAnsi="Times New Roman" w:cs="Times New Roman"/>
          <w:sz w:val="28"/>
          <w:szCs w:val="28"/>
        </w:rPr>
        <w:t xml:space="preserve"> (вариант 3).</w:t>
      </w:r>
    </w:p>
    <w:p w14:paraId="17B7DC3A" w14:textId="0ED7E5FF" w:rsidR="00FB3B96" w:rsidRPr="00FB3B96" w:rsidRDefault="00FB3B96" w:rsidP="00FB3B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выгружены в рабочее пространство MATLAB через блок </w:t>
      </w:r>
      <w:r>
        <w:rPr>
          <w:rFonts w:ascii="Times New Roman" w:hAnsi="Times New Roman" w:cs="Times New Roman"/>
          <w:sz w:val="28"/>
          <w:szCs w:val="28"/>
        </w:rPr>
        <w:t>To Workspace</w:t>
      </w:r>
      <w:r>
        <w:rPr>
          <w:rFonts w:ascii="Times New Roman" w:hAnsi="Times New Roman" w:cs="Times New Roman"/>
          <w:sz w:val="28"/>
          <w:szCs w:val="28"/>
        </w:rPr>
        <w:t xml:space="preserve"> (переменная noise_data, размер 10001 × 1).</w:t>
      </w:r>
    </w:p>
    <w:p w14:paraId="0388605C" w14:textId="77777777" w:rsidR="00FB3B96" w:rsidRPr="00FB3B96" w:rsidRDefault="00FB3B96" w:rsidP="00FB3B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Рассчитаны статистические характеристики:</w:t>
      </w:r>
    </w:p>
    <w:p w14:paraId="21E5613F" w14:textId="77777777" w:rsidR="00FB3B96" w:rsidRPr="00FB3B96" w:rsidRDefault="00FB3B96" w:rsidP="00FB3B96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</w:t>
      </w:r>
      <w:r>
        <w:rPr>
          <w:rFonts w:ascii="Times New Roman" w:hAnsi="Times New Roman" w:cs="Times New Roman"/>
          <w:sz w:val="28"/>
          <w:szCs w:val="28"/>
        </w:rPr>
        <w:t xml:space="preserve"> = −0.0261 (близко к 0);</w:t>
      </w:r>
    </w:p>
    <w:p w14:paraId="77D06DB9" w14:textId="77777777" w:rsidR="00FB3B96" w:rsidRPr="00FB3B96" w:rsidRDefault="00FB3B96" w:rsidP="00FB3B96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Дисперсия</w:t>
      </w:r>
      <w:r>
        <w:rPr>
          <w:rFonts w:ascii="Times New Roman" w:hAnsi="Times New Roman" w:cs="Times New Roman"/>
          <w:sz w:val="28"/>
          <w:szCs w:val="28"/>
        </w:rPr>
        <w:t xml:space="preserve"> = 5.0387 (близко к 5);</w:t>
      </w:r>
    </w:p>
    <w:p w14:paraId="120E491F" w14:textId="77777777" w:rsidR="00FB3B96" w:rsidRPr="00FB3B96" w:rsidRDefault="00FB3B96" w:rsidP="00FB3B96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</w:t>
      </w:r>
      <w:r>
        <w:rPr>
          <w:rFonts w:ascii="Times New Roman" w:hAnsi="Times New Roman" w:cs="Times New Roman"/>
          <w:sz w:val="28"/>
          <w:szCs w:val="28"/>
        </w:rPr>
        <w:t xml:space="preserve"> = 2.2447 (близко к √5 ≈ 2.236).</w:t>
      </w:r>
    </w:p>
    <w:p w14:paraId="4917E7ED" w14:textId="77777777" w:rsidR="00FB3B96" w:rsidRPr="00FB3B96" w:rsidRDefault="00FB3B96" w:rsidP="00FB3B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Построена </w:t>
      </w:r>
      <w:r>
        <w:rPr>
          <w:rFonts w:ascii="Times New Roman" w:hAnsi="Times New Roman" w:cs="Times New Roman"/>
          <w:sz w:val="28"/>
          <w:szCs w:val="28"/>
        </w:rPr>
        <w:t>гистограмма</w:t>
      </w:r>
      <w:r>
        <w:rPr>
          <w:rFonts w:ascii="Times New Roman" w:hAnsi="Times New Roman" w:cs="Times New Roman"/>
          <w:sz w:val="28"/>
          <w:szCs w:val="28"/>
        </w:rPr>
        <w:t xml:space="preserve"> распределения — она имеет форму </w:t>
      </w:r>
      <w:r>
        <w:rPr>
          <w:rFonts w:ascii="Times New Roman" w:hAnsi="Times New Roman" w:cs="Times New Roman"/>
          <w:sz w:val="28"/>
          <w:szCs w:val="28"/>
        </w:rPr>
        <w:t>колокола</w:t>
      </w:r>
      <w:r>
        <w:rPr>
          <w:rFonts w:ascii="Times New Roman" w:hAnsi="Times New Roman" w:cs="Times New Roman"/>
          <w:sz w:val="28"/>
          <w:szCs w:val="28"/>
        </w:rPr>
        <w:t>, симметричного относительно нуля.</w:t>
      </w:r>
    </w:p>
    <w:p w14:paraId="35295BBF" w14:textId="77777777" w:rsidR="00FB3B96" w:rsidRDefault="00FB3B96" w:rsidP="00FB3B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Проведено сравнение с </w:t>
      </w:r>
      <w:r>
        <w:rPr>
          <w:rFonts w:ascii="Times New Roman" w:hAnsi="Times New Roman" w:cs="Times New Roman"/>
          <w:sz w:val="28"/>
          <w:szCs w:val="28"/>
        </w:rPr>
        <w:t>теоретической плотностью</w:t>
      </w:r>
      <w:r>
        <w:rPr>
          <w:rFonts w:ascii="Times New Roman" w:hAnsi="Times New Roman" w:cs="Times New Roman"/>
          <w:sz w:val="28"/>
          <w:szCs w:val="28"/>
        </w:rPr>
        <w:t xml:space="preserve"> нормального распределения — красная кривая </w:t>
      </w:r>
      <w:r>
        <w:rPr>
          <w:rFonts w:ascii="Times New Roman" w:hAnsi="Times New Roman" w:cs="Times New Roman"/>
          <w:sz w:val="28"/>
          <w:szCs w:val="28"/>
        </w:rPr>
        <w:t>огибает гистограмму</w:t>
      </w:r>
      <w:r>
        <w:rPr>
          <w:rFonts w:ascii="Times New Roman" w:hAnsi="Times New Roman" w:cs="Times New Roman"/>
          <w:sz w:val="28"/>
          <w:szCs w:val="28"/>
        </w:rPr>
        <w:t>, что подтверждает: генератор Random Number действительно моделирует нормальное распределение.</w:t>
      </w:r>
    </w:p>
    <w:p w14:paraId="0EB17067" w14:textId="77777777" w:rsidR="00FB3B96" w:rsidRDefault="00FB3B96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результаты согласуются с теорией: выборочные оценки близки к заданным параметрам, а форма распределения соответствует нормальному закону. Небольшое расхождение объясняется конечным объёмом выборки (закон больших чисел).</w:t>
      </w:r>
    </w:p>
    <w:p w14:paraId="39C30FC5" w14:textId="77777777" w:rsidR="00B95831" w:rsidRPr="00FB3B96" w:rsidRDefault="00B95831" w:rsidP="00FB3B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45E00" w14:textId="77777777" w:rsidR="00FB3B96" w:rsidRPr="00660A65" w:rsidRDefault="00FB3B96" w:rsidP="00660A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F4A7EE" w14:textId="2EDB4DCC" w:rsidR="00660A65" w:rsidRDefault="00660A65">
      <w:r>
        <w:br w:type="page"/>
      </w:r>
    </w:p>
    <w:p w14:paraId="2E445A29" w14:textId="77777777" w:rsidR="00660A65" w:rsidRDefault="00660A65"/>
    <w:p w14:paraId="6AA1922C" w14:textId="4E8BA5DF" w:rsidR="007B6B7F" w:rsidRDefault="007B6B7F"/>
    <w:p w14:paraId="54CBCB68" w14:textId="214CFA52" w:rsidR="00660A65" w:rsidRDefault="00660A65"/>
    <w:sectPr w:rsidR="00660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3C5"/>
    <w:multiLevelType w:val="multilevel"/>
    <w:tmpl w:val="CA60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966DC"/>
    <w:multiLevelType w:val="multilevel"/>
    <w:tmpl w:val="B20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12D85"/>
    <w:multiLevelType w:val="multilevel"/>
    <w:tmpl w:val="16A6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378357">
    <w:abstractNumId w:val="0"/>
  </w:num>
  <w:num w:numId="2" w16cid:durableId="923147607">
    <w:abstractNumId w:val="1"/>
  </w:num>
  <w:num w:numId="3" w16cid:durableId="1811629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7F"/>
    <w:rsid w:val="005E1DEE"/>
    <w:rsid w:val="00637D7D"/>
    <w:rsid w:val="00660A65"/>
    <w:rsid w:val="0070447F"/>
    <w:rsid w:val="007B6B7F"/>
    <w:rsid w:val="00857A63"/>
    <w:rsid w:val="00B95831"/>
    <w:rsid w:val="00F66730"/>
    <w:rsid w:val="00FB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F424D"/>
  <w15:chartTrackingRefBased/>
  <w15:docId w15:val="{991EAEBA-096F-4133-A3D4-6A4343A3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4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4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4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4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447F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5E1DEE"/>
    <w:pPr>
      <w:spacing w:after="0" w:line="240" w:lineRule="auto"/>
    </w:pPr>
    <w:rPr>
      <w:kern w:val="0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5E1DEE"/>
    <w:rPr>
      <w:kern w:val="0"/>
      <w14:ligatures w14:val="none"/>
    </w:rPr>
  </w:style>
  <w:style w:type="paragraph" w:styleId="ae">
    <w:name w:val="Body Text Indent"/>
    <w:basedOn w:val="a"/>
    <w:link w:val="af"/>
    <w:rsid w:val="005E1DE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f">
    <w:name w:val="Основной текст с отступом Знак"/>
    <w:basedOn w:val="a0"/>
    <w:link w:val="ae"/>
    <w:rsid w:val="005E1DEE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0">
    <w:name w:val="caption"/>
    <w:basedOn w:val="a"/>
    <w:next w:val="a"/>
    <w:qFormat/>
    <w:rsid w:val="005E1DEE"/>
    <w:pPr>
      <w:spacing w:before="120" w:after="120" w:line="240" w:lineRule="auto"/>
    </w:pPr>
    <w:rPr>
      <w:rFonts w:ascii="MS Sans Serif" w:eastAsia="Times New Roman" w:hAnsi="MS Sans Serif" w:cs="Times New Roman"/>
      <w:b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4</cp:revision>
  <dcterms:created xsi:type="dcterms:W3CDTF">2026-09-18T18:13:00Z</dcterms:created>
  <dcterms:modified xsi:type="dcterms:W3CDTF">2026-09-18T18:37:00Z</dcterms:modified>
</cp:coreProperties>
</file>