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Grundfos Pump Technical Dossier</w:t>
      </w:r>
    </w:p>
    <w:p>
      <w:r>
        <w:t>Staff House Boiler Room</w:t>
        <w:br/>
        <w:t>Generated from the current asset register.</w:t>
      </w:r>
    </w:p>
    <w:p>
      <w:pPr>
        <w:pStyle w:val="Heading2"/>
      </w:pPr>
      <w:r>
        <w:t>Asset Register Extract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Asset ID</w:t>
            </w:r>
          </w:p>
        </w:tc>
        <w:tc>
          <w:tcPr>
            <w:tcW w:type="dxa" w:w="1440"/>
          </w:tcPr>
          <w:p>
            <w:r>
              <w:t>Manufacturer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Serial No.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Grundfos</w:t>
            </w:r>
          </w:p>
        </w:tc>
        <w:tc>
          <w:tcPr>
            <w:tcW w:type="dxa" w:w="1440"/>
          </w:tcPr>
          <w:p>
            <w:r>
              <w:t>p/sh/11</w:t>
            </w:r>
          </w:p>
        </w:tc>
        <w:tc>
          <w:tcPr>
            <w:tcW w:type="dxa" w:w="1440"/>
          </w:tcPr>
          <w:p>
            <w:r>
              <w:t>ups 15 - 50</w:t>
            </w:r>
          </w:p>
        </w:tc>
        <w:tc>
          <w:tcPr>
            <w:tcW w:type="dxa" w:w="1440"/>
          </w:tcPr>
          <w:p>
            <w:r>
              <w:t>Staff House Boiler Room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System Function</w:t>
      </w:r>
    </w:p>
    <w:p>
      <w:r>
        <w:t>Grundfos circulation pumps provide primary or secondary water circulation to maintain system flow and temperature.</w:t>
      </w:r>
    </w:p>
    <w:p>
      <w:pPr>
        <w:pStyle w:val="Heading2"/>
      </w:pPr>
      <w:r>
        <w:t>Routine Maintenance</w:t>
      </w:r>
    </w:p>
    <w:p>
      <w:r>
        <w:t>Weekly visual inspection; monthly electrical and vibration checks; annual inspection of bearings, seals (where fitted), insulation resistance and pump performance.</w:t>
      </w:r>
    </w:p>
    <w:p>
      <w:pPr>
        <w:pStyle w:val="Heading2"/>
      </w:pPr>
      <w:r>
        <w:t>Commissioning</w:t>
      </w:r>
    </w:p>
    <w:p>
      <w:r>
        <w:t>Verify rotation, vent pump, confirm flow direction, record amperage and operating pressure.</w:t>
      </w:r>
    </w:p>
    <w:p>
      <w:pPr>
        <w:pStyle w:val="Heading2"/>
      </w:pPr>
      <w:r>
        <w:t>Fault Finding</w:t>
      </w:r>
    </w:p>
    <w:p>
      <w:r>
        <w:t>No flow: airlock or seized rotor. Noise: cavitation or bearing wear. Trips: electrical overload. Low performance: blocked strainer or incorrect speed.</w:t>
      </w:r>
    </w:p>
    <w:p>
      <w:pPr>
        <w:pStyle w:val="Heading2"/>
      </w:pPr>
      <w:r>
        <w:t>Recommended Critical Spares</w:t>
      </w:r>
    </w:p>
    <w:p>
      <w:r>
        <w:t>Seal kits, terminal module, impeller, bearings (where applicable), gaskets and isolation valve seals.</w:t>
      </w:r>
    </w:p>
    <w:p>
      <w:pPr>
        <w:pStyle w:val="Heading2"/>
      </w:pPr>
      <w:r>
        <w:t>Engineer Notes</w:t>
      </w:r>
    </w:p>
    <w:p>
      <w:r>
        <w:t>Use the exact Grundfos model manual matching each serial number before changing parameters or replacing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