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Lime Wood Hotel &amp; Spa</w:t>
      </w:r>
    </w:p>
    <w:p>
      <w:pPr>
        <w:pStyle w:val="Heading2"/>
      </w:pPr>
      <w:r>
        <w:t>PU/SH/2 - Wilo 255D Pressurisation Unit</w:t>
      </w:r>
    </w:p>
    <w:p>
      <w:r>
        <w:t>Engineering Technical Dossier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Asset ID</w:t>
            </w:r>
          </w:p>
        </w:tc>
        <w:tc>
          <w:tcPr>
            <w:tcW w:type="dxa" w:w="4320"/>
          </w:tcPr>
          <w:p>
            <w:r>
              <w:t>PU/SH/2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Wilo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Pressurisation Unit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255D</w:t>
            </w:r>
          </w:p>
        </w:tc>
      </w:tr>
      <w:tr>
        <w:tc>
          <w:tcPr>
            <w:tcW w:type="dxa" w:w="4320"/>
          </w:tcPr>
          <w:p>
            <w:r>
              <w:t>Serial Number</w:t>
            </w:r>
          </w:p>
        </w:tc>
        <w:tc>
          <w:tcPr>
            <w:tcW w:type="dxa" w:w="4320"/>
          </w:tcPr>
          <w:p>
            <w:r>
              <w:t>B05062278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Staff House Boiler Room</w:t>
            </w:r>
          </w:p>
        </w:tc>
      </w:tr>
      <w:tr>
        <w:tc>
          <w:tcPr>
            <w:tcW w:type="dxa" w:w="4320"/>
          </w:tcPr>
          <w:p>
            <w:r>
              <w:t>Criticality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2"/>
      </w:pPr>
      <w:r>
        <w:t>System Function</w:t>
      </w:r>
    </w:p>
    <w:p>
      <w:r>
        <w:t>The pressurisation unit maintains the sealed heating system pressure automatically, replaces small water losses and helps protect the system from low-pressure lockouts.</w:t>
      </w:r>
    </w:p>
    <w:p>
      <w:pPr>
        <w:pStyle w:val="Heading2"/>
      </w:pPr>
      <w:r>
        <w:t>Main Components</w:t>
      </w:r>
    </w:p>
    <w:p>
      <w:r>
        <w:t>• Control panel</w:t>
        <w:br/>
        <w:t>• Pressure transducer</w:t>
        <w:br/>
        <w:t>• Break tank</w:t>
        <w:br/>
        <w:t>• Filling solenoid valve</w:t>
        <w:br/>
        <w:t>• Pump assembly</w:t>
        <w:br/>
        <w:t>• Non-return valve</w:t>
        <w:br/>
        <w:t>• Isolation valves</w:t>
        <w:br/>
        <w:t>• Flexible connection</w:t>
      </w:r>
    </w:p>
    <w:p>
      <w:pPr>
        <w:pStyle w:val="Heading2"/>
      </w:pPr>
      <w:r>
        <w:t>Normal Operation</w:t>
      </w:r>
    </w:p>
    <w:p>
      <w:r>
        <w:t>1. System pressure is continuously monitored.</w:t>
        <w:br/>
        <w:t>2. When pressure falls below the set point the filling pump/valve operates.</w:t>
        <w:br/>
        <w:t>3. Water is added until the target pressure is restored.</w:t>
        <w:br/>
        <w:t>4. The unit returns to standby and monitors the system.</w:t>
      </w:r>
    </w:p>
    <w:p>
      <w:pPr>
        <w:pStyle w:val="Heading2"/>
      </w:pPr>
      <w:r>
        <w:t>Routine Maintenance</w:t>
      </w:r>
    </w:p>
    <w:p>
      <w:r>
        <w:t>Weekly:</w:t>
        <w:br/>
        <w:t>• Check displayed pressure.</w:t>
        <w:br/>
        <w:t>• Check for alarms.</w:t>
        <w:br/>
        <w:t>• Inspect for leaks.</w:t>
        <w:br/>
        <w:br/>
        <w:t>Monthly:</w:t>
        <w:br/>
        <w:t>• Inspect electrical connections.</w:t>
        <w:br/>
        <w:t>• Check break tank condition.</w:t>
        <w:br/>
        <w:t>• Verify automatic fill operation.</w:t>
        <w:br/>
        <w:br/>
        <w:t>Annually:</w:t>
        <w:br/>
        <w:t>• Inspect pressure sensor.</w:t>
        <w:br/>
        <w:t>• Test alarms.</w:t>
        <w:br/>
        <w:t>• Verify pressure settings.</w:t>
        <w:br/>
        <w:t>• Inspect all pipework and valves.</w:t>
      </w:r>
    </w:p>
    <w:p>
      <w:pPr>
        <w:pStyle w:val="Heading2"/>
      </w:pPr>
      <w:r>
        <w:t>Commissioning</w:t>
      </w:r>
    </w:p>
    <w:p>
      <w:r>
        <w:t>Confirm electrical supply, fill and vent the heating system, set the required cold fill pressure, verify automatic operation and record final settings.</w:t>
      </w:r>
    </w:p>
    <w:p>
      <w:pPr>
        <w:pStyle w:val="Heading2"/>
      </w:pPr>
      <w:r>
        <w:t>Fault Finding</w:t>
      </w:r>
    </w:p>
    <w:p>
      <w:r>
        <w:t>Low pressure: check leaks, expansion vessel charge or filling circuit.</w:t>
        <w:br/>
        <w:t>No automatic fill: check power, controls and inlet supply.</w:t>
        <w:br/>
        <w:t>Frequent filling: investigate system leaks or failed expansion vessel.</w:t>
      </w:r>
    </w:p>
    <w:p>
      <w:pPr>
        <w:pStyle w:val="Heading2"/>
      </w:pPr>
      <w:r>
        <w:t>Recommended Spares</w:t>
      </w:r>
    </w:p>
    <w:p>
      <w:r>
        <w:t>Pressure sensor</w:t>
        <w:br/>
        <w:t>Filling solenoid valve</w:t>
        <w:br/>
        <w:t>Pump assembly</w:t>
        <w:br/>
        <w:t>Control PCB (if applicable)</w:t>
        <w:br/>
        <w:t>Float switch</w:t>
        <w:br/>
        <w:t>Fuse kit</w:t>
        <w:br/>
        <w:t>Flexible hose washers</w:t>
      </w:r>
    </w:p>
    <w:p>
      <w:pPr>
        <w:pStyle w:val="Heading2"/>
      </w:pPr>
      <w:r>
        <w:t>Engineer Notes</w:t>
      </w:r>
    </w:p>
    <w:p>
      <w:r>
        <w:t>Refer to the official Wilo installation and operating instructions for model-specific settings and parameter values.</w:t>
      </w:r>
    </w:p>
    <w:p>
      <w:r>
        <w:br w:type="page"/>
      </w:r>
    </w:p>
    <w:p>
      <w:pPr>
        <w:pStyle w:val="Heading1"/>
      </w:pPr>
      <w:r>
        <w:t>EV/SH/2 - Wilo XT-600V Expansion Vessel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Asset ID</w:t>
            </w:r>
          </w:p>
        </w:tc>
        <w:tc>
          <w:tcPr>
            <w:tcW w:type="dxa" w:w="4320"/>
          </w:tcPr>
          <w:p>
            <w:r>
              <w:t>EV/SH/2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Wilo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Expansion Vessel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XT-600V</w:t>
            </w:r>
          </w:p>
        </w:tc>
      </w:tr>
      <w:tr>
        <w:tc>
          <w:tcPr>
            <w:tcW w:type="dxa" w:w="4320"/>
          </w:tcPr>
          <w:p>
            <w:r>
              <w:t>Serial Number</w:t>
            </w:r>
          </w:p>
        </w:tc>
        <w:tc>
          <w:tcPr>
            <w:tcW w:type="dxa" w:w="4320"/>
          </w:tcPr>
          <w:p>
            <w:r>
              <w:t>53027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Staff House Boiler Room</w:t>
            </w:r>
          </w:p>
        </w:tc>
      </w:tr>
      <w:tr>
        <w:tc>
          <w:tcPr>
            <w:tcW w:type="dxa" w:w="4320"/>
          </w:tcPr>
          <w:p>
            <w:r>
              <w:t>Criticality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2"/>
      </w:pPr>
      <w:r>
        <w:t>System Function</w:t>
      </w:r>
    </w:p>
    <w:p>
      <w:r>
        <w:t>The expansion vessel accommodates thermal expansion of the heating water and stabilises system pressure.</w:t>
      </w:r>
    </w:p>
    <w:p>
      <w:pPr>
        <w:pStyle w:val="Heading2"/>
      </w:pPr>
      <w:r>
        <w:t>Construction</w:t>
      </w:r>
    </w:p>
    <w:p>
      <w:r>
        <w:t>Steel pressure vessel with replaceable diaphragm separating system water from the pre-charged gas cushion.</w:t>
      </w:r>
    </w:p>
    <w:p>
      <w:pPr>
        <w:pStyle w:val="Heading2"/>
      </w:pPr>
      <w:r>
        <w:t>Routine Maintenance</w:t>
      </w:r>
    </w:p>
    <w:p>
      <w:r>
        <w:t>Monthly visual inspection for leaks and corrosion.</w:t>
        <w:br/>
        <w:t>Annually isolate, drain water side, verify and adjust pre-charge pressure, inspect diaphragm condition before returning to service.</w:t>
      </w:r>
    </w:p>
    <w:p>
      <w:pPr>
        <w:pStyle w:val="Heading2"/>
      </w:pPr>
      <w:r>
        <w:t>Replacement Procedure</w:t>
      </w:r>
    </w:p>
    <w:p>
      <w:r>
        <w:t>Isolate vessel, relieve water pressure, disconnect, fit replacement vessel, recharge to specified pre-charge, refill and vent the system.</w:t>
      </w:r>
    </w:p>
    <w:p>
      <w:pPr>
        <w:pStyle w:val="Heading2"/>
      </w:pPr>
      <w:r>
        <w:t>Common Faults</w:t>
      </w:r>
    </w:p>
    <w:p>
      <w:r>
        <w:t>Loss of pre-charge, ruptured diaphragm, corrosion, leaking connection, incorrect sizing.</w:t>
      </w:r>
    </w:p>
    <w:p>
      <w:pPr>
        <w:pStyle w:val="Heading2"/>
      </w:pPr>
      <w:r>
        <w:t>Recommended Spares</w:t>
      </w:r>
    </w:p>
    <w:p>
      <w:r>
        <w:t>Schrader valve core</w:t>
        <w:br/>
        <w:t>Valve cap</w:t>
        <w:br/>
        <w:t>Connection gasket</w:t>
        <w:br/>
        <w:t>Replacement diaphragm (if serviceable model)</w:t>
      </w:r>
    </w:p>
    <w:p>
      <w:pPr>
        <w:pStyle w:val="Heading2"/>
      </w:pPr>
      <w:r>
        <w:t>Engineer Notes</w:t>
      </w:r>
    </w:p>
    <w:p>
      <w:r>
        <w:t>Record pre-charge pressure and inspection results during every annual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