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7.26 作业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Table per Type(TPT)继承 一个表对应一个类型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Table per Class Hierarchy(TPH)继承 一个表对应一个类的层级(父类和子类的集合)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Table per Concrete Class(TPC)继承 一个表对应一个实体类(忽略虚类)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下面贴上一些我查到的源代码简单的分析一下：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首先创建一个虚类person：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abstract class Person //虚类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int Id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[MaxLength(20, ErrorMessage = "名称长度不能大于8")]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string Name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string remark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[Table("Employee")]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class Employee : Person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decimal Salary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[Table("Vendor")]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public class Vendor : Person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decimal HourlyRate { get; set; }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对于TPT类继承可以这么写：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class MyContext : DbContext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virtual DbSet&lt;Person&gt; Peoples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DbSet&lt;Vendor&gt; Vendors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public DbSet&lt;Employee&gt; Employees { get; set;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protected override void OnConfiguring(DbContextOptionsBuilder optionsBuilder)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string sqlServerConnStr = "xxx";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optionsBuilder.UseSqlServer(sqlServerConnStr);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base.OnConfiguring(optionsBuilder);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将会在数据库创建一张表 Peoples 包含列: Id,Name,remark,Salary,HourlyRate,Discriminator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其中列Discriminator是EF自动产生用来区分Employee或者Vendor ;字段的取值也是Vendor或Employee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TPC继承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DBContext如果这么写</w:t>
      </w:r>
    </w:p>
    <w:p>
      <w:pPr>
        <w:rPr>
          <w:rFonts w:hint="eastAsia"/>
        </w:rPr>
      </w:pPr>
      <w:r>
        <w:rPr>
          <w:rFonts w:hint="eastAsia"/>
        </w:rPr>
        <w:t xml:space="preserve"> class MyContext : DbContext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public virtual DbSet&lt;Person&gt; Peoples { get; set; } //不要这句</w:t>
      </w:r>
    </w:p>
    <w:p>
      <w:pPr>
        <w:rPr>
          <w:rFonts w:hint="eastAsia"/>
        </w:rPr>
      </w:pPr>
      <w:r>
        <w:rPr>
          <w:rFonts w:hint="eastAsia"/>
        </w:rPr>
        <w:t xml:space="preserve">        public DbSet&lt;Vendor&gt; Vendors { get; set; }</w:t>
      </w:r>
    </w:p>
    <w:p>
      <w:pPr>
        <w:rPr>
          <w:rFonts w:hint="eastAsia"/>
        </w:rPr>
      </w:pPr>
      <w:r>
        <w:rPr>
          <w:rFonts w:hint="eastAsia"/>
        </w:rPr>
        <w:t xml:space="preserve">        public DbSet&lt;Employee&gt; Employees { get; set;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override void OnConfiguring(DbContextOptionsBuilder optionsBuilder)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sqlServerConnStr = "xxx";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optionsBuilder.UseSqlServer(sqlServerConnStr);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base.OnConfiguring(optionsBuilder);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将会在数据库创建两张表Employee和Vendor包含列:</w:t>
      </w:r>
    </w:p>
    <w:p>
      <w:pPr>
        <w:rPr>
          <w:rFonts w:hint="eastAsia"/>
        </w:rPr>
      </w:pPr>
      <w:r>
        <w:rPr>
          <w:rFonts w:hint="eastAsia"/>
        </w:rPr>
        <w:t>Employee: Id,Name,remark,Salary</w:t>
      </w:r>
    </w:p>
    <w:p>
      <w:pPr>
        <w:rPr>
          <w:rFonts w:hint="eastAsia"/>
        </w:rPr>
      </w:pPr>
      <w:r>
        <w:rPr>
          <w:rFonts w:hint="eastAsia"/>
        </w:rPr>
        <w:t>Vendor: Id,Name,remark,HourlyRate</w:t>
      </w:r>
    </w:p>
    <w:p>
      <w:pPr>
        <w:rPr>
          <w:rFonts w:hint="eastAsia"/>
        </w:rPr>
      </w:pPr>
      <w:r>
        <w:rPr>
          <w:rFonts w:hint="eastAsia"/>
        </w:rPr>
        <w:t>TPC继承产生的两张表的主键会重复,导致EF使用Person的时候产生主键冲突,所以不推荐使用这种方式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TPT继承就是在数据库产生三张表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29E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侯艺超</cp:lastModifiedBy>
  <dcterms:modified xsi:type="dcterms:W3CDTF">2019-07-27T07:46:34Z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