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D0B44E" w14:textId="77777777" w:rsidR="00D87FB2" w:rsidRPr="00D87FB2" w:rsidRDefault="007048F2" w:rsidP="00D87FB2">
      <w:pPr>
        <w:spacing w:after="0" w:line="240" w:lineRule="auto"/>
        <w:rPr>
          <w:rFonts w:ascii="Times New Roman" w:eastAsia="Times New Roman" w:hAnsi="Times New Roman" w:cs="Times New Roman"/>
          <w:kern w:val="0"/>
          <w14:ligatures w14:val="none"/>
        </w:rPr>
      </w:pPr>
      <w:r>
        <w:rPr>
          <w:noProof/>
        </w:rPr>
      </w:r>
      <w:r>
        <w:pict w14:anchorId="674288D7">
          <v:rect id="Rectangle 1215" o:spid="_x0000_s1177"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" filled="f">
            <o:lock v:ext="edit" aspectratio="t"/>
            <w10:anchorlock/>
          </v:rect>
        </w:pict>
      </w:r>
    </w:p>
    <w:p w14:paraId="4EA1EBDA" w14:textId="77777777" w:rsidR="00D87FB2" w:rsidRPr="00D87FB2" w:rsidRDefault="00D87FB2" w:rsidP="00D87FB2">
      <w:pPr>
        <w:spacing w:before="100" w:beforeAutospacing="1" w:after="100" w:afterAutospacing="1" w:line="240" w:lineRule="auto"/>
        <w:outlineLvl w:val="0"/>
        <w:rPr>
          <w:rFonts w:ascii="Times New Roman" w:eastAsia="Times New Roman" w:hAnsi="Times New Roman" w:cs="Times New Roman"/>
          <w:b/>
          <w:bCs/>
          <w:color w:val="EE0000"/>
          <w:kern w:val="36"/>
          <w:sz w:val="48"/>
          <w:szCs w:val="48"/>
          <w14:ligatures w14:val="none"/>
        </w:rPr>
      </w:pPr>
      <w:r w:rsidRPr="00D87FB2">
        <w:rPr>
          <w:rFonts w:ascii="Times New Roman" w:eastAsia="Times New Roman" w:hAnsi="Times New Roman" w:cs="Times New Roman"/>
          <w:b/>
          <w:bCs/>
          <w:color w:val="EE0000"/>
          <w:kern w:val="36"/>
          <w:sz w:val="48"/>
          <w:szCs w:val="48"/>
          <w14:ligatures w14:val="none"/>
        </w:rPr>
        <w:t>Human Trafficking 101: A Foundational Academic Overview for Survivor-Centered Nonprofit Practice</w:t>
      </w:r>
    </w:p>
    <w:p w14:paraId="34E1EA08" w14:textId="77777777" w:rsidR="00D87FB2" w:rsidRPr="00D87FB2" w:rsidRDefault="00D87FB2" w:rsidP="00D87FB2">
      <w:pPr>
        <w:spacing w:before="100" w:beforeAutospacing="1" w:after="100" w:afterAutospacing="1" w:line="240" w:lineRule="auto"/>
        <w:rPr>
          <w:rFonts w:ascii="Times New Roman" w:eastAsia="Times New Roman" w:hAnsi="Times New Roman" w:cs="Times New Roman"/>
          <w:kern w:val="0"/>
          <w14:ligatures w14:val="none"/>
        </w:rPr>
      </w:pPr>
      <w:r w:rsidRPr="00D87FB2">
        <w:rPr>
          <w:rFonts w:ascii="Times New Roman" w:eastAsia="Times New Roman" w:hAnsi="Times New Roman" w:cs="Times New Roman"/>
          <w:b/>
          <w:bCs/>
          <w:kern w:val="0"/>
          <w14:ligatures w14:val="none"/>
        </w:rPr>
        <w:t>Prepared for:</w:t>
      </w:r>
      <w:r w:rsidRPr="00D87FB2">
        <w:rPr>
          <w:rFonts w:ascii="Times New Roman" w:eastAsia="Times New Roman" w:hAnsi="Times New Roman" w:cs="Times New Roman"/>
          <w:kern w:val="0"/>
          <w14:ligatures w14:val="none"/>
        </w:rPr>
        <w:t xml:space="preserve"> Forged in the Fire Knowledge Base </w:t>
      </w:r>
      <w:r w:rsidRPr="00D87FB2">
        <w:rPr>
          <w:rFonts w:ascii="Times New Roman" w:eastAsia="Times New Roman" w:hAnsi="Times New Roman" w:cs="Times New Roman"/>
          <w:b/>
          <w:bCs/>
          <w:kern w:val="0"/>
          <w14:ligatures w14:val="none"/>
        </w:rPr>
        <w:t>Topic:</w:t>
      </w:r>
      <w:r w:rsidRPr="00D87FB2">
        <w:rPr>
          <w:rFonts w:ascii="Times New Roman" w:eastAsia="Times New Roman" w:hAnsi="Times New Roman" w:cs="Times New Roman"/>
          <w:kern w:val="0"/>
          <w14:ligatures w14:val="none"/>
        </w:rPr>
        <w:t xml:space="preserve"> Foundational research paper on human trafficking </w:t>
      </w:r>
      <w:r w:rsidRPr="00D87FB2">
        <w:rPr>
          <w:rFonts w:ascii="Times New Roman" w:eastAsia="Times New Roman" w:hAnsi="Times New Roman" w:cs="Times New Roman"/>
          <w:b/>
          <w:bCs/>
          <w:kern w:val="0"/>
          <w14:ligatures w14:val="none"/>
        </w:rPr>
        <w:t>Citation style:</w:t>
      </w:r>
      <w:r w:rsidRPr="00D87FB2">
        <w:rPr>
          <w:rFonts w:ascii="Times New Roman" w:eastAsia="Times New Roman" w:hAnsi="Times New Roman" w:cs="Times New Roman"/>
          <w:kern w:val="0"/>
          <w14:ligatures w14:val="none"/>
        </w:rPr>
        <w:t xml:space="preserve"> APA, 7th edition</w:t>
      </w:r>
    </w:p>
    <w:p w14:paraId="59DBF498" w14:textId="77777777" w:rsidR="00D87FB2" w:rsidRPr="00D87FB2" w:rsidRDefault="007048F2" w:rsidP="00D87FB2">
      <w:pPr>
        <w:spacing w:after="0" w:line="240" w:lineRule="auto"/>
        <w:rPr>
          <w:rFonts w:ascii="Times New Roman" w:eastAsia="Times New Roman" w:hAnsi="Times New Roman" w:cs="Times New Roman"/>
          <w:kern w:val="0"/>
          <w14:ligatures w14:val="none"/>
        </w:rPr>
      </w:pPr>
      <w:r>
        <w:rPr>
          <w:noProof/>
        </w:rPr>
      </w:r>
      <w:r>
        <w:pict w14:anchorId="169B5E40">
          <v:rect id="Rectangle 1213" o:spid="_x0000_s1176"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" filled="f">
            <o:lock v:ext="edit" aspectratio="t"/>
            <w10:anchorlock/>
          </v:rect>
        </w:pict>
      </w:r>
    </w:p>
    <w:p w14:paraId="66435431" w14:textId="77777777" w:rsidR="00D87FB2" w:rsidRPr="00D87FB2" w:rsidRDefault="00D87FB2" w:rsidP="00D87FB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87FB2">
        <w:rPr>
          <w:rFonts w:ascii="Times New Roman" w:eastAsia="Times New Roman" w:hAnsi="Times New Roman" w:cs="Times New Roman"/>
          <w:b/>
          <w:bCs/>
          <w:kern w:val="0"/>
          <w:sz w:val="36"/>
          <w:szCs w:val="36"/>
          <w14:ligatures w14:val="none"/>
        </w:rPr>
        <w:t>Executive Summary</w:t>
      </w:r>
    </w:p>
    <w:p w14:paraId="4001C7FF" w14:textId="77777777" w:rsidR="00D87FB2" w:rsidRPr="00D87FB2" w:rsidRDefault="00D87FB2" w:rsidP="00D87FB2">
      <w:pPr>
        <w:spacing w:before="100" w:beforeAutospacing="1" w:after="100" w:afterAutospacing="1" w:line="240" w:lineRule="auto"/>
        <w:rPr>
          <w:rFonts w:ascii="Times New Roman" w:eastAsia="Times New Roman" w:hAnsi="Times New Roman" w:cs="Times New Roman"/>
          <w:kern w:val="0"/>
          <w14:ligatures w14:val="none"/>
        </w:rPr>
      </w:pPr>
      <w:r w:rsidRPr="00D87FB2">
        <w:rPr>
          <w:rFonts w:ascii="Times New Roman" w:eastAsia="Times New Roman" w:hAnsi="Times New Roman" w:cs="Times New Roman"/>
          <w:kern w:val="0"/>
          <w14:ligatures w14:val="none"/>
        </w:rPr>
        <w:t>Human trafficking is a federally prosecutable crime and an internationally recognized human rights violation involving the use of force, fraud, or coercion to compel a person into commercial sex acts or labor and services (22 U.S.C. § 7102; U.S. Department of Justice [DOJ], 2024). It is distinct from migrant smuggling, prostitution as commonly understood, and kidnapping, although those phenomena can overlap in specific cases. The International Labour Organization (ILO) and Walk Free estimated that, as of 2021, 27.6 million people globally were in situations of forced labor, with an additional 22 million in forced marriage (ILO, Walk Free, &amp; International Organization for Migration [IOM], 2022). In the United States, the National Human Trafficking Hotline received 32,309 signals in 2024 alone, including 8,024 contacts from victims and survivors (Polaris Project, 2025).</w:t>
      </w:r>
    </w:p>
    <w:p w14:paraId="1F626691" w14:textId="77777777" w:rsidR="00D87FB2" w:rsidRPr="00D87FB2" w:rsidRDefault="00D87FB2" w:rsidP="00D87FB2">
      <w:pPr>
        <w:spacing w:before="100" w:beforeAutospacing="1" w:after="100" w:afterAutospacing="1" w:line="240" w:lineRule="auto"/>
        <w:rPr>
          <w:rFonts w:ascii="Times New Roman" w:eastAsia="Times New Roman" w:hAnsi="Times New Roman" w:cs="Times New Roman"/>
          <w:kern w:val="0"/>
          <w14:ligatures w14:val="none"/>
        </w:rPr>
      </w:pPr>
      <w:r w:rsidRPr="00D87FB2">
        <w:rPr>
          <w:rFonts w:ascii="Times New Roman" w:eastAsia="Times New Roman" w:hAnsi="Times New Roman" w:cs="Times New Roman"/>
          <w:kern w:val="0"/>
          <w14:ligatures w14:val="none"/>
        </w:rPr>
        <w:t>This paper provides a foundational understanding of human trafficking suitable for nonprofit education, donor and grant writing, staff training, and program design. It defines the federal Action–Means–Purpose framework, explains the elements of sex and labor trafficking, summarizes the best available data while acknowledging substantial measurement gaps, outlines federal and California legal frameworks, surveys empirically supported risk factors and control tactics, describes physical and psychological impacts on survivors, reviews evidence-informed service models, and addresses ethical considerations including survivor dignity, confidentiality, and the responsible use of survivor narratives. The paper concludes with practical recommendations and an annotated bibliography. Throughout, the paper relies on U.S. government, peer-reviewed academic, and high-credibility institutional sources, in keeping with Forged in the Fire's research standard.</w:t>
      </w:r>
    </w:p>
    <w:p w14:paraId="1D0595DB" w14:textId="77777777" w:rsidR="00D87FB2" w:rsidRPr="00D87FB2" w:rsidRDefault="007048F2" w:rsidP="00D87FB2">
      <w:pPr>
        <w:spacing w:after="0" w:line="240" w:lineRule="auto"/>
        <w:rPr>
          <w:rFonts w:ascii="Times New Roman" w:eastAsia="Times New Roman" w:hAnsi="Times New Roman" w:cs="Times New Roman"/>
          <w:kern w:val="0"/>
          <w14:ligatures w14:val="none"/>
        </w:rPr>
      </w:pPr>
      <w:r>
        <w:rPr>
          <w:noProof/>
        </w:rPr>
      </w:r>
      <w:r>
        <w:pict w14:anchorId="6AF8D848">
          <v:rect id="Rectangle 1211" o:spid="_x0000_s1175"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" filled="f">
            <o:lock v:ext="edit" aspectratio="t"/>
            <w10:anchorlock/>
          </v:rect>
        </w:pict>
      </w:r>
    </w:p>
    <w:p w14:paraId="7A52A97A" w14:textId="77777777" w:rsidR="00D87FB2" w:rsidRPr="00D87FB2" w:rsidRDefault="00D87FB2" w:rsidP="00D87FB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87FB2">
        <w:rPr>
          <w:rFonts w:ascii="Times New Roman" w:eastAsia="Times New Roman" w:hAnsi="Times New Roman" w:cs="Times New Roman"/>
          <w:b/>
          <w:bCs/>
          <w:kern w:val="0"/>
          <w:sz w:val="36"/>
          <w:szCs w:val="36"/>
          <w14:ligatures w14:val="none"/>
        </w:rPr>
        <w:t>I. Introduction</w:t>
      </w:r>
    </w:p>
    <w:p w14:paraId="503CB2FE" w14:textId="77777777" w:rsidR="00D87FB2" w:rsidRPr="00D87FB2" w:rsidRDefault="00D87FB2" w:rsidP="00D87FB2">
      <w:pPr>
        <w:spacing w:before="100" w:beforeAutospacing="1" w:after="100" w:afterAutospacing="1" w:line="240" w:lineRule="auto"/>
        <w:rPr>
          <w:rFonts w:ascii="Times New Roman" w:eastAsia="Times New Roman" w:hAnsi="Times New Roman" w:cs="Times New Roman"/>
          <w:kern w:val="0"/>
          <w14:ligatures w14:val="none"/>
        </w:rPr>
      </w:pPr>
      <w:r w:rsidRPr="00D87FB2">
        <w:rPr>
          <w:rFonts w:ascii="Times New Roman" w:eastAsia="Times New Roman" w:hAnsi="Times New Roman" w:cs="Times New Roman"/>
          <w:kern w:val="0"/>
          <w14:ligatures w14:val="none"/>
        </w:rPr>
        <w:t xml:space="preserve">Human trafficking sits at the intersection of criminal law, public health, child welfare, immigration, mental health, economic policy, and social services. Despite high public visibility, </w:t>
      </w:r>
      <w:r w:rsidRPr="00D87FB2">
        <w:rPr>
          <w:rFonts w:ascii="Times New Roman" w:eastAsia="Times New Roman" w:hAnsi="Times New Roman" w:cs="Times New Roman"/>
          <w:kern w:val="0"/>
          <w14:ligatures w14:val="none"/>
        </w:rPr>
        <w:lastRenderedPageBreak/>
        <w:t>the field is shaped by significant data limitations, frequent misrepresentation in popular media, and a persistent gap between cultural narratives and empirical research (Polaris Project, 2017; U.S. Department of State [DOS], 2025). For nonprofit organizations such as Forged in the Fire that aim to support survivors, prevent exploitation, and educate communities, accurate foundational knowledge is essential. Misinformation can lead to ineffective programming, harm to survivors, and donor messaging that does not stand up to scrutiny.</w:t>
      </w:r>
    </w:p>
    <w:p w14:paraId="43AB95E9" w14:textId="77777777" w:rsidR="00D87FB2" w:rsidRPr="00D87FB2" w:rsidRDefault="00D87FB2" w:rsidP="00D87FB2">
      <w:pPr>
        <w:spacing w:before="100" w:beforeAutospacing="1" w:after="100" w:afterAutospacing="1" w:line="240" w:lineRule="auto"/>
        <w:rPr>
          <w:rFonts w:ascii="Times New Roman" w:eastAsia="Times New Roman" w:hAnsi="Times New Roman" w:cs="Times New Roman"/>
          <w:kern w:val="0"/>
          <w14:ligatures w14:val="none"/>
        </w:rPr>
      </w:pPr>
      <w:r w:rsidRPr="00D87FB2">
        <w:rPr>
          <w:rFonts w:ascii="Times New Roman" w:eastAsia="Times New Roman" w:hAnsi="Times New Roman" w:cs="Times New Roman"/>
          <w:kern w:val="0"/>
          <w14:ligatures w14:val="none"/>
        </w:rPr>
        <w:t>This paper functions as a base-layer reference document. It is intended to be read by program staff, board members, volunteers, faith partners, donors, and grantmakers seeking a credible orientation to the field. Subsequent papers in the Forged in the Fire knowledge base will treat individual subtopics—such as commercial sexual exploitation of children, foster youth vulnerability, online grooming, and California-specific law—in greater depth.</w:t>
      </w:r>
    </w:p>
    <w:p w14:paraId="28A2EB1B" w14:textId="77777777" w:rsidR="00D87FB2" w:rsidRPr="00D87FB2" w:rsidRDefault="007048F2" w:rsidP="00D87FB2">
      <w:pPr>
        <w:spacing w:after="0" w:line="240" w:lineRule="auto"/>
        <w:rPr>
          <w:rFonts w:ascii="Times New Roman" w:eastAsia="Times New Roman" w:hAnsi="Times New Roman" w:cs="Times New Roman"/>
          <w:kern w:val="0"/>
          <w14:ligatures w14:val="none"/>
        </w:rPr>
      </w:pPr>
      <w:r>
        <w:rPr>
          <w:noProof/>
        </w:rPr>
      </w:r>
      <w:r>
        <w:pict w14:anchorId="6ADA2FF5">
          <v:rect id="Rectangle 1209" o:spid="_x0000_s1174"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" filled="f">
            <o:lock v:ext="edit" aspectratio="t"/>
            <w10:anchorlock/>
          </v:rect>
        </w:pict>
      </w:r>
    </w:p>
    <w:p w14:paraId="0D222E06" w14:textId="77777777" w:rsidR="00D87FB2" w:rsidRPr="00D87FB2" w:rsidRDefault="00D87FB2" w:rsidP="00D87FB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87FB2">
        <w:rPr>
          <w:rFonts w:ascii="Times New Roman" w:eastAsia="Times New Roman" w:hAnsi="Times New Roman" w:cs="Times New Roman"/>
          <w:b/>
          <w:bCs/>
          <w:kern w:val="0"/>
          <w:sz w:val="36"/>
          <w:szCs w:val="36"/>
          <w14:ligatures w14:val="none"/>
        </w:rPr>
        <w:t>II. Definitions and Scope</w:t>
      </w:r>
    </w:p>
    <w:p w14:paraId="734C4D08" w14:textId="77777777" w:rsidR="00D87FB2" w:rsidRPr="00D87FB2" w:rsidRDefault="00D87FB2" w:rsidP="00D87FB2">
      <w:pPr>
        <w:spacing w:before="100" w:beforeAutospacing="1" w:after="100" w:afterAutospacing="1" w:line="240" w:lineRule="auto"/>
        <w:rPr>
          <w:rFonts w:ascii="Times New Roman" w:eastAsia="Times New Roman" w:hAnsi="Times New Roman" w:cs="Times New Roman"/>
          <w:kern w:val="0"/>
          <w14:ligatures w14:val="none"/>
        </w:rPr>
      </w:pPr>
      <w:r w:rsidRPr="00D87FB2">
        <w:rPr>
          <w:rFonts w:ascii="Times New Roman" w:eastAsia="Times New Roman" w:hAnsi="Times New Roman" w:cs="Times New Roman"/>
          <w:kern w:val="0"/>
          <w14:ligatures w14:val="none"/>
        </w:rPr>
        <w:t>The controlling federal definition appears in the Trafficking Victims Protection Act of 2000 (TVPA), as amended and codified at 22 U.S.C. § 7102. The statute defines a "severe form of trafficking in persons" as either (a) sex trafficking in which a commercial sex act is induced by force, fraud, or coercion, or in which the person induced to perform such act has not attained 18 years of age; or (b) the recruitment, harboring, transportation, provision, or obtaining of a person for labor or services, through the use of force, fraud, or coercion, for the purpose of subjection to involuntary servitude, peonage, debt bondage, or slavery (22 U.S.C. § 7102; Legal Information Institute [LII], n.d.).</w:t>
      </w:r>
    </w:p>
    <w:p w14:paraId="5134163B" w14:textId="77777777" w:rsidR="00D87FB2" w:rsidRPr="00D87FB2" w:rsidRDefault="00D87FB2" w:rsidP="00D87FB2">
      <w:pPr>
        <w:spacing w:before="100" w:beforeAutospacing="1" w:after="100" w:afterAutospacing="1" w:line="240" w:lineRule="auto"/>
        <w:rPr>
          <w:rFonts w:ascii="Times New Roman" w:eastAsia="Times New Roman" w:hAnsi="Times New Roman" w:cs="Times New Roman"/>
          <w:kern w:val="0"/>
          <w14:ligatures w14:val="none"/>
        </w:rPr>
      </w:pPr>
      <w:r w:rsidRPr="00D87FB2">
        <w:rPr>
          <w:rFonts w:ascii="Times New Roman" w:eastAsia="Times New Roman" w:hAnsi="Times New Roman" w:cs="Times New Roman"/>
          <w:kern w:val="0"/>
          <w14:ligatures w14:val="none"/>
        </w:rPr>
        <w:t xml:space="preserve">Federal training materials and the U.S. Department of Homeland Security's Blue Campaign distill this statutory language into the </w:t>
      </w:r>
      <w:r w:rsidRPr="00D87FB2">
        <w:rPr>
          <w:rFonts w:ascii="Times New Roman" w:eastAsia="Times New Roman" w:hAnsi="Times New Roman" w:cs="Times New Roman"/>
          <w:b/>
          <w:bCs/>
          <w:kern w:val="0"/>
          <w14:ligatures w14:val="none"/>
        </w:rPr>
        <w:t>Action–Means–Purpose (AMP) framework</w:t>
      </w:r>
      <w:r w:rsidRPr="00D87FB2">
        <w:rPr>
          <w:rFonts w:ascii="Times New Roman" w:eastAsia="Times New Roman" w:hAnsi="Times New Roman" w:cs="Times New Roman"/>
          <w:kern w:val="0"/>
          <w14:ligatures w14:val="none"/>
        </w:rPr>
        <w:t xml:space="preserve"> for identifying potential trafficking situations: an Action (recruit, harbor, transport, provide, obtain, patronize, or solicit) combined with a Means (force, fraud, or coercion) for a Purpose (commercial sex or labor and services) (U.S. Department of Homeland Security [DHS], n.d.). Two critical statutory exceptions reshape this framework. First, when the trafficked person is a minor in commercial sex, the "means" element is not required; any commercial sex act involving a person under 18 is trafficking under federal law (22 U.S.C. § 7102). Second, movement across borders is not required; trafficking can and frequently does occur entirely within a single community, household, or workplace (DOJ, 2024).</w:t>
      </w:r>
    </w:p>
    <w:p w14:paraId="5645A5AE" w14:textId="77777777" w:rsidR="00D87FB2" w:rsidRPr="00D87FB2" w:rsidRDefault="00D87FB2" w:rsidP="00D87FB2">
      <w:pPr>
        <w:spacing w:before="100" w:beforeAutospacing="1" w:after="100" w:afterAutospacing="1" w:line="240" w:lineRule="auto"/>
        <w:rPr>
          <w:rFonts w:ascii="Times New Roman" w:eastAsia="Times New Roman" w:hAnsi="Times New Roman" w:cs="Times New Roman"/>
          <w:kern w:val="0"/>
          <w14:ligatures w14:val="none"/>
        </w:rPr>
      </w:pPr>
      <w:r w:rsidRPr="00D87FB2">
        <w:rPr>
          <w:rFonts w:ascii="Times New Roman" w:eastAsia="Times New Roman" w:hAnsi="Times New Roman" w:cs="Times New Roman"/>
          <w:kern w:val="0"/>
          <w14:ligatures w14:val="none"/>
        </w:rPr>
        <w:t>It is important to distinguish trafficking from related concepts. Human smuggling involves the consensual movement of a person across an international border in violation of immigration law and is fundamentally a crime against the state, whereas trafficking is a crime against a person and does not require movement. Prostitution, where consensual and adult, is not in itself trafficking under federal law, although many individuals in commercial sex meet trafficking criteria upon careful screening (Polaris Project, 2017). Domestic violence, child abuse, and sexual assault may co-occur with trafficking and frequently share dynamics of coercive control, but they are separately defined offenses.</w:t>
      </w:r>
    </w:p>
    <w:p w14:paraId="48F1F2A8" w14:textId="77777777" w:rsidR="00D87FB2" w:rsidRPr="00D87FB2" w:rsidRDefault="00D87FB2" w:rsidP="00D87FB2">
      <w:pPr>
        <w:spacing w:before="100" w:beforeAutospacing="1" w:after="100" w:afterAutospacing="1" w:line="240" w:lineRule="auto"/>
        <w:rPr>
          <w:rFonts w:ascii="Times New Roman" w:eastAsia="Times New Roman" w:hAnsi="Times New Roman" w:cs="Times New Roman"/>
          <w:kern w:val="0"/>
          <w14:ligatures w14:val="none"/>
        </w:rPr>
      </w:pPr>
      <w:r w:rsidRPr="00D87FB2">
        <w:rPr>
          <w:rFonts w:ascii="Times New Roman" w:eastAsia="Times New Roman" w:hAnsi="Times New Roman" w:cs="Times New Roman"/>
          <w:kern w:val="0"/>
          <w14:ligatures w14:val="none"/>
        </w:rPr>
        <w:lastRenderedPageBreak/>
        <w:t>Polaris Project's foundational typology disaggregates U.S. trafficking into 25 distinct business models, ranging from pimp-controlled sex trafficking and illicit massage businesses to agricultural labor trafficking, domestic servitude, and labor trafficking in restaurants, traveling sales crews, and forestry (Polaris Project, 2017). Each model carries distinct recruitment patterns, victim demographics, and control mechanisms, and effective intervention requires understanding the specific model in question rather than applying a single cultural template of trafficking.</w:t>
      </w:r>
    </w:p>
    <w:p w14:paraId="04F6E6D5" w14:textId="77777777" w:rsidR="00D87FB2" w:rsidRPr="00D87FB2" w:rsidRDefault="007048F2" w:rsidP="00D87FB2">
      <w:pPr>
        <w:spacing w:after="0" w:line="240" w:lineRule="auto"/>
        <w:rPr>
          <w:rFonts w:ascii="Times New Roman" w:eastAsia="Times New Roman" w:hAnsi="Times New Roman" w:cs="Times New Roman"/>
          <w:kern w:val="0"/>
          <w14:ligatures w14:val="none"/>
        </w:rPr>
      </w:pPr>
      <w:r>
        <w:rPr>
          <w:noProof/>
        </w:rPr>
      </w:r>
      <w:r>
        <w:pict w14:anchorId="7889A800">
          <v:rect id="Rectangle 1207" o:spid="_x0000_s1173"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" filled="f">
            <o:lock v:ext="edit" aspectratio="t"/>
            <w10:anchorlock/>
          </v:rect>
        </w:pict>
      </w:r>
    </w:p>
    <w:p w14:paraId="0F023E04" w14:textId="77777777" w:rsidR="00D87FB2" w:rsidRPr="00D87FB2" w:rsidRDefault="00D87FB2" w:rsidP="00D87FB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87FB2">
        <w:rPr>
          <w:rFonts w:ascii="Times New Roman" w:eastAsia="Times New Roman" w:hAnsi="Times New Roman" w:cs="Times New Roman"/>
          <w:b/>
          <w:bCs/>
          <w:kern w:val="0"/>
          <w:sz w:val="36"/>
          <w:szCs w:val="36"/>
          <w14:ligatures w14:val="none"/>
        </w:rPr>
        <w:t>III. Current Research and Data</w:t>
      </w:r>
    </w:p>
    <w:p w14:paraId="6411E19D" w14:textId="77777777" w:rsidR="00D87FB2" w:rsidRPr="00D87FB2" w:rsidRDefault="00D87FB2" w:rsidP="00D87FB2">
      <w:pPr>
        <w:spacing w:before="100" w:beforeAutospacing="1" w:after="100" w:afterAutospacing="1" w:line="240" w:lineRule="auto"/>
        <w:rPr>
          <w:rFonts w:ascii="Times New Roman" w:eastAsia="Times New Roman" w:hAnsi="Times New Roman" w:cs="Times New Roman"/>
          <w:kern w:val="0"/>
          <w14:ligatures w14:val="none"/>
        </w:rPr>
      </w:pPr>
      <w:r w:rsidRPr="00D87FB2">
        <w:rPr>
          <w:rFonts w:ascii="Times New Roman" w:eastAsia="Times New Roman" w:hAnsi="Times New Roman" w:cs="Times New Roman"/>
          <w:kern w:val="0"/>
          <w14:ligatures w14:val="none"/>
        </w:rPr>
        <w:t>The empirical literature on human trafficking is uneven. Strong descriptive data exist on hotline contacts, federal prosecutions, and identified survivors; rigorous prevalence estimates remain difficult to produce because trafficking is hidden, definitions vary across jurisdictions, and survivors often do not self-identify (Macy &amp; Graham, 2012; National Academies of Sciences, Engineering, and Medicine, 2013). Researchers and federal agencies have urged caution about widely circulated statistics that lack methodological grounding (DOS, 2025).</w:t>
      </w:r>
    </w:p>
    <w:p w14:paraId="1D092CCA" w14:textId="77777777" w:rsidR="00D87FB2" w:rsidRPr="00D87FB2" w:rsidRDefault="00D87FB2" w:rsidP="00D87FB2">
      <w:pPr>
        <w:spacing w:before="100" w:beforeAutospacing="1" w:after="100" w:afterAutospacing="1" w:line="240" w:lineRule="auto"/>
        <w:rPr>
          <w:rFonts w:ascii="Times New Roman" w:eastAsia="Times New Roman" w:hAnsi="Times New Roman" w:cs="Times New Roman"/>
          <w:kern w:val="0"/>
          <w14:ligatures w14:val="none"/>
        </w:rPr>
      </w:pPr>
      <w:r w:rsidRPr="00D87FB2">
        <w:rPr>
          <w:rFonts w:ascii="Times New Roman" w:eastAsia="Times New Roman" w:hAnsi="Times New Roman" w:cs="Times New Roman"/>
          <w:kern w:val="0"/>
          <w14:ligatures w14:val="none"/>
        </w:rPr>
        <w:t>Within those constraints, several data points are well documented. The ILO–Walk Free–IOM (2022) Global Estimates concluded that approximately 27.6 million people were in forced labor on any given day in 2021, an increase of 2.7 million since 2016, with 86% of forced labor cases occurring in the private economy and an estimated $236 billion in annual illicit profits. In the United States, Polaris Project (2025) reported that the National Human Trafficking Hotline received 32,309 signals in 2024, including more than 17,900 phone calls and approximately 5,000 text messages, with 8,024 of those signals coming from victims and survivors directly. Cumulatively since 2007, the hotline has identified 112,822 cases involving 218,568 victims, making it one of the largest publicly available U.S. data sets on trafficking, though it is a sample of identified cases and cannot be read as a population estimate (Polaris Project, n.d.).</w:t>
      </w:r>
    </w:p>
    <w:p w14:paraId="0407F251" w14:textId="77777777" w:rsidR="00D87FB2" w:rsidRPr="00D87FB2" w:rsidRDefault="00D87FB2" w:rsidP="00D87FB2">
      <w:pPr>
        <w:spacing w:before="100" w:beforeAutospacing="1" w:after="100" w:afterAutospacing="1" w:line="240" w:lineRule="auto"/>
        <w:rPr>
          <w:rFonts w:ascii="Times New Roman" w:eastAsia="Times New Roman" w:hAnsi="Times New Roman" w:cs="Times New Roman"/>
          <w:kern w:val="0"/>
          <w14:ligatures w14:val="none"/>
        </w:rPr>
      </w:pPr>
      <w:r w:rsidRPr="00D87FB2">
        <w:rPr>
          <w:rFonts w:ascii="Times New Roman" w:eastAsia="Times New Roman" w:hAnsi="Times New Roman" w:cs="Times New Roman"/>
          <w:kern w:val="0"/>
          <w14:ligatures w14:val="none"/>
        </w:rPr>
        <w:t>Federal prosecution data provide another partial window. The annual Trafficking in Persons (TIP) Report compiles U.S. and global government anti-trafficking activity and ranks countries by tier based on minimum standards for elimination of trafficking (DOS, 2025). The 2025 TIP Report, the 25th edition, documented 13 countries with a documented "policy or pattern" of trafficking and a Child Soldiers Prevention Act list of 17 governments (DOS, 2025).</w:t>
      </w:r>
    </w:p>
    <w:p w14:paraId="3FE7B1FE" w14:textId="77777777" w:rsidR="00D87FB2" w:rsidRPr="00D87FB2" w:rsidRDefault="00D87FB2" w:rsidP="00D87FB2">
      <w:pPr>
        <w:spacing w:before="100" w:beforeAutospacing="1" w:after="100" w:afterAutospacing="1" w:line="240" w:lineRule="auto"/>
        <w:rPr>
          <w:rFonts w:ascii="Times New Roman" w:eastAsia="Times New Roman" w:hAnsi="Times New Roman" w:cs="Times New Roman"/>
          <w:kern w:val="0"/>
          <w14:ligatures w14:val="none"/>
        </w:rPr>
      </w:pPr>
      <w:r w:rsidRPr="00D87FB2">
        <w:rPr>
          <w:rFonts w:ascii="Times New Roman" w:eastAsia="Times New Roman" w:hAnsi="Times New Roman" w:cs="Times New Roman"/>
          <w:kern w:val="0"/>
          <w14:ligatures w14:val="none"/>
        </w:rPr>
        <w:t>Researchers continue to debate the relative prevalence of sex versus labor trafficking in the United States. Hotline data report substantially more sex trafficking cases than labor trafficking cases, but multiple studies suggest labor trafficking is more underidentified due to reduced public awareness, victim concentration in immigrant and low-wage workforces, and weaker law enforcement infrastructure for labor trafficking investigations (Owens et al., 2014, Urban Institute; Polaris Project, 2017). Covenant House research with youth experiencing homelessness in 13 U.S. and Canadian cities found that 19% of those interviewed reported a trafficking experience, including 27% of LGBTQ+ youth, with labor trafficking representing a substantial share of identified cases (Covenant House, 2018; Murphy, 2017).</w:t>
      </w:r>
    </w:p>
    <w:p w14:paraId="36A42954" w14:textId="77777777" w:rsidR="00D87FB2" w:rsidRPr="00D87FB2" w:rsidRDefault="00D87FB2" w:rsidP="00D87FB2">
      <w:pPr>
        <w:spacing w:before="100" w:beforeAutospacing="1" w:after="100" w:afterAutospacing="1" w:line="240" w:lineRule="auto"/>
        <w:rPr>
          <w:rFonts w:ascii="Times New Roman" w:eastAsia="Times New Roman" w:hAnsi="Times New Roman" w:cs="Times New Roman"/>
          <w:kern w:val="0"/>
          <w14:ligatures w14:val="none"/>
        </w:rPr>
      </w:pPr>
      <w:r w:rsidRPr="00D87FB2">
        <w:rPr>
          <w:rFonts w:ascii="Times New Roman" w:eastAsia="Times New Roman" w:hAnsi="Times New Roman" w:cs="Times New Roman"/>
          <w:kern w:val="0"/>
          <w14:ligatures w14:val="none"/>
        </w:rPr>
        <w:lastRenderedPageBreak/>
        <w:t>Where data are limited, this paper uses cautious framing. Statistics about the "average age of entry" into commercial sex, the dollar value of trafficking globally, and the number of victims in any given U.S. state are frequently miscited. Practitioners and grant writers should rely on documented federal, ILO, and peer-reviewed sources and should clearly cite methodology when statistics are used.</w:t>
      </w:r>
    </w:p>
    <w:p w14:paraId="52D23D01" w14:textId="77777777" w:rsidR="00D87FB2" w:rsidRPr="00D87FB2" w:rsidRDefault="007048F2" w:rsidP="00D87FB2">
      <w:pPr>
        <w:spacing w:after="0" w:line="240" w:lineRule="auto"/>
        <w:rPr>
          <w:rFonts w:ascii="Times New Roman" w:eastAsia="Times New Roman" w:hAnsi="Times New Roman" w:cs="Times New Roman"/>
          <w:kern w:val="0"/>
          <w14:ligatures w14:val="none"/>
        </w:rPr>
      </w:pPr>
      <w:r>
        <w:rPr>
          <w:noProof/>
        </w:rPr>
      </w:r>
      <w:r>
        <w:pict w14:anchorId="7F1AC1C7">
          <v:rect id="Rectangle 1205" o:spid="_x0000_s1172"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" filled="f">
            <o:lock v:ext="edit" aspectratio="t"/>
            <w10:anchorlock/>
          </v:rect>
        </w:pict>
      </w:r>
    </w:p>
    <w:p w14:paraId="667B1FC2" w14:textId="77777777" w:rsidR="00D87FB2" w:rsidRPr="00D87FB2" w:rsidRDefault="00D87FB2" w:rsidP="00D87FB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87FB2">
        <w:rPr>
          <w:rFonts w:ascii="Times New Roman" w:eastAsia="Times New Roman" w:hAnsi="Times New Roman" w:cs="Times New Roman"/>
          <w:b/>
          <w:bCs/>
          <w:kern w:val="0"/>
          <w:sz w:val="36"/>
          <w:szCs w:val="36"/>
          <w14:ligatures w14:val="none"/>
        </w:rPr>
        <w:t>IV. Legal and Policy Framework</w:t>
      </w:r>
    </w:p>
    <w:p w14:paraId="1C7E51DC" w14:textId="77777777" w:rsidR="00D87FB2" w:rsidRPr="00D87FB2" w:rsidRDefault="00D87FB2" w:rsidP="00D87FB2">
      <w:pPr>
        <w:spacing w:before="100" w:beforeAutospacing="1" w:after="100" w:afterAutospacing="1" w:line="240" w:lineRule="auto"/>
        <w:rPr>
          <w:rFonts w:ascii="Times New Roman" w:eastAsia="Times New Roman" w:hAnsi="Times New Roman" w:cs="Times New Roman"/>
          <w:kern w:val="0"/>
          <w14:ligatures w14:val="none"/>
        </w:rPr>
      </w:pPr>
      <w:r w:rsidRPr="00D87FB2">
        <w:rPr>
          <w:rFonts w:ascii="Times New Roman" w:eastAsia="Times New Roman" w:hAnsi="Times New Roman" w:cs="Times New Roman"/>
          <w:kern w:val="0"/>
          <w14:ligatures w14:val="none"/>
        </w:rPr>
        <w:t>At the federal level, the TVPA of 2000 (Pub. L. 106-386) established the modern U.S. anti-trafficking framework, including criminal statutes (codified at 18 U.S.C. §§ 1581–1597), the Office to Monitor and Combat Trafficking in Persons at the U.S. Department of State, mandatory benefits and services for certified victims through the Office on Trafficking in Persons within the Administration for Children and Families (ACF), and the T nonimmigrant visa for noncitizen survivors (DOJ, 2024; ACF, n.d.). Reauthorizations in 2003, 2005, 2008, 2013, 2017, and 2018, along with the Justice for Victims of Trafficking Act of 2015 and the FOSTA-SESTA package of 2018, expanded protections, restitution, training, prevention funding, and certain criminal liability provisions (DOJ, 2024).</w:t>
      </w:r>
    </w:p>
    <w:p w14:paraId="35172C7B" w14:textId="77777777" w:rsidR="00D87FB2" w:rsidRPr="00D87FB2" w:rsidRDefault="00D87FB2" w:rsidP="00D87FB2">
      <w:pPr>
        <w:spacing w:before="100" w:beforeAutospacing="1" w:after="100" w:afterAutospacing="1" w:line="240" w:lineRule="auto"/>
        <w:rPr>
          <w:rFonts w:ascii="Times New Roman" w:eastAsia="Times New Roman" w:hAnsi="Times New Roman" w:cs="Times New Roman"/>
          <w:kern w:val="0"/>
          <w14:ligatures w14:val="none"/>
        </w:rPr>
      </w:pPr>
      <w:r w:rsidRPr="00D87FB2">
        <w:rPr>
          <w:rFonts w:ascii="Times New Roman" w:eastAsia="Times New Roman" w:hAnsi="Times New Roman" w:cs="Times New Roman"/>
          <w:kern w:val="0"/>
          <w14:ligatures w14:val="none"/>
        </w:rPr>
        <w:t>Federal criminal statutes prohibit forced labor (18 U.S.C. § 1589), trafficking with respect to peonage, slavery, involuntary servitude, or forced labor (18 U.S.C. § 1590), sex trafficking by force, fraud, or coercion or of a minor (18 U.S.C. § 1591), and document servitude (18 U.S.C. § 1592). Federal criminal cases are prosecuted by U.S. Attorneys' Offices and the DOJ Civil Rights Division's Human Trafficking Prosecution Unit, supported by the FBI, Homeland Security Investigations, and federal task forces (DOJ, 2024).</w:t>
      </w:r>
    </w:p>
    <w:p w14:paraId="55123011" w14:textId="77777777" w:rsidR="00D87FB2" w:rsidRPr="00D87FB2" w:rsidRDefault="00D87FB2" w:rsidP="00D87FB2">
      <w:pPr>
        <w:spacing w:before="100" w:beforeAutospacing="1" w:after="100" w:afterAutospacing="1" w:line="240" w:lineRule="auto"/>
        <w:rPr>
          <w:rFonts w:ascii="Times New Roman" w:eastAsia="Times New Roman" w:hAnsi="Times New Roman" w:cs="Times New Roman"/>
          <w:kern w:val="0"/>
          <w14:ligatures w14:val="none"/>
        </w:rPr>
      </w:pPr>
      <w:r w:rsidRPr="00D87FB2">
        <w:rPr>
          <w:rFonts w:ascii="Times New Roman" w:eastAsia="Times New Roman" w:hAnsi="Times New Roman" w:cs="Times New Roman"/>
          <w:kern w:val="0"/>
          <w14:ligatures w14:val="none"/>
        </w:rPr>
        <w:t>Survivors of trafficking have specific federal rights and remedies. Mandatory restitution under 18 U.S.C. § 1593 requires sentencing courts to order restitution to trafficking victims for the full amount of losses, including the value of services compelled. Survivors may pursue civil damages under 18 U.S.C. § 1595. Noncitizen survivors may apply for T nonimmigrant status (T visa), which provides temporary lawful status of up to four years for severe forms of trafficking victims who comply with reasonable law enforcement requests, with statutory exceptions and exemptions for minors and those unable to cooperate due to physical or psychological trauma; T visa holders may eventually adjust to lawful permanent resident status (U.S. Citizenship and Immigration Services [USCIS], n.d.). The U visa is available to victims of certain qualifying crimes, including human trafficking, who have suffered substantial physical or mental abuse and are helpful to law enforcement (USCIS, n.d.). Continued Presence is a separate temporary immigration designation that federal law enforcement may request for victims while investigations are pending (Office for Victims of Crime [OVC], n.d.).</w:t>
      </w:r>
    </w:p>
    <w:p w14:paraId="35CADDA9" w14:textId="77777777" w:rsidR="00D87FB2" w:rsidRPr="00D87FB2" w:rsidRDefault="00D87FB2" w:rsidP="00D87FB2">
      <w:pPr>
        <w:spacing w:before="100" w:beforeAutospacing="1" w:after="100" w:afterAutospacing="1" w:line="240" w:lineRule="auto"/>
        <w:rPr>
          <w:rFonts w:ascii="Times New Roman" w:eastAsia="Times New Roman" w:hAnsi="Times New Roman" w:cs="Times New Roman"/>
          <w:kern w:val="0"/>
          <w14:ligatures w14:val="none"/>
        </w:rPr>
      </w:pPr>
      <w:r w:rsidRPr="00D87FB2">
        <w:rPr>
          <w:rFonts w:ascii="Times New Roman" w:eastAsia="Times New Roman" w:hAnsi="Times New Roman" w:cs="Times New Roman"/>
          <w:kern w:val="0"/>
          <w14:ligatures w14:val="none"/>
        </w:rPr>
        <w:t xml:space="preserve">In California, </w:t>
      </w:r>
      <w:r w:rsidRPr="00D87FB2">
        <w:rPr>
          <w:rFonts w:ascii="Times New Roman" w:eastAsia="Times New Roman" w:hAnsi="Times New Roman" w:cs="Times New Roman"/>
          <w:b/>
          <w:bCs/>
          <w:kern w:val="0"/>
          <w14:ligatures w14:val="none"/>
        </w:rPr>
        <w:t>California Penal Code § 236.1</w:t>
      </w:r>
      <w:r w:rsidRPr="00D87FB2">
        <w:rPr>
          <w:rFonts w:ascii="Times New Roman" w:eastAsia="Times New Roman" w:hAnsi="Times New Roman" w:cs="Times New Roman"/>
          <w:kern w:val="0"/>
          <w14:ligatures w14:val="none"/>
        </w:rPr>
        <w:t xml:space="preserve"> criminalizes human trafficking with three subsections: (a) labor trafficking, (b) sex trafficking of adults through force, fraud, or coercion, and (c) sex trafficking of minors regardless of force, fraud, or coercion. Penalties range from 3–5 years for adult labor trafficking to 15 years to life for trafficking of a minor with force, fraud, or coercion (Cal. Pen. Code § 236.1). California's Penal Code §§ 236.14 and 236.15 provide </w:t>
      </w:r>
      <w:r w:rsidRPr="00D87FB2">
        <w:rPr>
          <w:rFonts w:ascii="Times New Roman" w:eastAsia="Times New Roman" w:hAnsi="Times New Roman" w:cs="Times New Roman"/>
          <w:kern w:val="0"/>
          <w14:ligatures w14:val="none"/>
        </w:rPr>
        <w:lastRenderedPageBreak/>
        <w:t>vacatur relief, allowing survivors to petition to vacate convictions arising from their trafficking victimization (California Office of the Attorney General, 2023). California also funds vertical prosecution through legislation such as SB 236 (2023) and provides victim restitution and services through the California Victim Compensation Board.</w:t>
      </w:r>
    </w:p>
    <w:p w14:paraId="42A65BEF" w14:textId="77777777" w:rsidR="00D87FB2" w:rsidRPr="00D87FB2" w:rsidRDefault="00D87FB2" w:rsidP="00D87FB2">
      <w:pPr>
        <w:spacing w:before="100" w:beforeAutospacing="1" w:after="100" w:afterAutospacing="1" w:line="240" w:lineRule="auto"/>
        <w:rPr>
          <w:rFonts w:ascii="Times New Roman" w:eastAsia="Times New Roman" w:hAnsi="Times New Roman" w:cs="Times New Roman"/>
          <w:kern w:val="0"/>
          <w14:ligatures w14:val="none"/>
        </w:rPr>
      </w:pPr>
      <w:r w:rsidRPr="00D87FB2">
        <w:rPr>
          <w:rFonts w:ascii="Times New Roman" w:eastAsia="Times New Roman" w:hAnsi="Times New Roman" w:cs="Times New Roman"/>
          <w:kern w:val="0"/>
          <w14:ligatures w14:val="none"/>
        </w:rPr>
        <w:t>Mandated reporting laws intersect with trafficking response. In California, child welfare professionals, healthcare providers, educators, and law enforcement are mandated reporters under the Child Abuse and Neglect Reporting Act (Cal. Pen. Code § 11164 et seq.). Suspected commercial sexual exploitation of a minor must be reported to child welfare or law enforcement. Adult survivors generally retain decision-making authority about disclosure and reporting except where overlapping mandates (e.g., elder or dependent adult abuse) apply.</w:t>
      </w:r>
    </w:p>
    <w:p w14:paraId="0321BADE" w14:textId="77777777" w:rsidR="00D87FB2" w:rsidRPr="00D87FB2" w:rsidRDefault="007048F2" w:rsidP="00D87FB2">
      <w:pPr>
        <w:spacing w:after="0" w:line="240" w:lineRule="auto"/>
        <w:rPr>
          <w:rFonts w:ascii="Times New Roman" w:eastAsia="Times New Roman" w:hAnsi="Times New Roman" w:cs="Times New Roman"/>
          <w:kern w:val="0"/>
          <w14:ligatures w14:val="none"/>
        </w:rPr>
      </w:pPr>
      <w:r>
        <w:rPr>
          <w:noProof/>
        </w:rPr>
      </w:r>
      <w:r>
        <w:pict w14:anchorId="16AF0BC5">
          <v:rect id="Rectangle 1203" o:spid="_x0000_s1171"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" filled="f">
            <o:lock v:ext="edit" aspectratio="t"/>
            <w10:anchorlock/>
          </v:rect>
        </w:pict>
      </w:r>
    </w:p>
    <w:p w14:paraId="400A7E5C" w14:textId="77777777" w:rsidR="00D87FB2" w:rsidRPr="00D87FB2" w:rsidRDefault="00D87FB2" w:rsidP="00D87FB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87FB2">
        <w:rPr>
          <w:rFonts w:ascii="Times New Roman" w:eastAsia="Times New Roman" w:hAnsi="Times New Roman" w:cs="Times New Roman"/>
          <w:b/>
          <w:bCs/>
          <w:kern w:val="0"/>
          <w:sz w:val="36"/>
          <w:szCs w:val="36"/>
          <w14:ligatures w14:val="none"/>
        </w:rPr>
        <w:t>V. Risk Factors and Vulnerabilities</w:t>
      </w:r>
    </w:p>
    <w:p w14:paraId="6D9E739A" w14:textId="77777777" w:rsidR="00D87FB2" w:rsidRPr="00D87FB2" w:rsidRDefault="00D87FB2" w:rsidP="00D87FB2">
      <w:pPr>
        <w:spacing w:before="100" w:beforeAutospacing="1" w:after="100" w:afterAutospacing="1" w:line="240" w:lineRule="auto"/>
        <w:rPr>
          <w:rFonts w:ascii="Times New Roman" w:eastAsia="Times New Roman" w:hAnsi="Times New Roman" w:cs="Times New Roman"/>
          <w:kern w:val="0"/>
          <w14:ligatures w14:val="none"/>
        </w:rPr>
      </w:pPr>
      <w:r w:rsidRPr="00D87FB2">
        <w:rPr>
          <w:rFonts w:ascii="Times New Roman" w:eastAsia="Times New Roman" w:hAnsi="Times New Roman" w:cs="Times New Roman"/>
          <w:kern w:val="0"/>
          <w14:ligatures w14:val="none"/>
        </w:rPr>
        <w:t>Empirical research consistently identifies a constellation of overlapping individual, family, community, structural, and digital vulnerabilities associated with trafficking victimization. Vulnerability does not equal blame; traffickers deliberately seek out and exploit unmet needs and structural inequities (DOS, 2025; Polaris Project, n.d.).</w:t>
      </w:r>
    </w:p>
    <w:p w14:paraId="72C5C62A" w14:textId="77777777" w:rsidR="00D87FB2" w:rsidRPr="00D87FB2" w:rsidRDefault="00D87FB2" w:rsidP="00D87FB2">
      <w:pPr>
        <w:spacing w:before="100" w:beforeAutospacing="1" w:after="100" w:afterAutospacing="1" w:line="240" w:lineRule="auto"/>
        <w:rPr>
          <w:rFonts w:ascii="Times New Roman" w:eastAsia="Times New Roman" w:hAnsi="Times New Roman" w:cs="Times New Roman"/>
          <w:kern w:val="0"/>
          <w14:ligatures w14:val="none"/>
        </w:rPr>
      </w:pPr>
      <w:r w:rsidRPr="00D87FB2">
        <w:rPr>
          <w:rFonts w:ascii="Times New Roman" w:eastAsia="Times New Roman" w:hAnsi="Times New Roman" w:cs="Times New Roman"/>
          <w:kern w:val="0"/>
          <w14:ligatures w14:val="none"/>
        </w:rPr>
        <w:t>At the individual and family level, prior childhood abuse and neglect, disrupted attachment, exposure to domestic violence, untreated trauma, mental health conditions, learning and developmental disabilities, and substance use are well-documented risk factors (Reid et al., 2017; Hopper, 2017a). At the structural level, poverty, housing instability and homelessness, foster care involvement, juvenile justice involvement, undocumented immigration status, language barriers, racism, anti-LGBTQ+ stigma, and economic precarity heighten exposure (Murphy, 2017; Greeson et al., 2019). The intersection of these factors—rather than any single one—often defines the highest-risk profiles.</w:t>
      </w:r>
    </w:p>
    <w:p w14:paraId="285036C4" w14:textId="77777777" w:rsidR="00D87FB2" w:rsidRPr="00D87FB2" w:rsidRDefault="00D87FB2" w:rsidP="00D87FB2">
      <w:pPr>
        <w:spacing w:before="100" w:beforeAutospacing="1" w:after="100" w:afterAutospacing="1" w:line="240" w:lineRule="auto"/>
        <w:rPr>
          <w:rFonts w:ascii="Times New Roman" w:eastAsia="Times New Roman" w:hAnsi="Times New Roman" w:cs="Times New Roman"/>
          <w:kern w:val="0"/>
          <w14:ligatures w14:val="none"/>
        </w:rPr>
      </w:pPr>
      <w:r w:rsidRPr="00D87FB2">
        <w:rPr>
          <w:rFonts w:ascii="Times New Roman" w:eastAsia="Times New Roman" w:hAnsi="Times New Roman" w:cs="Times New Roman"/>
          <w:kern w:val="0"/>
          <w14:ligatures w14:val="none"/>
        </w:rPr>
        <w:t>Foster care and child welfare involvement is a particularly well-documented vulnerability pathway. An ACF analysis of nearly 37,000 youth in Florida foster care between 2011 and 2017 found that approximately 19% experienced at least one runaway episode, and 7% of those running youth had at least one human trafficking allegation while on runaway status; trafficking allegations were concentrated among youth with prior abuse, more frequent placement disruptions, and earlier first runaway episodes (Hartinger-Saunders et al., 2020, as cited in ACF Office of Planning, Research and Evaluation [OPRE], 2020). The federally mandated Sex Trafficking Identification and Response provisions of the Preventing Sex Trafficking and Strengthening Families Act of 2014 (P.L. 113-183) require state child welfare agencies to identify, document, and serve children who are victims or at risk.</w:t>
      </w:r>
    </w:p>
    <w:p w14:paraId="2851BA45" w14:textId="77777777" w:rsidR="00D87FB2" w:rsidRPr="00D87FB2" w:rsidRDefault="00D87FB2" w:rsidP="00D87FB2">
      <w:pPr>
        <w:spacing w:before="100" w:beforeAutospacing="1" w:after="100" w:afterAutospacing="1" w:line="240" w:lineRule="auto"/>
        <w:rPr>
          <w:rFonts w:ascii="Times New Roman" w:eastAsia="Times New Roman" w:hAnsi="Times New Roman" w:cs="Times New Roman"/>
          <w:kern w:val="0"/>
          <w14:ligatures w14:val="none"/>
        </w:rPr>
      </w:pPr>
      <w:r w:rsidRPr="00D87FB2">
        <w:rPr>
          <w:rFonts w:ascii="Times New Roman" w:eastAsia="Times New Roman" w:hAnsi="Times New Roman" w:cs="Times New Roman"/>
          <w:kern w:val="0"/>
          <w14:ligatures w14:val="none"/>
        </w:rPr>
        <w:t>Youth homelessness is similarly load-bearing. Covenant House's multi-site study of 911 homeless and unstably housed youth across 13 cities found that 19% reported a trafficking experience, with elevated rates among LGBTQ+ youth (27%) and Black youth (Murphy, 2017; Covenant House, 2018). Survivors frequently entered survival sex while unhoused, and the presence of even one supportive adult was associated with reduced risk.</w:t>
      </w:r>
    </w:p>
    <w:p w14:paraId="6263C454" w14:textId="77777777" w:rsidR="00D87FB2" w:rsidRPr="00D87FB2" w:rsidRDefault="00D87FB2" w:rsidP="00D87FB2">
      <w:pPr>
        <w:spacing w:before="100" w:beforeAutospacing="1" w:after="100" w:afterAutospacing="1" w:line="240" w:lineRule="auto"/>
        <w:rPr>
          <w:rFonts w:ascii="Times New Roman" w:eastAsia="Times New Roman" w:hAnsi="Times New Roman" w:cs="Times New Roman"/>
          <w:kern w:val="0"/>
          <w14:ligatures w14:val="none"/>
        </w:rPr>
      </w:pPr>
      <w:r w:rsidRPr="00D87FB2">
        <w:rPr>
          <w:rFonts w:ascii="Times New Roman" w:eastAsia="Times New Roman" w:hAnsi="Times New Roman" w:cs="Times New Roman"/>
          <w:kern w:val="0"/>
          <w14:ligatures w14:val="none"/>
        </w:rPr>
        <w:lastRenderedPageBreak/>
        <w:t>Substance use and trafficking have a bidirectional and complicated relationship. A study of antitrafficking service providers in Maine found that 66% of clients reported substance use that preceded and contributed to trafficking, while 4.5% reported substance use disorders that developed because of trafficking; the majority of survivors in the sample experienced both pathways at varying stages (Stoklosa et al., 2020). Polysubstance use and opioid involvement are common among survivors presenting in emergency departments, and integrated trauma- and substance-use treatment is frequently necessary (Goldberg et al., 2022).</w:t>
      </w:r>
    </w:p>
    <w:p w14:paraId="286FAD7F" w14:textId="77777777" w:rsidR="00D87FB2" w:rsidRPr="00D87FB2" w:rsidRDefault="00D87FB2" w:rsidP="00D87FB2">
      <w:pPr>
        <w:spacing w:before="100" w:beforeAutospacing="1" w:after="100" w:afterAutospacing="1" w:line="240" w:lineRule="auto"/>
        <w:rPr>
          <w:rFonts w:ascii="Times New Roman" w:eastAsia="Times New Roman" w:hAnsi="Times New Roman" w:cs="Times New Roman"/>
          <w:kern w:val="0"/>
          <w14:ligatures w14:val="none"/>
        </w:rPr>
      </w:pPr>
      <w:r w:rsidRPr="00D87FB2">
        <w:rPr>
          <w:rFonts w:ascii="Times New Roman" w:eastAsia="Times New Roman" w:hAnsi="Times New Roman" w:cs="Times New Roman"/>
          <w:kern w:val="0"/>
          <w14:ligatures w14:val="none"/>
        </w:rPr>
        <w:t>LGBTQ+ youth, immigrant populations, and people with disabilities face elevated risk profiles attributable largely to structural exclusion, family rejection, language and legal barriers, and reduced access to safe employment, all of which traffickers actively exploit (DOS, 2025; ACF, n.d.). Digital vulnerabilities—including online recruitment via social media platforms, gaming environments, and dating applications—are increasingly central to recruitment of minors and young adults and are documented in research from the National Center for Missing and Exploited Children (NCMEC) and Thorn (NCMEC, 2024; Thorn, 2022).</w:t>
      </w:r>
    </w:p>
    <w:p w14:paraId="5F5FB8F3" w14:textId="77777777" w:rsidR="00D87FB2" w:rsidRPr="00D87FB2" w:rsidRDefault="007048F2" w:rsidP="00D87FB2">
      <w:pPr>
        <w:spacing w:after="0" w:line="240" w:lineRule="auto"/>
        <w:rPr>
          <w:rFonts w:ascii="Times New Roman" w:eastAsia="Times New Roman" w:hAnsi="Times New Roman" w:cs="Times New Roman"/>
          <w:kern w:val="0"/>
          <w14:ligatures w14:val="none"/>
        </w:rPr>
      </w:pPr>
      <w:r>
        <w:rPr>
          <w:noProof/>
        </w:rPr>
      </w:r>
      <w:r>
        <w:pict w14:anchorId="266B3BE1">
          <v:rect id="Rectangle 1201" o:spid="_x0000_s1170"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" filled="f">
            <o:lock v:ext="edit" aspectratio="t"/>
            <w10:anchorlock/>
          </v:rect>
        </w:pict>
      </w:r>
    </w:p>
    <w:p w14:paraId="76473DFB" w14:textId="77777777" w:rsidR="00D87FB2" w:rsidRPr="00D87FB2" w:rsidRDefault="00D87FB2" w:rsidP="00D87FB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87FB2">
        <w:rPr>
          <w:rFonts w:ascii="Times New Roman" w:eastAsia="Times New Roman" w:hAnsi="Times New Roman" w:cs="Times New Roman"/>
          <w:b/>
          <w:bCs/>
          <w:kern w:val="0"/>
          <w:sz w:val="36"/>
          <w:szCs w:val="36"/>
          <w14:ligatures w14:val="none"/>
        </w:rPr>
        <w:t>VI. Recruitment, Grooming, and Control Tactics</w:t>
      </w:r>
    </w:p>
    <w:p w14:paraId="2621C21E" w14:textId="77777777" w:rsidR="00D87FB2" w:rsidRPr="00D87FB2" w:rsidRDefault="00D87FB2" w:rsidP="00D87FB2">
      <w:pPr>
        <w:spacing w:before="100" w:beforeAutospacing="1" w:after="100" w:afterAutospacing="1" w:line="240" w:lineRule="auto"/>
        <w:rPr>
          <w:rFonts w:ascii="Times New Roman" w:eastAsia="Times New Roman" w:hAnsi="Times New Roman" w:cs="Times New Roman"/>
          <w:kern w:val="0"/>
          <w14:ligatures w14:val="none"/>
        </w:rPr>
      </w:pPr>
      <w:r w:rsidRPr="00D87FB2">
        <w:rPr>
          <w:rFonts w:ascii="Times New Roman" w:eastAsia="Times New Roman" w:hAnsi="Times New Roman" w:cs="Times New Roman"/>
          <w:kern w:val="0"/>
          <w14:ligatures w14:val="none"/>
        </w:rPr>
        <w:t>Traffickers rarely use the kidnapping-by-strangers narrative depicted in popular media. Instead, the most consistently documented pattern across research is a deliberate, gradual process of identification, cultivation, and entrapment that exploits unmet emotional, material, and developmental needs (Polaris Project, 2017; Hopper, 2017b; Reid, 2016).</w:t>
      </w:r>
    </w:p>
    <w:p w14:paraId="7820BD01" w14:textId="77777777" w:rsidR="00D87FB2" w:rsidRPr="00D87FB2" w:rsidRDefault="00D87FB2" w:rsidP="00D87FB2">
      <w:pPr>
        <w:spacing w:before="100" w:beforeAutospacing="1" w:after="100" w:afterAutospacing="1" w:line="240" w:lineRule="auto"/>
        <w:rPr>
          <w:rFonts w:ascii="Times New Roman" w:eastAsia="Times New Roman" w:hAnsi="Times New Roman" w:cs="Times New Roman"/>
          <w:kern w:val="0"/>
          <w14:ligatures w14:val="none"/>
        </w:rPr>
      </w:pPr>
      <w:r w:rsidRPr="00D87FB2">
        <w:rPr>
          <w:rFonts w:ascii="Times New Roman" w:eastAsia="Times New Roman" w:hAnsi="Times New Roman" w:cs="Times New Roman"/>
          <w:b/>
          <w:bCs/>
          <w:kern w:val="0"/>
          <w14:ligatures w14:val="none"/>
        </w:rPr>
        <w:t>Identification and recruitment</w:t>
      </w:r>
      <w:r w:rsidRPr="00D87FB2">
        <w:rPr>
          <w:rFonts w:ascii="Times New Roman" w:eastAsia="Times New Roman" w:hAnsi="Times New Roman" w:cs="Times New Roman"/>
          <w:kern w:val="0"/>
          <w14:ligatures w14:val="none"/>
        </w:rPr>
        <w:t xml:space="preserve"> typically occur in places where vulnerable individuals can be reliably found: schools, group homes, shelters, social media platforms, online games, dating apps, transportation hubs, malls, and informal labor markets. Traffickers may pose as romantic partners, friends, mentors, recruiters, or employment agents, and many survivors describe an initial relationship that felt protective, validating, or financially generous (Reid, 2016). Labor traffickers frequently rely on fraudulent job offers, recruitment fees, debt bondage, and document confiscation, particularly with migrant workers (DOS, 2025; Owens et al., 2014).</w:t>
      </w:r>
    </w:p>
    <w:p w14:paraId="1AFFD3D7" w14:textId="77777777" w:rsidR="00D87FB2" w:rsidRPr="00D87FB2" w:rsidRDefault="00D87FB2" w:rsidP="00D87FB2">
      <w:pPr>
        <w:spacing w:before="100" w:beforeAutospacing="1" w:after="100" w:afterAutospacing="1" w:line="240" w:lineRule="auto"/>
        <w:rPr>
          <w:rFonts w:ascii="Times New Roman" w:eastAsia="Times New Roman" w:hAnsi="Times New Roman" w:cs="Times New Roman"/>
          <w:kern w:val="0"/>
          <w14:ligatures w14:val="none"/>
        </w:rPr>
      </w:pPr>
      <w:r w:rsidRPr="00D87FB2">
        <w:rPr>
          <w:rFonts w:ascii="Times New Roman" w:eastAsia="Times New Roman" w:hAnsi="Times New Roman" w:cs="Times New Roman"/>
          <w:b/>
          <w:bCs/>
          <w:kern w:val="0"/>
          <w14:ligatures w14:val="none"/>
        </w:rPr>
        <w:t>Grooming</w:t>
      </w:r>
      <w:r w:rsidRPr="00D87FB2">
        <w:rPr>
          <w:rFonts w:ascii="Times New Roman" w:eastAsia="Times New Roman" w:hAnsi="Times New Roman" w:cs="Times New Roman"/>
          <w:kern w:val="0"/>
          <w14:ligatures w14:val="none"/>
        </w:rPr>
        <w:t xml:space="preserve"> in trafficking shares many features with grooming in child sexual abuse and intimate partner violence: identification of unmet needs, isolation from existing supports, normalization of progressively boundary-violating behavior, creation of secrets and shame, and reframing of exploitation as a chosen relationship or arrangement (Reid, 2016). Online grooming has been extensively documented, including the use of platform features to escalate contact, request explicit images, and exploit them as leverage (NCMEC, 2024; Thorn, 2022).</w:t>
      </w:r>
    </w:p>
    <w:p w14:paraId="636E97F9" w14:textId="77777777" w:rsidR="00D87FB2" w:rsidRPr="00D87FB2" w:rsidRDefault="00D87FB2" w:rsidP="00D87FB2">
      <w:pPr>
        <w:spacing w:before="100" w:beforeAutospacing="1" w:after="100" w:afterAutospacing="1" w:line="240" w:lineRule="auto"/>
        <w:rPr>
          <w:rFonts w:ascii="Times New Roman" w:eastAsia="Times New Roman" w:hAnsi="Times New Roman" w:cs="Times New Roman"/>
          <w:kern w:val="0"/>
          <w14:ligatures w14:val="none"/>
        </w:rPr>
      </w:pPr>
      <w:r w:rsidRPr="00D87FB2">
        <w:rPr>
          <w:rFonts w:ascii="Times New Roman" w:eastAsia="Times New Roman" w:hAnsi="Times New Roman" w:cs="Times New Roman"/>
          <w:b/>
          <w:bCs/>
          <w:kern w:val="0"/>
          <w14:ligatures w14:val="none"/>
        </w:rPr>
        <w:t>Control tactics</w:t>
      </w:r>
      <w:r w:rsidRPr="00D87FB2">
        <w:rPr>
          <w:rFonts w:ascii="Times New Roman" w:eastAsia="Times New Roman" w:hAnsi="Times New Roman" w:cs="Times New Roman"/>
          <w:kern w:val="0"/>
          <w14:ligatures w14:val="none"/>
        </w:rPr>
        <w:t xml:space="preserve"> generally rely far more on psychological coercion than on physical confinement. Documented mechanisms include (a) trauma bonding and trauma-coercive bonding, in which intermittent abuse and affection produce powerful attachments to the trafficker that survivors frequently describe as involuntary and persistent (Casassa et al., 2021; Reid et al., 2018); (b) threats of harm to the survivor, family members, children, or pets; (c) financial control through debt bondage, withholding of pay, and confiscation of wages or identification documents; (d) </w:t>
      </w:r>
      <w:r w:rsidRPr="00D87FB2">
        <w:rPr>
          <w:rFonts w:ascii="Times New Roman" w:eastAsia="Times New Roman" w:hAnsi="Times New Roman" w:cs="Times New Roman"/>
          <w:kern w:val="0"/>
          <w14:ligatures w14:val="none"/>
        </w:rPr>
        <w:lastRenderedPageBreak/>
        <w:t>manipulation of immigration status, including threats of deportation; (e) shame-based control rooted in fear of family, faith community, or law enforcement reactions; (f) drug-induced dependency; (g) physical violence and threats of violence, especially during initial victimization or attempted exits; (h) isolation from family, friends, and community; and (i) digital surveillance through GPS tracking, account access, and threats to release explicit images or information (Hopper, 2017b; Polaris Project, n.d.).</w:t>
      </w:r>
    </w:p>
    <w:p w14:paraId="24C9267E" w14:textId="77777777" w:rsidR="00D87FB2" w:rsidRPr="00D87FB2" w:rsidRDefault="00D87FB2" w:rsidP="00D87FB2">
      <w:pPr>
        <w:spacing w:before="100" w:beforeAutospacing="1" w:after="100" w:afterAutospacing="1" w:line="240" w:lineRule="auto"/>
        <w:rPr>
          <w:rFonts w:ascii="Times New Roman" w:eastAsia="Times New Roman" w:hAnsi="Times New Roman" w:cs="Times New Roman"/>
          <w:kern w:val="0"/>
          <w14:ligatures w14:val="none"/>
        </w:rPr>
      </w:pPr>
      <w:r w:rsidRPr="00D87FB2">
        <w:rPr>
          <w:rFonts w:ascii="Times New Roman" w:eastAsia="Times New Roman" w:hAnsi="Times New Roman" w:cs="Times New Roman"/>
          <w:kern w:val="0"/>
          <w14:ligatures w14:val="none"/>
        </w:rPr>
        <w:t>Trauma-coercive bonding has emerged as a distinct construct in the peer-reviewed literature. Sanchez et al. (2019) and subsequent researchers argue that bonds formed under conditions of developmental immaturity and ongoing coercion differ qualitatively from adult intimate partner trauma bonding, with longer-lasting effects on attachment, identity, and capacity to trust (Casassa et al., 2021; Reid et al., 2018). These dynamics are essential for service providers to understand because they explain phenomena that are frequently misread as consent, complicity, or "uncooperative" survivor behavior.</w:t>
      </w:r>
    </w:p>
    <w:p w14:paraId="53D66CFD" w14:textId="77777777" w:rsidR="00D87FB2" w:rsidRPr="00D87FB2" w:rsidRDefault="007048F2" w:rsidP="00D87FB2">
      <w:pPr>
        <w:spacing w:after="0" w:line="240" w:lineRule="auto"/>
        <w:rPr>
          <w:rFonts w:ascii="Times New Roman" w:eastAsia="Times New Roman" w:hAnsi="Times New Roman" w:cs="Times New Roman"/>
          <w:kern w:val="0"/>
          <w14:ligatures w14:val="none"/>
        </w:rPr>
      </w:pPr>
      <w:r>
        <w:rPr>
          <w:noProof/>
        </w:rPr>
      </w:r>
      <w:r>
        <w:pict w14:anchorId="208CC99E">
          <v:rect id="Rectangle 1199" o:spid="_x0000_s1169"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" filled="f">
            <o:lock v:ext="edit" aspectratio="t"/>
            <w10:anchorlock/>
          </v:rect>
        </w:pict>
      </w:r>
    </w:p>
    <w:p w14:paraId="64200F1C" w14:textId="77777777" w:rsidR="00D87FB2" w:rsidRPr="00D87FB2" w:rsidRDefault="00D87FB2" w:rsidP="00D87FB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87FB2">
        <w:rPr>
          <w:rFonts w:ascii="Times New Roman" w:eastAsia="Times New Roman" w:hAnsi="Times New Roman" w:cs="Times New Roman"/>
          <w:b/>
          <w:bCs/>
          <w:kern w:val="0"/>
          <w:sz w:val="36"/>
          <w:szCs w:val="36"/>
          <w14:ligatures w14:val="none"/>
        </w:rPr>
        <w:t>VII. Survivor Impact</w:t>
      </w:r>
    </w:p>
    <w:p w14:paraId="3CF07FE9" w14:textId="77777777" w:rsidR="00D87FB2" w:rsidRPr="00D87FB2" w:rsidRDefault="00D87FB2" w:rsidP="00D87FB2">
      <w:pPr>
        <w:spacing w:before="100" w:beforeAutospacing="1" w:after="100" w:afterAutospacing="1" w:line="240" w:lineRule="auto"/>
        <w:rPr>
          <w:rFonts w:ascii="Times New Roman" w:eastAsia="Times New Roman" w:hAnsi="Times New Roman" w:cs="Times New Roman"/>
          <w:kern w:val="0"/>
          <w14:ligatures w14:val="none"/>
        </w:rPr>
      </w:pPr>
      <w:r w:rsidRPr="00D87FB2">
        <w:rPr>
          <w:rFonts w:ascii="Times New Roman" w:eastAsia="Times New Roman" w:hAnsi="Times New Roman" w:cs="Times New Roman"/>
          <w:kern w:val="0"/>
          <w14:ligatures w14:val="none"/>
        </w:rPr>
        <w:t>Trafficking causes physical, psychological, social, legal, financial, educational, and spiritual harm. The peer-reviewed literature documents a profile of complex trauma exposure that often exceeds the diagnostic criteria captured by classic post-traumatic stress disorder (PTSD), with high rates of co-occurring conditions and substantial functional impairment (Hopper, 2017a; Oram et al., 2016; Zimmerman &amp; Kiss, 2017).</w:t>
      </w:r>
    </w:p>
    <w:p w14:paraId="7167E635" w14:textId="77777777" w:rsidR="00D87FB2" w:rsidRPr="00D87FB2" w:rsidRDefault="00D87FB2" w:rsidP="00D87FB2">
      <w:pPr>
        <w:spacing w:before="100" w:beforeAutospacing="1" w:after="100" w:afterAutospacing="1" w:line="240" w:lineRule="auto"/>
        <w:rPr>
          <w:rFonts w:ascii="Times New Roman" w:eastAsia="Times New Roman" w:hAnsi="Times New Roman" w:cs="Times New Roman"/>
          <w:kern w:val="0"/>
          <w14:ligatures w14:val="none"/>
        </w:rPr>
      </w:pPr>
      <w:r w:rsidRPr="00D87FB2">
        <w:rPr>
          <w:rFonts w:ascii="Times New Roman" w:eastAsia="Times New Roman" w:hAnsi="Times New Roman" w:cs="Times New Roman"/>
          <w:kern w:val="0"/>
          <w14:ligatures w14:val="none"/>
        </w:rPr>
        <w:t>Physical health sequelae include injuries from violence, sexually transmitted infections, reproductive health complications, untreated chronic conditions, dental and vision problems resulting from neglected care, traumatic brain injury, and chronic pain (Lederer &amp; Wetzel, 2014; Oram et al., 2012). Adolescent survivors may experience growth and developmental disruption.</w:t>
      </w:r>
    </w:p>
    <w:p w14:paraId="39F773EB" w14:textId="77777777" w:rsidR="00D87FB2" w:rsidRPr="00D87FB2" w:rsidRDefault="00D87FB2" w:rsidP="00D87FB2">
      <w:pPr>
        <w:spacing w:before="100" w:beforeAutospacing="1" w:after="100" w:afterAutospacing="1" w:line="240" w:lineRule="auto"/>
        <w:rPr>
          <w:rFonts w:ascii="Times New Roman" w:eastAsia="Times New Roman" w:hAnsi="Times New Roman" w:cs="Times New Roman"/>
          <w:kern w:val="0"/>
          <w14:ligatures w14:val="none"/>
        </w:rPr>
      </w:pPr>
      <w:r w:rsidRPr="00D87FB2">
        <w:rPr>
          <w:rFonts w:ascii="Times New Roman" w:eastAsia="Times New Roman" w:hAnsi="Times New Roman" w:cs="Times New Roman"/>
          <w:kern w:val="0"/>
          <w14:ligatures w14:val="none"/>
        </w:rPr>
        <w:t>Psychological sequelae are extensive. Meta-analyses and systematic reviews report high prevalence of PTSD, complex PTSD, depression, anxiety, dissociation, suicidality, sleep disturbance, and substance use disorders among survivors of both sex and labor trafficking (Oram et al., 2016; Ottisova et al., 2016). Self-blame, shame, and identity disruption are nearly universal in clinical samples and are reinforced by the systems with which survivors must interact.</w:t>
      </w:r>
    </w:p>
    <w:p w14:paraId="6526D12A" w14:textId="77777777" w:rsidR="00D87FB2" w:rsidRPr="00D87FB2" w:rsidRDefault="00D87FB2" w:rsidP="00D87FB2">
      <w:pPr>
        <w:spacing w:before="100" w:beforeAutospacing="1" w:after="100" w:afterAutospacing="1" w:line="240" w:lineRule="auto"/>
        <w:rPr>
          <w:rFonts w:ascii="Times New Roman" w:eastAsia="Times New Roman" w:hAnsi="Times New Roman" w:cs="Times New Roman"/>
          <w:kern w:val="0"/>
          <w14:ligatures w14:val="none"/>
        </w:rPr>
      </w:pPr>
      <w:r w:rsidRPr="00D87FB2">
        <w:rPr>
          <w:rFonts w:ascii="Times New Roman" w:eastAsia="Times New Roman" w:hAnsi="Times New Roman" w:cs="Times New Roman"/>
          <w:kern w:val="0"/>
          <w14:ligatures w14:val="none"/>
        </w:rPr>
        <w:t>Social and relational impacts include isolation, distrust of helping systems, disrupted family relationships, child custody complications, and the loss of educational and vocational trajectories. Legal and financial impacts include criminal records arising from offenses committed under trafficker coercion, civil judgments and collections, immigration consequences, debt, identity theft, damaged credit, and the absence of work history or educational credentials (DOJ, 2024; OVC, n.d.).</w:t>
      </w:r>
    </w:p>
    <w:p w14:paraId="1D332D73" w14:textId="77777777" w:rsidR="00D87FB2" w:rsidRPr="00D87FB2" w:rsidRDefault="00D87FB2" w:rsidP="00D87FB2">
      <w:pPr>
        <w:spacing w:before="100" w:beforeAutospacing="1" w:after="100" w:afterAutospacing="1" w:line="240" w:lineRule="auto"/>
        <w:rPr>
          <w:rFonts w:ascii="Times New Roman" w:eastAsia="Times New Roman" w:hAnsi="Times New Roman" w:cs="Times New Roman"/>
          <w:kern w:val="0"/>
          <w14:ligatures w14:val="none"/>
        </w:rPr>
      </w:pPr>
      <w:r w:rsidRPr="00D87FB2">
        <w:rPr>
          <w:rFonts w:ascii="Times New Roman" w:eastAsia="Times New Roman" w:hAnsi="Times New Roman" w:cs="Times New Roman"/>
          <w:kern w:val="0"/>
          <w14:ligatures w14:val="none"/>
        </w:rPr>
        <w:t xml:space="preserve">Spiritual and existential impacts are frequently reported by survivors and are particularly relevant for faith-affiliated nonprofits. These may include rupture of meaning systems, alienation from </w:t>
      </w:r>
      <w:r w:rsidRPr="00D87FB2">
        <w:rPr>
          <w:rFonts w:ascii="Times New Roman" w:eastAsia="Times New Roman" w:hAnsi="Times New Roman" w:cs="Times New Roman"/>
          <w:kern w:val="0"/>
          <w14:ligatures w14:val="none"/>
        </w:rPr>
        <w:lastRenderedPageBreak/>
        <w:t>faith communities, and complex relationships with forgiveness, guilt, and identity (Hodge, 2014). Trauma-informed spiritual care that is voluntary, non-coercive, and survivor-led is supported in the literature when offered as one option among many.</w:t>
      </w:r>
    </w:p>
    <w:p w14:paraId="4F634B8D" w14:textId="77777777" w:rsidR="00D87FB2" w:rsidRPr="00D87FB2" w:rsidRDefault="00D87FB2" w:rsidP="00D87FB2">
      <w:pPr>
        <w:spacing w:before="100" w:beforeAutospacing="1" w:after="100" w:afterAutospacing="1" w:line="240" w:lineRule="auto"/>
        <w:rPr>
          <w:rFonts w:ascii="Times New Roman" w:eastAsia="Times New Roman" w:hAnsi="Times New Roman" w:cs="Times New Roman"/>
          <w:kern w:val="0"/>
          <w14:ligatures w14:val="none"/>
        </w:rPr>
      </w:pPr>
      <w:r w:rsidRPr="00D87FB2">
        <w:rPr>
          <w:rFonts w:ascii="Times New Roman" w:eastAsia="Times New Roman" w:hAnsi="Times New Roman" w:cs="Times New Roman"/>
          <w:kern w:val="0"/>
          <w14:ligatures w14:val="none"/>
        </w:rPr>
        <w:t>Recovery is non-linear, often spanning years. Disclosure typically occurs in fragments, frequently long after the initial encounter with services, and is shaped by safety, trust, and the responses survivors receive from prior helpers. "Resistance" to services is more accurately understood as adaptive self-protection forged during exploitation (Hopper, 2017a; Hickle, 2017).</w:t>
      </w:r>
    </w:p>
    <w:p w14:paraId="2F563199" w14:textId="77777777" w:rsidR="00D87FB2" w:rsidRPr="00D87FB2" w:rsidRDefault="007048F2" w:rsidP="00D87FB2">
      <w:pPr>
        <w:spacing w:after="0" w:line="240" w:lineRule="auto"/>
        <w:rPr>
          <w:rFonts w:ascii="Times New Roman" w:eastAsia="Times New Roman" w:hAnsi="Times New Roman" w:cs="Times New Roman"/>
          <w:kern w:val="0"/>
          <w14:ligatures w14:val="none"/>
        </w:rPr>
      </w:pPr>
      <w:r>
        <w:rPr>
          <w:noProof/>
        </w:rPr>
      </w:r>
      <w:r>
        <w:pict w14:anchorId="2FFAD6DA">
          <v:rect id="Rectangle 1197" o:spid="_x0000_s1168"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" filled="f">
            <o:lock v:ext="edit" aspectratio="t"/>
            <w10:anchorlock/>
          </v:rect>
        </w:pict>
      </w:r>
    </w:p>
    <w:p w14:paraId="18B9781A" w14:textId="77777777" w:rsidR="00D87FB2" w:rsidRPr="00D87FB2" w:rsidRDefault="00D87FB2" w:rsidP="00D87FB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87FB2">
        <w:rPr>
          <w:rFonts w:ascii="Times New Roman" w:eastAsia="Times New Roman" w:hAnsi="Times New Roman" w:cs="Times New Roman"/>
          <w:b/>
          <w:bCs/>
          <w:kern w:val="0"/>
          <w:sz w:val="36"/>
          <w:szCs w:val="36"/>
          <w14:ligatures w14:val="none"/>
        </w:rPr>
        <w:t>VIII. Service Needs and Intervention Models</w:t>
      </w:r>
    </w:p>
    <w:p w14:paraId="1E4135CB" w14:textId="77777777" w:rsidR="00D87FB2" w:rsidRPr="00D87FB2" w:rsidRDefault="00D87FB2" w:rsidP="00D87FB2">
      <w:pPr>
        <w:spacing w:before="100" w:beforeAutospacing="1" w:after="100" w:afterAutospacing="1" w:line="240" w:lineRule="auto"/>
        <w:rPr>
          <w:rFonts w:ascii="Times New Roman" w:eastAsia="Times New Roman" w:hAnsi="Times New Roman" w:cs="Times New Roman"/>
          <w:kern w:val="0"/>
          <w14:ligatures w14:val="none"/>
        </w:rPr>
      </w:pPr>
      <w:r w:rsidRPr="00D87FB2">
        <w:rPr>
          <w:rFonts w:ascii="Times New Roman" w:eastAsia="Times New Roman" w:hAnsi="Times New Roman" w:cs="Times New Roman"/>
          <w:kern w:val="0"/>
          <w14:ligatures w14:val="none"/>
        </w:rPr>
        <w:t>Evidence-informed service for trafficking survivors rests on three integrated foundations: (a) trauma-informed care principles, (b) survivor-centered and survivor-led practice, and (c) comprehensive coordination across systems (Substance Abuse and Mental Health Services Administration [SAMHSA], 2014; Macy &amp; Johns, 2011; National Survivor Network [NSN], n.d.).</w:t>
      </w:r>
    </w:p>
    <w:p w14:paraId="46B97700" w14:textId="77777777" w:rsidR="00D87FB2" w:rsidRPr="00D87FB2" w:rsidRDefault="00D87FB2" w:rsidP="00D87FB2">
      <w:pPr>
        <w:spacing w:before="100" w:beforeAutospacing="1" w:after="100" w:afterAutospacing="1" w:line="240" w:lineRule="auto"/>
        <w:rPr>
          <w:rFonts w:ascii="Times New Roman" w:eastAsia="Times New Roman" w:hAnsi="Times New Roman" w:cs="Times New Roman"/>
          <w:kern w:val="0"/>
          <w14:ligatures w14:val="none"/>
        </w:rPr>
      </w:pPr>
      <w:r w:rsidRPr="00D87FB2">
        <w:rPr>
          <w:rFonts w:ascii="Times New Roman" w:eastAsia="Times New Roman" w:hAnsi="Times New Roman" w:cs="Times New Roman"/>
          <w:kern w:val="0"/>
          <w14:ligatures w14:val="none"/>
        </w:rPr>
        <w:t>SAMHSA's (2014) framework specifies six guiding principles for a trauma-informed approach: (1) safety; (2) trustworthiness and transparency; (3) peer support; (4) collaboration and mutuality; (5) empowerment, voice, and choice; and (6) cultural, historical, and gender issues. These principles are foundational across the trafficking service field and align directly with survivor leadership principles articulated by the National Survivor Network (NSN, n.d.).</w:t>
      </w:r>
    </w:p>
    <w:p w14:paraId="54171510" w14:textId="77777777" w:rsidR="00D87FB2" w:rsidRPr="00D87FB2" w:rsidRDefault="00D87FB2" w:rsidP="00D87FB2">
      <w:pPr>
        <w:spacing w:before="100" w:beforeAutospacing="1" w:after="100" w:afterAutospacing="1" w:line="240" w:lineRule="auto"/>
        <w:rPr>
          <w:rFonts w:ascii="Times New Roman" w:eastAsia="Times New Roman" w:hAnsi="Times New Roman" w:cs="Times New Roman"/>
          <w:kern w:val="0"/>
          <w14:ligatures w14:val="none"/>
        </w:rPr>
      </w:pPr>
      <w:r w:rsidRPr="00D87FB2">
        <w:rPr>
          <w:rFonts w:ascii="Times New Roman" w:eastAsia="Times New Roman" w:hAnsi="Times New Roman" w:cs="Times New Roman"/>
          <w:kern w:val="0"/>
          <w14:ligatures w14:val="none"/>
        </w:rPr>
        <w:t>Core service domains include emergency safety planning and crisis response; short-term and long-term safe housing, including specialized models for adolescent and adult survivors; medical care, including reproductive, dental, and behavioral health; mental health treatment with trauma-specialized clinicians; substance use treatment integrated with trauma care; legal advocacy including immigration, criminal record relief, family law, and restitution; case management and benefits navigation; education and vocational support; financial empowerment; and reintegration into chosen communities (Macy &amp; Johns, 2011; HEAL Trafficking, n.d.; OVC, n.d.).</w:t>
      </w:r>
    </w:p>
    <w:p w14:paraId="148FED64" w14:textId="77777777" w:rsidR="00D87FB2" w:rsidRPr="00D87FB2" w:rsidRDefault="00D87FB2" w:rsidP="00D87FB2">
      <w:pPr>
        <w:spacing w:before="100" w:beforeAutospacing="1" w:after="100" w:afterAutospacing="1" w:line="240" w:lineRule="auto"/>
        <w:rPr>
          <w:rFonts w:ascii="Times New Roman" w:eastAsia="Times New Roman" w:hAnsi="Times New Roman" w:cs="Times New Roman"/>
          <w:kern w:val="0"/>
          <w14:ligatures w14:val="none"/>
        </w:rPr>
      </w:pPr>
      <w:r w:rsidRPr="00D87FB2">
        <w:rPr>
          <w:rFonts w:ascii="Times New Roman" w:eastAsia="Times New Roman" w:hAnsi="Times New Roman" w:cs="Times New Roman"/>
          <w:kern w:val="0"/>
          <w14:ligatures w14:val="none"/>
        </w:rPr>
        <w:t>Healthcare settings warrant particular attention. Multiple studies have found that 28% to 50% of trafficking victims encountered a healthcare professional during their exploitation but were not identified (Lederer &amp; Wetzel, 2014; Chisolm-Straker et al., 2016). HEAL Trafficking's Protocol Toolkit and the PEARR Tool (Provide privacy, Educate, Ask, Respect, and Respond) provide a trauma-informed framework now used by hospital systems and community health centers nationally (HEAL Trafficking, n.d.).</w:t>
      </w:r>
    </w:p>
    <w:p w14:paraId="7092E25A" w14:textId="77777777" w:rsidR="00D87FB2" w:rsidRPr="00D87FB2" w:rsidRDefault="00D87FB2" w:rsidP="00D87FB2">
      <w:pPr>
        <w:spacing w:before="100" w:beforeAutospacing="1" w:after="100" w:afterAutospacing="1" w:line="240" w:lineRule="auto"/>
        <w:rPr>
          <w:rFonts w:ascii="Times New Roman" w:eastAsia="Times New Roman" w:hAnsi="Times New Roman" w:cs="Times New Roman"/>
          <w:kern w:val="0"/>
          <w14:ligatures w14:val="none"/>
        </w:rPr>
      </w:pPr>
      <w:r w:rsidRPr="00D87FB2">
        <w:rPr>
          <w:rFonts w:ascii="Times New Roman" w:eastAsia="Times New Roman" w:hAnsi="Times New Roman" w:cs="Times New Roman"/>
          <w:kern w:val="0"/>
          <w14:ligatures w14:val="none"/>
        </w:rPr>
        <w:t xml:space="preserve">Housing is consistently identified as the single greatest service gap in the field. Federal and state surveys repeatedly find shortages of trafficking-specialized emergency, transitional, and long-term housing, particularly for adult male survivors, LGBTQ+ survivors, survivors with substance use disorders, survivors with children, and labor trafficking survivors (OVC, n.d.; Polaris Project, n.d.). Promising models include voluntary, choice-based housing with on-site case </w:t>
      </w:r>
      <w:r w:rsidRPr="00D87FB2">
        <w:rPr>
          <w:rFonts w:ascii="Times New Roman" w:eastAsia="Times New Roman" w:hAnsi="Times New Roman" w:cs="Times New Roman"/>
          <w:kern w:val="0"/>
          <w14:ligatures w14:val="none"/>
        </w:rPr>
        <w:lastRenderedPageBreak/>
        <w:t>management; scattered-site housing with mobile services; and housing-first approaches adapted for survivors.</w:t>
      </w:r>
    </w:p>
    <w:p w14:paraId="4E028C68" w14:textId="77777777" w:rsidR="00D87FB2" w:rsidRPr="00D87FB2" w:rsidRDefault="00D87FB2" w:rsidP="00D87FB2">
      <w:pPr>
        <w:spacing w:before="100" w:beforeAutospacing="1" w:after="100" w:afterAutospacing="1" w:line="240" w:lineRule="auto"/>
        <w:rPr>
          <w:rFonts w:ascii="Times New Roman" w:eastAsia="Times New Roman" w:hAnsi="Times New Roman" w:cs="Times New Roman"/>
          <w:kern w:val="0"/>
          <w14:ligatures w14:val="none"/>
        </w:rPr>
      </w:pPr>
      <w:r w:rsidRPr="00D87FB2">
        <w:rPr>
          <w:rFonts w:ascii="Times New Roman" w:eastAsia="Times New Roman" w:hAnsi="Times New Roman" w:cs="Times New Roman"/>
          <w:kern w:val="0"/>
          <w14:ligatures w14:val="none"/>
        </w:rPr>
        <w:t>Survivor leadership is increasingly recognized not as a programmatic add-on but as essential to ethical and effective service design. The NSN, the U.S. Advisory Council on Human Trafficking, and the OVC Survivor Engagement Initiative all advance the principle that survivors must shape the policies and programs intended to serve them (NSN, n.d.; OVC, n.d.). Survivor leadership development, peer mentorship, and compensated lived-experience expertise are evidence-aligned investments.</w:t>
      </w:r>
    </w:p>
    <w:p w14:paraId="52D15968" w14:textId="77777777" w:rsidR="00D87FB2" w:rsidRPr="00D87FB2" w:rsidRDefault="007048F2" w:rsidP="00D87FB2">
      <w:pPr>
        <w:spacing w:after="0" w:line="240" w:lineRule="auto"/>
        <w:rPr>
          <w:rFonts w:ascii="Times New Roman" w:eastAsia="Times New Roman" w:hAnsi="Times New Roman" w:cs="Times New Roman"/>
          <w:kern w:val="0"/>
          <w14:ligatures w14:val="none"/>
        </w:rPr>
      </w:pPr>
      <w:r>
        <w:rPr>
          <w:noProof/>
        </w:rPr>
      </w:r>
      <w:r>
        <w:pict w14:anchorId="53A8E7FF">
          <v:rect id="Rectangle 1195" o:spid="_x0000_s1167"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" filled="f">
            <o:lock v:ext="edit" aspectratio="t"/>
            <w10:anchorlock/>
          </v:rect>
        </w:pict>
      </w:r>
    </w:p>
    <w:p w14:paraId="445FCCA3" w14:textId="77777777" w:rsidR="00D87FB2" w:rsidRPr="00D87FB2" w:rsidRDefault="00D87FB2" w:rsidP="00D87FB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87FB2">
        <w:rPr>
          <w:rFonts w:ascii="Times New Roman" w:eastAsia="Times New Roman" w:hAnsi="Times New Roman" w:cs="Times New Roman"/>
          <w:b/>
          <w:bCs/>
          <w:kern w:val="0"/>
          <w:sz w:val="36"/>
          <w:szCs w:val="36"/>
          <w14:ligatures w14:val="none"/>
        </w:rPr>
        <w:t>IX. Prevention and Public Awareness</w:t>
      </w:r>
    </w:p>
    <w:p w14:paraId="2A3A6B99" w14:textId="77777777" w:rsidR="00D87FB2" w:rsidRPr="00D87FB2" w:rsidRDefault="00D87FB2" w:rsidP="00D87FB2">
      <w:pPr>
        <w:spacing w:before="100" w:beforeAutospacing="1" w:after="100" w:afterAutospacing="1" w:line="240" w:lineRule="auto"/>
        <w:rPr>
          <w:rFonts w:ascii="Times New Roman" w:eastAsia="Times New Roman" w:hAnsi="Times New Roman" w:cs="Times New Roman"/>
          <w:kern w:val="0"/>
          <w14:ligatures w14:val="none"/>
        </w:rPr>
      </w:pPr>
      <w:r w:rsidRPr="00D87FB2">
        <w:rPr>
          <w:rFonts w:ascii="Times New Roman" w:eastAsia="Times New Roman" w:hAnsi="Times New Roman" w:cs="Times New Roman"/>
          <w:kern w:val="0"/>
          <w14:ligatures w14:val="none"/>
        </w:rPr>
        <w:t>Effective prevention operates across the social ecology, addressing individual, relational, community, and structural levels (Centers for Disease Control and Prevention [CDC], 2022; ACF, n.d.). Single-strategy approaches—particularly those relying on awareness alone—have limited evidence of reducing victimization and may produce iatrogenic effects when based on inaccurate or fear-driven messaging (Polaris Project, 2020).</w:t>
      </w:r>
    </w:p>
    <w:p w14:paraId="1E3E9304" w14:textId="77777777" w:rsidR="00D87FB2" w:rsidRPr="00D87FB2" w:rsidRDefault="00D87FB2" w:rsidP="00D87FB2">
      <w:pPr>
        <w:spacing w:before="100" w:beforeAutospacing="1" w:after="100" w:afterAutospacing="1" w:line="240" w:lineRule="auto"/>
        <w:rPr>
          <w:rFonts w:ascii="Times New Roman" w:eastAsia="Times New Roman" w:hAnsi="Times New Roman" w:cs="Times New Roman"/>
          <w:kern w:val="0"/>
          <w14:ligatures w14:val="none"/>
        </w:rPr>
      </w:pPr>
      <w:r w:rsidRPr="00D87FB2">
        <w:rPr>
          <w:rFonts w:ascii="Times New Roman" w:eastAsia="Times New Roman" w:hAnsi="Times New Roman" w:cs="Times New Roman"/>
          <w:kern w:val="0"/>
          <w14:ligatures w14:val="none"/>
        </w:rPr>
        <w:t>At the individual and relational level, evidence-informed prevention emphasizes social-emotional learning, healthy-relationship education, digital safety education that focuses on coercion rather than fear of strangers, and trauma-responsive support for children with adverse experiences. School-based curricula such as those developed by Love146 and Shared Hope International have been deployed widely; rigorous outcome evaluation remains limited (Rothman et al., 2021).</w:t>
      </w:r>
    </w:p>
    <w:p w14:paraId="619AD066" w14:textId="77777777" w:rsidR="00D87FB2" w:rsidRPr="00D87FB2" w:rsidRDefault="00D87FB2" w:rsidP="00D87FB2">
      <w:pPr>
        <w:spacing w:before="100" w:beforeAutospacing="1" w:after="100" w:afterAutospacing="1" w:line="240" w:lineRule="auto"/>
        <w:rPr>
          <w:rFonts w:ascii="Times New Roman" w:eastAsia="Times New Roman" w:hAnsi="Times New Roman" w:cs="Times New Roman"/>
          <w:kern w:val="0"/>
          <w14:ligatures w14:val="none"/>
        </w:rPr>
      </w:pPr>
      <w:r w:rsidRPr="00D87FB2">
        <w:rPr>
          <w:rFonts w:ascii="Times New Roman" w:eastAsia="Times New Roman" w:hAnsi="Times New Roman" w:cs="Times New Roman"/>
          <w:kern w:val="0"/>
          <w14:ligatures w14:val="none"/>
        </w:rPr>
        <w:t>At the community level, prevention includes investment in supportive housing, youth employment, after-school programs, mental health services, recovery supports, immigrant integration services, and community policing reforms. At the structural level, prevention requires addressing labor protections, wage enforcement, child welfare reform, foster care prevention, and immigration policy in ways that reduce the conditions traffickers exploit (DOS, 2025).</w:t>
      </w:r>
    </w:p>
    <w:p w14:paraId="0B39D1FE" w14:textId="77777777" w:rsidR="00D87FB2" w:rsidRPr="00D87FB2" w:rsidRDefault="00D87FB2" w:rsidP="00D87FB2">
      <w:pPr>
        <w:spacing w:before="100" w:beforeAutospacing="1" w:after="100" w:afterAutospacing="1" w:line="240" w:lineRule="auto"/>
        <w:rPr>
          <w:rFonts w:ascii="Times New Roman" w:eastAsia="Times New Roman" w:hAnsi="Times New Roman" w:cs="Times New Roman"/>
          <w:kern w:val="0"/>
          <w14:ligatures w14:val="none"/>
        </w:rPr>
      </w:pPr>
      <w:r w:rsidRPr="00D87FB2">
        <w:rPr>
          <w:rFonts w:ascii="Times New Roman" w:eastAsia="Times New Roman" w:hAnsi="Times New Roman" w:cs="Times New Roman"/>
          <w:kern w:val="0"/>
          <w14:ligatures w14:val="none"/>
        </w:rPr>
        <w:t>Public awareness messaging should be grounded in accurate data, avoid sensationalized imagery and statistics, refrain from racialized or sexualized depictions of victimization, and direct audiences toward credible response options (Polaris Project, 2020). Faith-based and community-based education can be powerful when messaging is trauma-informed, survivor-reviewed, and rooted in dignity.</w:t>
      </w:r>
    </w:p>
    <w:p w14:paraId="4439B731" w14:textId="77777777" w:rsidR="00D87FB2" w:rsidRPr="00D87FB2" w:rsidRDefault="007048F2" w:rsidP="00D87FB2">
      <w:pPr>
        <w:spacing w:after="0" w:line="240" w:lineRule="auto"/>
        <w:rPr>
          <w:rFonts w:ascii="Times New Roman" w:eastAsia="Times New Roman" w:hAnsi="Times New Roman" w:cs="Times New Roman"/>
          <w:kern w:val="0"/>
          <w14:ligatures w14:val="none"/>
        </w:rPr>
      </w:pPr>
      <w:r>
        <w:rPr>
          <w:noProof/>
        </w:rPr>
      </w:r>
      <w:r>
        <w:pict w14:anchorId="59099809">
          <v:rect id="Rectangle 1193" o:spid="_x0000_s1166"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" filled="f">
            <o:lock v:ext="edit" aspectratio="t"/>
            <w10:anchorlock/>
          </v:rect>
        </w:pict>
      </w:r>
    </w:p>
    <w:p w14:paraId="7535BC4C" w14:textId="77777777" w:rsidR="00D87FB2" w:rsidRPr="00D87FB2" w:rsidRDefault="00D87FB2" w:rsidP="00D87FB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87FB2">
        <w:rPr>
          <w:rFonts w:ascii="Times New Roman" w:eastAsia="Times New Roman" w:hAnsi="Times New Roman" w:cs="Times New Roman"/>
          <w:b/>
          <w:bCs/>
          <w:kern w:val="0"/>
          <w:sz w:val="36"/>
          <w:szCs w:val="36"/>
          <w14:ligatures w14:val="none"/>
        </w:rPr>
        <w:t>X. Relevance to Forged in the Fire</w:t>
      </w:r>
    </w:p>
    <w:p w14:paraId="2985A639" w14:textId="77777777" w:rsidR="00D87FB2" w:rsidRPr="00D87FB2" w:rsidRDefault="00D87FB2" w:rsidP="00D87FB2">
      <w:pPr>
        <w:spacing w:before="100" w:beforeAutospacing="1" w:after="100" w:afterAutospacing="1" w:line="240" w:lineRule="auto"/>
        <w:rPr>
          <w:rFonts w:ascii="Times New Roman" w:eastAsia="Times New Roman" w:hAnsi="Times New Roman" w:cs="Times New Roman"/>
          <w:kern w:val="0"/>
          <w14:ligatures w14:val="none"/>
        </w:rPr>
      </w:pPr>
      <w:r w:rsidRPr="00D87FB2">
        <w:rPr>
          <w:rFonts w:ascii="Times New Roman" w:eastAsia="Times New Roman" w:hAnsi="Times New Roman" w:cs="Times New Roman"/>
          <w:kern w:val="0"/>
          <w14:ligatures w14:val="none"/>
        </w:rPr>
        <w:lastRenderedPageBreak/>
        <w:t>Forged in the Fire's mission alignment with this body of research is direct. The empirical record supports a survivor-centered nonprofit model focused on long-term recovery, dignity, and structural opportunity rather than rescue narratives or fear-driven outreach.</w:t>
      </w:r>
    </w:p>
    <w:p w14:paraId="0746A0DE" w14:textId="77777777" w:rsidR="00D87FB2" w:rsidRPr="00D87FB2" w:rsidRDefault="00D87FB2" w:rsidP="00D87FB2">
      <w:pPr>
        <w:spacing w:before="100" w:beforeAutospacing="1" w:after="100" w:afterAutospacing="1" w:line="240" w:lineRule="auto"/>
        <w:rPr>
          <w:rFonts w:ascii="Times New Roman" w:eastAsia="Times New Roman" w:hAnsi="Times New Roman" w:cs="Times New Roman"/>
          <w:kern w:val="0"/>
          <w14:ligatures w14:val="none"/>
        </w:rPr>
      </w:pPr>
      <w:r w:rsidRPr="00D87FB2">
        <w:rPr>
          <w:rFonts w:ascii="Times New Roman" w:eastAsia="Times New Roman" w:hAnsi="Times New Roman" w:cs="Times New Roman"/>
          <w:kern w:val="0"/>
          <w14:ligatures w14:val="none"/>
        </w:rPr>
        <w:t xml:space="preserve">Specific program connections include (a) </w:t>
      </w:r>
      <w:r w:rsidRPr="00D87FB2">
        <w:rPr>
          <w:rFonts w:ascii="Times New Roman" w:eastAsia="Times New Roman" w:hAnsi="Times New Roman" w:cs="Times New Roman"/>
          <w:b/>
          <w:bCs/>
          <w:kern w:val="0"/>
          <w14:ligatures w14:val="none"/>
        </w:rPr>
        <w:t>safe housing</w:t>
      </w:r>
      <w:r w:rsidRPr="00D87FB2">
        <w:rPr>
          <w:rFonts w:ascii="Times New Roman" w:eastAsia="Times New Roman" w:hAnsi="Times New Roman" w:cs="Times New Roman"/>
          <w:kern w:val="0"/>
          <w14:ligatures w14:val="none"/>
        </w:rPr>
        <w:t xml:space="preserve">, which the literature consistently identifies as the highest-leverage and least-funded need (OVC, n.d.); (b) </w:t>
      </w:r>
      <w:r w:rsidRPr="00D87FB2">
        <w:rPr>
          <w:rFonts w:ascii="Times New Roman" w:eastAsia="Times New Roman" w:hAnsi="Times New Roman" w:cs="Times New Roman"/>
          <w:b/>
          <w:bCs/>
          <w:kern w:val="0"/>
          <w14:ligatures w14:val="none"/>
        </w:rPr>
        <w:t>trauma-informed crisis response and case management</w:t>
      </w:r>
      <w:r w:rsidRPr="00D87FB2">
        <w:rPr>
          <w:rFonts w:ascii="Times New Roman" w:eastAsia="Times New Roman" w:hAnsi="Times New Roman" w:cs="Times New Roman"/>
          <w:kern w:val="0"/>
          <w14:ligatures w14:val="none"/>
        </w:rPr>
        <w:t xml:space="preserve"> built on the SAMHSA principles (SAMHSA, 2014); (c) </w:t>
      </w:r>
      <w:r w:rsidRPr="00D87FB2">
        <w:rPr>
          <w:rFonts w:ascii="Times New Roman" w:eastAsia="Times New Roman" w:hAnsi="Times New Roman" w:cs="Times New Roman"/>
          <w:b/>
          <w:bCs/>
          <w:kern w:val="0"/>
          <w14:ligatures w14:val="none"/>
        </w:rPr>
        <w:t>mental health and substance use care</w:t>
      </w:r>
      <w:r w:rsidRPr="00D87FB2">
        <w:rPr>
          <w:rFonts w:ascii="Times New Roman" w:eastAsia="Times New Roman" w:hAnsi="Times New Roman" w:cs="Times New Roman"/>
          <w:kern w:val="0"/>
          <w14:ligatures w14:val="none"/>
        </w:rPr>
        <w:t xml:space="preserve"> integrated through co-occurring-disorder competent providers (Goldberg et al., 2022; Stoklosa et al., 2020); (d) </w:t>
      </w:r>
      <w:r w:rsidRPr="00D87FB2">
        <w:rPr>
          <w:rFonts w:ascii="Times New Roman" w:eastAsia="Times New Roman" w:hAnsi="Times New Roman" w:cs="Times New Roman"/>
          <w:b/>
          <w:bCs/>
          <w:kern w:val="0"/>
          <w14:ligatures w14:val="none"/>
        </w:rPr>
        <w:t>legal advocacy and referrals</w:t>
      </w:r>
      <w:r w:rsidRPr="00D87FB2">
        <w:rPr>
          <w:rFonts w:ascii="Times New Roman" w:eastAsia="Times New Roman" w:hAnsi="Times New Roman" w:cs="Times New Roman"/>
          <w:kern w:val="0"/>
          <w14:ligatures w14:val="none"/>
        </w:rPr>
        <w:t xml:space="preserve">, including criminal record relief under California Penal Code §§ 236.14–236.15 and immigration relief through T and U visas (Cal. Pen. Code §§ 236.14, 236.15; USCIS, n.d.); (e) </w:t>
      </w:r>
      <w:r w:rsidRPr="00D87FB2">
        <w:rPr>
          <w:rFonts w:ascii="Times New Roman" w:eastAsia="Times New Roman" w:hAnsi="Times New Roman" w:cs="Times New Roman"/>
          <w:b/>
          <w:bCs/>
          <w:kern w:val="0"/>
          <w14:ligatures w14:val="none"/>
        </w:rPr>
        <w:t>education, vocational training, and economic empowerment</w:t>
      </w:r>
      <w:r w:rsidRPr="00D87FB2">
        <w:rPr>
          <w:rFonts w:ascii="Times New Roman" w:eastAsia="Times New Roman" w:hAnsi="Times New Roman" w:cs="Times New Roman"/>
          <w:kern w:val="0"/>
          <w14:ligatures w14:val="none"/>
        </w:rPr>
        <w:t xml:space="preserve">, addressing the financial harm and disrupted human capital common among survivors; (f) </w:t>
      </w:r>
      <w:r w:rsidRPr="00D87FB2">
        <w:rPr>
          <w:rFonts w:ascii="Times New Roman" w:eastAsia="Times New Roman" w:hAnsi="Times New Roman" w:cs="Times New Roman"/>
          <w:b/>
          <w:bCs/>
          <w:kern w:val="0"/>
          <w14:ligatures w14:val="none"/>
        </w:rPr>
        <w:t>community education and prevention curricula</w:t>
      </w:r>
      <w:r w:rsidRPr="00D87FB2">
        <w:rPr>
          <w:rFonts w:ascii="Times New Roman" w:eastAsia="Times New Roman" w:hAnsi="Times New Roman" w:cs="Times New Roman"/>
          <w:kern w:val="0"/>
          <w14:ligatures w14:val="none"/>
        </w:rPr>
        <w:t xml:space="preserve"> for schools, faith partners, healthcare systems, and employers, anchored in evidence-informed, non-sensationalized messaging; (g) </w:t>
      </w:r>
      <w:r w:rsidRPr="00D87FB2">
        <w:rPr>
          <w:rFonts w:ascii="Times New Roman" w:eastAsia="Times New Roman" w:hAnsi="Times New Roman" w:cs="Times New Roman"/>
          <w:b/>
          <w:bCs/>
          <w:kern w:val="0"/>
          <w14:ligatures w14:val="none"/>
        </w:rPr>
        <w:t>survivor leadership development</w:t>
      </w:r>
      <w:r w:rsidRPr="00D87FB2">
        <w:rPr>
          <w:rFonts w:ascii="Times New Roman" w:eastAsia="Times New Roman" w:hAnsi="Times New Roman" w:cs="Times New Roman"/>
          <w:kern w:val="0"/>
          <w14:ligatures w14:val="none"/>
        </w:rPr>
        <w:t xml:space="preserve">, treating lived expertise as a compensated and structural element of program design (NSN, n.d.); and (h) </w:t>
      </w:r>
      <w:r w:rsidRPr="00D87FB2">
        <w:rPr>
          <w:rFonts w:ascii="Times New Roman" w:eastAsia="Times New Roman" w:hAnsi="Times New Roman" w:cs="Times New Roman"/>
          <w:b/>
          <w:bCs/>
          <w:kern w:val="0"/>
          <w14:ligatures w14:val="none"/>
        </w:rPr>
        <w:t>faith- and community-based partnerships</w:t>
      </w:r>
      <w:r w:rsidRPr="00D87FB2">
        <w:rPr>
          <w:rFonts w:ascii="Times New Roman" w:eastAsia="Times New Roman" w:hAnsi="Times New Roman" w:cs="Times New Roman"/>
          <w:kern w:val="0"/>
          <w14:ligatures w14:val="none"/>
        </w:rPr>
        <w:t xml:space="preserve"> that adhere to trauma-informed and consent-based standards, recognizing both the strengths and the documented risks of religious settings in survivor recovery (Hodge, 2014).</w:t>
      </w:r>
    </w:p>
    <w:p w14:paraId="3B96150D" w14:textId="77777777" w:rsidR="00D87FB2" w:rsidRPr="00D87FB2" w:rsidRDefault="00D87FB2" w:rsidP="00D87FB2">
      <w:pPr>
        <w:spacing w:before="100" w:beforeAutospacing="1" w:after="100" w:afterAutospacing="1" w:line="240" w:lineRule="auto"/>
        <w:rPr>
          <w:rFonts w:ascii="Times New Roman" w:eastAsia="Times New Roman" w:hAnsi="Times New Roman" w:cs="Times New Roman"/>
          <w:kern w:val="0"/>
          <w14:ligatures w14:val="none"/>
        </w:rPr>
      </w:pPr>
      <w:r w:rsidRPr="00D87FB2">
        <w:rPr>
          <w:rFonts w:ascii="Times New Roman" w:eastAsia="Times New Roman" w:hAnsi="Times New Roman" w:cs="Times New Roman"/>
          <w:kern w:val="0"/>
          <w14:ligatures w14:val="none"/>
        </w:rPr>
        <w:t>This research base also strengthens grant applications and donor education by enabling Forged in the Fire to demonstrate (i) alignment with federal funder priorities, including OVC and ACF; (ii) fidelity to evidence-informed service models; (iii) measurable outcomes consistent with field standards; and (iv) commitment to ethical survivor engagement.</w:t>
      </w:r>
    </w:p>
    <w:p w14:paraId="07B27A9A" w14:textId="77777777" w:rsidR="00D87FB2" w:rsidRPr="00D87FB2" w:rsidRDefault="007048F2" w:rsidP="00D87FB2">
      <w:pPr>
        <w:spacing w:after="0" w:line="240" w:lineRule="auto"/>
        <w:rPr>
          <w:rFonts w:ascii="Times New Roman" w:eastAsia="Times New Roman" w:hAnsi="Times New Roman" w:cs="Times New Roman"/>
          <w:kern w:val="0"/>
          <w14:ligatures w14:val="none"/>
        </w:rPr>
      </w:pPr>
      <w:r>
        <w:rPr>
          <w:noProof/>
        </w:rPr>
      </w:r>
      <w:r>
        <w:pict w14:anchorId="695D3133">
          <v:rect id="Rectangle 1191" o:spid="_x0000_s1165"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" filled="f">
            <o:lock v:ext="edit" aspectratio="t"/>
            <w10:anchorlock/>
          </v:rect>
        </w:pict>
      </w:r>
    </w:p>
    <w:p w14:paraId="6516287B" w14:textId="77777777" w:rsidR="00D87FB2" w:rsidRPr="00D87FB2" w:rsidRDefault="00D87FB2" w:rsidP="00D87FB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87FB2">
        <w:rPr>
          <w:rFonts w:ascii="Times New Roman" w:eastAsia="Times New Roman" w:hAnsi="Times New Roman" w:cs="Times New Roman"/>
          <w:b/>
          <w:bCs/>
          <w:kern w:val="0"/>
          <w:sz w:val="36"/>
          <w:szCs w:val="36"/>
          <w14:ligatures w14:val="none"/>
        </w:rPr>
        <w:t>XI. Ethical Considerations</w:t>
      </w:r>
    </w:p>
    <w:p w14:paraId="1E1BDBEA" w14:textId="77777777" w:rsidR="00D87FB2" w:rsidRPr="00D87FB2" w:rsidRDefault="00D87FB2" w:rsidP="00D87FB2">
      <w:pPr>
        <w:spacing w:before="100" w:beforeAutospacing="1" w:after="100" w:afterAutospacing="1" w:line="240" w:lineRule="auto"/>
        <w:rPr>
          <w:rFonts w:ascii="Times New Roman" w:eastAsia="Times New Roman" w:hAnsi="Times New Roman" w:cs="Times New Roman"/>
          <w:kern w:val="0"/>
          <w14:ligatures w14:val="none"/>
        </w:rPr>
      </w:pPr>
      <w:r w:rsidRPr="00D87FB2">
        <w:rPr>
          <w:rFonts w:ascii="Times New Roman" w:eastAsia="Times New Roman" w:hAnsi="Times New Roman" w:cs="Times New Roman"/>
          <w:kern w:val="0"/>
          <w14:ligatures w14:val="none"/>
        </w:rPr>
        <w:t>Ethical practice in anti-trafficking work centers survivor dignity, autonomy, confidentiality, and the responsible use of survivor narratives. The most widely cited ethical framework is the Survivor-Informed Practice Definition and Recommendations developed by the Office on Trafficking in Persons in collaboration with survivor leaders (ACF Office on Trafficking in Persons [OTIP], 2018). Core commitments include the following.</w:t>
      </w:r>
    </w:p>
    <w:p w14:paraId="2DD062B2" w14:textId="77777777" w:rsidR="00D87FB2" w:rsidRPr="00D87FB2" w:rsidRDefault="00D87FB2" w:rsidP="00D87FB2">
      <w:pPr>
        <w:spacing w:before="100" w:beforeAutospacing="1" w:after="100" w:afterAutospacing="1" w:line="240" w:lineRule="auto"/>
        <w:rPr>
          <w:rFonts w:ascii="Times New Roman" w:eastAsia="Times New Roman" w:hAnsi="Times New Roman" w:cs="Times New Roman"/>
          <w:kern w:val="0"/>
          <w14:ligatures w14:val="none"/>
        </w:rPr>
      </w:pPr>
      <w:r w:rsidRPr="00D87FB2">
        <w:rPr>
          <w:rFonts w:ascii="Times New Roman" w:eastAsia="Times New Roman" w:hAnsi="Times New Roman" w:cs="Times New Roman"/>
          <w:kern w:val="0"/>
          <w14:ligatures w14:val="none"/>
        </w:rPr>
        <w:t>Survivors retain authority over their own stories. Sharing details for fundraising, public awareness, or media purposes requires informed, ongoing, and revocable consent; survivors should be compensated for content used in fundraising and should have approval rights over framing and identification (NSN, n.d.; Tipton, 2021). Forged in the Fire should adopt and document a written survivor storytelling and consent policy.</w:t>
      </w:r>
    </w:p>
    <w:p w14:paraId="2E671378" w14:textId="77777777" w:rsidR="00D87FB2" w:rsidRPr="00D87FB2" w:rsidRDefault="00D87FB2" w:rsidP="00D87FB2">
      <w:pPr>
        <w:spacing w:before="100" w:beforeAutospacing="1" w:after="100" w:afterAutospacing="1" w:line="240" w:lineRule="auto"/>
        <w:rPr>
          <w:rFonts w:ascii="Times New Roman" w:eastAsia="Times New Roman" w:hAnsi="Times New Roman" w:cs="Times New Roman"/>
          <w:kern w:val="0"/>
          <w14:ligatures w14:val="none"/>
        </w:rPr>
      </w:pPr>
      <w:r w:rsidRPr="00D87FB2">
        <w:rPr>
          <w:rFonts w:ascii="Times New Roman" w:eastAsia="Times New Roman" w:hAnsi="Times New Roman" w:cs="Times New Roman"/>
          <w:kern w:val="0"/>
          <w14:ligatures w14:val="none"/>
        </w:rPr>
        <w:t>Confidentiality and privacy must be protected through trained staff, secure recordkeeping, restricted access to identifying information, and clear protocols regarding mandated reporting, subpoenas, and civil discovery. Confidentiality assurances should be accurate and never overstated; service providers cannot guarantee outcomes regarding law enforcement involvement.</w:t>
      </w:r>
    </w:p>
    <w:p w14:paraId="43629D0A" w14:textId="77777777" w:rsidR="00D87FB2" w:rsidRPr="00D87FB2" w:rsidRDefault="00D87FB2" w:rsidP="00D87FB2">
      <w:pPr>
        <w:spacing w:before="100" w:beforeAutospacing="1" w:after="100" w:afterAutospacing="1" w:line="240" w:lineRule="auto"/>
        <w:rPr>
          <w:rFonts w:ascii="Times New Roman" w:eastAsia="Times New Roman" w:hAnsi="Times New Roman" w:cs="Times New Roman"/>
          <w:kern w:val="0"/>
          <w14:ligatures w14:val="none"/>
        </w:rPr>
      </w:pPr>
      <w:r w:rsidRPr="00D87FB2">
        <w:rPr>
          <w:rFonts w:ascii="Times New Roman" w:eastAsia="Times New Roman" w:hAnsi="Times New Roman" w:cs="Times New Roman"/>
          <w:kern w:val="0"/>
          <w14:ligatures w14:val="none"/>
        </w:rPr>
        <w:lastRenderedPageBreak/>
        <w:t>Mandated reporting obligations must be communicated clearly at intake; survivors deserve to know what cannot remain confidential before they disclose. Staff must understand California's mandated reporter requirements and the distinction between reporting suspected child abuse and reporting adult survivors' choices.</w:t>
      </w:r>
    </w:p>
    <w:p w14:paraId="392F562F" w14:textId="77777777" w:rsidR="00D87FB2" w:rsidRPr="00D87FB2" w:rsidRDefault="00D87FB2" w:rsidP="00D87FB2">
      <w:pPr>
        <w:spacing w:before="100" w:beforeAutospacing="1" w:after="100" w:afterAutospacing="1" w:line="240" w:lineRule="auto"/>
        <w:rPr>
          <w:rFonts w:ascii="Times New Roman" w:eastAsia="Times New Roman" w:hAnsi="Times New Roman" w:cs="Times New Roman"/>
          <w:kern w:val="0"/>
          <w14:ligatures w14:val="none"/>
        </w:rPr>
      </w:pPr>
      <w:r w:rsidRPr="00D87FB2">
        <w:rPr>
          <w:rFonts w:ascii="Times New Roman" w:eastAsia="Times New Roman" w:hAnsi="Times New Roman" w:cs="Times New Roman"/>
          <w:kern w:val="0"/>
          <w14:ligatures w14:val="none"/>
        </w:rPr>
        <w:t>Trauma-informed language is essential. Avoid the term "victim" when survivors prefer "survivor" or alternative self-descriptions; avoid voyeuristic or graphic descriptions of exploitation; avoid imagery that is racialized, sexualized, or that reduces survivors to a single narrative; and avoid "savior" framing that centers rescuers rather than survivors' own agency and resilience (Polaris Project, 2020; NSN, n.d.).</w:t>
      </w:r>
    </w:p>
    <w:p w14:paraId="680A22D6" w14:textId="77777777" w:rsidR="00D87FB2" w:rsidRPr="00D87FB2" w:rsidRDefault="00D87FB2" w:rsidP="00D87FB2">
      <w:pPr>
        <w:spacing w:before="100" w:beforeAutospacing="1" w:after="100" w:afterAutospacing="1" w:line="240" w:lineRule="auto"/>
        <w:rPr>
          <w:rFonts w:ascii="Times New Roman" w:eastAsia="Times New Roman" w:hAnsi="Times New Roman" w:cs="Times New Roman"/>
          <w:kern w:val="0"/>
          <w14:ligatures w14:val="none"/>
        </w:rPr>
      </w:pPr>
      <w:r w:rsidRPr="00D87FB2">
        <w:rPr>
          <w:rFonts w:ascii="Times New Roman" w:eastAsia="Times New Roman" w:hAnsi="Times New Roman" w:cs="Times New Roman"/>
          <w:kern w:val="0"/>
          <w14:ligatures w14:val="none"/>
        </w:rPr>
        <w:t>Cultural humility requires acknowledgment that trafficking is shaped by racism, colonialism, anti-immigrant policy, and economic inequality, and that responses must be informed by communities most affected. Faith-based organizations bear particular responsibility to practice non-coercive spiritual care, separating service eligibility from religious participation.</w:t>
      </w:r>
    </w:p>
    <w:p w14:paraId="67E75CCF" w14:textId="77777777" w:rsidR="00D87FB2" w:rsidRPr="00D87FB2" w:rsidRDefault="00D87FB2" w:rsidP="00D87FB2">
      <w:pPr>
        <w:spacing w:before="100" w:beforeAutospacing="1" w:after="100" w:afterAutospacing="1" w:line="240" w:lineRule="auto"/>
        <w:rPr>
          <w:rFonts w:ascii="Times New Roman" w:eastAsia="Times New Roman" w:hAnsi="Times New Roman" w:cs="Times New Roman"/>
          <w:kern w:val="0"/>
          <w14:ligatures w14:val="none"/>
        </w:rPr>
      </w:pPr>
      <w:r w:rsidRPr="00D87FB2">
        <w:rPr>
          <w:rFonts w:ascii="Times New Roman" w:eastAsia="Times New Roman" w:hAnsi="Times New Roman" w:cs="Times New Roman"/>
          <w:kern w:val="0"/>
          <w14:ligatures w14:val="none"/>
        </w:rPr>
        <w:t>Finally, ethical work requires non-exploitation of survivor stories for competitive grant or donor advantage; the field has documented harms when organizations have mishandled this responsibility (NSN, n.d.).</w:t>
      </w:r>
    </w:p>
    <w:p w14:paraId="31E04EB6" w14:textId="77777777" w:rsidR="00D87FB2" w:rsidRPr="00D87FB2" w:rsidRDefault="007048F2" w:rsidP="00D87FB2">
      <w:pPr>
        <w:spacing w:after="0" w:line="240" w:lineRule="auto"/>
        <w:rPr>
          <w:rFonts w:ascii="Times New Roman" w:eastAsia="Times New Roman" w:hAnsi="Times New Roman" w:cs="Times New Roman"/>
          <w:kern w:val="0"/>
          <w14:ligatures w14:val="none"/>
        </w:rPr>
      </w:pPr>
      <w:r>
        <w:rPr>
          <w:noProof/>
        </w:rPr>
      </w:r>
      <w:r>
        <w:pict w14:anchorId="4A2314DF">
          <v:rect id="Rectangle 1189" o:spid="_x0000_s1164"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" filled="f">
            <o:lock v:ext="edit" aspectratio="t"/>
            <w10:anchorlock/>
          </v:rect>
        </w:pict>
      </w:r>
    </w:p>
    <w:p w14:paraId="053869F9" w14:textId="77777777" w:rsidR="00D87FB2" w:rsidRPr="00D87FB2" w:rsidRDefault="00D87FB2" w:rsidP="00D87FB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87FB2">
        <w:rPr>
          <w:rFonts w:ascii="Times New Roman" w:eastAsia="Times New Roman" w:hAnsi="Times New Roman" w:cs="Times New Roman"/>
          <w:b/>
          <w:bCs/>
          <w:kern w:val="0"/>
          <w:sz w:val="36"/>
          <w:szCs w:val="36"/>
          <w14:ligatures w14:val="none"/>
        </w:rPr>
        <w:t>XII. Gaps and Future Research</w:t>
      </w:r>
    </w:p>
    <w:p w14:paraId="60461E5E" w14:textId="77777777" w:rsidR="00D87FB2" w:rsidRPr="00D87FB2" w:rsidRDefault="00D87FB2" w:rsidP="00D87FB2">
      <w:pPr>
        <w:spacing w:before="100" w:beforeAutospacing="1" w:after="100" w:afterAutospacing="1" w:line="240" w:lineRule="auto"/>
        <w:rPr>
          <w:rFonts w:ascii="Times New Roman" w:eastAsia="Times New Roman" w:hAnsi="Times New Roman" w:cs="Times New Roman"/>
          <w:kern w:val="0"/>
          <w14:ligatures w14:val="none"/>
        </w:rPr>
      </w:pPr>
      <w:r w:rsidRPr="00D87FB2">
        <w:rPr>
          <w:rFonts w:ascii="Times New Roman" w:eastAsia="Times New Roman" w:hAnsi="Times New Roman" w:cs="Times New Roman"/>
          <w:kern w:val="0"/>
          <w14:ligatures w14:val="none"/>
        </w:rPr>
        <w:t>Several persistent gaps shape the evidence landscape. Population-level prevalence remains poorly measured; the most defensible national estimates rely on indirect methods, and many widely cited statistics have weak methodological foundations (National Academies, 2013; DOS, 2025). Labor trafficking, despite likely greater prevalence, remains substantially underrepresented in U.S. research, prosecution, and service systems relative to sex trafficking (Owens et al., 2014; Polaris Project, 2017).</w:t>
      </w:r>
    </w:p>
    <w:p w14:paraId="7D07DCBA" w14:textId="77777777" w:rsidR="00D87FB2" w:rsidRPr="00D87FB2" w:rsidRDefault="00D87FB2" w:rsidP="00D87FB2">
      <w:pPr>
        <w:spacing w:before="100" w:beforeAutospacing="1" w:after="100" w:afterAutospacing="1" w:line="240" w:lineRule="auto"/>
        <w:rPr>
          <w:rFonts w:ascii="Times New Roman" w:eastAsia="Times New Roman" w:hAnsi="Times New Roman" w:cs="Times New Roman"/>
          <w:kern w:val="0"/>
          <w14:ligatures w14:val="none"/>
        </w:rPr>
      </w:pPr>
      <w:r w:rsidRPr="00D87FB2">
        <w:rPr>
          <w:rFonts w:ascii="Times New Roman" w:eastAsia="Times New Roman" w:hAnsi="Times New Roman" w:cs="Times New Roman"/>
          <w:kern w:val="0"/>
          <w14:ligatures w14:val="none"/>
        </w:rPr>
        <w:t>Service outcome research is limited. Few interventions have been evaluated with randomized or quasi-experimental designs, and longitudinal studies of survivor recovery trajectories are rare (Macy &amp; Johns, 2011; Rothman et al., 2021). Housing models, prevention curricula, and survivor leadership programs are particularly under-studied.</w:t>
      </w:r>
    </w:p>
    <w:p w14:paraId="31ABD0F2" w14:textId="77777777" w:rsidR="00D87FB2" w:rsidRPr="00D87FB2" w:rsidRDefault="00D87FB2" w:rsidP="00D87FB2">
      <w:pPr>
        <w:spacing w:before="100" w:beforeAutospacing="1" w:after="100" w:afterAutospacing="1" w:line="240" w:lineRule="auto"/>
        <w:rPr>
          <w:rFonts w:ascii="Times New Roman" w:eastAsia="Times New Roman" w:hAnsi="Times New Roman" w:cs="Times New Roman"/>
          <w:kern w:val="0"/>
          <w14:ligatures w14:val="none"/>
        </w:rPr>
      </w:pPr>
      <w:r w:rsidRPr="00D87FB2">
        <w:rPr>
          <w:rFonts w:ascii="Times New Roman" w:eastAsia="Times New Roman" w:hAnsi="Times New Roman" w:cs="Times New Roman"/>
          <w:kern w:val="0"/>
          <w14:ligatures w14:val="none"/>
        </w:rPr>
        <w:t>Specific populations remain under-researched, including adult male survivors, LGBTQ+ survivors over the lifespan, survivors with disabilities, indigenous survivors, rural survivors, survivors of forced criminality, and survivors of forced marriage. Intersectional analyses are increasing but remain scarce.</w:t>
      </w:r>
    </w:p>
    <w:p w14:paraId="277B93AE" w14:textId="77777777" w:rsidR="00D87FB2" w:rsidRPr="00D87FB2" w:rsidRDefault="00D87FB2" w:rsidP="00D87FB2">
      <w:pPr>
        <w:spacing w:before="100" w:beforeAutospacing="1" w:after="100" w:afterAutospacing="1" w:line="240" w:lineRule="auto"/>
        <w:rPr>
          <w:rFonts w:ascii="Times New Roman" w:eastAsia="Times New Roman" w:hAnsi="Times New Roman" w:cs="Times New Roman"/>
          <w:kern w:val="0"/>
          <w14:ligatures w14:val="none"/>
        </w:rPr>
      </w:pPr>
      <w:r w:rsidRPr="00D87FB2">
        <w:rPr>
          <w:rFonts w:ascii="Times New Roman" w:eastAsia="Times New Roman" w:hAnsi="Times New Roman" w:cs="Times New Roman"/>
          <w:kern w:val="0"/>
          <w14:ligatures w14:val="none"/>
        </w:rPr>
        <w:t>Funding gaps persist throughout the field. Federal anti-trafficking appropriations have grown but remain small relative to need, and survivor services—especially housing and long-term mental health care—are persistently underfunded (OVC, n.d.). Cycles of competitive short-term grant funding hinder the long-term recovery work survivors require.</w:t>
      </w:r>
    </w:p>
    <w:p w14:paraId="4ADD43CA" w14:textId="77777777" w:rsidR="00D87FB2" w:rsidRPr="00D87FB2" w:rsidRDefault="00D87FB2" w:rsidP="00D87FB2">
      <w:pPr>
        <w:spacing w:before="100" w:beforeAutospacing="1" w:after="100" w:afterAutospacing="1" w:line="240" w:lineRule="auto"/>
        <w:rPr>
          <w:rFonts w:ascii="Times New Roman" w:eastAsia="Times New Roman" w:hAnsi="Times New Roman" w:cs="Times New Roman"/>
          <w:kern w:val="0"/>
          <w14:ligatures w14:val="none"/>
        </w:rPr>
      </w:pPr>
      <w:r w:rsidRPr="00D87FB2">
        <w:rPr>
          <w:rFonts w:ascii="Times New Roman" w:eastAsia="Times New Roman" w:hAnsi="Times New Roman" w:cs="Times New Roman"/>
          <w:kern w:val="0"/>
          <w14:ligatures w14:val="none"/>
        </w:rPr>
        <w:lastRenderedPageBreak/>
        <w:t>Legal gaps include inconsistent vacatur and post-conviction relief statutes across states, gaps in restitution enforcement, uneven implementation of the Preventing Sex Trafficking and Strengthening Families Act, and continued tension between criminal-legal and public-health approaches to commercial sexual exploitation.</w:t>
      </w:r>
    </w:p>
    <w:p w14:paraId="257E8476" w14:textId="77777777" w:rsidR="00D87FB2" w:rsidRPr="00D87FB2" w:rsidRDefault="00D87FB2" w:rsidP="00D87FB2">
      <w:pPr>
        <w:spacing w:before="100" w:beforeAutospacing="1" w:after="100" w:afterAutospacing="1" w:line="240" w:lineRule="auto"/>
        <w:rPr>
          <w:rFonts w:ascii="Times New Roman" w:eastAsia="Times New Roman" w:hAnsi="Times New Roman" w:cs="Times New Roman"/>
          <w:kern w:val="0"/>
          <w14:ligatures w14:val="none"/>
        </w:rPr>
      </w:pPr>
      <w:r w:rsidRPr="00D87FB2">
        <w:rPr>
          <w:rFonts w:ascii="Times New Roman" w:eastAsia="Times New Roman" w:hAnsi="Times New Roman" w:cs="Times New Roman"/>
          <w:kern w:val="0"/>
          <w14:ligatures w14:val="none"/>
        </w:rPr>
        <w:t>Future research priorities widely endorsed in the literature include rigorous outcome evaluation, long-term survivor-led participatory studies, prevalence research using multiple-systems estimation, integration of trafficking surveillance with public health data systems, evaluation of survivor leadership interventions, and continued development of trauma-coercive bonding measures (Rothman et al., 2021; Casassa et al., 2021).</w:t>
      </w:r>
    </w:p>
    <w:p w14:paraId="01AC61D0" w14:textId="77777777" w:rsidR="00D87FB2" w:rsidRPr="00D87FB2" w:rsidRDefault="007048F2" w:rsidP="00D87FB2">
      <w:pPr>
        <w:spacing w:after="0" w:line="240" w:lineRule="auto"/>
        <w:rPr>
          <w:rFonts w:ascii="Times New Roman" w:eastAsia="Times New Roman" w:hAnsi="Times New Roman" w:cs="Times New Roman"/>
          <w:kern w:val="0"/>
          <w14:ligatures w14:val="none"/>
        </w:rPr>
      </w:pPr>
      <w:r>
        <w:rPr>
          <w:noProof/>
        </w:rPr>
      </w:r>
      <w:r>
        <w:pict w14:anchorId="4784698E">
          <v:rect id="Rectangle 1187" o:spid="_x0000_s1163"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" filled="f">
            <o:lock v:ext="edit" aspectratio="t"/>
            <w10:anchorlock/>
          </v:rect>
        </w:pict>
      </w:r>
    </w:p>
    <w:p w14:paraId="4D310BDA" w14:textId="77777777" w:rsidR="00D87FB2" w:rsidRPr="00D87FB2" w:rsidRDefault="00D87FB2" w:rsidP="00D87FB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87FB2">
        <w:rPr>
          <w:rFonts w:ascii="Times New Roman" w:eastAsia="Times New Roman" w:hAnsi="Times New Roman" w:cs="Times New Roman"/>
          <w:b/>
          <w:bCs/>
          <w:kern w:val="0"/>
          <w:sz w:val="36"/>
          <w:szCs w:val="36"/>
          <w14:ligatures w14:val="none"/>
        </w:rPr>
        <w:t>XIII. Recommendations</w:t>
      </w:r>
    </w:p>
    <w:p w14:paraId="6DA0993D" w14:textId="77777777" w:rsidR="00D87FB2" w:rsidRPr="00D87FB2" w:rsidRDefault="00D87FB2" w:rsidP="00D87FB2">
      <w:pPr>
        <w:spacing w:before="100" w:beforeAutospacing="1" w:after="100" w:afterAutospacing="1" w:line="240" w:lineRule="auto"/>
        <w:rPr>
          <w:rFonts w:ascii="Times New Roman" w:eastAsia="Times New Roman" w:hAnsi="Times New Roman" w:cs="Times New Roman"/>
          <w:kern w:val="0"/>
          <w14:ligatures w14:val="none"/>
        </w:rPr>
      </w:pPr>
      <w:r w:rsidRPr="00D87FB2">
        <w:rPr>
          <w:rFonts w:ascii="Times New Roman" w:eastAsia="Times New Roman" w:hAnsi="Times New Roman" w:cs="Times New Roman"/>
          <w:kern w:val="0"/>
          <w14:ligatures w14:val="none"/>
        </w:rPr>
        <w:t>For nonprofit leaders and Forged in the Fire program staff, the following recommendations align with the evidence base.</w:t>
      </w:r>
    </w:p>
    <w:p w14:paraId="4523B158" w14:textId="77777777" w:rsidR="00D87FB2" w:rsidRPr="00D87FB2" w:rsidRDefault="00D87FB2" w:rsidP="00D87FB2">
      <w:pPr>
        <w:spacing w:before="100" w:beforeAutospacing="1" w:after="100" w:afterAutospacing="1" w:line="240" w:lineRule="auto"/>
        <w:rPr>
          <w:rFonts w:ascii="Times New Roman" w:eastAsia="Times New Roman" w:hAnsi="Times New Roman" w:cs="Times New Roman"/>
          <w:kern w:val="0"/>
          <w14:ligatures w14:val="none"/>
        </w:rPr>
      </w:pPr>
      <w:r w:rsidRPr="00D87FB2">
        <w:rPr>
          <w:rFonts w:ascii="Times New Roman" w:eastAsia="Times New Roman" w:hAnsi="Times New Roman" w:cs="Times New Roman"/>
          <w:kern w:val="0"/>
          <w14:ligatures w14:val="none"/>
        </w:rPr>
        <w:t xml:space="preserve">First, </w:t>
      </w:r>
      <w:r w:rsidRPr="00D87FB2">
        <w:rPr>
          <w:rFonts w:ascii="Times New Roman" w:eastAsia="Times New Roman" w:hAnsi="Times New Roman" w:cs="Times New Roman"/>
          <w:b/>
          <w:bCs/>
          <w:kern w:val="0"/>
          <w14:ligatures w14:val="none"/>
        </w:rPr>
        <w:t>anchor program design in trauma-informed and survivor-centered frameworks</w:t>
      </w:r>
      <w:r w:rsidRPr="00D87FB2">
        <w:rPr>
          <w:rFonts w:ascii="Times New Roman" w:eastAsia="Times New Roman" w:hAnsi="Times New Roman" w:cs="Times New Roman"/>
          <w:kern w:val="0"/>
          <w14:ligatures w14:val="none"/>
        </w:rPr>
        <w:t xml:space="preserve"> explicitly modeled on SAMHSA's six principles and OTIP's Survivor-Informed Practice recommendations. Document these in policy and training.</w:t>
      </w:r>
    </w:p>
    <w:p w14:paraId="0557644C" w14:textId="77777777" w:rsidR="00D87FB2" w:rsidRPr="00D87FB2" w:rsidRDefault="00D87FB2" w:rsidP="00D87FB2">
      <w:pPr>
        <w:spacing w:before="100" w:beforeAutospacing="1" w:after="100" w:afterAutospacing="1" w:line="240" w:lineRule="auto"/>
        <w:rPr>
          <w:rFonts w:ascii="Times New Roman" w:eastAsia="Times New Roman" w:hAnsi="Times New Roman" w:cs="Times New Roman"/>
          <w:kern w:val="0"/>
          <w14:ligatures w14:val="none"/>
        </w:rPr>
      </w:pPr>
      <w:r w:rsidRPr="00D87FB2">
        <w:rPr>
          <w:rFonts w:ascii="Times New Roman" w:eastAsia="Times New Roman" w:hAnsi="Times New Roman" w:cs="Times New Roman"/>
          <w:kern w:val="0"/>
          <w14:ligatures w14:val="none"/>
        </w:rPr>
        <w:t xml:space="preserve">Second, </w:t>
      </w:r>
      <w:r w:rsidRPr="00D87FB2">
        <w:rPr>
          <w:rFonts w:ascii="Times New Roman" w:eastAsia="Times New Roman" w:hAnsi="Times New Roman" w:cs="Times New Roman"/>
          <w:b/>
          <w:bCs/>
          <w:kern w:val="0"/>
          <w14:ligatures w14:val="none"/>
        </w:rPr>
        <w:t>invest in housing</w:t>
      </w:r>
      <w:r w:rsidRPr="00D87FB2">
        <w:rPr>
          <w:rFonts w:ascii="Times New Roman" w:eastAsia="Times New Roman" w:hAnsi="Times New Roman" w:cs="Times New Roman"/>
          <w:kern w:val="0"/>
          <w14:ligatures w14:val="none"/>
        </w:rPr>
        <w:t>, recognizing it as the field's most consistent and severe service gap. Where direct provision is not feasible, develop strong housing partnerships and prioritize transition support.</w:t>
      </w:r>
    </w:p>
    <w:p w14:paraId="04AF7D99" w14:textId="77777777" w:rsidR="00D87FB2" w:rsidRPr="00D87FB2" w:rsidRDefault="00D87FB2" w:rsidP="00D87FB2">
      <w:pPr>
        <w:spacing w:before="100" w:beforeAutospacing="1" w:after="100" w:afterAutospacing="1" w:line="240" w:lineRule="auto"/>
        <w:rPr>
          <w:rFonts w:ascii="Times New Roman" w:eastAsia="Times New Roman" w:hAnsi="Times New Roman" w:cs="Times New Roman"/>
          <w:kern w:val="0"/>
          <w14:ligatures w14:val="none"/>
        </w:rPr>
      </w:pPr>
      <w:r w:rsidRPr="00D87FB2">
        <w:rPr>
          <w:rFonts w:ascii="Times New Roman" w:eastAsia="Times New Roman" w:hAnsi="Times New Roman" w:cs="Times New Roman"/>
          <w:kern w:val="0"/>
          <w14:ligatures w14:val="none"/>
        </w:rPr>
        <w:t xml:space="preserve">Third, </w:t>
      </w:r>
      <w:r w:rsidRPr="00D87FB2">
        <w:rPr>
          <w:rFonts w:ascii="Times New Roman" w:eastAsia="Times New Roman" w:hAnsi="Times New Roman" w:cs="Times New Roman"/>
          <w:b/>
          <w:bCs/>
          <w:kern w:val="0"/>
          <w14:ligatures w14:val="none"/>
        </w:rPr>
        <w:t>integrate behavioral health and substance use treatment</w:t>
      </w:r>
      <w:r w:rsidRPr="00D87FB2">
        <w:rPr>
          <w:rFonts w:ascii="Times New Roman" w:eastAsia="Times New Roman" w:hAnsi="Times New Roman" w:cs="Times New Roman"/>
          <w:kern w:val="0"/>
          <w14:ligatures w14:val="none"/>
        </w:rPr>
        <w:t xml:space="preserve"> through formal partnerships with co-occurring-disorder competent providers, recognizing the evidence on bidirectional substance use pathways.</w:t>
      </w:r>
    </w:p>
    <w:p w14:paraId="5B71FCB8" w14:textId="77777777" w:rsidR="00D87FB2" w:rsidRPr="00D87FB2" w:rsidRDefault="00D87FB2" w:rsidP="00D87FB2">
      <w:pPr>
        <w:spacing w:before="100" w:beforeAutospacing="1" w:after="100" w:afterAutospacing="1" w:line="240" w:lineRule="auto"/>
        <w:rPr>
          <w:rFonts w:ascii="Times New Roman" w:eastAsia="Times New Roman" w:hAnsi="Times New Roman" w:cs="Times New Roman"/>
          <w:kern w:val="0"/>
          <w14:ligatures w14:val="none"/>
        </w:rPr>
      </w:pPr>
      <w:r w:rsidRPr="00D87FB2">
        <w:rPr>
          <w:rFonts w:ascii="Times New Roman" w:eastAsia="Times New Roman" w:hAnsi="Times New Roman" w:cs="Times New Roman"/>
          <w:kern w:val="0"/>
          <w14:ligatures w14:val="none"/>
        </w:rPr>
        <w:t xml:space="preserve">Fourth, </w:t>
      </w:r>
      <w:r w:rsidRPr="00D87FB2">
        <w:rPr>
          <w:rFonts w:ascii="Times New Roman" w:eastAsia="Times New Roman" w:hAnsi="Times New Roman" w:cs="Times New Roman"/>
          <w:b/>
          <w:bCs/>
          <w:kern w:val="0"/>
          <w14:ligatures w14:val="none"/>
        </w:rPr>
        <w:t>build legal partnerships</w:t>
      </w:r>
      <w:r w:rsidRPr="00D87FB2">
        <w:rPr>
          <w:rFonts w:ascii="Times New Roman" w:eastAsia="Times New Roman" w:hAnsi="Times New Roman" w:cs="Times New Roman"/>
          <w:kern w:val="0"/>
          <w14:ligatures w14:val="none"/>
        </w:rPr>
        <w:t xml:space="preserve"> that include immigration relief (T and U visas), California Penal Code §§ 236.14–236.15 vacatur relief, restitution enforcement, civil remedies, and family law.</w:t>
      </w:r>
    </w:p>
    <w:p w14:paraId="3EF90A24" w14:textId="77777777" w:rsidR="00D87FB2" w:rsidRPr="00D87FB2" w:rsidRDefault="00D87FB2" w:rsidP="00D87FB2">
      <w:pPr>
        <w:spacing w:before="100" w:beforeAutospacing="1" w:after="100" w:afterAutospacing="1" w:line="240" w:lineRule="auto"/>
        <w:rPr>
          <w:rFonts w:ascii="Times New Roman" w:eastAsia="Times New Roman" w:hAnsi="Times New Roman" w:cs="Times New Roman"/>
          <w:kern w:val="0"/>
          <w14:ligatures w14:val="none"/>
        </w:rPr>
      </w:pPr>
      <w:r w:rsidRPr="00D87FB2">
        <w:rPr>
          <w:rFonts w:ascii="Times New Roman" w:eastAsia="Times New Roman" w:hAnsi="Times New Roman" w:cs="Times New Roman"/>
          <w:kern w:val="0"/>
          <w14:ligatures w14:val="none"/>
        </w:rPr>
        <w:t xml:space="preserve">Fifth, </w:t>
      </w:r>
      <w:r w:rsidRPr="00D87FB2">
        <w:rPr>
          <w:rFonts w:ascii="Times New Roman" w:eastAsia="Times New Roman" w:hAnsi="Times New Roman" w:cs="Times New Roman"/>
          <w:b/>
          <w:bCs/>
          <w:kern w:val="0"/>
          <w14:ligatures w14:val="none"/>
        </w:rPr>
        <w:t>operationalize survivor leadership</w:t>
      </w:r>
      <w:r w:rsidRPr="00D87FB2">
        <w:rPr>
          <w:rFonts w:ascii="Times New Roman" w:eastAsia="Times New Roman" w:hAnsi="Times New Roman" w:cs="Times New Roman"/>
          <w:kern w:val="0"/>
          <w14:ligatures w14:val="none"/>
        </w:rPr>
        <w:t xml:space="preserve"> through compensated lived-experience roles, advisory structures with real authority, and survivor voice in program evaluation and storytelling decisions.</w:t>
      </w:r>
    </w:p>
    <w:p w14:paraId="7306E51C" w14:textId="77777777" w:rsidR="00D87FB2" w:rsidRPr="00D87FB2" w:rsidRDefault="00D87FB2" w:rsidP="00D87FB2">
      <w:pPr>
        <w:spacing w:before="100" w:beforeAutospacing="1" w:after="100" w:afterAutospacing="1" w:line="240" w:lineRule="auto"/>
        <w:rPr>
          <w:rFonts w:ascii="Times New Roman" w:eastAsia="Times New Roman" w:hAnsi="Times New Roman" w:cs="Times New Roman"/>
          <w:kern w:val="0"/>
          <w14:ligatures w14:val="none"/>
        </w:rPr>
      </w:pPr>
      <w:r w:rsidRPr="00D87FB2">
        <w:rPr>
          <w:rFonts w:ascii="Times New Roman" w:eastAsia="Times New Roman" w:hAnsi="Times New Roman" w:cs="Times New Roman"/>
          <w:kern w:val="0"/>
          <w14:ligatures w14:val="none"/>
        </w:rPr>
        <w:t xml:space="preserve">Sixth, </w:t>
      </w:r>
      <w:r w:rsidRPr="00D87FB2">
        <w:rPr>
          <w:rFonts w:ascii="Times New Roman" w:eastAsia="Times New Roman" w:hAnsi="Times New Roman" w:cs="Times New Roman"/>
          <w:b/>
          <w:bCs/>
          <w:kern w:val="0"/>
          <w14:ligatures w14:val="none"/>
        </w:rPr>
        <w:t>adopt an ethical storytelling and consent policy</w:t>
      </w:r>
      <w:r w:rsidRPr="00D87FB2">
        <w:rPr>
          <w:rFonts w:ascii="Times New Roman" w:eastAsia="Times New Roman" w:hAnsi="Times New Roman" w:cs="Times New Roman"/>
          <w:kern w:val="0"/>
          <w14:ligatures w14:val="none"/>
        </w:rPr>
        <w:t xml:space="preserve"> with revocable, written, informed consent, compensation, and survivor approval rights over how stories are used.</w:t>
      </w:r>
    </w:p>
    <w:p w14:paraId="6A9061CC" w14:textId="77777777" w:rsidR="00D87FB2" w:rsidRPr="00D87FB2" w:rsidRDefault="00D87FB2" w:rsidP="00D87FB2">
      <w:pPr>
        <w:spacing w:before="100" w:beforeAutospacing="1" w:after="100" w:afterAutospacing="1" w:line="240" w:lineRule="auto"/>
        <w:rPr>
          <w:rFonts w:ascii="Times New Roman" w:eastAsia="Times New Roman" w:hAnsi="Times New Roman" w:cs="Times New Roman"/>
          <w:kern w:val="0"/>
          <w14:ligatures w14:val="none"/>
        </w:rPr>
      </w:pPr>
      <w:r w:rsidRPr="00D87FB2">
        <w:rPr>
          <w:rFonts w:ascii="Times New Roman" w:eastAsia="Times New Roman" w:hAnsi="Times New Roman" w:cs="Times New Roman"/>
          <w:kern w:val="0"/>
          <w14:ligatures w14:val="none"/>
        </w:rPr>
        <w:t xml:space="preserve">Seventh, </w:t>
      </w:r>
      <w:r w:rsidRPr="00D87FB2">
        <w:rPr>
          <w:rFonts w:ascii="Times New Roman" w:eastAsia="Times New Roman" w:hAnsi="Times New Roman" w:cs="Times New Roman"/>
          <w:b/>
          <w:bCs/>
          <w:kern w:val="0"/>
          <w14:ligatures w14:val="none"/>
        </w:rPr>
        <w:t>partner with healthcare and child welfare systems</w:t>
      </w:r>
      <w:r w:rsidRPr="00D87FB2">
        <w:rPr>
          <w:rFonts w:ascii="Times New Roman" w:eastAsia="Times New Roman" w:hAnsi="Times New Roman" w:cs="Times New Roman"/>
          <w:kern w:val="0"/>
          <w14:ligatures w14:val="none"/>
        </w:rPr>
        <w:t xml:space="preserve"> using established protocols (HEAL Trafficking, NHTTAC SOAR) to support identification and response.</w:t>
      </w:r>
    </w:p>
    <w:p w14:paraId="4004CE43" w14:textId="77777777" w:rsidR="00D87FB2" w:rsidRPr="00D87FB2" w:rsidRDefault="00D87FB2" w:rsidP="00D87FB2">
      <w:pPr>
        <w:spacing w:before="100" w:beforeAutospacing="1" w:after="100" w:afterAutospacing="1" w:line="240" w:lineRule="auto"/>
        <w:rPr>
          <w:rFonts w:ascii="Times New Roman" w:eastAsia="Times New Roman" w:hAnsi="Times New Roman" w:cs="Times New Roman"/>
          <w:kern w:val="0"/>
          <w14:ligatures w14:val="none"/>
        </w:rPr>
      </w:pPr>
      <w:r w:rsidRPr="00D87FB2">
        <w:rPr>
          <w:rFonts w:ascii="Times New Roman" w:eastAsia="Times New Roman" w:hAnsi="Times New Roman" w:cs="Times New Roman"/>
          <w:kern w:val="0"/>
          <w14:ligatures w14:val="none"/>
        </w:rPr>
        <w:t xml:space="preserve">Eighth, </w:t>
      </w:r>
      <w:r w:rsidRPr="00D87FB2">
        <w:rPr>
          <w:rFonts w:ascii="Times New Roman" w:eastAsia="Times New Roman" w:hAnsi="Times New Roman" w:cs="Times New Roman"/>
          <w:b/>
          <w:bCs/>
          <w:kern w:val="0"/>
          <w14:ligatures w14:val="none"/>
        </w:rPr>
        <w:t>develop community education</w:t>
      </w:r>
      <w:r w:rsidRPr="00D87FB2">
        <w:rPr>
          <w:rFonts w:ascii="Times New Roman" w:eastAsia="Times New Roman" w:hAnsi="Times New Roman" w:cs="Times New Roman"/>
          <w:kern w:val="0"/>
          <w14:ligatures w14:val="none"/>
        </w:rPr>
        <w:t xml:space="preserve"> that is evidence-based, non-sensationalized, and aligned with credible federal, academic, and Polaris messaging.</w:t>
      </w:r>
    </w:p>
    <w:p w14:paraId="1369C38C" w14:textId="77777777" w:rsidR="00D87FB2" w:rsidRPr="00D87FB2" w:rsidRDefault="00D87FB2" w:rsidP="00D87FB2">
      <w:pPr>
        <w:spacing w:before="100" w:beforeAutospacing="1" w:after="100" w:afterAutospacing="1" w:line="240" w:lineRule="auto"/>
        <w:rPr>
          <w:rFonts w:ascii="Times New Roman" w:eastAsia="Times New Roman" w:hAnsi="Times New Roman" w:cs="Times New Roman"/>
          <w:kern w:val="0"/>
          <w14:ligatures w14:val="none"/>
        </w:rPr>
      </w:pPr>
      <w:r w:rsidRPr="00D87FB2">
        <w:rPr>
          <w:rFonts w:ascii="Times New Roman" w:eastAsia="Times New Roman" w:hAnsi="Times New Roman" w:cs="Times New Roman"/>
          <w:kern w:val="0"/>
          <w14:ligatures w14:val="none"/>
        </w:rPr>
        <w:lastRenderedPageBreak/>
        <w:t xml:space="preserve">Ninth, </w:t>
      </w:r>
      <w:r w:rsidRPr="00D87FB2">
        <w:rPr>
          <w:rFonts w:ascii="Times New Roman" w:eastAsia="Times New Roman" w:hAnsi="Times New Roman" w:cs="Times New Roman"/>
          <w:b/>
          <w:bCs/>
          <w:kern w:val="0"/>
          <w14:ligatures w14:val="none"/>
        </w:rPr>
        <w:t>collect and use data ethically</w:t>
      </w:r>
      <w:r w:rsidRPr="00D87FB2">
        <w:rPr>
          <w:rFonts w:ascii="Times New Roman" w:eastAsia="Times New Roman" w:hAnsi="Times New Roman" w:cs="Times New Roman"/>
          <w:kern w:val="0"/>
          <w14:ligatures w14:val="none"/>
        </w:rPr>
        <w:t xml:space="preserve"> to support program improvement and grant accountability while protecting confidentiality and avoiding extractive research.</w:t>
      </w:r>
    </w:p>
    <w:p w14:paraId="5B7F9837" w14:textId="77777777" w:rsidR="00D87FB2" w:rsidRPr="00D87FB2" w:rsidRDefault="00D87FB2" w:rsidP="00D87FB2">
      <w:pPr>
        <w:spacing w:before="100" w:beforeAutospacing="1" w:after="100" w:afterAutospacing="1" w:line="240" w:lineRule="auto"/>
        <w:rPr>
          <w:rFonts w:ascii="Times New Roman" w:eastAsia="Times New Roman" w:hAnsi="Times New Roman" w:cs="Times New Roman"/>
          <w:kern w:val="0"/>
          <w14:ligatures w14:val="none"/>
        </w:rPr>
      </w:pPr>
      <w:r w:rsidRPr="00D87FB2">
        <w:rPr>
          <w:rFonts w:ascii="Times New Roman" w:eastAsia="Times New Roman" w:hAnsi="Times New Roman" w:cs="Times New Roman"/>
          <w:kern w:val="0"/>
          <w14:ligatures w14:val="none"/>
        </w:rPr>
        <w:t xml:space="preserve">Tenth, </w:t>
      </w:r>
      <w:r w:rsidRPr="00D87FB2">
        <w:rPr>
          <w:rFonts w:ascii="Times New Roman" w:eastAsia="Times New Roman" w:hAnsi="Times New Roman" w:cs="Times New Roman"/>
          <w:b/>
          <w:bCs/>
          <w:kern w:val="0"/>
          <w14:ligatures w14:val="none"/>
        </w:rPr>
        <w:t>engage with policy</w:t>
      </w:r>
      <w:r w:rsidRPr="00D87FB2">
        <w:rPr>
          <w:rFonts w:ascii="Times New Roman" w:eastAsia="Times New Roman" w:hAnsi="Times New Roman" w:cs="Times New Roman"/>
          <w:kern w:val="0"/>
          <w14:ligatures w14:val="none"/>
        </w:rPr>
        <w:t xml:space="preserve"> at state and federal levels in coalition with survivor-led and broader anti-trafficking organizations, supporting funding, vacatur, restitution, housing, and labor protection improvements.</w:t>
      </w:r>
    </w:p>
    <w:p w14:paraId="48FF6553" w14:textId="77777777" w:rsidR="00D87FB2" w:rsidRPr="00D87FB2" w:rsidRDefault="007048F2" w:rsidP="00D87FB2">
      <w:pPr>
        <w:spacing w:after="0" w:line="240" w:lineRule="auto"/>
        <w:rPr>
          <w:rFonts w:ascii="Times New Roman" w:eastAsia="Times New Roman" w:hAnsi="Times New Roman" w:cs="Times New Roman"/>
          <w:kern w:val="0"/>
          <w14:ligatures w14:val="none"/>
        </w:rPr>
      </w:pPr>
      <w:r>
        <w:rPr>
          <w:noProof/>
        </w:rPr>
      </w:r>
      <w:r>
        <w:pict w14:anchorId="00B471EF">
          <v:rect id="Rectangle 1185" o:spid="_x0000_s1162"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" filled="f">
            <o:lock v:ext="edit" aspectratio="t"/>
            <w10:anchorlock/>
          </v:rect>
        </w:pict>
      </w:r>
    </w:p>
    <w:p w14:paraId="08DEF7D9" w14:textId="77777777" w:rsidR="00D87FB2" w:rsidRPr="00D87FB2" w:rsidRDefault="00D87FB2" w:rsidP="00D87FB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87FB2">
        <w:rPr>
          <w:rFonts w:ascii="Times New Roman" w:eastAsia="Times New Roman" w:hAnsi="Times New Roman" w:cs="Times New Roman"/>
          <w:b/>
          <w:bCs/>
          <w:kern w:val="0"/>
          <w:sz w:val="36"/>
          <w:szCs w:val="36"/>
          <w14:ligatures w14:val="none"/>
        </w:rPr>
        <w:t>XIV. Conclusion</w:t>
      </w:r>
    </w:p>
    <w:p w14:paraId="6CD6F960" w14:textId="77777777" w:rsidR="00D87FB2" w:rsidRPr="00D87FB2" w:rsidRDefault="00D87FB2" w:rsidP="00D87FB2">
      <w:pPr>
        <w:spacing w:before="100" w:beforeAutospacing="1" w:after="100" w:afterAutospacing="1" w:line="240" w:lineRule="auto"/>
        <w:rPr>
          <w:rFonts w:ascii="Times New Roman" w:eastAsia="Times New Roman" w:hAnsi="Times New Roman" w:cs="Times New Roman"/>
          <w:kern w:val="0"/>
          <w14:ligatures w14:val="none"/>
        </w:rPr>
      </w:pPr>
      <w:r w:rsidRPr="00D87FB2">
        <w:rPr>
          <w:rFonts w:ascii="Times New Roman" w:eastAsia="Times New Roman" w:hAnsi="Times New Roman" w:cs="Times New Roman"/>
          <w:kern w:val="0"/>
          <w14:ligatures w14:val="none"/>
        </w:rPr>
        <w:t>Human trafficking is a multidimensional violation of human rights, civil rights, labor rights, and child welfare protections, and it is most effectively addressed through evidence-informed, trauma-informed, and survivor-centered approaches. The empirical record affirms that traffickers exploit unmet needs and structural inequities; that recovery is long, non-linear, and deeply individual; that service systems must be coordinated, voluntary, and rooted in survivor authority; and that prevention requires investment in the conditions that make exploitation possible in the first place.</w:t>
      </w:r>
    </w:p>
    <w:p w14:paraId="0E29C4E6" w14:textId="77777777" w:rsidR="00D87FB2" w:rsidRPr="00D87FB2" w:rsidRDefault="00D87FB2" w:rsidP="00D87FB2">
      <w:pPr>
        <w:spacing w:before="100" w:beforeAutospacing="1" w:after="100" w:afterAutospacing="1" w:line="240" w:lineRule="auto"/>
        <w:rPr>
          <w:rFonts w:ascii="Times New Roman" w:eastAsia="Times New Roman" w:hAnsi="Times New Roman" w:cs="Times New Roman"/>
          <w:kern w:val="0"/>
          <w14:ligatures w14:val="none"/>
        </w:rPr>
      </w:pPr>
      <w:r w:rsidRPr="00D87FB2">
        <w:rPr>
          <w:rFonts w:ascii="Times New Roman" w:eastAsia="Times New Roman" w:hAnsi="Times New Roman" w:cs="Times New Roman"/>
          <w:kern w:val="0"/>
          <w14:ligatures w14:val="none"/>
        </w:rPr>
        <w:t>For Forged in the Fire, the path forward is one of disciplined humility and durable commitment. The organization's strongest contribution will not be drama or spectacle but the steady provision of safety, opportunity, dignity, and partnership—shaped by survivors, grounded in research, and held to the highest ethical standards. This foundational paper is intended as a stable base from which subsequent topical research can be built.</w:t>
      </w:r>
    </w:p>
    <w:p w14:paraId="73736A1E" w14:textId="77777777" w:rsidR="00D87FB2" w:rsidRPr="00D87FB2" w:rsidRDefault="007048F2" w:rsidP="00D87FB2">
      <w:pPr>
        <w:spacing w:after="0" w:line="240" w:lineRule="auto"/>
        <w:rPr>
          <w:rFonts w:ascii="Times New Roman" w:eastAsia="Times New Roman" w:hAnsi="Times New Roman" w:cs="Times New Roman"/>
          <w:kern w:val="0"/>
          <w14:ligatures w14:val="none"/>
        </w:rPr>
      </w:pPr>
      <w:r>
        <w:rPr>
          <w:noProof/>
        </w:rPr>
      </w:r>
      <w:r>
        <w:pict w14:anchorId="16948EAD">
          <v:rect id="Rectangle 1183" o:spid="_x0000_s1161"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" filled="f">
            <o:lock v:ext="edit" aspectratio="t"/>
            <w10:anchorlock/>
          </v:rect>
        </w:pict>
      </w:r>
    </w:p>
    <w:p w14:paraId="2DBAF470" w14:textId="77777777" w:rsidR="00D87FB2" w:rsidRPr="00D87FB2" w:rsidRDefault="00D87FB2" w:rsidP="00D87FB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87FB2">
        <w:rPr>
          <w:rFonts w:ascii="Times New Roman" w:eastAsia="Times New Roman" w:hAnsi="Times New Roman" w:cs="Times New Roman"/>
          <w:b/>
          <w:bCs/>
          <w:kern w:val="0"/>
          <w:sz w:val="36"/>
          <w:szCs w:val="36"/>
          <w14:ligatures w14:val="none"/>
        </w:rPr>
        <w:t>Annotated Bibliography</w:t>
      </w:r>
    </w:p>
    <w:p w14:paraId="784049F8" w14:textId="77777777" w:rsidR="00D87FB2" w:rsidRPr="00D87FB2" w:rsidRDefault="00D87FB2" w:rsidP="00D87FB2">
      <w:pPr>
        <w:spacing w:before="100" w:beforeAutospacing="1" w:after="100" w:afterAutospacing="1" w:line="240" w:lineRule="auto"/>
        <w:rPr>
          <w:rFonts w:ascii="Times New Roman" w:eastAsia="Times New Roman" w:hAnsi="Times New Roman" w:cs="Times New Roman"/>
          <w:kern w:val="0"/>
          <w14:ligatures w14:val="none"/>
        </w:rPr>
      </w:pPr>
      <w:r w:rsidRPr="00D87FB2">
        <w:rPr>
          <w:rFonts w:ascii="Times New Roman" w:eastAsia="Times New Roman" w:hAnsi="Times New Roman" w:cs="Times New Roman"/>
          <w:b/>
          <w:bCs/>
          <w:kern w:val="0"/>
          <w14:ligatures w14:val="none"/>
        </w:rPr>
        <w:t xml:space="preserve">Administration for Children and Families (ACF). (n.d.). </w:t>
      </w:r>
      <w:r w:rsidRPr="00D87FB2">
        <w:rPr>
          <w:rFonts w:ascii="Times New Roman" w:eastAsia="Times New Roman" w:hAnsi="Times New Roman" w:cs="Times New Roman"/>
          <w:b/>
          <w:bCs/>
          <w:i/>
          <w:iCs/>
          <w:kern w:val="0"/>
          <w14:ligatures w14:val="none"/>
        </w:rPr>
        <w:t>Fact sheet: Human trafficking</w:t>
      </w:r>
      <w:r w:rsidRPr="00D87FB2">
        <w:rPr>
          <w:rFonts w:ascii="Times New Roman" w:eastAsia="Times New Roman" w:hAnsi="Times New Roman" w:cs="Times New Roman"/>
          <w:b/>
          <w:bCs/>
          <w:kern w:val="0"/>
          <w14:ligatures w14:val="none"/>
        </w:rPr>
        <w:t>. U.S. Department of Health and Human Services. https://www.acf.hhs.gov/otip/fact-sheet/resource/fshumantrafficking</w:t>
      </w:r>
      <w:r w:rsidRPr="00D87FB2">
        <w:rPr>
          <w:rFonts w:ascii="Times New Roman" w:eastAsia="Times New Roman" w:hAnsi="Times New Roman" w:cs="Times New Roman"/>
          <w:kern w:val="0"/>
          <w14:ligatures w14:val="none"/>
        </w:rPr>
        <w:t xml:space="preserve"> </w:t>
      </w:r>
      <w:r w:rsidRPr="00D87FB2">
        <w:rPr>
          <w:rFonts w:ascii="Times New Roman" w:eastAsia="Times New Roman" w:hAnsi="Times New Roman" w:cs="Times New Roman"/>
          <w:i/>
          <w:iCs/>
          <w:kern w:val="0"/>
          <w14:ligatures w14:val="none"/>
        </w:rPr>
        <w:t>Why credible:</w:t>
      </w:r>
      <w:r w:rsidRPr="00D87FB2">
        <w:rPr>
          <w:rFonts w:ascii="Times New Roman" w:eastAsia="Times New Roman" w:hAnsi="Times New Roman" w:cs="Times New Roman"/>
          <w:kern w:val="0"/>
          <w14:ligatures w14:val="none"/>
        </w:rPr>
        <w:t xml:space="preserve"> Federal agency with primary jurisdiction over services to certified victims and lead administrative role for OTIP. Authoritative for service framework, Certification, and benefits.</w:t>
      </w:r>
    </w:p>
    <w:p w14:paraId="5562B4C4" w14:textId="77777777" w:rsidR="00D87FB2" w:rsidRPr="00D87FB2" w:rsidRDefault="00D87FB2" w:rsidP="00D87FB2">
      <w:pPr>
        <w:spacing w:before="100" w:beforeAutospacing="1" w:after="100" w:afterAutospacing="1" w:line="240" w:lineRule="auto"/>
        <w:rPr>
          <w:rFonts w:ascii="Times New Roman" w:eastAsia="Times New Roman" w:hAnsi="Times New Roman" w:cs="Times New Roman"/>
          <w:kern w:val="0"/>
          <w14:ligatures w14:val="none"/>
        </w:rPr>
      </w:pPr>
      <w:r w:rsidRPr="00D87FB2">
        <w:rPr>
          <w:rFonts w:ascii="Times New Roman" w:eastAsia="Times New Roman" w:hAnsi="Times New Roman" w:cs="Times New Roman"/>
          <w:b/>
          <w:bCs/>
          <w:kern w:val="0"/>
          <w14:ligatures w14:val="none"/>
        </w:rPr>
        <w:t xml:space="preserve">ACF Office on Trafficking in Persons (OTIP). (2018). </w:t>
      </w:r>
      <w:r w:rsidRPr="00D87FB2">
        <w:rPr>
          <w:rFonts w:ascii="Times New Roman" w:eastAsia="Times New Roman" w:hAnsi="Times New Roman" w:cs="Times New Roman"/>
          <w:b/>
          <w:bCs/>
          <w:i/>
          <w:iCs/>
          <w:kern w:val="0"/>
          <w14:ligatures w14:val="none"/>
        </w:rPr>
        <w:t>Survivor-informed practice: Definition, best practices, and recommendations</w:t>
      </w:r>
      <w:r w:rsidRPr="00D87FB2">
        <w:rPr>
          <w:rFonts w:ascii="Times New Roman" w:eastAsia="Times New Roman" w:hAnsi="Times New Roman" w:cs="Times New Roman"/>
          <w:b/>
          <w:bCs/>
          <w:kern w:val="0"/>
          <w14:ligatures w14:val="none"/>
        </w:rPr>
        <w:t>. https://www.acf.hhs.gov/otip</w:t>
      </w:r>
      <w:r w:rsidRPr="00D87FB2">
        <w:rPr>
          <w:rFonts w:ascii="Times New Roman" w:eastAsia="Times New Roman" w:hAnsi="Times New Roman" w:cs="Times New Roman"/>
          <w:kern w:val="0"/>
          <w14:ligatures w14:val="none"/>
        </w:rPr>
        <w:t xml:space="preserve"> </w:t>
      </w:r>
      <w:r w:rsidRPr="00D87FB2">
        <w:rPr>
          <w:rFonts w:ascii="Times New Roman" w:eastAsia="Times New Roman" w:hAnsi="Times New Roman" w:cs="Times New Roman"/>
          <w:i/>
          <w:iCs/>
          <w:kern w:val="0"/>
          <w14:ligatures w14:val="none"/>
        </w:rPr>
        <w:t>Why credible:</w:t>
      </w:r>
      <w:r w:rsidRPr="00D87FB2">
        <w:rPr>
          <w:rFonts w:ascii="Times New Roman" w:eastAsia="Times New Roman" w:hAnsi="Times New Roman" w:cs="Times New Roman"/>
          <w:kern w:val="0"/>
          <w14:ligatures w14:val="none"/>
        </w:rPr>
        <w:t xml:space="preserve"> Co-developed with survivor leaders and field experts; the foundational federal articulation of survivor-informed practice now embedded across ACF and OVC funding.</w:t>
      </w:r>
    </w:p>
    <w:p w14:paraId="46BD9ED7" w14:textId="77777777" w:rsidR="00D87FB2" w:rsidRPr="00D87FB2" w:rsidRDefault="00D87FB2" w:rsidP="00D87FB2">
      <w:pPr>
        <w:spacing w:before="100" w:beforeAutospacing="1" w:after="100" w:afterAutospacing="1" w:line="240" w:lineRule="auto"/>
        <w:rPr>
          <w:rFonts w:ascii="Times New Roman" w:eastAsia="Times New Roman" w:hAnsi="Times New Roman" w:cs="Times New Roman"/>
          <w:kern w:val="0"/>
          <w14:ligatures w14:val="none"/>
        </w:rPr>
      </w:pPr>
      <w:r w:rsidRPr="00D87FB2">
        <w:rPr>
          <w:rFonts w:ascii="Times New Roman" w:eastAsia="Times New Roman" w:hAnsi="Times New Roman" w:cs="Times New Roman"/>
          <w:b/>
          <w:bCs/>
          <w:kern w:val="0"/>
          <w14:ligatures w14:val="none"/>
        </w:rPr>
        <w:t xml:space="preserve">California Office of the Attorney General. (2023). </w:t>
      </w:r>
      <w:r w:rsidRPr="00D87FB2">
        <w:rPr>
          <w:rFonts w:ascii="Times New Roman" w:eastAsia="Times New Roman" w:hAnsi="Times New Roman" w:cs="Times New Roman"/>
          <w:b/>
          <w:bCs/>
          <w:i/>
          <w:iCs/>
          <w:kern w:val="0"/>
          <w14:ligatures w14:val="none"/>
        </w:rPr>
        <w:t>Penal Code Section 236.14 &amp; 236.15 vacatur relief toolkit</w:t>
      </w:r>
      <w:r w:rsidRPr="00D87FB2">
        <w:rPr>
          <w:rFonts w:ascii="Times New Roman" w:eastAsia="Times New Roman" w:hAnsi="Times New Roman" w:cs="Times New Roman"/>
          <w:b/>
          <w:bCs/>
          <w:kern w:val="0"/>
          <w14:ligatures w14:val="none"/>
        </w:rPr>
        <w:t>. https://oag.ca.gov/system/files/attachments/press-docs/Vacatur%20Toolkit.pdf</w:t>
      </w:r>
      <w:r w:rsidRPr="00D87FB2">
        <w:rPr>
          <w:rFonts w:ascii="Times New Roman" w:eastAsia="Times New Roman" w:hAnsi="Times New Roman" w:cs="Times New Roman"/>
          <w:kern w:val="0"/>
          <w14:ligatures w14:val="none"/>
        </w:rPr>
        <w:t xml:space="preserve"> </w:t>
      </w:r>
      <w:r w:rsidRPr="00D87FB2">
        <w:rPr>
          <w:rFonts w:ascii="Times New Roman" w:eastAsia="Times New Roman" w:hAnsi="Times New Roman" w:cs="Times New Roman"/>
          <w:i/>
          <w:iCs/>
          <w:kern w:val="0"/>
          <w14:ligatures w14:val="none"/>
        </w:rPr>
        <w:t>Why credible:</w:t>
      </w:r>
      <w:r w:rsidRPr="00D87FB2">
        <w:rPr>
          <w:rFonts w:ascii="Times New Roman" w:eastAsia="Times New Roman" w:hAnsi="Times New Roman" w:cs="Times New Roman"/>
          <w:kern w:val="0"/>
          <w14:ligatures w14:val="none"/>
        </w:rPr>
        <w:t xml:space="preserve"> Official California Department of Justice guidance on vacatur relief for trafficking survivors; load-bearing for legal-advocacy programming in California.</w:t>
      </w:r>
    </w:p>
    <w:p w14:paraId="73837D90" w14:textId="77777777" w:rsidR="00D87FB2" w:rsidRPr="00D87FB2" w:rsidRDefault="00D87FB2" w:rsidP="00D87FB2">
      <w:pPr>
        <w:spacing w:before="100" w:beforeAutospacing="1" w:after="100" w:afterAutospacing="1" w:line="240" w:lineRule="auto"/>
        <w:rPr>
          <w:rFonts w:ascii="Times New Roman" w:eastAsia="Times New Roman" w:hAnsi="Times New Roman" w:cs="Times New Roman"/>
          <w:kern w:val="0"/>
          <w14:ligatures w14:val="none"/>
        </w:rPr>
      </w:pPr>
      <w:r w:rsidRPr="00D87FB2">
        <w:rPr>
          <w:rFonts w:ascii="Times New Roman" w:eastAsia="Times New Roman" w:hAnsi="Times New Roman" w:cs="Times New Roman"/>
          <w:b/>
          <w:bCs/>
          <w:kern w:val="0"/>
          <w14:ligatures w14:val="none"/>
        </w:rPr>
        <w:lastRenderedPageBreak/>
        <w:t>California Penal Code § 236.1 (2023). https://leginfo.legislature.ca.gov/faces/codes_displaySection.xhtml?sectionNum=236.1.&amp;lawCode=PEN</w:t>
      </w:r>
      <w:r w:rsidRPr="00D87FB2">
        <w:rPr>
          <w:rFonts w:ascii="Times New Roman" w:eastAsia="Times New Roman" w:hAnsi="Times New Roman" w:cs="Times New Roman"/>
          <w:kern w:val="0"/>
          <w14:ligatures w14:val="none"/>
        </w:rPr>
        <w:t xml:space="preserve"> </w:t>
      </w:r>
      <w:r w:rsidRPr="00D87FB2">
        <w:rPr>
          <w:rFonts w:ascii="Times New Roman" w:eastAsia="Times New Roman" w:hAnsi="Times New Roman" w:cs="Times New Roman"/>
          <w:i/>
          <w:iCs/>
          <w:kern w:val="0"/>
          <w14:ligatures w14:val="none"/>
        </w:rPr>
        <w:t>Why credible:</w:t>
      </w:r>
      <w:r w:rsidRPr="00D87FB2">
        <w:rPr>
          <w:rFonts w:ascii="Times New Roman" w:eastAsia="Times New Roman" w:hAnsi="Times New Roman" w:cs="Times New Roman"/>
          <w:kern w:val="0"/>
          <w14:ligatures w14:val="none"/>
        </w:rPr>
        <w:t xml:space="preserve"> Primary California criminal statute on human trafficking; required citation for any California-jurisdiction legal claims.</w:t>
      </w:r>
    </w:p>
    <w:p w14:paraId="1674E6E4" w14:textId="77777777" w:rsidR="00D87FB2" w:rsidRPr="00D87FB2" w:rsidRDefault="00D87FB2" w:rsidP="00D87FB2">
      <w:pPr>
        <w:spacing w:before="100" w:beforeAutospacing="1" w:after="100" w:afterAutospacing="1" w:line="240" w:lineRule="auto"/>
        <w:rPr>
          <w:rFonts w:ascii="Times New Roman" w:eastAsia="Times New Roman" w:hAnsi="Times New Roman" w:cs="Times New Roman"/>
          <w:kern w:val="0"/>
          <w14:ligatures w14:val="none"/>
        </w:rPr>
      </w:pPr>
      <w:r w:rsidRPr="00D87FB2">
        <w:rPr>
          <w:rFonts w:ascii="Times New Roman" w:eastAsia="Times New Roman" w:hAnsi="Times New Roman" w:cs="Times New Roman"/>
          <w:b/>
          <w:bCs/>
          <w:kern w:val="0"/>
          <w14:ligatures w14:val="none"/>
        </w:rPr>
        <w:t xml:space="preserve">Casassa, K., Knight, L., &amp; Mengo, C. (2021). Trauma bonding perspectives from service providers and survivors of sex trafficking: A scoping review. </w:t>
      </w:r>
      <w:r w:rsidRPr="00D87FB2">
        <w:rPr>
          <w:rFonts w:ascii="Times New Roman" w:eastAsia="Times New Roman" w:hAnsi="Times New Roman" w:cs="Times New Roman"/>
          <w:b/>
          <w:bCs/>
          <w:i/>
          <w:iCs/>
          <w:kern w:val="0"/>
          <w14:ligatures w14:val="none"/>
        </w:rPr>
        <w:t>Trauma, Violence, &amp; Abuse, 23</w:t>
      </w:r>
      <w:r w:rsidRPr="00D87FB2">
        <w:rPr>
          <w:rFonts w:ascii="Times New Roman" w:eastAsia="Times New Roman" w:hAnsi="Times New Roman" w:cs="Times New Roman"/>
          <w:b/>
          <w:bCs/>
          <w:kern w:val="0"/>
          <w14:ligatures w14:val="none"/>
        </w:rPr>
        <w:t>(3), 969–984. https://pubmed.ncbi.nlm.nih.gov/33455528/</w:t>
      </w:r>
      <w:r w:rsidRPr="00D87FB2">
        <w:rPr>
          <w:rFonts w:ascii="Times New Roman" w:eastAsia="Times New Roman" w:hAnsi="Times New Roman" w:cs="Times New Roman"/>
          <w:kern w:val="0"/>
          <w14:ligatures w14:val="none"/>
        </w:rPr>
        <w:t xml:space="preserve"> </w:t>
      </w:r>
      <w:r w:rsidRPr="00D87FB2">
        <w:rPr>
          <w:rFonts w:ascii="Times New Roman" w:eastAsia="Times New Roman" w:hAnsi="Times New Roman" w:cs="Times New Roman"/>
          <w:i/>
          <w:iCs/>
          <w:kern w:val="0"/>
          <w14:ligatures w14:val="none"/>
        </w:rPr>
        <w:t>Why credible:</w:t>
      </w:r>
      <w:r w:rsidRPr="00D87FB2">
        <w:rPr>
          <w:rFonts w:ascii="Times New Roman" w:eastAsia="Times New Roman" w:hAnsi="Times New Roman" w:cs="Times New Roman"/>
          <w:kern w:val="0"/>
          <w14:ligatures w14:val="none"/>
        </w:rPr>
        <w:t xml:space="preserve"> Peer-reviewed scoping review in a leading trauma-violence journal. Synthesizes provider and survivor perspectives on trauma bonding.</w:t>
      </w:r>
    </w:p>
    <w:p w14:paraId="1DCA69C2" w14:textId="77777777" w:rsidR="00D87FB2" w:rsidRPr="00D87FB2" w:rsidRDefault="00D87FB2" w:rsidP="00D87FB2">
      <w:pPr>
        <w:spacing w:before="100" w:beforeAutospacing="1" w:after="100" w:afterAutospacing="1" w:line="240" w:lineRule="auto"/>
        <w:rPr>
          <w:rFonts w:ascii="Times New Roman" w:eastAsia="Times New Roman" w:hAnsi="Times New Roman" w:cs="Times New Roman"/>
          <w:kern w:val="0"/>
          <w14:ligatures w14:val="none"/>
        </w:rPr>
      </w:pPr>
      <w:r w:rsidRPr="00D87FB2">
        <w:rPr>
          <w:rFonts w:ascii="Times New Roman" w:eastAsia="Times New Roman" w:hAnsi="Times New Roman" w:cs="Times New Roman"/>
          <w:b/>
          <w:bCs/>
          <w:kern w:val="0"/>
          <w14:ligatures w14:val="none"/>
        </w:rPr>
        <w:t xml:space="preserve">Centers for Disease Control and Prevention (CDC). (2022). </w:t>
      </w:r>
      <w:r w:rsidRPr="00D87FB2">
        <w:rPr>
          <w:rFonts w:ascii="Times New Roman" w:eastAsia="Times New Roman" w:hAnsi="Times New Roman" w:cs="Times New Roman"/>
          <w:b/>
          <w:bCs/>
          <w:i/>
          <w:iCs/>
          <w:kern w:val="0"/>
          <w14:ligatures w14:val="none"/>
        </w:rPr>
        <w:t>Preventing adverse childhood experiences</w:t>
      </w:r>
      <w:r w:rsidRPr="00D87FB2">
        <w:rPr>
          <w:rFonts w:ascii="Times New Roman" w:eastAsia="Times New Roman" w:hAnsi="Times New Roman" w:cs="Times New Roman"/>
          <w:b/>
          <w:bCs/>
          <w:kern w:val="0"/>
          <w14:ligatures w14:val="none"/>
        </w:rPr>
        <w:t>. https://www.cdc.gov/violenceprevention/aces/index.html</w:t>
      </w:r>
      <w:r w:rsidRPr="00D87FB2">
        <w:rPr>
          <w:rFonts w:ascii="Times New Roman" w:eastAsia="Times New Roman" w:hAnsi="Times New Roman" w:cs="Times New Roman"/>
          <w:kern w:val="0"/>
          <w14:ligatures w14:val="none"/>
        </w:rPr>
        <w:t xml:space="preserve"> </w:t>
      </w:r>
      <w:r w:rsidRPr="00D87FB2">
        <w:rPr>
          <w:rFonts w:ascii="Times New Roman" w:eastAsia="Times New Roman" w:hAnsi="Times New Roman" w:cs="Times New Roman"/>
          <w:i/>
          <w:iCs/>
          <w:kern w:val="0"/>
          <w14:ligatures w14:val="none"/>
        </w:rPr>
        <w:t>Why credible:</w:t>
      </w:r>
      <w:r w:rsidRPr="00D87FB2">
        <w:rPr>
          <w:rFonts w:ascii="Times New Roman" w:eastAsia="Times New Roman" w:hAnsi="Times New Roman" w:cs="Times New Roman"/>
          <w:kern w:val="0"/>
          <w14:ligatures w14:val="none"/>
        </w:rPr>
        <w:t xml:space="preserve"> Authoritative federal public health agency; ACEs research is foundational to trafficking prevention frameworks.</w:t>
      </w:r>
    </w:p>
    <w:p w14:paraId="79480267" w14:textId="77777777" w:rsidR="00D87FB2" w:rsidRPr="00D87FB2" w:rsidRDefault="00D87FB2" w:rsidP="00D87FB2">
      <w:pPr>
        <w:spacing w:before="100" w:beforeAutospacing="1" w:after="100" w:afterAutospacing="1" w:line="240" w:lineRule="auto"/>
        <w:rPr>
          <w:rFonts w:ascii="Times New Roman" w:eastAsia="Times New Roman" w:hAnsi="Times New Roman" w:cs="Times New Roman"/>
          <w:kern w:val="0"/>
          <w14:ligatures w14:val="none"/>
        </w:rPr>
      </w:pPr>
      <w:r w:rsidRPr="00D87FB2">
        <w:rPr>
          <w:rFonts w:ascii="Times New Roman" w:eastAsia="Times New Roman" w:hAnsi="Times New Roman" w:cs="Times New Roman"/>
          <w:b/>
          <w:bCs/>
          <w:kern w:val="0"/>
          <w14:ligatures w14:val="none"/>
        </w:rPr>
        <w:t xml:space="preserve">Chisolm-Straker, M., Baldwin, S., Gaïgbé-Togbé, B., Ndukwe, N., Johnson, P. N., &amp; Richardson, L. D. (2016). Health care and human trafficking: We are seeing the unseen. </w:t>
      </w:r>
      <w:r w:rsidRPr="00D87FB2">
        <w:rPr>
          <w:rFonts w:ascii="Times New Roman" w:eastAsia="Times New Roman" w:hAnsi="Times New Roman" w:cs="Times New Roman"/>
          <w:b/>
          <w:bCs/>
          <w:i/>
          <w:iCs/>
          <w:kern w:val="0"/>
          <w14:ligatures w14:val="none"/>
        </w:rPr>
        <w:t>Journal of Health Care for the Poor and Underserved, 27</w:t>
      </w:r>
      <w:r w:rsidRPr="00D87FB2">
        <w:rPr>
          <w:rFonts w:ascii="Times New Roman" w:eastAsia="Times New Roman" w:hAnsi="Times New Roman" w:cs="Times New Roman"/>
          <w:b/>
          <w:bCs/>
          <w:kern w:val="0"/>
          <w14:ligatures w14:val="none"/>
        </w:rPr>
        <w:t>(3), 1220–1233.</w:t>
      </w:r>
      <w:r w:rsidRPr="00D87FB2">
        <w:rPr>
          <w:rFonts w:ascii="Times New Roman" w:eastAsia="Times New Roman" w:hAnsi="Times New Roman" w:cs="Times New Roman"/>
          <w:kern w:val="0"/>
          <w14:ligatures w14:val="none"/>
        </w:rPr>
        <w:t xml:space="preserve"> </w:t>
      </w:r>
      <w:r w:rsidRPr="00D87FB2">
        <w:rPr>
          <w:rFonts w:ascii="Times New Roman" w:eastAsia="Times New Roman" w:hAnsi="Times New Roman" w:cs="Times New Roman"/>
          <w:i/>
          <w:iCs/>
          <w:kern w:val="0"/>
          <w14:ligatures w14:val="none"/>
        </w:rPr>
        <w:t>Why credible:</w:t>
      </w:r>
      <w:r w:rsidRPr="00D87FB2">
        <w:rPr>
          <w:rFonts w:ascii="Times New Roman" w:eastAsia="Times New Roman" w:hAnsi="Times New Roman" w:cs="Times New Roman"/>
          <w:kern w:val="0"/>
          <w14:ligatures w14:val="none"/>
        </w:rPr>
        <w:t xml:space="preserve"> Peer-reviewed empirical study widely cited for the finding that a substantial portion of trafficking victims encounter healthcare during exploitation.</w:t>
      </w:r>
    </w:p>
    <w:p w14:paraId="5A911BD5" w14:textId="77777777" w:rsidR="00D87FB2" w:rsidRPr="00D87FB2" w:rsidRDefault="00D87FB2" w:rsidP="00D87FB2">
      <w:pPr>
        <w:spacing w:before="100" w:beforeAutospacing="1" w:after="100" w:afterAutospacing="1" w:line="240" w:lineRule="auto"/>
        <w:rPr>
          <w:rFonts w:ascii="Times New Roman" w:eastAsia="Times New Roman" w:hAnsi="Times New Roman" w:cs="Times New Roman"/>
          <w:kern w:val="0"/>
          <w14:ligatures w14:val="none"/>
        </w:rPr>
      </w:pPr>
      <w:r w:rsidRPr="00D87FB2">
        <w:rPr>
          <w:rFonts w:ascii="Times New Roman" w:eastAsia="Times New Roman" w:hAnsi="Times New Roman" w:cs="Times New Roman"/>
          <w:b/>
          <w:bCs/>
          <w:kern w:val="0"/>
          <w14:ligatures w14:val="none"/>
        </w:rPr>
        <w:t xml:space="preserve">Covenant House. (2018). </w:t>
      </w:r>
      <w:r w:rsidRPr="00D87FB2">
        <w:rPr>
          <w:rFonts w:ascii="Times New Roman" w:eastAsia="Times New Roman" w:hAnsi="Times New Roman" w:cs="Times New Roman"/>
          <w:b/>
          <w:bCs/>
          <w:i/>
          <w:iCs/>
          <w:kern w:val="0"/>
          <w14:ligatures w14:val="none"/>
        </w:rPr>
        <w:t>Human trafficking among homeless youth: A multi-city study</w:t>
      </w:r>
      <w:r w:rsidRPr="00D87FB2">
        <w:rPr>
          <w:rFonts w:ascii="Times New Roman" w:eastAsia="Times New Roman" w:hAnsi="Times New Roman" w:cs="Times New Roman"/>
          <w:b/>
          <w:bCs/>
          <w:kern w:val="0"/>
          <w14:ligatures w14:val="none"/>
        </w:rPr>
        <w:t>. https://www.covenanthouse.org/homeless-issues/human-trafficking</w:t>
      </w:r>
      <w:r w:rsidRPr="00D87FB2">
        <w:rPr>
          <w:rFonts w:ascii="Times New Roman" w:eastAsia="Times New Roman" w:hAnsi="Times New Roman" w:cs="Times New Roman"/>
          <w:kern w:val="0"/>
          <w14:ligatures w14:val="none"/>
        </w:rPr>
        <w:t xml:space="preserve"> </w:t>
      </w:r>
      <w:r w:rsidRPr="00D87FB2">
        <w:rPr>
          <w:rFonts w:ascii="Times New Roman" w:eastAsia="Times New Roman" w:hAnsi="Times New Roman" w:cs="Times New Roman"/>
          <w:i/>
          <w:iCs/>
          <w:kern w:val="0"/>
          <w14:ligatures w14:val="none"/>
        </w:rPr>
        <w:t>Why credible:</w:t>
      </w:r>
      <w:r w:rsidRPr="00D87FB2">
        <w:rPr>
          <w:rFonts w:ascii="Times New Roman" w:eastAsia="Times New Roman" w:hAnsi="Times New Roman" w:cs="Times New Roman"/>
          <w:kern w:val="0"/>
          <w14:ligatures w14:val="none"/>
        </w:rPr>
        <w:t xml:space="preserve"> Multi-site research collaboration with University of Pennsylvania and Loyola University New Orleans; one of the largest U.S. studies on trafficking among unhoused youth.</w:t>
      </w:r>
    </w:p>
    <w:p w14:paraId="0BE5A24F" w14:textId="77777777" w:rsidR="00D87FB2" w:rsidRPr="00D87FB2" w:rsidRDefault="00D87FB2" w:rsidP="00D87FB2">
      <w:pPr>
        <w:spacing w:before="100" w:beforeAutospacing="1" w:after="100" w:afterAutospacing="1" w:line="240" w:lineRule="auto"/>
        <w:rPr>
          <w:rFonts w:ascii="Times New Roman" w:eastAsia="Times New Roman" w:hAnsi="Times New Roman" w:cs="Times New Roman"/>
          <w:kern w:val="0"/>
          <w14:ligatures w14:val="none"/>
        </w:rPr>
      </w:pPr>
      <w:r w:rsidRPr="00D87FB2">
        <w:rPr>
          <w:rFonts w:ascii="Times New Roman" w:eastAsia="Times New Roman" w:hAnsi="Times New Roman" w:cs="Times New Roman"/>
          <w:b/>
          <w:bCs/>
          <w:kern w:val="0"/>
          <w14:ligatures w14:val="none"/>
        </w:rPr>
        <w:t xml:space="preserve">Goldberg, A. P., Moore, J. L., Houck, C., Kaplan, D. M., &amp; Barron, C. E. (2022). Patterns of polysubstance use disorder among human trafficking survivors. </w:t>
      </w:r>
      <w:r w:rsidRPr="00D87FB2">
        <w:rPr>
          <w:rFonts w:ascii="Times New Roman" w:eastAsia="Times New Roman" w:hAnsi="Times New Roman" w:cs="Times New Roman"/>
          <w:b/>
          <w:bCs/>
          <w:i/>
          <w:iCs/>
          <w:kern w:val="0"/>
          <w14:ligatures w14:val="none"/>
        </w:rPr>
        <w:t>Journal of Substance Use and Addiction Treatment</w:t>
      </w:r>
      <w:r w:rsidRPr="00D87FB2">
        <w:rPr>
          <w:rFonts w:ascii="Times New Roman" w:eastAsia="Times New Roman" w:hAnsi="Times New Roman" w:cs="Times New Roman"/>
          <w:b/>
          <w:bCs/>
          <w:kern w:val="0"/>
          <w14:ligatures w14:val="none"/>
        </w:rPr>
        <w:t>. https://pmc.ncbi.nlm.nih.gov/articles/PMC12720257/</w:t>
      </w:r>
      <w:r w:rsidRPr="00D87FB2">
        <w:rPr>
          <w:rFonts w:ascii="Times New Roman" w:eastAsia="Times New Roman" w:hAnsi="Times New Roman" w:cs="Times New Roman"/>
          <w:kern w:val="0"/>
          <w14:ligatures w14:val="none"/>
        </w:rPr>
        <w:t xml:space="preserve"> </w:t>
      </w:r>
      <w:r w:rsidRPr="00D87FB2">
        <w:rPr>
          <w:rFonts w:ascii="Times New Roman" w:eastAsia="Times New Roman" w:hAnsi="Times New Roman" w:cs="Times New Roman"/>
          <w:i/>
          <w:iCs/>
          <w:kern w:val="0"/>
          <w14:ligatures w14:val="none"/>
        </w:rPr>
        <w:t>Why credible:</w:t>
      </w:r>
      <w:r w:rsidRPr="00D87FB2">
        <w:rPr>
          <w:rFonts w:ascii="Times New Roman" w:eastAsia="Times New Roman" w:hAnsi="Times New Roman" w:cs="Times New Roman"/>
          <w:kern w:val="0"/>
          <w14:ligatures w14:val="none"/>
        </w:rPr>
        <w:t xml:space="preserve"> Peer-reviewed empirical analysis of substance use patterns among survivors using clinical data.</w:t>
      </w:r>
    </w:p>
    <w:p w14:paraId="039061B5" w14:textId="77777777" w:rsidR="00D87FB2" w:rsidRPr="00D87FB2" w:rsidRDefault="00D87FB2" w:rsidP="00D87FB2">
      <w:pPr>
        <w:spacing w:before="100" w:beforeAutospacing="1" w:after="100" w:afterAutospacing="1" w:line="240" w:lineRule="auto"/>
        <w:rPr>
          <w:rFonts w:ascii="Times New Roman" w:eastAsia="Times New Roman" w:hAnsi="Times New Roman" w:cs="Times New Roman"/>
          <w:kern w:val="0"/>
          <w14:ligatures w14:val="none"/>
        </w:rPr>
      </w:pPr>
      <w:r w:rsidRPr="00D87FB2">
        <w:rPr>
          <w:rFonts w:ascii="Times New Roman" w:eastAsia="Times New Roman" w:hAnsi="Times New Roman" w:cs="Times New Roman"/>
          <w:b/>
          <w:bCs/>
          <w:kern w:val="0"/>
          <w14:ligatures w14:val="none"/>
        </w:rPr>
        <w:t xml:space="preserve">HEAL Trafficking. (n.d.). </w:t>
      </w:r>
      <w:r w:rsidRPr="00D87FB2">
        <w:rPr>
          <w:rFonts w:ascii="Times New Roman" w:eastAsia="Times New Roman" w:hAnsi="Times New Roman" w:cs="Times New Roman"/>
          <w:b/>
          <w:bCs/>
          <w:i/>
          <w:iCs/>
          <w:kern w:val="0"/>
          <w14:ligatures w14:val="none"/>
        </w:rPr>
        <w:t>Protocol toolkit and PEARR tool</w:t>
      </w:r>
      <w:r w:rsidRPr="00D87FB2">
        <w:rPr>
          <w:rFonts w:ascii="Times New Roman" w:eastAsia="Times New Roman" w:hAnsi="Times New Roman" w:cs="Times New Roman"/>
          <w:b/>
          <w:bCs/>
          <w:kern w:val="0"/>
          <w14:ligatures w14:val="none"/>
        </w:rPr>
        <w:t>. https://www.healtrafficking.org/</w:t>
      </w:r>
      <w:r w:rsidRPr="00D87FB2">
        <w:rPr>
          <w:rFonts w:ascii="Times New Roman" w:eastAsia="Times New Roman" w:hAnsi="Times New Roman" w:cs="Times New Roman"/>
          <w:kern w:val="0"/>
          <w14:ligatures w14:val="none"/>
        </w:rPr>
        <w:t xml:space="preserve"> </w:t>
      </w:r>
      <w:r w:rsidRPr="00D87FB2">
        <w:rPr>
          <w:rFonts w:ascii="Times New Roman" w:eastAsia="Times New Roman" w:hAnsi="Times New Roman" w:cs="Times New Roman"/>
          <w:i/>
          <w:iCs/>
          <w:kern w:val="0"/>
          <w14:ligatures w14:val="none"/>
        </w:rPr>
        <w:t>Why credible:</w:t>
      </w:r>
      <w:r w:rsidRPr="00D87FB2">
        <w:rPr>
          <w:rFonts w:ascii="Times New Roman" w:eastAsia="Times New Roman" w:hAnsi="Times New Roman" w:cs="Times New Roman"/>
          <w:kern w:val="0"/>
          <w14:ligatures w14:val="none"/>
        </w:rPr>
        <w:t xml:space="preserve"> Field-leading public-health-oriented anti-trafficking coalition of clinicians and researchers; PEARR is widely adopted in healthcare protocols.</w:t>
      </w:r>
    </w:p>
    <w:p w14:paraId="55010849" w14:textId="77777777" w:rsidR="00D87FB2" w:rsidRPr="00D87FB2" w:rsidRDefault="00D87FB2" w:rsidP="00D87FB2">
      <w:pPr>
        <w:spacing w:before="100" w:beforeAutospacing="1" w:after="100" w:afterAutospacing="1" w:line="240" w:lineRule="auto"/>
        <w:rPr>
          <w:rFonts w:ascii="Times New Roman" w:eastAsia="Times New Roman" w:hAnsi="Times New Roman" w:cs="Times New Roman"/>
          <w:kern w:val="0"/>
          <w14:ligatures w14:val="none"/>
        </w:rPr>
      </w:pPr>
      <w:r w:rsidRPr="00D87FB2">
        <w:rPr>
          <w:rFonts w:ascii="Times New Roman" w:eastAsia="Times New Roman" w:hAnsi="Times New Roman" w:cs="Times New Roman"/>
          <w:b/>
          <w:bCs/>
          <w:kern w:val="0"/>
          <w14:ligatures w14:val="none"/>
        </w:rPr>
        <w:t xml:space="preserve">Hodge, D. R. (2014). Sexual trafficking in the United States: A domestic problem with transnational dimensions. </w:t>
      </w:r>
      <w:r w:rsidRPr="00D87FB2">
        <w:rPr>
          <w:rFonts w:ascii="Times New Roman" w:eastAsia="Times New Roman" w:hAnsi="Times New Roman" w:cs="Times New Roman"/>
          <w:b/>
          <w:bCs/>
          <w:i/>
          <w:iCs/>
          <w:kern w:val="0"/>
          <w14:ligatures w14:val="none"/>
        </w:rPr>
        <w:t>Social Work, 59</w:t>
      </w:r>
      <w:r w:rsidRPr="00D87FB2">
        <w:rPr>
          <w:rFonts w:ascii="Times New Roman" w:eastAsia="Times New Roman" w:hAnsi="Times New Roman" w:cs="Times New Roman"/>
          <w:b/>
          <w:bCs/>
          <w:kern w:val="0"/>
          <w14:ligatures w14:val="none"/>
        </w:rPr>
        <w:t>(2), 155–162.</w:t>
      </w:r>
      <w:r w:rsidRPr="00D87FB2">
        <w:rPr>
          <w:rFonts w:ascii="Times New Roman" w:eastAsia="Times New Roman" w:hAnsi="Times New Roman" w:cs="Times New Roman"/>
          <w:kern w:val="0"/>
          <w14:ligatures w14:val="none"/>
        </w:rPr>
        <w:t xml:space="preserve"> </w:t>
      </w:r>
      <w:r w:rsidRPr="00D87FB2">
        <w:rPr>
          <w:rFonts w:ascii="Times New Roman" w:eastAsia="Times New Roman" w:hAnsi="Times New Roman" w:cs="Times New Roman"/>
          <w:i/>
          <w:iCs/>
          <w:kern w:val="0"/>
          <w14:ligatures w14:val="none"/>
        </w:rPr>
        <w:t>Why credible:</w:t>
      </w:r>
      <w:r w:rsidRPr="00D87FB2">
        <w:rPr>
          <w:rFonts w:ascii="Times New Roman" w:eastAsia="Times New Roman" w:hAnsi="Times New Roman" w:cs="Times New Roman"/>
          <w:kern w:val="0"/>
          <w14:ligatures w14:val="none"/>
        </w:rPr>
        <w:t xml:space="preserve"> Peer-reviewed social work scholarship treating spirituality and trafficking; relevant for faith-based partner work.</w:t>
      </w:r>
    </w:p>
    <w:p w14:paraId="23A7C6D1" w14:textId="77777777" w:rsidR="00D87FB2" w:rsidRPr="00D87FB2" w:rsidRDefault="00D87FB2" w:rsidP="00D87FB2">
      <w:pPr>
        <w:spacing w:before="100" w:beforeAutospacing="1" w:after="100" w:afterAutospacing="1" w:line="240" w:lineRule="auto"/>
        <w:rPr>
          <w:rFonts w:ascii="Times New Roman" w:eastAsia="Times New Roman" w:hAnsi="Times New Roman" w:cs="Times New Roman"/>
          <w:kern w:val="0"/>
          <w14:ligatures w14:val="none"/>
        </w:rPr>
      </w:pPr>
      <w:r w:rsidRPr="00D87FB2">
        <w:rPr>
          <w:rFonts w:ascii="Times New Roman" w:eastAsia="Times New Roman" w:hAnsi="Times New Roman" w:cs="Times New Roman"/>
          <w:b/>
          <w:bCs/>
          <w:kern w:val="0"/>
          <w14:ligatures w14:val="none"/>
        </w:rPr>
        <w:t xml:space="preserve">Hopper, E. K. (2017a). Polyvictimization and developmental trauma adaptations in sex trafficked youth. </w:t>
      </w:r>
      <w:r w:rsidRPr="00D87FB2">
        <w:rPr>
          <w:rFonts w:ascii="Times New Roman" w:eastAsia="Times New Roman" w:hAnsi="Times New Roman" w:cs="Times New Roman"/>
          <w:b/>
          <w:bCs/>
          <w:i/>
          <w:iCs/>
          <w:kern w:val="0"/>
          <w14:ligatures w14:val="none"/>
        </w:rPr>
        <w:t>Journal of Child &amp; Adolescent Trauma, 10</w:t>
      </w:r>
      <w:r w:rsidRPr="00D87FB2">
        <w:rPr>
          <w:rFonts w:ascii="Times New Roman" w:eastAsia="Times New Roman" w:hAnsi="Times New Roman" w:cs="Times New Roman"/>
          <w:b/>
          <w:bCs/>
          <w:kern w:val="0"/>
          <w14:ligatures w14:val="none"/>
        </w:rPr>
        <w:t>(2), 161–173.</w:t>
      </w:r>
      <w:r w:rsidRPr="00D87FB2">
        <w:rPr>
          <w:rFonts w:ascii="Times New Roman" w:eastAsia="Times New Roman" w:hAnsi="Times New Roman" w:cs="Times New Roman"/>
          <w:kern w:val="0"/>
          <w14:ligatures w14:val="none"/>
        </w:rPr>
        <w:t xml:space="preserve"> </w:t>
      </w:r>
      <w:r w:rsidRPr="00D87FB2">
        <w:rPr>
          <w:rFonts w:ascii="Times New Roman" w:eastAsia="Times New Roman" w:hAnsi="Times New Roman" w:cs="Times New Roman"/>
          <w:i/>
          <w:iCs/>
          <w:kern w:val="0"/>
          <w14:ligatures w14:val="none"/>
        </w:rPr>
        <w:t>Why credible:</w:t>
      </w:r>
      <w:r w:rsidRPr="00D87FB2">
        <w:rPr>
          <w:rFonts w:ascii="Times New Roman" w:eastAsia="Times New Roman" w:hAnsi="Times New Roman" w:cs="Times New Roman"/>
          <w:kern w:val="0"/>
          <w14:ligatures w14:val="none"/>
        </w:rPr>
        <w:t xml:space="preserve"> Peer-reviewed empirical study on developmental trauma adaptations specific to trafficked youth; widely cited.</w:t>
      </w:r>
    </w:p>
    <w:p w14:paraId="768301C9" w14:textId="77777777" w:rsidR="00D87FB2" w:rsidRPr="00D87FB2" w:rsidRDefault="00D87FB2" w:rsidP="00D87FB2">
      <w:pPr>
        <w:spacing w:before="100" w:beforeAutospacing="1" w:after="100" w:afterAutospacing="1" w:line="240" w:lineRule="auto"/>
        <w:rPr>
          <w:rFonts w:ascii="Times New Roman" w:eastAsia="Times New Roman" w:hAnsi="Times New Roman" w:cs="Times New Roman"/>
          <w:kern w:val="0"/>
          <w14:ligatures w14:val="none"/>
        </w:rPr>
      </w:pPr>
      <w:r w:rsidRPr="00D87FB2">
        <w:rPr>
          <w:rFonts w:ascii="Times New Roman" w:eastAsia="Times New Roman" w:hAnsi="Times New Roman" w:cs="Times New Roman"/>
          <w:b/>
          <w:bCs/>
          <w:kern w:val="0"/>
          <w14:ligatures w14:val="none"/>
        </w:rPr>
        <w:lastRenderedPageBreak/>
        <w:t xml:space="preserve">Hopper, E. K. (2017b). Trauma-informed treatment of substance use disorders in trafficking survivors. In M. Chisolm-Straker &amp; H. Stoklosa (Eds.), </w:t>
      </w:r>
      <w:r w:rsidRPr="00D87FB2">
        <w:rPr>
          <w:rFonts w:ascii="Times New Roman" w:eastAsia="Times New Roman" w:hAnsi="Times New Roman" w:cs="Times New Roman"/>
          <w:b/>
          <w:bCs/>
          <w:i/>
          <w:iCs/>
          <w:kern w:val="0"/>
          <w14:ligatures w14:val="none"/>
        </w:rPr>
        <w:t>Human trafficking is a public health issue</w:t>
      </w:r>
      <w:r w:rsidRPr="00D87FB2">
        <w:rPr>
          <w:rFonts w:ascii="Times New Roman" w:eastAsia="Times New Roman" w:hAnsi="Times New Roman" w:cs="Times New Roman"/>
          <w:b/>
          <w:bCs/>
          <w:kern w:val="0"/>
          <w14:ligatures w14:val="none"/>
        </w:rPr>
        <w:t xml:space="preserve"> (pp. 211–230). Springer.</w:t>
      </w:r>
      <w:r w:rsidRPr="00D87FB2">
        <w:rPr>
          <w:rFonts w:ascii="Times New Roman" w:eastAsia="Times New Roman" w:hAnsi="Times New Roman" w:cs="Times New Roman"/>
          <w:kern w:val="0"/>
          <w14:ligatures w14:val="none"/>
        </w:rPr>
        <w:t xml:space="preserve"> </w:t>
      </w:r>
      <w:r w:rsidRPr="00D87FB2">
        <w:rPr>
          <w:rFonts w:ascii="Times New Roman" w:eastAsia="Times New Roman" w:hAnsi="Times New Roman" w:cs="Times New Roman"/>
          <w:i/>
          <w:iCs/>
          <w:kern w:val="0"/>
          <w14:ligatures w14:val="none"/>
        </w:rPr>
        <w:t>Why credible:</w:t>
      </w:r>
      <w:r w:rsidRPr="00D87FB2">
        <w:rPr>
          <w:rFonts w:ascii="Times New Roman" w:eastAsia="Times New Roman" w:hAnsi="Times New Roman" w:cs="Times New Roman"/>
          <w:kern w:val="0"/>
          <w14:ligatures w14:val="none"/>
        </w:rPr>
        <w:t xml:space="preserve"> Chapter in a leading public-health-framed academic volume on trafficking by interdisciplinary clinical and research authors.</w:t>
      </w:r>
    </w:p>
    <w:p w14:paraId="1AE86F43" w14:textId="77777777" w:rsidR="00D87FB2" w:rsidRPr="00D87FB2" w:rsidRDefault="00D87FB2" w:rsidP="00D87FB2">
      <w:pPr>
        <w:spacing w:before="100" w:beforeAutospacing="1" w:after="100" w:afterAutospacing="1" w:line="240" w:lineRule="auto"/>
        <w:rPr>
          <w:rFonts w:ascii="Times New Roman" w:eastAsia="Times New Roman" w:hAnsi="Times New Roman" w:cs="Times New Roman"/>
          <w:kern w:val="0"/>
          <w14:ligatures w14:val="none"/>
        </w:rPr>
      </w:pPr>
      <w:r w:rsidRPr="00D87FB2">
        <w:rPr>
          <w:rFonts w:ascii="Times New Roman" w:eastAsia="Times New Roman" w:hAnsi="Times New Roman" w:cs="Times New Roman"/>
          <w:b/>
          <w:bCs/>
          <w:kern w:val="0"/>
          <w14:ligatures w14:val="none"/>
        </w:rPr>
        <w:t xml:space="preserve">International Labour Organization, Walk Free, &amp; International Organization for Migration. (2022). </w:t>
      </w:r>
      <w:r w:rsidRPr="00D87FB2">
        <w:rPr>
          <w:rFonts w:ascii="Times New Roman" w:eastAsia="Times New Roman" w:hAnsi="Times New Roman" w:cs="Times New Roman"/>
          <w:b/>
          <w:bCs/>
          <w:i/>
          <w:iCs/>
          <w:kern w:val="0"/>
          <w14:ligatures w14:val="none"/>
        </w:rPr>
        <w:t>Global estimates of modern slavery: Forced labour and forced marriage</w:t>
      </w:r>
      <w:r w:rsidRPr="00D87FB2">
        <w:rPr>
          <w:rFonts w:ascii="Times New Roman" w:eastAsia="Times New Roman" w:hAnsi="Times New Roman" w:cs="Times New Roman"/>
          <w:b/>
          <w:bCs/>
          <w:kern w:val="0"/>
          <w14:ligatures w14:val="none"/>
        </w:rPr>
        <w:t>. https://www.ilo.org/publications/major-publications/global-estimates-modern-slavery-forced-labour-and-forced-marriage</w:t>
      </w:r>
      <w:r w:rsidRPr="00D87FB2">
        <w:rPr>
          <w:rFonts w:ascii="Times New Roman" w:eastAsia="Times New Roman" w:hAnsi="Times New Roman" w:cs="Times New Roman"/>
          <w:kern w:val="0"/>
          <w14:ligatures w14:val="none"/>
        </w:rPr>
        <w:t xml:space="preserve"> </w:t>
      </w:r>
      <w:r w:rsidRPr="00D87FB2">
        <w:rPr>
          <w:rFonts w:ascii="Times New Roman" w:eastAsia="Times New Roman" w:hAnsi="Times New Roman" w:cs="Times New Roman"/>
          <w:i/>
          <w:iCs/>
          <w:kern w:val="0"/>
          <w14:ligatures w14:val="none"/>
        </w:rPr>
        <w:t>Why credible:</w:t>
      </w:r>
      <w:r w:rsidRPr="00D87FB2">
        <w:rPr>
          <w:rFonts w:ascii="Times New Roman" w:eastAsia="Times New Roman" w:hAnsi="Times New Roman" w:cs="Times New Roman"/>
          <w:kern w:val="0"/>
          <w14:ligatures w14:val="none"/>
        </w:rPr>
        <w:t xml:space="preserve"> Definitive international estimates from the UN's specialized labor agency, in partnership with Walk Free and IOM; the global standard for prevalence reporting.</w:t>
      </w:r>
    </w:p>
    <w:p w14:paraId="62011EC0" w14:textId="77777777" w:rsidR="00D87FB2" w:rsidRPr="00D87FB2" w:rsidRDefault="00D87FB2" w:rsidP="00D87FB2">
      <w:pPr>
        <w:spacing w:before="100" w:beforeAutospacing="1" w:after="100" w:afterAutospacing="1" w:line="240" w:lineRule="auto"/>
        <w:rPr>
          <w:rFonts w:ascii="Times New Roman" w:eastAsia="Times New Roman" w:hAnsi="Times New Roman" w:cs="Times New Roman"/>
          <w:kern w:val="0"/>
          <w14:ligatures w14:val="none"/>
        </w:rPr>
      </w:pPr>
      <w:r w:rsidRPr="00D87FB2">
        <w:rPr>
          <w:rFonts w:ascii="Times New Roman" w:eastAsia="Times New Roman" w:hAnsi="Times New Roman" w:cs="Times New Roman"/>
          <w:b/>
          <w:bCs/>
          <w:kern w:val="0"/>
          <w14:ligatures w14:val="none"/>
        </w:rPr>
        <w:t xml:space="preserve">Lederer, L. J., &amp; Wetzel, C. A. (2014). The health consequences of sex trafficking and their implications for identifying victims in healthcare facilities. </w:t>
      </w:r>
      <w:r w:rsidRPr="00D87FB2">
        <w:rPr>
          <w:rFonts w:ascii="Times New Roman" w:eastAsia="Times New Roman" w:hAnsi="Times New Roman" w:cs="Times New Roman"/>
          <w:b/>
          <w:bCs/>
          <w:i/>
          <w:iCs/>
          <w:kern w:val="0"/>
          <w14:ligatures w14:val="none"/>
        </w:rPr>
        <w:t>Annals of Health Law, 23</w:t>
      </w:r>
      <w:r w:rsidRPr="00D87FB2">
        <w:rPr>
          <w:rFonts w:ascii="Times New Roman" w:eastAsia="Times New Roman" w:hAnsi="Times New Roman" w:cs="Times New Roman"/>
          <w:b/>
          <w:bCs/>
          <w:kern w:val="0"/>
          <w14:ligatures w14:val="none"/>
        </w:rPr>
        <w:t>(1), 61–91.</w:t>
      </w:r>
      <w:r w:rsidRPr="00D87FB2">
        <w:rPr>
          <w:rFonts w:ascii="Times New Roman" w:eastAsia="Times New Roman" w:hAnsi="Times New Roman" w:cs="Times New Roman"/>
          <w:kern w:val="0"/>
          <w14:ligatures w14:val="none"/>
        </w:rPr>
        <w:t xml:space="preserve"> </w:t>
      </w:r>
      <w:r w:rsidRPr="00D87FB2">
        <w:rPr>
          <w:rFonts w:ascii="Times New Roman" w:eastAsia="Times New Roman" w:hAnsi="Times New Roman" w:cs="Times New Roman"/>
          <w:i/>
          <w:iCs/>
          <w:kern w:val="0"/>
          <w14:ligatures w14:val="none"/>
        </w:rPr>
        <w:t>Why credible:</w:t>
      </w:r>
      <w:r w:rsidRPr="00D87FB2">
        <w:rPr>
          <w:rFonts w:ascii="Times New Roman" w:eastAsia="Times New Roman" w:hAnsi="Times New Roman" w:cs="Times New Roman"/>
          <w:kern w:val="0"/>
          <w14:ligatures w14:val="none"/>
        </w:rPr>
        <w:t xml:space="preserve"> Frequently cited empirical study on health consequences and the healthcare encounter rate.</w:t>
      </w:r>
    </w:p>
    <w:p w14:paraId="60059B8B" w14:textId="77777777" w:rsidR="00D87FB2" w:rsidRPr="00D87FB2" w:rsidRDefault="00D87FB2" w:rsidP="00D87FB2">
      <w:pPr>
        <w:spacing w:before="100" w:beforeAutospacing="1" w:after="100" w:afterAutospacing="1" w:line="240" w:lineRule="auto"/>
        <w:rPr>
          <w:rFonts w:ascii="Times New Roman" w:eastAsia="Times New Roman" w:hAnsi="Times New Roman" w:cs="Times New Roman"/>
          <w:kern w:val="0"/>
          <w14:ligatures w14:val="none"/>
        </w:rPr>
      </w:pPr>
      <w:r w:rsidRPr="00D87FB2">
        <w:rPr>
          <w:rFonts w:ascii="Times New Roman" w:eastAsia="Times New Roman" w:hAnsi="Times New Roman" w:cs="Times New Roman"/>
          <w:b/>
          <w:bCs/>
          <w:kern w:val="0"/>
          <w14:ligatures w14:val="none"/>
        </w:rPr>
        <w:t xml:space="preserve">Legal Information Institute (LII). (n.d.). </w:t>
      </w:r>
      <w:r w:rsidRPr="00D87FB2">
        <w:rPr>
          <w:rFonts w:ascii="Times New Roman" w:eastAsia="Times New Roman" w:hAnsi="Times New Roman" w:cs="Times New Roman"/>
          <w:b/>
          <w:bCs/>
          <w:i/>
          <w:iCs/>
          <w:kern w:val="0"/>
          <w14:ligatures w14:val="none"/>
        </w:rPr>
        <w:t>22 U.S. Code § 7102 - Definitions</w:t>
      </w:r>
      <w:r w:rsidRPr="00D87FB2">
        <w:rPr>
          <w:rFonts w:ascii="Times New Roman" w:eastAsia="Times New Roman" w:hAnsi="Times New Roman" w:cs="Times New Roman"/>
          <w:b/>
          <w:bCs/>
          <w:kern w:val="0"/>
          <w14:ligatures w14:val="none"/>
        </w:rPr>
        <w:t>. Cornell Law School. https://www.law.cornell.edu/uscode/text/22/7102</w:t>
      </w:r>
      <w:r w:rsidRPr="00D87FB2">
        <w:rPr>
          <w:rFonts w:ascii="Times New Roman" w:eastAsia="Times New Roman" w:hAnsi="Times New Roman" w:cs="Times New Roman"/>
          <w:kern w:val="0"/>
          <w14:ligatures w14:val="none"/>
        </w:rPr>
        <w:t xml:space="preserve"> </w:t>
      </w:r>
      <w:r w:rsidRPr="00D87FB2">
        <w:rPr>
          <w:rFonts w:ascii="Times New Roman" w:eastAsia="Times New Roman" w:hAnsi="Times New Roman" w:cs="Times New Roman"/>
          <w:i/>
          <w:iCs/>
          <w:kern w:val="0"/>
          <w14:ligatures w14:val="none"/>
        </w:rPr>
        <w:t>Why credible:</w:t>
      </w:r>
      <w:r w:rsidRPr="00D87FB2">
        <w:rPr>
          <w:rFonts w:ascii="Times New Roman" w:eastAsia="Times New Roman" w:hAnsi="Times New Roman" w:cs="Times New Roman"/>
          <w:kern w:val="0"/>
          <w14:ligatures w14:val="none"/>
        </w:rPr>
        <w:t xml:space="preserve"> Authoritative free-access legal text repository; verifies statutory definitions.</w:t>
      </w:r>
    </w:p>
    <w:p w14:paraId="522CFDA2" w14:textId="77777777" w:rsidR="00D87FB2" w:rsidRPr="00D87FB2" w:rsidRDefault="00D87FB2" w:rsidP="00D87FB2">
      <w:pPr>
        <w:spacing w:before="100" w:beforeAutospacing="1" w:after="100" w:afterAutospacing="1" w:line="240" w:lineRule="auto"/>
        <w:rPr>
          <w:rFonts w:ascii="Times New Roman" w:eastAsia="Times New Roman" w:hAnsi="Times New Roman" w:cs="Times New Roman"/>
          <w:kern w:val="0"/>
          <w14:ligatures w14:val="none"/>
        </w:rPr>
      </w:pPr>
      <w:r w:rsidRPr="00D87FB2">
        <w:rPr>
          <w:rFonts w:ascii="Times New Roman" w:eastAsia="Times New Roman" w:hAnsi="Times New Roman" w:cs="Times New Roman"/>
          <w:b/>
          <w:bCs/>
          <w:kern w:val="0"/>
          <w14:ligatures w14:val="none"/>
        </w:rPr>
        <w:t xml:space="preserve">Macy, R. J., &amp; Graham, L. M. (2012). Identifying domestic and international sex-trafficking victims during human service provision. </w:t>
      </w:r>
      <w:r w:rsidRPr="00D87FB2">
        <w:rPr>
          <w:rFonts w:ascii="Times New Roman" w:eastAsia="Times New Roman" w:hAnsi="Times New Roman" w:cs="Times New Roman"/>
          <w:b/>
          <w:bCs/>
          <w:i/>
          <w:iCs/>
          <w:kern w:val="0"/>
          <w14:ligatures w14:val="none"/>
        </w:rPr>
        <w:t>Trauma, Violence, &amp; Abuse, 13</w:t>
      </w:r>
      <w:r w:rsidRPr="00D87FB2">
        <w:rPr>
          <w:rFonts w:ascii="Times New Roman" w:eastAsia="Times New Roman" w:hAnsi="Times New Roman" w:cs="Times New Roman"/>
          <w:b/>
          <w:bCs/>
          <w:kern w:val="0"/>
          <w14:ligatures w14:val="none"/>
        </w:rPr>
        <w:t>(2), 59–76.</w:t>
      </w:r>
      <w:r w:rsidRPr="00D87FB2">
        <w:rPr>
          <w:rFonts w:ascii="Times New Roman" w:eastAsia="Times New Roman" w:hAnsi="Times New Roman" w:cs="Times New Roman"/>
          <w:kern w:val="0"/>
          <w14:ligatures w14:val="none"/>
        </w:rPr>
        <w:t xml:space="preserve"> </w:t>
      </w:r>
      <w:r w:rsidRPr="00D87FB2">
        <w:rPr>
          <w:rFonts w:ascii="Times New Roman" w:eastAsia="Times New Roman" w:hAnsi="Times New Roman" w:cs="Times New Roman"/>
          <w:i/>
          <w:iCs/>
          <w:kern w:val="0"/>
          <w14:ligatures w14:val="none"/>
        </w:rPr>
        <w:t>Why credible:</w:t>
      </w:r>
      <w:r w:rsidRPr="00D87FB2">
        <w:rPr>
          <w:rFonts w:ascii="Times New Roman" w:eastAsia="Times New Roman" w:hAnsi="Times New Roman" w:cs="Times New Roman"/>
          <w:kern w:val="0"/>
          <w14:ligatures w14:val="none"/>
        </w:rPr>
        <w:t xml:space="preserve"> Peer-reviewed methodological article on identification challenges; widely cited foundational reference.</w:t>
      </w:r>
    </w:p>
    <w:p w14:paraId="230B1D66" w14:textId="77777777" w:rsidR="00D87FB2" w:rsidRPr="00D87FB2" w:rsidRDefault="00D87FB2" w:rsidP="00D87FB2">
      <w:pPr>
        <w:spacing w:before="100" w:beforeAutospacing="1" w:after="100" w:afterAutospacing="1" w:line="240" w:lineRule="auto"/>
        <w:rPr>
          <w:rFonts w:ascii="Times New Roman" w:eastAsia="Times New Roman" w:hAnsi="Times New Roman" w:cs="Times New Roman"/>
          <w:kern w:val="0"/>
          <w14:ligatures w14:val="none"/>
        </w:rPr>
      </w:pPr>
      <w:r w:rsidRPr="00D87FB2">
        <w:rPr>
          <w:rFonts w:ascii="Times New Roman" w:eastAsia="Times New Roman" w:hAnsi="Times New Roman" w:cs="Times New Roman"/>
          <w:b/>
          <w:bCs/>
          <w:kern w:val="0"/>
          <w14:ligatures w14:val="none"/>
        </w:rPr>
        <w:t xml:space="preserve">Macy, R. J., &amp; Johns, N. (2011). Aftercare services for international sex trafficking survivors: Informing U.S. service and program development in an emerging practice area. </w:t>
      </w:r>
      <w:r w:rsidRPr="00D87FB2">
        <w:rPr>
          <w:rFonts w:ascii="Times New Roman" w:eastAsia="Times New Roman" w:hAnsi="Times New Roman" w:cs="Times New Roman"/>
          <w:b/>
          <w:bCs/>
          <w:i/>
          <w:iCs/>
          <w:kern w:val="0"/>
          <w14:ligatures w14:val="none"/>
        </w:rPr>
        <w:t>Trauma, Violence, &amp; Abuse, 12</w:t>
      </w:r>
      <w:r w:rsidRPr="00D87FB2">
        <w:rPr>
          <w:rFonts w:ascii="Times New Roman" w:eastAsia="Times New Roman" w:hAnsi="Times New Roman" w:cs="Times New Roman"/>
          <w:b/>
          <w:bCs/>
          <w:kern w:val="0"/>
          <w14:ligatures w14:val="none"/>
        </w:rPr>
        <w:t>(2), 87–98.</w:t>
      </w:r>
      <w:r w:rsidRPr="00D87FB2">
        <w:rPr>
          <w:rFonts w:ascii="Times New Roman" w:eastAsia="Times New Roman" w:hAnsi="Times New Roman" w:cs="Times New Roman"/>
          <w:kern w:val="0"/>
          <w14:ligatures w14:val="none"/>
        </w:rPr>
        <w:t xml:space="preserve"> </w:t>
      </w:r>
      <w:r w:rsidRPr="00D87FB2">
        <w:rPr>
          <w:rFonts w:ascii="Times New Roman" w:eastAsia="Times New Roman" w:hAnsi="Times New Roman" w:cs="Times New Roman"/>
          <w:i/>
          <w:iCs/>
          <w:kern w:val="0"/>
          <w14:ligatures w14:val="none"/>
        </w:rPr>
        <w:t>Why credible:</w:t>
      </w:r>
      <w:r w:rsidRPr="00D87FB2">
        <w:rPr>
          <w:rFonts w:ascii="Times New Roman" w:eastAsia="Times New Roman" w:hAnsi="Times New Roman" w:cs="Times New Roman"/>
          <w:kern w:val="0"/>
          <w14:ligatures w14:val="none"/>
        </w:rPr>
        <w:t xml:space="preserve"> Peer-reviewed synthesis informing U.S. aftercare program design.</w:t>
      </w:r>
    </w:p>
    <w:p w14:paraId="7C739AF5" w14:textId="77777777" w:rsidR="00D87FB2" w:rsidRPr="00D87FB2" w:rsidRDefault="00D87FB2" w:rsidP="00D87FB2">
      <w:pPr>
        <w:spacing w:before="100" w:beforeAutospacing="1" w:after="100" w:afterAutospacing="1" w:line="240" w:lineRule="auto"/>
        <w:rPr>
          <w:rFonts w:ascii="Times New Roman" w:eastAsia="Times New Roman" w:hAnsi="Times New Roman" w:cs="Times New Roman"/>
          <w:kern w:val="0"/>
          <w14:ligatures w14:val="none"/>
        </w:rPr>
      </w:pPr>
      <w:r w:rsidRPr="00D87FB2">
        <w:rPr>
          <w:rFonts w:ascii="Times New Roman" w:eastAsia="Times New Roman" w:hAnsi="Times New Roman" w:cs="Times New Roman"/>
          <w:b/>
          <w:bCs/>
          <w:kern w:val="0"/>
          <w14:ligatures w14:val="none"/>
        </w:rPr>
        <w:t xml:space="preserve">Murphy, L. T. (2017). </w:t>
      </w:r>
      <w:r w:rsidRPr="00D87FB2">
        <w:rPr>
          <w:rFonts w:ascii="Times New Roman" w:eastAsia="Times New Roman" w:hAnsi="Times New Roman" w:cs="Times New Roman"/>
          <w:b/>
          <w:bCs/>
          <w:i/>
          <w:iCs/>
          <w:kern w:val="0"/>
          <w14:ligatures w14:val="none"/>
        </w:rPr>
        <w:t>Labor and sex trafficking among homeless youth</w:t>
      </w:r>
      <w:r w:rsidRPr="00D87FB2">
        <w:rPr>
          <w:rFonts w:ascii="Times New Roman" w:eastAsia="Times New Roman" w:hAnsi="Times New Roman" w:cs="Times New Roman"/>
          <w:b/>
          <w:bCs/>
          <w:kern w:val="0"/>
          <w14:ligatures w14:val="none"/>
        </w:rPr>
        <w:t>. Loyola University New Orleans Modern Slavery Research Project. https://www.covenanthouse.org</w:t>
      </w:r>
      <w:r w:rsidRPr="00D87FB2">
        <w:rPr>
          <w:rFonts w:ascii="Times New Roman" w:eastAsia="Times New Roman" w:hAnsi="Times New Roman" w:cs="Times New Roman"/>
          <w:kern w:val="0"/>
          <w14:ligatures w14:val="none"/>
        </w:rPr>
        <w:t xml:space="preserve"> </w:t>
      </w:r>
      <w:r w:rsidRPr="00D87FB2">
        <w:rPr>
          <w:rFonts w:ascii="Times New Roman" w:eastAsia="Times New Roman" w:hAnsi="Times New Roman" w:cs="Times New Roman"/>
          <w:i/>
          <w:iCs/>
          <w:kern w:val="0"/>
          <w14:ligatures w14:val="none"/>
        </w:rPr>
        <w:t>Why credible:</w:t>
      </w:r>
      <w:r w:rsidRPr="00D87FB2">
        <w:rPr>
          <w:rFonts w:ascii="Times New Roman" w:eastAsia="Times New Roman" w:hAnsi="Times New Roman" w:cs="Times New Roman"/>
          <w:kern w:val="0"/>
          <w14:ligatures w14:val="none"/>
        </w:rPr>
        <w:t xml:space="preserve"> Academic-led empirical study spanning 13 cities; foundational source on youth homelessness and trafficking.</w:t>
      </w:r>
    </w:p>
    <w:p w14:paraId="7A0C9F16" w14:textId="77777777" w:rsidR="00D87FB2" w:rsidRPr="00D87FB2" w:rsidRDefault="00D87FB2" w:rsidP="00D87FB2">
      <w:pPr>
        <w:spacing w:before="100" w:beforeAutospacing="1" w:after="100" w:afterAutospacing="1" w:line="240" w:lineRule="auto"/>
        <w:rPr>
          <w:rFonts w:ascii="Times New Roman" w:eastAsia="Times New Roman" w:hAnsi="Times New Roman" w:cs="Times New Roman"/>
          <w:kern w:val="0"/>
          <w14:ligatures w14:val="none"/>
        </w:rPr>
      </w:pPr>
      <w:r w:rsidRPr="00D87FB2">
        <w:rPr>
          <w:rFonts w:ascii="Times New Roman" w:eastAsia="Times New Roman" w:hAnsi="Times New Roman" w:cs="Times New Roman"/>
          <w:b/>
          <w:bCs/>
          <w:kern w:val="0"/>
          <w14:ligatures w14:val="none"/>
        </w:rPr>
        <w:t xml:space="preserve">National Academies of Sciences, Engineering, and Medicine. (2013). </w:t>
      </w:r>
      <w:r w:rsidRPr="00D87FB2">
        <w:rPr>
          <w:rFonts w:ascii="Times New Roman" w:eastAsia="Times New Roman" w:hAnsi="Times New Roman" w:cs="Times New Roman"/>
          <w:b/>
          <w:bCs/>
          <w:i/>
          <w:iCs/>
          <w:kern w:val="0"/>
          <w14:ligatures w14:val="none"/>
        </w:rPr>
        <w:t>Confronting commercial sexual exploitation and sex trafficking of minors in the United States</w:t>
      </w:r>
      <w:r w:rsidRPr="00D87FB2">
        <w:rPr>
          <w:rFonts w:ascii="Times New Roman" w:eastAsia="Times New Roman" w:hAnsi="Times New Roman" w:cs="Times New Roman"/>
          <w:b/>
          <w:bCs/>
          <w:kern w:val="0"/>
          <w14:ligatures w14:val="none"/>
        </w:rPr>
        <w:t>. National Academies Press.</w:t>
      </w:r>
      <w:r w:rsidRPr="00D87FB2">
        <w:rPr>
          <w:rFonts w:ascii="Times New Roman" w:eastAsia="Times New Roman" w:hAnsi="Times New Roman" w:cs="Times New Roman"/>
          <w:kern w:val="0"/>
          <w14:ligatures w14:val="none"/>
        </w:rPr>
        <w:t xml:space="preserve"> </w:t>
      </w:r>
      <w:r w:rsidRPr="00D87FB2">
        <w:rPr>
          <w:rFonts w:ascii="Times New Roman" w:eastAsia="Times New Roman" w:hAnsi="Times New Roman" w:cs="Times New Roman"/>
          <w:i/>
          <w:iCs/>
          <w:kern w:val="0"/>
          <w14:ligatures w14:val="none"/>
        </w:rPr>
        <w:t>Why credible:</w:t>
      </w:r>
      <w:r w:rsidRPr="00D87FB2">
        <w:rPr>
          <w:rFonts w:ascii="Times New Roman" w:eastAsia="Times New Roman" w:hAnsi="Times New Roman" w:cs="Times New Roman"/>
          <w:kern w:val="0"/>
          <w14:ligatures w14:val="none"/>
        </w:rPr>
        <w:t xml:space="preserve"> Consensus report from the U.S. national academies; rigorous and frequently cited in policy and program design.</w:t>
      </w:r>
    </w:p>
    <w:p w14:paraId="51401962" w14:textId="77777777" w:rsidR="00D87FB2" w:rsidRPr="00D87FB2" w:rsidRDefault="00D87FB2" w:rsidP="00D87FB2">
      <w:pPr>
        <w:spacing w:before="100" w:beforeAutospacing="1" w:after="100" w:afterAutospacing="1" w:line="240" w:lineRule="auto"/>
        <w:rPr>
          <w:rFonts w:ascii="Times New Roman" w:eastAsia="Times New Roman" w:hAnsi="Times New Roman" w:cs="Times New Roman"/>
          <w:kern w:val="0"/>
          <w14:ligatures w14:val="none"/>
        </w:rPr>
      </w:pPr>
      <w:r w:rsidRPr="00D87FB2">
        <w:rPr>
          <w:rFonts w:ascii="Times New Roman" w:eastAsia="Times New Roman" w:hAnsi="Times New Roman" w:cs="Times New Roman"/>
          <w:b/>
          <w:bCs/>
          <w:kern w:val="0"/>
          <w14:ligatures w14:val="none"/>
        </w:rPr>
        <w:t xml:space="preserve">National Center for Missing and Exploited Children (NCMEC). (2024). </w:t>
      </w:r>
      <w:r w:rsidRPr="00D87FB2">
        <w:rPr>
          <w:rFonts w:ascii="Times New Roman" w:eastAsia="Times New Roman" w:hAnsi="Times New Roman" w:cs="Times New Roman"/>
          <w:b/>
          <w:bCs/>
          <w:i/>
          <w:iCs/>
          <w:kern w:val="0"/>
          <w14:ligatures w14:val="none"/>
        </w:rPr>
        <w:t>CyberTipline annual report</w:t>
      </w:r>
      <w:r w:rsidRPr="00D87FB2">
        <w:rPr>
          <w:rFonts w:ascii="Times New Roman" w:eastAsia="Times New Roman" w:hAnsi="Times New Roman" w:cs="Times New Roman"/>
          <w:b/>
          <w:bCs/>
          <w:kern w:val="0"/>
          <w14:ligatures w14:val="none"/>
        </w:rPr>
        <w:t>. https://www.missingkids.org</w:t>
      </w:r>
      <w:r w:rsidRPr="00D87FB2">
        <w:rPr>
          <w:rFonts w:ascii="Times New Roman" w:eastAsia="Times New Roman" w:hAnsi="Times New Roman" w:cs="Times New Roman"/>
          <w:kern w:val="0"/>
          <w14:ligatures w14:val="none"/>
        </w:rPr>
        <w:t xml:space="preserve"> </w:t>
      </w:r>
      <w:r w:rsidRPr="00D87FB2">
        <w:rPr>
          <w:rFonts w:ascii="Times New Roman" w:eastAsia="Times New Roman" w:hAnsi="Times New Roman" w:cs="Times New Roman"/>
          <w:i/>
          <w:iCs/>
          <w:kern w:val="0"/>
          <w14:ligatures w14:val="none"/>
        </w:rPr>
        <w:t>Why credible:</w:t>
      </w:r>
      <w:r w:rsidRPr="00D87FB2">
        <w:rPr>
          <w:rFonts w:ascii="Times New Roman" w:eastAsia="Times New Roman" w:hAnsi="Times New Roman" w:cs="Times New Roman"/>
          <w:kern w:val="0"/>
          <w14:ligatures w14:val="none"/>
        </w:rPr>
        <w:t xml:space="preserve"> NCMEC operates the federal CyberTipline; primary source for online child sexual exploitation reporting data.</w:t>
      </w:r>
    </w:p>
    <w:p w14:paraId="231AB153" w14:textId="77777777" w:rsidR="00D87FB2" w:rsidRPr="00D87FB2" w:rsidRDefault="00D87FB2" w:rsidP="00D87FB2">
      <w:pPr>
        <w:spacing w:before="100" w:beforeAutospacing="1" w:after="100" w:afterAutospacing="1" w:line="240" w:lineRule="auto"/>
        <w:rPr>
          <w:rFonts w:ascii="Times New Roman" w:eastAsia="Times New Roman" w:hAnsi="Times New Roman" w:cs="Times New Roman"/>
          <w:kern w:val="0"/>
          <w14:ligatures w14:val="none"/>
        </w:rPr>
      </w:pPr>
      <w:r w:rsidRPr="00D87FB2">
        <w:rPr>
          <w:rFonts w:ascii="Times New Roman" w:eastAsia="Times New Roman" w:hAnsi="Times New Roman" w:cs="Times New Roman"/>
          <w:b/>
          <w:bCs/>
          <w:kern w:val="0"/>
          <w14:ligatures w14:val="none"/>
        </w:rPr>
        <w:lastRenderedPageBreak/>
        <w:t xml:space="preserve">National Survivor Network (NSN). (n.d.). </w:t>
      </w:r>
      <w:r w:rsidRPr="00D87FB2">
        <w:rPr>
          <w:rFonts w:ascii="Times New Roman" w:eastAsia="Times New Roman" w:hAnsi="Times New Roman" w:cs="Times New Roman"/>
          <w:b/>
          <w:bCs/>
          <w:i/>
          <w:iCs/>
          <w:kern w:val="0"/>
          <w14:ligatures w14:val="none"/>
        </w:rPr>
        <w:t>Principles and resources</w:t>
      </w:r>
      <w:r w:rsidRPr="00D87FB2">
        <w:rPr>
          <w:rFonts w:ascii="Times New Roman" w:eastAsia="Times New Roman" w:hAnsi="Times New Roman" w:cs="Times New Roman"/>
          <w:b/>
          <w:bCs/>
          <w:kern w:val="0"/>
          <w14:ligatures w14:val="none"/>
        </w:rPr>
        <w:t>. Coalition to Abolish Slavery and Trafficking. https://nationalsurvivornetwork.org</w:t>
      </w:r>
      <w:r w:rsidRPr="00D87FB2">
        <w:rPr>
          <w:rFonts w:ascii="Times New Roman" w:eastAsia="Times New Roman" w:hAnsi="Times New Roman" w:cs="Times New Roman"/>
          <w:kern w:val="0"/>
          <w14:ligatures w14:val="none"/>
        </w:rPr>
        <w:t xml:space="preserve"> </w:t>
      </w:r>
      <w:r w:rsidRPr="00D87FB2">
        <w:rPr>
          <w:rFonts w:ascii="Times New Roman" w:eastAsia="Times New Roman" w:hAnsi="Times New Roman" w:cs="Times New Roman"/>
          <w:i/>
          <w:iCs/>
          <w:kern w:val="0"/>
          <w14:ligatures w14:val="none"/>
        </w:rPr>
        <w:t>Why credible:</w:t>
      </w:r>
      <w:r w:rsidRPr="00D87FB2">
        <w:rPr>
          <w:rFonts w:ascii="Times New Roman" w:eastAsia="Times New Roman" w:hAnsi="Times New Roman" w:cs="Times New Roman"/>
          <w:kern w:val="0"/>
          <w14:ligatures w14:val="none"/>
        </w:rPr>
        <w:t xml:space="preserve"> Largest U.S. national network of trafficking survivor leaders; authoritative for survivor-led practice principles.</w:t>
      </w:r>
    </w:p>
    <w:p w14:paraId="52118622" w14:textId="77777777" w:rsidR="00D87FB2" w:rsidRPr="00D87FB2" w:rsidRDefault="00D87FB2" w:rsidP="00D87FB2">
      <w:pPr>
        <w:spacing w:before="100" w:beforeAutospacing="1" w:after="100" w:afterAutospacing="1" w:line="240" w:lineRule="auto"/>
        <w:rPr>
          <w:rFonts w:ascii="Times New Roman" w:eastAsia="Times New Roman" w:hAnsi="Times New Roman" w:cs="Times New Roman"/>
          <w:kern w:val="0"/>
          <w14:ligatures w14:val="none"/>
        </w:rPr>
      </w:pPr>
      <w:r w:rsidRPr="00D87FB2">
        <w:rPr>
          <w:rFonts w:ascii="Times New Roman" w:eastAsia="Times New Roman" w:hAnsi="Times New Roman" w:cs="Times New Roman"/>
          <w:b/>
          <w:bCs/>
          <w:kern w:val="0"/>
          <w14:ligatures w14:val="none"/>
        </w:rPr>
        <w:t xml:space="preserve">Office for Victims of Crime (OVC). (n.d.). </w:t>
      </w:r>
      <w:r w:rsidRPr="00D87FB2">
        <w:rPr>
          <w:rFonts w:ascii="Times New Roman" w:eastAsia="Times New Roman" w:hAnsi="Times New Roman" w:cs="Times New Roman"/>
          <w:b/>
          <w:bCs/>
          <w:i/>
          <w:iCs/>
          <w:kern w:val="0"/>
          <w14:ligatures w14:val="none"/>
        </w:rPr>
        <w:t>Human trafficking resources</w:t>
      </w:r>
      <w:r w:rsidRPr="00D87FB2">
        <w:rPr>
          <w:rFonts w:ascii="Times New Roman" w:eastAsia="Times New Roman" w:hAnsi="Times New Roman" w:cs="Times New Roman"/>
          <w:b/>
          <w:bCs/>
          <w:kern w:val="0"/>
          <w14:ligatures w14:val="none"/>
        </w:rPr>
        <w:t>. U.S. Department of Justice. https://ovc.ojp.gov</w:t>
      </w:r>
      <w:r w:rsidRPr="00D87FB2">
        <w:rPr>
          <w:rFonts w:ascii="Times New Roman" w:eastAsia="Times New Roman" w:hAnsi="Times New Roman" w:cs="Times New Roman"/>
          <w:kern w:val="0"/>
          <w14:ligatures w14:val="none"/>
        </w:rPr>
        <w:t xml:space="preserve"> </w:t>
      </w:r>
      <w:r w:rsidRPr="00D87FB2">
        <w:rPr>
          <w:rFonts w:ascii="Times New Roman" w:eastAsia="Times New Roman" w:hAnsi="Times New Roman" w:cs="Times New Roman"/>
          <w:i/>
          <w:iCs/>
          <w:kern w:val="0"/>
          <w14:ligatures w14:val="none"/>
        </w:rPr>
        <w:t>Why credible:</w:t>
      </w:r>
      <w:r w:rsidRPr="00D87FB2">
        <w:rPr>
          <w:rFonts w:ascii="Times New Roman" w:eastAsia="Times New Roman" w:hAnsi="Times New Roman" w:cs="Times New Roman"/>
          <w:kern w:val="0"/>
          <w14:ligatures w14:val="none"/>
        </w:rPr>
        <w:t xml:space="preserve"> Federal funder and technical assistance lead for victim services; authoritative for service standards and training.</w:t>
      </w:r>
    </w:p>
    <w:p w14:paraId="05539D0C" w14:textId="77777777" w:rsidR="00D87FB2" w:rsidRPr="00D87FB2" w:rsidRDefault="00D87FB2" w:rsidP="00D87FB2">
      <w:pPr>
        <w:spacing w:before="100" w:beforeAutospacing="1" w:after="100" w:afterAutospacing="1" w:line="240" w:lineRule="auto"/>
        <w:rPr>
          <w:rFonts w:ascii="Times New Roman" w:eastAsia="Times New Roman" w:hAnsi="Times New Roman" w:cs="Times New Roman"/>
          <w:kern w:val="0"/>
          <w14:ligatures w14:val="none"/>
        </w:rPr>
      </w:pPr>
      <w:r w:rsidRPr="00D87FB2">
        <w:rPr>
          <w:rFonts w:ascii="Times New Roman" w:eastAsia="Times New Roman" w:hAnsi="Times New Roman" w:cs="Times New Roman"/>
          <w:b/>
          <w:bCs/>
          <w:kern w:val="0"/>
          <w14:ligatures w14:val="none"/>
        </w:rPr>
        <w:t xml:space="preserve">Oram, S., Khondoker, M., Abas, M., Broadbent, M., &amp; Howard, L. M. (2016). Characteristics of trafficked adults and children with severe mental illness: A historical cohort study. </w:t>
      </w:r>
      <w:r w:rsidRPr="00D87FB2">
        <w:rPr>
          <w:rFonts w:ascii="Times New Roman" w:eastAsia="Times New Roman" w:hAnsi="Times New Roman" w:cs="Times New Roman"/>
          <w:b/>
          <w:bCs/>
          <w:i/>
          <w:iCs/>
          <w:kern w:val="0"/>
          <w14:ligatures w14:val="none"/>
        </w:rPr>
        <w:t>The Lancet Psychiatry, 3</w:t>
      </w:r>
      <w:r w:rsidRPr="00D87FB2">
        <w:rPr>
          <w:rFonts w:ascii="Times New Roman" w:eastAsia="Times New Roman" w:hAnsi="Times New Roman" w:cs="Times New Roman"/>
          <w:b/>
          <w:bCs/>
          <w:kern w:val="0"/>
          <w14:ligatures w14:val="none"/>
        </w:rPr>
        <w:t>(11), 1084–1091.</w:t>
      </w:r>
      <w:r w:rsidRPr="00D87FB2">
        <w:rPr>
          <w:rFonts w:ascii="Times New Roman" w:eastAsia="Times New Roman" w:hAnsi="Times New Roman" w:cs="Times New Roman"/>
          <w:kern w:val="0"/>
          <w14:ligatures w14:val="none"/>
        </w:rPr>
        <w:t xml:space="preserve"> </w:t>
      </w:r>
      <w:r w:rsidRPr="00D87FB2">
        <w:rPr>
          <w:rFonts w:ascii="Times New Roman" w:eastAsia="Times New Roman" w:hAnsi="Times New Roman" w:cs="Times New Roman"/>
          <w:i/>
          <w:iCs/>
          <w:kern w:val="0"/>
          <w14:ligatures w14:val="none"/>
        </w:rPr>
        <w:t>Why credible:</w:t>
      </w:r>
      <w:r w:rsidRPr="00D87FB2">
        <w:rPr>
          <w:rFonts w:ascii="Times New Roman" w:eastAsia="Times New Roman" w:hAnsi="Times New Roman" w:cs="Times New Roman"/>
          <w:kern w:val="0"/>
          <w14:ligatures w14:val="none"/>
        </w:rPr>
        <w:t xml:space="preserve"> Peer-reviewed cohort study in a top-tier psychiatric journal documenting mental health profile of survivors.</w:t>
      </w:r>
    </w:p>
    <w:p w14:paraId="73BC8EE7" w14:textId="77777777" w:rsidR="00D87FB2" w:rsidRPr="00D87FB2" w:rsidRDefault="00D87FB2" w:rsidP="00D87FB2">
      <w:pPr>
        <w:spacing w:before="100" w:beforeAutospacing="1" w:after="100" w:afterAutospacing="1" w:line="240" w:lineRule="auto"/>
        <w:rPr>
          <w:rFonts w:ascii="Times New Roman" w:eastAsia="Times New Roman" w:hAnsi="Times New Roman" w:cs="Times New Roman"/>
          <w:kern w:val="0"/>
          <w14:ligatures w14:val="none"/>
        </w:rPr>
      </w:pPr>
      <w:r w:rsidRPr="00D87FB2">
        <w:rPr>
          <w:rFonts w:ascii="Times New Roman" w:eastAsia="Times New Roman" w:hAnsi="Times New Roman" w:cs="Times New Roman"/>
          <w:b/>
          <w:bCs/>
          <w:kern w:val="0"/>
          <w14:ligatures w14:val="none"/>
        </w:rPr>
        <w:t xml:space="preserve">Oram, S., Stöckl, H., Busza, J., Howard, L. M., &amp; Zimmerman, C. (2012). Prevalence and risk of violence and the physical, mental, and sexual health problems associated with human trafficking: Systematic review. </w:t>
      </w:r>
      <w:r w:rsidRPr="00D87FB2">
        <w:rPr>
          <w:rFonts w:ascii="Times New Roman" w:eastAsia="Times New Roman" w:hAnsi="Times New Roman" w:cs="Times New Roman"/>
          <w:b/>
          <w:bCs/>
          <w:i/>
          <w:iCs/>
          <w:kern w:val="0"/>
          <w14:ligatures w14:val="none"/>
        </w:rPr>
        <w:t>PLOS Medicine, 9</w:t>
      </w:r>
      <w:r w:rsidRPr="00D87FB2">
        <w:rPr>
          <w:rFonts w:ascii="Times New Roman" w:eastAsia="Times New Roman" w:hAnsi="Times New Roman" w:cs="Times New Roman"/>
          <w:b/>
          <w:bCs/>
          <w:kern w:val="0"/>
          <w14:ligatures w14:val="none"/>
        </w:rPr>
        <w:t>(5), e1001224.</w:t>
      </w:r>
      <w:r w:rsidRPr="00D87FB2">
        <w:rPr>
          <w:rFonts w:ascii="Times New Roman" w:eastAsia="Times New Roman" w:hAnsi="Times New Roman" w:cs="Times New Roman"/>
          <w:kern w:val="0"/>
          <w14:ligatures w14:val="none"/>
        </w:rPr>
        <w:t xml:space="preserve"> </w:t>
      </w:r>
      <w:r w:rsidRPr="00D87FB2">
        <w:rPr>
          <w:rFonts w:ascii="Times New Roman" w:eastAsia="Times New Roman" w:hAnsi="Times New Roman" w:cs="Times New Roman"/>
          <w:i/>
          <w:iCs/>
          <w:kern w:val="0"/>
          <w14:ligatures w14:val="none"/>
        </w:rPr>
        <w:t>Why credible:</w:t>
      </w:r>
      <w:r w:rsidRPr="00D87FB2">
        <w:rPr>
          <w:rFonts w:ascii="Times New Roman" w:eastAsia="Times New Roman" w:hAnsi="Times New Roman" w:cs="Times New Roman"/>
          <w:kern w:val="0"/>
          <w14:ligatures w14:val="none"/>
        </w:rPr>
        <w:t xml:space="preserve"> Peer-reviewed systematic review in a major medical journal; foundational for health sequelae documentation.</w:t>
      </w:r>
    </w:p>
    <w:p w14:paraId="23C320F1" w14:textId="77777777" w:rsidR="00D87FB2" w:rsidRPr="00D87FB2" w:rsidRDefault="00D87FB2" w:rsidP="00D87FB2">
      <w:pPr>
        <w:spacing w:before="100" w:beforeAutospacing="1" w:after="100" w:afterAutospacing="1" w:line="240" w:lineRule="auto"/>
        <w:rPr>
          <w:rFonts w:ascii="Times New Roman" w:eastAsia="Times New Roman" w:hAnsi="Times New Roman" w:cs="Times New Roman"/>
          <w:kern w:val="0"/>
          <w14:ligatures w14:val="none"/>
        </w:rPr>
      </w:pPr>
      <w:r w:rsidRPr="00D87FB2">
        <w:rPr>
          <w:rFonts w:ascii="Times New Roman" w:eastAsia="Times New Roman" w:hAnsi="Times New Roman" w:cs="Times New Roman"/>
          <w:b/>
          <w:bCs/>
          <w:kern w:val="0"/>
          <w14:ligatures w14:val="none"/>
        </w:rPr>
        <w:t xml:space="preserve">Owens, C., Dank, M., Breaux, J., Bañuelos, I., Farrell, A., Pfeffer, R., Bright, K., Heitsmith, R., &amp; McDevitt, J. (2014). </w:t>
      </w:r>
      <w:r w:rsidRPr="00D87FB2">
        <w:rPr>
          <w:rFonts w:ascii="Times New Roman" w:eastAsia="Times New Roman" w:hAnsi="Times New Roman" w:cs="Times New Roman"/>
          <w:b/>
          <w:bCs/>
          <w:i/>
          <w:iCs/>
          <w:kern w:val="0"/>
          <w14:ligatures w14:val="none"/>
        </w:rPr>
        <w:t>Understanding the organization, operation, and victimization process of labor trafficking in the United States</w:t>
      </w:r>
      <w:r w:rsidRPr="00D87FB2">
        <w:rPr>
          <w:rFonts w:ascii="Times New Roman" w:eastAsia="Times New Roman" w:hAnsi="Times New Roman" w:cs="Times New Roman"/>
          <w:b/>
          <w:bCs/>
          <w:kern w:val="0"/>
          <w14:ligatures w14:val="none"/>
        </w:rPr>
        <w:t>. Urban Institute and Northeastern University. https://www.urban.org/research/publication/understanding-organization-operation-and-victimization-process-labor-trafficking-united-states</w:t>
      </w:r>
      <w:r w:rsidRPr="00D87FB2">
        <w:rPr>
          <w:rFonts w:ascii="Times New Roman" w:eastAsia="Times New Roman" w:hAnsi="Times New Roman" w:cs="Times New Roman"/>
          <w:kern w:val="0"/>
          <w14:ligatures w14:val="none"/>
        </w:rPr>
        <w:t xml:space="preserve"> </w:t>
      </w:r>
      <w:r w:rsidRPr="00D87FB2">
        <w:rPr>
          <w:rFonts w:ascii="Times New Roman" w:eastAsia="Times New Roman" w:hAnsi="Times New Roman" w:cs="Times New Roman"/>
          <w:i/>
          <w:iCs/>
          <w:kern w:val="0"/>
          <w14:ligatures w14:val="none"/>
        </w:rPr>
        <w:t>Why credible:</w:t>
      </w:r>
      <w:r w:rsidRPr="00D87FB2">
        <w:rPr>
          <w:rFonts w:ascii="Times New Roman" w:eastAsia="Times New Roman" w:hAnsi="Times New Roman" w:cs="Times New Roman"/>
          <w:kern w:val="0"/>
          <w14:ligatures w14:val="none"/>
        </w:rPr>
        <w:t xml:space="preserve"> Multi-year mixed-methods study by leading research institutes; foundational labor trafficking source.</w:t>
      </w:r>
    </w:p>
    <w:p w14:paraId="0FD37C1F" w14:textId="77777777" w:rsidR="00D87FB2" w:rsidRPr="00D87FB2" w:rsidRDefault="00D87FB2" w:rsidP="00D87FB2">
      <w:pPr>
        <w:spacing w:before="100" w:beforeAutospacing="1" w:after="100" w:afterAutospacing="1" w:line="240" w:lineRule="auto"/>
        <w:rPr>
          <w:rFonts w:ascii="Times New Roman" w:eastAsia="Times New Roman" w:hAnsi="Times New Roman" w:cs="Times New Roman"/>
          <w:kern w:val="0"/>
          <w14:ligatures w14:val="none"/>
        </w:rPr>
      </w:pPr>
      <w:r w:rsidRPr="00D87FB2">
        <w:rPr>
          <w:rFonts w:ascii="Times New Roman" w:eastAsia="Times New Roman" w:hAnsi="Times New Roman" w:cs="Times New Roman"/>
          <w:b/>
          <w:bCs/>
          <w:kern w:val="0"/>
          <w14:ligatures w14:val="none"/>
        </w:rPr>
        <w:t xml:space="preserve">Polaris Project. (2017). </w:t>
      </w:r>
      <w:r w:rsidRPr="00D87FB2">
        <w:rPr>
          <w:rFonts w:ascii="Times New Roman" w:eastAsia="Times New Roman" w:hAnsi="Times New Roman" w:cs="Times New Roman"/>
          <w:b/>
          <w:bCs/>
          <w:i/>
          <w:iCs/>
          <w:kern w:val="0"/>
          <w14:ligatures w14:val="none"/>
        </w:rPr>
        <w:t>The typology of modern slavery: Defining sex and labor trafficking in the United States</w:t>
      </w:r>
      <w:r w:rsidRPr="00D87FB2">
        <w:rPr>
          <w:rFonts w:ascii="Times New Roman" w:eastAsia="Times New Roman" w:hAnsi="Times New Roman" w:cs="Times New Roman"/>
          <w:b/>
          <w:bCs/>
          <w:kern w:val="0"/>
          <w14:ligatures w14:val="none"/>
        </w:rPr>
        <w:t>. https://polarisproject.org/the-typology-of-modern-slavery/</w:t>
      </w:r>
      <w:r w:rsidRPr="00D87FB2">
        <w:rPr>
          <w:rFonts w:ascii="Times New Roman" w:eastAsia="Times New Roman" w:hAnsi="Times New Roman" w:cs="Times New Roman"/>
          <w:kern w:val="0"/>
          <w14:ligatures w14:val="none"/>
        </w:rPr>
        <w:t xml:space="preserve"> </w:t>
      </w:r>
      <w:r w:rsidRPr="00D87FB2">
        <w:rPr>
          <w:rFonts w:ascii="Times New Roman" w:eastAsia="Times New Roman" w:hAnsi="Times New Roman" w:cs="Times New Roman"/>
          <w:i/>
          <w:iCs/>
          <w:kern w:val="0"/>
          <w14:ligatures w14:val="none"/>
        </w:rPr>
        <w:t>Why credible:</w:t>
      </w:r>
      <w:r w:rsidRPr="00D87FB2">
        <w:rPr>
          <w:rFonts w:ascii="Times New Roman" w:eastAsia="Times New Roman" w:hAnsi="Times New Roman" w:cs="Times New Roman"/>
          <w:kern w:val="0"/>
          <w14:ligatures w14:val="none"/>
        </w:rPr>
        <w:t xml:space="preserve"> Polaris's foundational analysis of 32,000+ hotline cases yielding the 25 business model framework now broadly used.</w:t>
      </w:r>
    </w:p>
    <w:p w14:paraId="3F4D5813" w14:textId="77777777" w:rsidR="00D87FB2" w:rsidRPr="00D87FB2" w:rsidRDefault="00D87FB2" w:rsidP="00D87FB2">
      <w:pPr>
        <w:spacing w:before="100" w:beforeAutospacing="1" w:after="100" w:afterAutospacing="1" w:line="240" w:lineRule="auto"/>
        <w:rPr>
          <w:rFonts w:ascii="Times New Roman" w:eastAsia="Times New Roman" w:hAnsi="Times New Roman" w:cs="Times New Roman"/>
          <w:kern w:val="0"/>
          <w14:ligatures w14:val="none"/>
        </w:rPr>
      </w:pPr>
      <w:r w:rsidRPr="00D87FB2">
        <w:rPr>
          <w:rFonts w:ascii="Times New Roman" w:eastAsia="Times New Roman" w:hAnsi="Times New Roman" w:cs="Times New Roman"/>
          <w:b/>
          <w:bCs/>
          <w:kern w:val="0"/>
          <w14:ligatures w14:val="none"/>
        </w:rPr>
        <w:t xml:space="preserve">Polaris Project. (2020). </w:t>
      </w:r>
      <w:r w:rsidRPr="00D87FB2">
        <w:rPr>
          <w:rFonts w:ascii="Times New Roman" w:eastAsia="Times New Roman" w:hAnsi="Times New Roman" w:cs="Times New Roman"/>
          <w:b/>
          <w:bCs/>
          <w:i/>
          <w:iCs/>
          <w:kern w:val="0"/>
          <w14:ligatures w14:val="none"/>
        </w:rPr>
        <w:t>Human trafficking and racial bias and racial equity</w:t>
      </w:r>
      <w:r w:rsidRPr="00D87FB2">
        <w:rPr>
          <w:rFonts w:ascii="Times New Roman" w:eastAsia="Times New Roman" w:hAnsi="Times New Roman" w:cs="Times New Roman"/>
          <w:b/>
          <w:bCs/>
          <w:kern w:val="0"/>
          <w14:ligatures w14:val="none"/>
        </w:rPr>
        <w:t>. https://polarisproject.org</w:t>
      </w:r>
      <w:r w:rsidRPr="00D87FB2">
        <w:rPr>
          <w:rFonts w:ascii="Times New Roman" w:eastAsia="Times New Roman" w:hAnsi="Times New Roman" w:cs="Times New Roman"/>
          <w:kern w:val="0"/>
          <w14:ligatures w14:val="none"/>
        </w:rPr>
        <w:t xml:space="preserve"> </w:t>
      </w:r>
      <w:r w:rsidRPr="00D87FB2">
        <w:rPr>
          <w:rFonts w:ascii="Times New Roman" w:eastAsia="Times New Roman" w:hAnsi="Times New Roman" w:cs="Times New Roman"/>
          <w:i/>
          <w:iCs/>
          <w:kern w:val="0"/>
          <w14:ligatures w14:val="none"/>
        </w:rPr>
        <w:t>Why credible:</w:t>
      </w:r>
      <w:r w:rsidRPr="00D87FB2">
        <w:rPr>
          <w:rFonts w:ascii="Times New Roman" w:eastAsia="Times New Roman" w:hAnsi="Times New Roman" w:cs="Times New Roman"/>
          <w:kern w:val="0"/>
          <w14:ligatures w14:val="none"/>
        </w:rPr>
        <w:t xml:space="preserve"> Field-leading anti-trafficking nonprofit; authoritative on messaging, equity, and field practices.</w:t>
      </w:r>
    </w:p>
    <w:p w14:paraId="1538AE31" w14:textId="77777777" w:rsidR="00D87FB2" w:rsidRPr="00D87FB2" w:rsidRDefault="00D87FB2" w:rsidP="00D87FB2">
      <w:pPr>
        <w:spacing w:before="100" w:beforeAutospacing="1" w:after="100" w:afterAutospacing="1" w:line="240" w:lineRule="auto"/>
        <w:rPr>
          <w:rFonts w:ascii="Times New Roman" w:eastAsia="Times New Roman" w:hAnsi="Times New Roman" w:cs="Times New Roman"/>
          <w:kern w:val="0"/>
          <w14:ligatures w14:val="none"/>
        </w:rPr>
      </w:pPr>
      <w:r w:rsidRPr="00D87FB2">
        <w:rPr>
          <w:rFonts w:ascii="Times New Roman" w:eastAsia="Times New Roman" w:hAnsi="Times New Roman" w:cs="Times New Roman"/>
          <w:b/>
          <w:bCs/>
          <w:kern w:val="0"/>
          <w14:ligatures w14:val="none"/>
        </w:rPr>
        <w:t xml:space="preserve">Polaris Project. (2025). </w:t>
      </w:r>
      <w:r w:rsidRPr="00D87FB2">
        <w:rPr>
          <w:rFonts w:ascii="Times New Roman" w:eastAsia="Times New Roman" w:hAnsi="Times New Roman" w:cs="Times New Roman"/>
          <w:b/>
          <w:bCs/>
          <w:i/>
          <w:iCs/>
          <w:kern w:val="0"/>
          <w14:ligatures w14:val="none"/>
        </w:rPr>
        <w:t>The 2024 hotline data is here</w:t>
      </w:r>
      <w:r w:rsidRPr="00D87FB2">
        <w:rPr>
          <w:rFonts w:ascii="Times New Roman" w:eastAsia="Times New Roman" w:hAnsi="Times New Roman" w:cs="Times New Roman"/>
          <w:b/>
          <w:bCs/>
          <w:kern w:val="0"/>
          <w14:ligatures w14:val="none"/>
        </w:rPr>
        <w:t>. https://polarisproject.org/blog/2025/06/the-2024-hotline-data-is-here-and-it-tells-a-story-of-hope-resilience-and-action/</w:t>
      </w:r>
      <w:r w:rsidRPr="00D87FB2">
        <w:rPr>
          <w:rFonts w:ascii="Times New Roman" w:eastAsia="Times New Roman" w:hAnsi="Times New Roman" w:cs="Times New Roman"/>
          <w:kern w:val="0"/>
          <w14:ligatures w14:val="none"/>
        </w:rPr>
        <w:t xml:space="preserve"> </w:t>
      </w:r>
      <w:r w:rsidRPr="00D87FB2">
        <w:rPr>
          <w:rFonts w:ascii="Times New Roman" w:eastAsia="Times New Roman" w:hAnsi="Times New Roman" w:cs="Times New Roman"/>
          <w:i/>
          <w:iCs/>
          <w:kern w:val="0"/>
          <w14:ligatures w14:val="none"/>
        </w:rPr>
        <w:t>Why credible:</w:t>
      </w:r>
      <w:r w:rsidRPr="00D87FB2">
        <w:rPr>
          <w:rFonts w:ascii="Times New Roman" w:eastAsia="Times New Roman" w:hAnsi="Times New Roman" w:cs="Times New Roman"/>
          <w:kern w:val="0"/>
          <w14:ligatures w14:val="none"/>
        </w:rPr>
        <w:t xml:space="preserve"> Most recent published U.S. National Human Trafficking Hotline summary statistics.</w:t>
      </w:r>
    </w:p>
    <w:p w14:paraId="3A7F46BF" w14:textId="77777777" w:rsidR="00D87FB2" w:rsidRPr="00D87FB2" w:rsidRDefault="00D87FB2" w:rsidP="00D87FB2">
      <w:pPr>
        <w:spacing w:before="100" w:beforeAutospacing="1" w:after="100" w:afterAutospacing="1" w:line="240" w:lineRule="auto"/>
        <w:rPr>
          <w:rFonts w:ascii="Times New Roman" w:eastAsia="Times New Roman" w:hAnsi="Times New Roman" w:cs="Times New Roman"/>
          <w:kern w:val="0"/>
          <w14:ligatures w14:val="none"/>
        </w:rPr>
      </w:pPr>
      <w:r w:rsidRPr="00D87FB2">
        <w:rPr>
          <w:rFonts w:ascii="Times New Roman" w:eastAsia="Times New Roman" w:hAnsi="Times New Roman" w:cs="Times New Roman"/>
          <w:b/>
          <w:bCs/>
          <w:kern w:val="0"/>
          <w14:ligatures w14:val="none"/>
        </w:rPr>
        <w:t xml:space="preserve">Polaris Project. (n.d.). </w:t>
      </w:r>
      <w:r w:rsidRPr="00D87FB2">
        <w:rPr>
          <w:rFonts w:ascii="Times New Roman" w:eastAsia="Times New Roman" w:hAnsi="Times New Roman" w:cs="Times New Roman"/>
          <w:b/>
          <w:bCs/>
          <w:i/>
          <w:iCs/>
          <w:kern w:val="0"/>
          <w14:ligatures w14:val="none"/>
        </w:rPr>
        <w:t>U.S. National Human Trafficking Hotline statistics</w:t>
      </w:r>
      <w:r w:rsidRPr="00D87FB2">
        <w:rPr>
          <w:rFonts w:ascii="Times New Roman" w:eastAsia="Times New Roman" w:hAnsi="Times New Roman" w:cs="Times New Roman"/>
          <w:b/>
          <w:bCs/>
          <w:kern w:val="0"/>
          <w14:ligatures w14:val="none"/>
        </w:rPr>
        <w:t>. https://polarisproject.org/resources/us-national-human-trafficking-hotline-statistics/</w:t>
      </w:r>
      <w:r w:rsidRPr="00D87FB2">
        <w:rPr>
          <w:rFonts w:ascii="Times New Roman" w:eastAsia="Times New Roman" w:hAnsi="Times New Roman" w:cs="Times New Roman"/>
          <w:kern w:val="0"/>
          <w14:ligatures w14:val="none"/>
        </w:rPr>
        <w:t xml:space="preserve"> </w:t>
      </w:r>
      <w:r w:rsidRPr="00D87FB2">
        <w:rPr>
          <w:rFonts w:ascii="Times New Roman" w:eastAsia="Times New Roman" w:hAnsi="Times New Roman" w:cs="Times New Roman"/>
          <w:i/>
          <w:iCs/>
          <w:kern w:val="0"/>
          <w14:ligatures w14:val="none"/>
        </w:rPr>
        <w:t>Why credible:</w:t>
      </w:r>
      <w:r w:rsidRPr="00D87FB2">
        <w:rPr>
          <w:rFonts w:ascii="Times New Roman" w:eastAsia="Times New Roman" w:hAnsi="Times New Roman" w:cs="Times New Roman"/>
          <w:kern w:val="0"/>
          <w14:ligatures w14:val="none"/>
        </w:rPr>
        <w:t xml:space="preserve"> Cumulative hotline data; one of the largest publicly available U.S. trafficking datasets.</w:t>
      </w:r>
    </w:p>
    <w:p w14:paraId="3FC9E906" w14:textId="77777777" w:rsidR="00D87FB2" w:rsidRPr="00D87FB2" w:rsidRDefault="00D87FB2" w:rsidP="00D87FB2">
      <w:pPr>
        <w:spacing w:before="100" w:beforeAutospacing="1" w:after="100" w:afterAutospacing="1" w:line="240" w:lineRule="auto"/>
        <w:rPr>
          <w:rFonts w:ascii="Times New Roman" w:eastAsia="Times New Roman" w:hAnsi="Times New Roman" w:cs="Times New Roman"/>
          <w:kern w:val="0"/>
          <w14:ligatures w14:val="none"/>
        </w:rPr>
      </w:pPr>
      <w:r w:rsidRPr="00D87FB2">
        <w:rPr>
          <w:rFonts w:ascii="Times New Roman" w:eastAsia="Times New Roman" w:hAnsi="Times New Roman" w:cs="Times New Roman"/>
          <w:b/>
          <w:bCs/>
          <w:kern w:val="0"/>
          <w14:ligatures w14:val="none"/>
        </w:rPr>
        <w:lastRenderedPageBreak/>
        <w:t xml:space="preserve">Reid, J. A. (2016). Entrapment and enmeshment schemes used by sex traffickers. </w:t>
      </w:r>
      <w:r w:rsidRPr="00D87FB2">
        <w:rPr>
          <w:rFonts w:ascii="Times New Roman" w:eastAsia="Times New Roman" w:hAnsi="Times New Roman" w:cs="Times New Roman"/>
          <w:b/>
          <w:bCs/>
          <w:i/>
          <w:iCs/>
          <w:kern w:val="0"/>
          <w14:ligatures w14:val="none"/>
        </w:rPr>
        <w:t>Sexual Abuse, 28</w:t>
      </w:r>
      <w:r w:rsidRPr="00D87FB2">
        <w:rPr>
          <w:rFonts w:ascii="Times New Roman" w:eastAsia="Times New Roman" w:hAnsi="Times New Roman" w:cs="Times New Roman"/>
          <w:b/>
          <w:bCs/>
          <w:kern w:val="0"/>
          <w14:ligatures w14:val="none"/>
        </w:rPr>
        <w:t>(6), 491–511.</w:t>
      </w:r>
      <w:r w:rsidRPr="00D87FB2">
        <w:rPr>
          <w:rFonts w:ascii="Times New Roman" w:eastAsia="Times New Roman" w:hAnsi="Times New Roman" w:cs="Times New Roman"/>
          <w:kern w:val="0"/>
          <w14:ligatures w14:val="none"/>
        </w:rPr>
        <w:t xml:space="preserve"> </w:t>
      </w:r>
      <w:r w:rsidRPr="00D87FB2">
        <w:rPr>
          <w:rFonts w:ascii="Times New Roman" w:eastAsia="Times New Roman" w:hAnsi="Times New Roman" w:cs="Times New Roman"/>
          <w:i/>
          <w:iCs/>
          <w:kern w:val="0"/>
          <w14:ligatures w14:val="none"/>
        </w:rPr>
        <w:t>Why credible:</w:t>
      </w:r>
      <w:r w:rsidRPr="00D87FB2">
        <w:rPr>
          <w:rFonts w:ascii="Times New Roman" w:eastAsia="Times New Roman" w:hAnsi="Times New Roman" w:cs="Times New Roman"/>
          <w:kern w:val="0"/>
          <w14:ligatures w14:val="none"/>
        </w:rPr>
        <w:t xml:space="preserve"> Peer-reviewed empirical analysis of grooming and entrapment schemes; widely cited.</w:t>
      </w:r>
    </w:p>
    <w:p w14:paraId="3FFD6AA3" w14:textId="77777777" w:rsidR="00D87FB2" w:rsidRPr="00D87FB2" w:rsidRDefault="00D87FB2" w:rsidP="00D87FB2">
      <w:pPr>
        <w:spacing w:before="100" w:beforeAutospacing="1" w:after="100" w:afterAutospacing="1" w:line="240" w:lineRule="auto"/>
        <w:rPr>
          <w:rFonts w:ascii="Times New Roman" w:eastAsia="Times New Roman" w:hAnsi="Times New Roman" w:cs="Times New Roman"/>
          <w:kern w:val="0"/>
          <w14:ligatures w14:val="none"/>
        </w:rPr>
      </w:pPr>
      <w:r w:rsidRPr="00D87FB2">
        <w:rPr>
          <w:rFonts w:ascii="Times New Roman" w:eastAsia="Times New Roman" w:hAnsi="Times New Roman" w:cs="Times New Roman"/>
          <w:b/>
          <w:bCs/>
          <w:kern w:val="0"/>
          <w14:ligatures w14:val="none"/>
        </w:rPr>
        <w:t xml:space="preserve">Reid, J. A., Baglivio, M. T., Piquero, A. R., Greenwald, M. A., &amp; Epps, N. (2017). Human trafficking of minors and childhood adversity in Florida. </w:t>
      </w:r>
      <w:r w:rsidRPr="00D87FB2">
        <w:rPr>
          <w:rFonts w:ascii="Times New Roman" w:eastAsia="Times New Roman" w:hAnsi="Times New Roman" w:cs="Times New Roman"/>
          <w:b/>
          <w:bCs/>
          <w:i/>
          <w:iCs/>
          <w:kern w:val="0"/>
          <w14:ligatures w14:val="none"/>
        </w:rPr>
        <w:t>American Journal of Public Health, 107</w:t>
      </w:r>
      <w:r w:rsidRPr="00D87FB2">
        <w:rPr>
          <w:rFonts w:ascii="Times New Roman" w:eastAsia="Times New Roman" w:hAnsi="Times New Roman" w:cs="Times New Roman"/>
          <w:b/>
          <w:bCs/>
          <w:kern w:val="0"/>
          <w14:ligatures w14:val="none"/>
        </w:rPr>
        <w:t>(2), 306–311.</w:t>
      </w:r>
      <w:r w:rsidRPr="00D87FB2">
        <w:rPr>
          <w:rFonts w:ascii="Times New Roman" w:eastAsia="Times New Roman" w:hAnsi="Times New Roman" w:cs="Times New Roman"/>
          <w:kern w:val="0"/>
          <w14:ligatures w14:val="none"/>
        </w:rPr>
        <w:t xml:space="preserve"> </w:t>
      </w:r>
      <w:r w:rsidRPr="00D87FB2">
        <w:rPr>
          <w:rFonts w:ascii="Times New Roman" w:eastAsia="Times New Roman" w:hAnsi="Times New Roman" w:cs="Times New Roman"/>
          <w:i/>
          <w:iCs/>
          <w:kern w:val="0"/>
          <w14:ligatures w14:val="none"/>
        </w:rPr>
        <w:t>Why credible:</w:t>
      </w:r>
      <w:r w:rsidRPr="00D87FB2">
        <w:rPr>
          <w:rFonts w:ascii="Times New Roman" w:eastAsia="Times New Roman" w:hAnsi="Times New Roman" w:cs="Times New Roman"/>
          <w:kern w:val="0"/>
          <w14:ligatures w14:val="none"/>
        </w:rPr>
        <w:t xml:space="preserve"> Large-scale empirical analysis of childhood adversity and minor trafficking, peer-reviewed in a leading public health journal.</w:t>
      </w:r>
    </w:p>
    <w:p w14:paraId="77F0D8C9" w14:textId="77777777" w:rsidR="00D87FB2" w:rsidRPr="00D87FB2" w:rsidRDefault="00D87FB2" w:rsidP="00D87FB2">
      <w:pPr>
        <w:spacing w:before="100" w:beforeAutospacing="1" w:after="100" w:afterAutospacing="1" w:line="240" w:lineRule="auto"/>
        <w:rPr>
          <w:rFonts w:ascii="Times New Roman" w:eastAsia="Times New Roman" w:hAnsi="Times New Roman" w:cs="Times New Roman"/>
          <w:kern w:val="0"/>
          <w14:ligatures w14:val="none"/>
        </w:rPr>
      </w:pPr>
      <w:r w:rsidRPr="00D87FB2">
        <w:rPr>
          <w:rFonts w:ascii="Times New Roman" w:eastAsia="Times New Roman" w:hAnsi="Times New Roman" w:cs="Times New Roman"/>
          <w:b/>
          <w:bCs/>
          <w:kern w:val="0"/>
          <w14:ligatures w14:val="none"/>
        </w:rPr>
        <w:t xml:space="preserve">Reid, J. A., Haskell, R. A., Dillahunt-Aspillaga, C., &amp; Thor, J. A. (2018). Trauma bonding and interpersonal violence. </w:t>
      </w:r>
      <w:r w:rsidRPr="00D87FB2">
        <w:rPr>
          <w:rFonts w:ascii="Times New Roman" w:eastAsia="Times New Roman" w:hAnsi="Times New Roman" w:cs="Times New Roman"/>
          <w:b/>
          <w:bCs/>
          <w:i/>
          <w:iCs/>
          <w:kern w:val="0"/>
          <w14:ligatures w14:val="none"/>
        </w:rPr>
        <w:t>Behavioral Sciences, 8</w:t>
      </w:r>
      <w:r w:rsidRPr="00D87FB2">
        <w:rPr>
          <w:rFonts w:ascii="Times New Roman" w:eastAsia="Times New Roman" w:hAnsi="Times New Roman" w:cs="Times New Roman"/>
          <w:b/>
          <w:bCs/>
          <w:kern w:val="0"/>
          <w14:ligatures w14:val="none"/>
        </w:rPr>
        <w:t>(1), 11.</w:t>
      </w:r>
      <w:r w:rsidRPr="00D87FB2">
        <w:rPr>
          <w:rFonts w:ascii="Times New Roman" w:eastAsia="Times New Roman" w:hAnsi="Times New Roman" w:cs="Times New Roman"/>
          <w:kern w:val="0"/>
          <w14:ligatures w14:val="none"/>
        </w:rPr>
        <w:t xml:space="preserve"> </w:t>
      </w:r>
      <w:r w:rsidRPr="00D87FB2">
        <w:rPr>
          <w:rFonts w:ascii="Times New Roman" w:eastAsia="Times New Roman" w:hAnsi="Times New Roman" w:cs="Times New Roman"/>
          <w:i/>
          <w:iCs/>
          <w:kern w:val="0"/>
          <w14:ligatures w14:val="none"/>
        </w:rPr>
        <w:t>Why credible:</w:t>
      </w:r>
      <w:r w:rsidRPr="00D87FB2">
        <w:rPr>
          <w:rFonts w:ascii="Times New Roman" w:eastAsia="Times New Roman" w:hAnsi="Times New Roman" w:cs="Times New Roman"/>
          <w:kern w:val="0"/>
          <w14:ligatures w14:val="none"/>
        </w:rPr>
        <w:t xml:space="preserve"> Peer-reviewed conceptual analysis applying trauma bonding to interpersonal violence and trafficking.</w:t>
      </w:r>
    </w:p>
    <w:p w14:paraId="6DB99499" w14:textId="77777777" w:rsidR="00D87FB2" w:rsidRPr="00D87FB2" w:rsidRDefault="00D87FB2" w:rsidP="00D87FB2">
      <w:pPr>
        <w:spacing w:before="100" w:beforeAutospacing="1" w:after="100" w:afterAutospacing="1" w:line="240" w:lineRule="auto"/>
        <w:rPr>
          <w:rFonts w:ascii="Times New Roman" w:eastAsia="Times New Roman" w:hAnsi="Times New Roman" w:cs="Times New Roman"/>
          <w:kern w:val="0"/>
          <w14:ligatures w14:val="none"/>
        </w:rPr>
      </w:pPr>
      <w:r w:rsidRPr="00D87FB2">
        <w:rPr>
          <w:rFonts w:ascii="Times New Roman" w:eastAsia="Times New Roman" w:hAnsi="Times New Roman" w:cs="Times New Roman"/>
          <w:b/>
          <w:bCs/>
          <w:kern w:val="0"/>
          <w14:ligatures w14:val="none"/>
        </w:rPr>
        <w:t xml:space="preserve">Rothman, E. F., Bazzi, A. R., &amp; Bair-Merritt, M. (2021). A qualitative study of human trafficking risk factors among youth. </w:t>
      </w:r>
      <w:r w:rsidRPr="00D87FB2">
        <w:rPr>
          <w:rFonts w:ascii="Times New Roman" w:eastAsia="Times New Roman" w:hAnsi="Times New Roman" w:cs="Times New Roman"/>
          <w:b/>
          <w:bCs/>
          <w:i/>
          <w:iCs/>
          <w:kern w:val="0"/>
          <w14:ligatures w14:val="none"/>
        </w:rPr>
        <w:t>Journal of Adolescent Health, 68</w:t>
      </w:r>
      <w:r w:rsidRPr="00D87FB2">
        <w:rPr>
          <w:rFonts w:ascii="Times New Roman" w:eastAsia="Times New Roman" w:hAnsi="Times New Roman" w:cs="Times New Roman"/>
          <w:b/>
          <w:bCs/>
          <w:kern w:val="0"/>
          <w14:ligatures w14:val="none"/>
        </w:rPr>
        <w:t>(2), 332–338.</w:t>
      </w:r>
      <w:r w:rsidRPr="00D87FB2">
        <w:rPr>
          <w:rFonts w:ascii="Times New Roman" w:eastAsia="Times New Roman" w:hAnsi="Times New Roman" w:cs="Times New Roman"/>
          <w:kern w:val="0"/>
          <w14:ligatures w14:val="none"/>
        </w:rPr>
        <w:t xml:space="preserve"> </w:t>
      </w:r>
      <w:r w:rsidRPr="00D87FB2">
        <w:rPr>
          <w:rFonts w:ascii="Times New Roman" w:eastAsia="Times New Roman" w:hAnsi="Times New Roman" w:cs="Times New Roman"/>
          <w:i/>
          <w:iCs/>
          <w:kern w:val="0"/>
          <w14:ligatures w14:val="none"/>
        </w:rPr>
        <w:t>Why credible:</w:t>
      </w:r>
      <w:r w:rsidRPr="00D87FB2">
        <w:rPr>
          <w:rFonts w:ascii="Times New Roman" w:eastAsia="Times New Roman" w:hAnsi="Times New Roman" w:cs="Times New Roman"/>
          <w:kern w:val="0"/>
          <w14:ligatures w14:val="none"/>
        </w:rPr>
        <w:t xml:space="preserve"> Peer-reviewed qualitative study with youth; relevant to prevention design.</w:t>
      </w:r>
    </w:p>
    <w:p w14:paraId="03869BE9" w14:textId="77777777" w:rsidR="00D87FB2" w:rsidRPr="00D87FB2" w:rsidRDefault="00D87FB2" w:rsidP="00D87FB2">
      <w:pPr>
        <w:spacing w:before="100" w:beforeAutospacing="1" w:after="100" w:afterAutospacing="1" w:line="240" w:lineRule="auto"/>
        <w:rPr>
          <w:rFonts w:ascii="Times New Roman" w:eastAsia="Times New Roman" w:hAnsi="Times New Roman" w:cs="Times New Roman"/>
          <w:kern w:val="0"/>
          <w14:ligatures w14:val="none"/>
        </w:rPr>
      </w:pPr>
      <w:r w:rsidRPr="00D87FB2">
        <w:rPr>
          <w:rFonts w:ascii="Times New Roman" w:eastAsia="Times New Roman" w:hAnsi="Times New Roman" w:cs="Times New Roman"/>
          <w:b/>
          <w:bCs/>
          <w:kern w:val="0"/>
          <w14:ligatures w14:val="none"/>
        </w:rPr>
        <w:t xml:space="preserve">Sanchez, R. V., Speck, P. M., &amp; Patrician, P. A. (2019). A concept analysis of trauma coercive bonding in the commercial sexual exploitation of children. </w:t>
      </w:r>
      <w:r w:rsidRPr="00D87FB2">
        <w:rPr>
          <w:rFonts w:ascii="Times New Roman" w:eastAsia="Times New Roman" w:hAnsi="Times New Roman" w:cs="Times New Roman"/>
          <w:b/>
          <w:bCs/>
          <w:i/>
          <w:iCs/>
          <w:kern w:val="0"/>
          <w14:ligatures w14:val="none"/>
        </w:rPr>
        <w:t>Journal of Pediatric Nursing, 46</w:t>
      </w:r>
      <w:r w:rsidRPr="00D87FB2">
        <w:rPr>
          <w:rFonts w:ascii="Times New Roman" w:eastAsia="Times New Roman" w:hAnsi="Times New Roman" w:cs="Times New Roman"/>
          <w:b/>
          <w:bCs/>
          <w:kern w:val="0"/>
          <w14:ligatures w14:val="none"/>
        </w:rPr>
        <w:t>, 48–54. https://pubmed.ncbi.nlm.nih.gov/30852255/</w:t>
      </w:r>
      <w:r w:rsidRPr="00D87FB2">
        <w:rPr>
          <w:rFonts w:ascii="Times New Roman" w:eastAsia="Times New Roman" w:hAnsi="Times New Roman" w:cs="Times New Roman"/>
          <w:kern w:val="0"/>
          <w14:ligatures w14:val="none"/>
        </w:rPr>
        <w:t xml:space="preserve"> </w:t>
      </w:r>
      <w:r w:rsidRPr="00D87FB2">
        <w:rPr>
          <w:rFonts w:ascii="Times New Roman" w:eastAsia="Times New Roman" w:hAnsi="Times New Roman" w:cs="Times New Roman"/>
          <w:i/>
          <w:iCs/>
          <w:kern w:val="0"/>
          <w14:ligatures w14:val="none"/>
        </w:rPr>
        <w:t>Why credible:</w:t>
      </w:r>
      <w:r w:rsidRPr="00D87FB2">
        <w:rPr>
          <w:rFonts w:ascii="Times New Roman" w:eastAsia="Times New Roman" w:hAnsi="Times New Roman" w:cs="Times New Roman"/>
          <w:kern w:val="0"/>
          <w14:ligatures w14:val="none"/>
        </w:rPr>
        <w:t xml:space="preserve"> Foundational peer-reviewed concept analysis introducing "trauma-coercive bonding" specific to CSEC.</w:t>
      </w:r>
    </w:p>
    <w:p w14:paraId="5E17E387" w14:textId="77777777" w:rsidR="00D87FB2" w:rsidRPr="00D87FB2" w:rsidRDefault="00D87FB2" w:rsidP="00D87FB2">
      <w:pPr>
        <w:spacing w:before="100" w:beforeAutospacing="1" w:after="100" w:afterAutospacing="1" w:line="240" w:lineRule="auto"/>
        <w:rPr>
          <w:rFonts w:ascii="Times New Roman" w:eastAsia="Times New Roman" w:hAnsi="Times New Roman" w:cs="Times New Roman"/>
          <w:kern w:val="0"/>
          <w14:ligatures w14:val="none"/>
        </w:rPr>
      </w:pPr>
      <w:r w:rsidRPr="00D87FB2">
        <w:rPr>
          <w:rFonts w:ascii="Times New Roman" w:eastAsia="Times New Roman" w:hAnsi="Times New Roman" w:cs="Times New Roman"/>
          <w:b/>
          <w:bCs/>
          <w:kern w:val="0"/>
          <w14:ligatures w14:val="none"/>
        </w:rPr>
        <w:t xml:space="preserve">Stoklosa, H., MacGibbon, M., &amp; Stoklosa, J. (2020). Human trafficking, mental illness, and addiction: Avoiding diagnostic overshadowing. </w:t>
      </w:r>
      <w:r w:rsidRPr="00D87FB2">
        <w:rPr>
          <w:rFonts w:ascii="Times New Roman" w:eastAsia="Times New Roman" w:hAnsi="Times New Roman" w:cs="Times New Roman"/>
          <w:b/>
          <w:bCs/>
          <w:i/>
          <w:iCs/>
          <w:kern w:val="0"/>
          <w14:ligatures w14:val="none"/>
        </w:rPr>
        <w:t>AMA Journal of Ethics, 19</w:t>
      </w:r>
      <w:r w:rsidRPr="00D87FB2">
        <w:rPr>
          <w:rFonts w:ascii="Times New Roman" w:eastAsia="Times New Roman" w:hAnsi="Times New Roman" w:cs="Times New Roman"/>
          <w:b/>
          <w:bCs/>
          <w:kern w:val="0"/>
          <w14:ligatures w14:val="none"/>
        </w:rPr>
        <w:t>(1), 23–34. https://pubmed.ncbi.nlm.nih.gov/28107153/</w:t>
      </w:r>
      <w:r w:rsidRPr="00D87FB2">
        <w:rPr>
          <w:rFonts w:ascii="Times New Roman" w:eastAsia="Times New Roman" w:hAnsi="Times New Roman" w:cs="Times New Roman"/>
          <w:kern w:val="0"/>
          <w14:ligatures w14:val="none"/>
        </w:rPr>
        <w:t xml:space="preserve"> </w:t>
      </w:r>
      <w:r w:rsidRPr="00D87FB2">
        <w:rPr>
          <w:rFonts w:ascii="Times New Roman" w:eastAsia="Times New Roman" w:hAnsi="Times New Roman" w:cs="Times New Roman"/>
          <w:i/>
          <w:iCs/>
          <w:kern w:val="0"/>
          <w14:ligatures w14:val="none"/>
        </w:rPr>
        <w:t>Why credible:</w:t>
      </w:r>
      <w:r w:rsidRPr="00D87FB2">
        <w:rPr>
          <w:rFonts w:ascii="Times New Roman" w:eastAsia="Times New Roman" w:hAnsi="Times New Roman" w:cs="Times New Roman"/>
          <w:kern w:val="0"/>
          <w14:ligatures w14:val="none"/>
        </w:rPr>
        <w:t xml:space="preserve"> Peer-reviewed clinical ethics analysis from leading trafficking-medicine researcher.</w:t>
      </w:r>
    </w:p>
    <w:p w14:paraId="5580A07C" w14:textId="77777777" w:rsidR="00D87FB2" w:rsidRPr="00D87FB2" w:rsidRDefault="00D87FB2" w:rsidP="00D87FB2">
      <w:pPr>
        <w:spacing w:before="100" w:beforeAutospacing="1" w:after="100" w:afterAutospacing="1" w:line="240" w:lineRule="auto"/>
        <w:rPr>
          <w:rFonts w:ascii="Times New Roman" w:eastAsia="Times New Roman" w:hAnsi="Times New Roman" w:cs="Times New Roman"/>
          <w:kern w:val="0"/>
          <w14:ligatures w14:val="none"/>
        </w:rPr>
      </w:pPr>
      <w:r w:rsidRPr="00D87FB2">
        <w:rPr>
          <w:rFonts w:ascii="Times New Roman" w:eastAsia="Times New Roman" w:hAnsi="Times New Roman" w:cs="Times New Roman"/>
          <w:b/>
          <w:bCs/>
          <w:kern w:val="0"/>
          <w14:ligatures w14:val="none"/>
        </w:rPr>
        <w:t xml:space="preserve">Substance Abuse and Mental Health Services Administration (SAMHSA). (2014). </w:t>
      </w:r>
      <w:r w:rsidRPr="00D87FB2">
        <w:rPr>
          <w:rFonts w:ascii="Times New Roman" w:eastAsia="Times New Roman" w:hAnsi="Times New Roman" w:cs="Times New Roman"/>
          <w:b/>
          <w:bCs/>
          <w:i/>
          <w:iCs/>
          <w:kern w:val="0"/>
          <w14:ligatures w14:val="none"/>
        </w:rPr>
        <w:t>SAMHSA's concept of trauma and guidance for a trauma-informed approach</w:t>
      </w:r>
      <w:r w:rsidRPr="00D87FB2">
        <w:rPr>
          <w:rFonts w:ascii="Times New Roman" w:eastAsia="Times New Roman" w:hAnsi="Times New Roman" w:cs="Times New Roman"/>
          <w:b/>
          <w:bCs/>
          <w:kern w:val="0"/>
          <w14:ligatures w14:val="none"/>
        </w:rPr>
        <w:t xml:space="preserve"> (HHS Pub. No. SMA 14-4884). https://library.samhsa.gov/product/samhsas-concept-trauma-and-guidance-trauma-informed-approach/sma14-4884</w:t>
      </w:r>
      <w:r w:rsidRPr="00D87FB2">
        <w:rPr>
          <w:rFonts w:ascii="Times New Roman" w:eastAsia="Times New Roman" w:hAnsi="Times New Roman" w:cs="Times New Roman"/>
          <w:kern w:val="0"/>
          <w14:ligatures w14:val="none"/>
        </w:rPr>
        <w:t xml:space="preserve"> </w:t>
      </w:r>
      <w:r w:rsidRPr="00D87FB2">
        <w:rPr>
          <w:rFonts w:ascii="Times New Roman" w:eastAsia="Times New Roman" w:hAnsi="Times New Roman" w:cs="Times New Roman"/>
          <w:i/>
          <w:iCs/>
          <w:kern w:val="0"/>
          <w14:ligatures w14:val="none"/>
        </w:rPr>
        <w:t>Why credible:</w:t>
      </w:r>
      <w:r w:rsidRPr="00D87FB2">
        <w:rPr>
          <w:rFonts w:ascii="Times New Roman" w:eastAsia="Times New Roman" w:hAnsi="Times New Roman" w:cs="Times New Roman"/>
          <w:kern w:val="0"/>
          <w14:ligatures w14:val="none"/>
        </w:rPr>
        <w:t xml:space="preserve"> The federal definitional standard for trauma-informed care, including the six guiding principles widely adopted across the trafficking field.</w:t>
      </w:r>
    </w:p>
    <w:p w14:paraId="4299AB35" w14:textId="77777777" w:rsidR="00D87FB2" w:rsidRPr="00D87FB2" w:rsidRDefault="00D87FB2" w:rsidP="00D87FB2">
      <w:pPr>
        <w:spacing w:before="100" w:beforeAutospacing="1" w:after="100" w:afterAutospacing="1" w:line="240" w:lineRule="auto"/>
        <w:rPr>
          <w:rFonts w:ascii="Times New Roman" w:eastAsia="Times New Roman" w:hAnsi="Times New Roman" w:cs="Times New Roman"/>
          <w:kern w:val="0"/>
          <w14:ligatures w14:val="none"/>
        </w:rPr>
      </w:pPr>
      <w:r w:rsidRPr="00D87FB2">
        <w:rPr>
          <w:rFonts w:ascii="Times New Roman" w:eastAsia="Times New Roman" w:hAnsi="Times New Roman" w:cs="Times New Roman"/>
          <w:b/>
          <w:bCs/>
          <w:kern w:val="0"/>
          <w14:ligatures w14:val="none"/>
        </w:rPr>
        <w:t xml:space="preserve">Thorn. (2022). </w:t>
      </w:r>
      <w:r w:rsidRPr="00D87FB2">
        <w:rPr>
          <w:rFonts w:ascii="Times New Roman" w:eastAsia="Times New Roman" w:hAnsi="Times New Roman" w:cs="Times New Roman"/>
          <w:b/>
          <w:bCs/>
          <w:i/>
          <w:iCs/>
          <w:kern w:val="0"/>
          <w14:ligatures w14:val="none"/>
        </w:rPr>
        <w:t>Online grooming: Examining risky encounters amid everyday digital socialization</w:t>
      </w:r>
      <w:r w:rsidRPr="00D87FB2">
        <w:rPr>
          <w:rFonts w:ascii="Times New Roman" w:eastAsia="Times New Roman" w:hAnsi="Times New Roman" w:cs="Times New Roman"/>
          <w:b/>
          <w:bCs/>
          <w:kern w:val="0"/>
          <w14:ligatures w14:val="none"/>
        </w:rPr>
        <w:t>. https://www.thorn.org</w:t>
      </w:r>
      <w:r w:rsidRPr="00D87FB2">
        <w:rPr>
          <w:rFonts w:ascii="Times New Roman" w:eastAsia="Times New Roman" w:hAnsi="Times New Roman" w:cs="Times New Roman"/>
          <w:kern w:val="0"/>
          <w14:ligatures w14:val="none"/>
        </w:rPr>
        <w:t xml:space="preserve"> </w:t>
      </w:r>
      <w:r w:rsidRPr="00D87FB2">
        <w:rPr>
          <w:rFonts w:ascii="Times New Roman" w:eastAsia="Times New Roman" w:hAnsi="Times New Roman" w:cs="Times New Roman"/>
          <w:i/>
          <w:iCs/>
          <w:kern w:val="0"/>
          <w14:ligatures w14:val="none"/>
        </w:rPr>
        <w:t>Why credible:</w:t>
      </w:r>
      <w:r w:rsidRPr="00D87FB2">
        <w:rPr>
          <w:rFonts w:ascii="Times New Roman" w:eastAsia="Times New Roman" w:hAnsi="Times New Roman" w:cs="Times New Roman"/>
          <w:kern w:val="0"/>
          <w14:ligatures w14:val="none"/>
        </w:rPr>
        <w:t xml:space="preserve"> Established research nonprofit specializing in technology-facilitated child sexual exploitation; methodologically transparent reports.</w:t>
      </w:r>
    </w:p>
    <w:p w14:paraId="1C49FB41" w14:textId="77777777" w:rsidR="00D87FB2" w:rsidRPr="00D87FB2" w:rsidRDefault="00D87FB2" w:rsidP="00D87FB2">
      <w:pPr>
        <w:spacing w:before="100" w:beforeAutospacing="1" w:after="100" w:afterAutospacing="1" w:line="240" w:lineRule="auto"/>
        <w:rPr>
          <w:rFonts w:ascii="Times New Roman" w:eastAsia="Times New Roman" w:hAnsi="Times New Roman" w:cs="Times New Roman"/>
          <w:kern w:val="0"/>
          <w14:ligatures w14:val="none"/>
        </w:rPr>
      </w:pPr>
      <w:r w:rsidRPr="00D87FB2">
        <w:rPr>
          <w:rFonts w:ascii="Times New Roman" w:eastAsia="Times New Roman" w:hAnsi="Times New Roman" w:cs="Times New Roman"/>
          <w:b/>
          <w:bCs/>
          <w:kern w:val="0"/>
          <w14:ligatures w14:val="none"/>
        </w:rPr>
        <w:t>Tipton, B. (2021). Ethical storytelling in anti-trafficking work. National Survivor Network.</w:t>
      </w:r>
      <w:r w:rsidRPr="00D87FB2">
        <w:rPr>
          <w:rFonts w:ascii="Times New Roman" w:eastAsia="Times New Roman" w:hAnsi="Times New Roman" w:cs="Times New Roman"/>
          <w:kern w:val="0"/>
          <w14:ligatures w14:val="none"/>
        </w:rPr>
        <w:t xml:space="preserve"> </w:t>
      </w:r>
      <w:r w:rsidRPr="00D87FB2">
        <w:rPr>
          <w:rFonts w:ascii="Times New Roman" w:eastAsia="Times New Roman" w:hAnsi="Times New Roman" w:cs="Times New Roman"/>
          <w:i/>
          <w:iCs/>
          <w:kern w:val="0"/>
          <w14:ligatures w14:val="none"/>
        </w:rPr>
        <w:t>Why credible:</w:t>
      </w:r>
      <w:r w:rsidRPr="00D87FB2">
        <w:rPr>
          <w:rFonts w:ascii="Times New Roman" w:eastAsia="Times New Roman" w:hAnsi="Times New Roman" w:cs="Times New Roman"/>
          <w:kern w:val="0"/>
          <w14:ligatures w14:val="none"/>
        </w:rPr>
        <w:t xml:space="preserve"> Survivor-leadership-grounded ethical storytelling guidance; widely used by U.S. nonprofits.</w:t>
      </w:r>
    </w:p>
    <w:p w14:paraId="5D38AEC6" w14:textId="77777777" w:rsidR="00D87FB2" w:rsidRPr="00D87FB2" w:rsidRDefault="00D87FB2" w:rsidP="00D87FB2">
      <w:pPr>
        <w:spacing w:before="100" w:beforeAutospacing="1" w:after="100" w:afterAutospacing="1" w:line="240" w:lineRule="auto"/>
        <w:rPr>
          <w:rFonts w:ascii="Times New Roman" w:eastAsia="Times New Roman" w:hAnsi="Times New Roman" w:cs="Times New Roman"/>
          <w:kern w:val="0"/>
          <w14:ligatures w14:val="none"/>
        </w:rPr>
      </w:pPr>
      <w:r w:rsidRPr="00D87FB2">
        <w:rPr>
          <w:rFonts w:ascii="Times New Roman" w:eastAsia="Times New Roman" w:hAnsi="Times New Roman" w:cs="Times New Roman"/>
          <w:b/>
          <w:bCs/>
          <w:kern w:val="0"/>
          <w14:ligatures w14:val="none"/>
        </w:rPr>
        <w:t xml:space="preserve">U.S. Citizenship and Immigration Services (USCIS). (n.d.). </w:t>
      </w:r>
      <w:r w:rsidRPr="00D87FB2">
        <w:rPr>
          <w:rFonts w:ascii="Times New Roman" w:eastAsia="Times New Roman" w:hAnsi="Times New Roman" w:cs="Times New Roman"/>
          <w:b/>
          <w:bCs/>
          <w:i/>
          <w:iCs/>
          <w:kern w:val="0"/>
          <w14:ligatures w14:val="none"/>
        </w:rPr>
        <w:t>Victims of human trafficking: T nonimmigrant status</w:t>
      </w:r>
      <w:r w:rsidRPr="00D87FB2">
        <w:rPr>
          <w:rFonts w:ascii="Times New Roman" w:eastAsia="Times New Roman" w:hAnsi="Times New Roman" w:cs="Times New Roman"/>
          <w:b/>
          <w:bCs/>
          <w:kern w:val="0"/>
          <w14:ligatures w14:val="none"/>
        </w:rPr>
        <w:t xml:space="preserve"> and </w:t>
      </w:r>
      <w:r w:rsidRPr="00D87FB2">
        <w:rPr>
          <w:rFonts w:ascii="Times New Roman" w:eastAsia="Times New Roman" w:hAnsi="Times New Roman" w:cs="Times New Roman"/>
          <w:b/>
          <w:bCs/>
          <w:i/>
          <w:iCs/>
          <w:kern w:val="0"/>
          <w14:ligatures w14:val="none"/>
        </w:rPr>
        <w:t>Victims of criminal activity: U nonimmigrant status</w:t>
      </w:r>
      <w:r w:rsidRPr="00D87FB2">
        <w:rPr>
          <w:rFonts w:ascii="Times New Roman" w:eastAsia="Times New Roman" w:hAnsi="Times New Roman" w:cs="Times New Roman"/>
          <w:b/>
          <w:bCs/>
          <w:kern w:val="0"/>
          <w14:ligatures w14:val="none"/>
        </w:rPr>
        <w:t>. https://www.uscis.gov/humanitarian</w:t>
      </w:r>
      <w:r w:rsidRPr="00D87FB2">
        <w:rPr>
          <w:rFonts w:ascii="Times New Roman" w:eastAsia="Times New Roman" w:hAnsi="Times New Roman" w:cs="Times New Roman"/>
          <w:kern w:val="0"/>
          <w14:ligatures w14:val="none"/>
        </w:rPr>
        <w:t xml:space="preserve"> </w:t>
      </w:r>
      <w:r w:rsidRPr="00D87FB2">
        <w:rPr>
          <w:rFonts w:ascii="Times New Roman" w:eastAsia="Times New Roman" w:hAnsi="Times New Roman" w:cs="Times New Roman"/>
          <w:i/>
          <w:iCs/>
          <w:kern w:val="0"/>
          <w14:ligatures w14:val="none"/>
        </w:rPr>
        <w:t>Why credible:</w:t>
      </w:r>
      <w:r w:rsidRPr="00D87FB2">
        <w:rPr>
          <w:rFonts w:ascii="Times New Roman" w:eastAsia="Times New Roman" w:hAnsi="Times New Roman" w:cs="Times New Roman"/>
          <w:kern w:val="0"/>
          <w14:ligatures w14:val="none"/>
        </w:rPr>
        <w:t xml:space="preserve"> Authoritative federal source for T and U visa eligibility and procedures.</w:t>
      </w:r>
    </w:p>
    <w:p w14:paraId="6295CAAD" w14:textId="77777777" w:rsidR="00D87FB2" w:rsidRPr="00D87FB2" w:rsidRDefault="00D87FB2" w:rsidP="00D87FB2">
      <w:pPr>
        <w:spacing w:before="100" w:beforeAutospacing="1" w:after="100" w:afterAutospacing="1" w:line="240" w:lineRule="auto"/>
        <w:rPr>
          <w:rFonts w:ascii="Times New Roman" w:eastAsia="Times New Roman" w:hAnsi="Times New Roman" w:cs="Times New Roman"/>
          <w:kern w:val="0"/>
          <w14:ligatures w14:val="none"/>
        </w:rPr>
      </w:pPr>
      <w:r w:rsidRPr="00D87FB2">
        <w:rPr>
          <w:rFonts w:ascii="Times New Roman" w:eastAsia="Times New Roman" w:hAnsi="Times New Roman" w:cs="Times New Roman"/>
          <w:b/>
          <w:bCs/>
          <w:kern w:val="0"/>
          <w14:ligatures w14:val="none"/>
        </w:rPr>
        <w:lastRenderedPageBreak/>
        <w:t xml:space="preserve">U.S. Department of Homeland Security (DHS), Blue Campaign. (n.d.). </w:t>
      </w:r>
      <w:r w:rsidRPr="00D87FB2">
        <w:rPr>
          <w:rFonts w:ascii="Times New Roman" w:eastAsia="Times New Roman" w:hAnsi="Times New Roman" w:cs="Times New Roman"/>
          <w:b/>
          <w:bCs/>
          <w:i/>
          <w:iCs/>
          <w:kern w:val="0"/>
          <w14:ligatures w14:val="none"/>
        </w:rPr>
        <w:t>What is human trafficking?</w:t>
      </w:r>
      <w:r w:rsidRPr="00D87FB2">
        <w:rPr>
          <w:rFonts w:ascii="Times New Roman" w:eastAsia="Times New Roman" w:hAnsi="Times New Roman" w:cs="Times New Roman"/>
          <w:b/>
          <w:bCs/>
          <w:kern w:val="0"/>
          <w14:ligatures w14:val="none"/>
        </w:rPr>
        <w:t xml:space="preserve"> https://www.dhs.gov/blue-campaign/what-human-trafficking</w:t>
      </w:r>
      <w:r w:rsidRPr="00D87FB2">
        <w:rPr>
          <w:rFonts w:ascii="Times New Roman" w:eastAsia="Times New Roman" w:hAnsi="Times New Roman" w:cs="Times New Roman"/>
          <w:kern w:val="0"/>
          <w14:ligatures w14:val="none"/>
        </w:rPr>
        <w:t xml:space="preserve"> </w:t>
      </w:r>
      <w:r w:rsidRPr="00D87FB2">
        <w:rPr>
          <w:rFonts w:ascii="Times New Roman" w:eastAsia="Times New Roman" w:hAnsi="Times New Roman" w:cs="Times New Roman"/>
          <w:i/>
          <w:iCs/>
          <w:kern w:val="0"/>
          <w14:ligatures w14:val="none"/>
        </w:rPr>
        <w:t>Why credible:</w:t>
      </w:r>
      <w:r w:rsidRPr="00D87FB2">
        <w:rPr>
          <w:rFonts w:ascii="Times New Roman" w:eastAsia="Times New Roman" w:hAnsi="Times New Roman" w:cs="Times New Roman"/>
          <w:kern w:val="0"/>
          <w14:ligatures w14:val="none"/>
        </w:rPr>
        <w:t xml:space="preserve"> Federal public-awareness lead within DHS Center for Countering Human Trafficking; authoritative for the AMP framework in public education.</w:t>
      </w:r>
    </w:p>
    <w:p w14:paraId="278D4C81" w14:textId="77777777" w:rsidR="00D87FB2" w:rsidRPr="00D87FB2" w:rsidRDefault="00D87FB2" w:rsidP="00D87FB2">
      <w:pPr>
        <w:spacing w:before="100" w:beforeAutospacing="1" w:after="100" w:afterAutospacing="1" w:line="240" w:lineRule="auto"/>
        <w:rPr>
          <w:rFonts w:ascii="Times New Roman" w:eastAsia="Times New Roman" w:hAnsi="Times New Roman" w:cs="Times New Roman"/>
          <w:kern w:val="0"/>
          <w14:ligatures w14:val="none"/>
        </w:rPr>
      </w:pPr>
      <w:r w:rsidRPr="00D87FB2">
        <w:rPr>
          <w:rFonts w:ascii="Times New Roman" w:eastAsia="Times New Roman" w:hAnsi="Times New Roman" w:cs="Times New Roman"/>
          <w:b/>
          <w:bCs/>
          <w:kern w:val="0"/>
          <w14:ligatures w14:val="none"/>
        </w:rPr>
        <w:t xml:space="preserve">U.S. Department of Justice (DOJ). (2024). </w:t>
      </w:r>
      <w:r w:rsidRPr="00D87FB2">
        <w:rPr>
          <w:rFonts w:ascii="Times New Roman" w:eastAsia="Times New Roman" w:hAnsi="Times New Roman" w:cs="Times New Roman"/>
          <w:b/>
          <w:bCs/>
          <w:i/>
          <w:iCs/>
          <w:kern w:val="0"/>
          <w14:ligatures w14:val="none"/>
        </w:rPr>
        <w:t>Key legislation</w:t>
      </w:r>
      <w:r w:rsidRPr="00D87FB2">
        <w:rPr>
          <w:rFonts w:ascii="Times New Roman" w:eastAsia="Times New Roman" w:hAnsi="Times New Roman" w:cs="Times New Roman"/>
          <w:b/>
          <w:bCs/>
          <w:kern w:val="0"/>
          <w14:ligatures w14:val="none"/>
        </w:rPr>
        <w:t xml:space="preserve"> and </w:t>
      </w:r>
      <w:r w:rsidRPr="00D87FB2">
        <w:rPr>
          <w:rFonts w:ascii="Times New Roman" w:eastAsia="Times New Roman" w:hAnsi="Times New Roman" w:cs="Times New Roman"/>
          <w:b/>
          <w:bCs/>
          <w:i/>
          <w:iCs/>
          <w:kern w:val="0"/>
          <w14:ligatures w14:val="none"/>
        </w:rPr>
        <w:t>Human trafficking overview</w:t>
      </w:r>
      <w:r w:rsidRPr="00D87FB2">
        <w:rPr>
          <w:rFonts w:ascii="Times New Roman" w:eastAsia="Times New Roman" w:hAnsi="Times New Roman" w:cs="Times New Roman"/>
          <w:b/>
          <w:bCs/>
          <w:kern w:val="0"/>
          <w14:ligatures w14:val="none"/>
        </w:rPr>
        <w:t>. https://www.justice.gov/humantrafficking</w:t>
      </w:r>
      <w:r w:rsidRPr="00D87FB2">
        <w:rPr>
          <w:rFonts w:ascii="Times New Roman" w:eastAsia="Times New Roman" w:hAnsi="Times New Roman" w:cs="Times New Roman"/>
          <w:kern w:val="0"/>
          <w14:ligatures w14:val="none"/>
        </w:rPr>
        <w:t xml:space="preserve"> </w:t>
      </w:r>
      <w:r w:rsidRPr="00D87FB2">
        <w:rPr>
          <w:rFonts w:ascii="Times New Roman" w:eastAsia="Times New Roman" w:hAnsi="Times New Roman" w:cs="Times New Roman"/>
          <w:i/>
          <w:iCs/>
          <w:kern w:val="0"/>
          <w14:ligatures w14:val="none"/>
        </w:rPr>
        <w:t>Why credible:</w:t>
      </w:r>
      <w:r w:rsidRPr="00D87FB2">
        <w:rPr>
          <w:rFonts w:ascii="Times New Roman" w:eastAsia="Times New Roman" w:hAnsi="Times New Roman" w:cs="Times New Roman"/>
          <w:kern w:val="0"/>
          <w14:ligatures w14:val="none"/>
        </w:rPr>
        <w:t xml:space="preserve"> Federal lead for human trafficking prosecution; authoritative on federal criminal statutes and DOJ programs.</w:t>
      </w:r>
    </w:p>
    <w:p w14:paraId="72BCBBCA" w14:textId="77777777" w:rsidR="00D87FB2" w:rsidRPr="00D87FB2" w:rsidRDefault="00D87FB2" w:rsidP="00D87FB2">
      <w:pPr>
        <w:spacing w:before="100" w:beforeAutospacing="1" w:after="100" w:afterAutospacing="1" w:line="240" w:lineRule="auto"/>
        <w:rPr>
          <w:rFonts w:ascii="Times New Roman" w:eastAsia="Times New Roman" w:hAnsi="Times New Roman" w:cs="Times New Roman"/>
          <w:kern w:val="0"/>
          <w14:ligatures w14:val="none"/>
        </w:rPr>
      </w:pPr>
      <w:r w:rsidRPr="00D87FB2">
        <w:rPr>
          <w:rFonts w:ascii="Times New Roman" w:eastAsia="Times New Roman" w:hAnsi="Times New Roman" w:cs="Times New Roman"/>
          <w:b/>
          <w:bCs/>
          <w:kern w:val="0"/>
          <w14:ligatures w14:val="none"/>
        </w:rPr>
        <w:t xml:space="preserve">U.S. Department of State (DOS). (2025). </w:t>
      </w:r>
      <w:r w:rsidRPr="00D87FB2">
        <w:rPr>
          <w:rFonts w:ascii="Times New Roman" w:eastAsia="Times New Roman" w:hAnsi="Times New Roman" w:cs="Times New Roman"/>
          <w:b/>
          <w:bCs/>
          <w:i/>
          <w:iCs/>
          <w:kern w:val="0"/>
          <w14:ligatures w14:val="none"/>
        </w:rPr>
        <w:t>2025 Trafficking in Persons report</w:t>
      </w:r>
      <w:r w:rsidRPr="00D87FB2">
        <w:rPr>
          <w:rFonts w:ascii="Times New Roman" w:eastAsia="Times New Roman" w:hAnsi="Times New Roman" w:cs="Times New Roman"/>
          <w:b/>
          <w:bCs/>
          <w:kern w:val="0"/>
          <w14:ligatures w14:val="none"/>
        </w:rPr>
        <w:t>. https://www.state.gov/reports/2025-trafficking-in-persons-report/</w:t>
      </w:r>
      <w:r w:rsidRPr="00D87FB2">
        <w:rPr>
          <w:rFonts w:ascii="Times New Roman" w:eastAsia="Times New Roman" w:hAnsi="Times New Roman" w:cs="Times New Roman"/>
          <w:kern w:val="0"/>
          <w14:ligatures w14:val="none"/>
        </w:rPr>
        <w:t xml:space="preserve"> </w:t>
      </w:r>
      <w:r w:rsidRPr="00D87FB2">
        <w:rPr>
          <w:rFonts w:ascii="Times New Roman" w:eastAsia="Times New Roman" w:hAnsi="Times New Roman" w:cs="Times New Roman"/>
          <w:i/>
          <w:iCs/>
          <w:kern w:val="0"/>
          <w14:ligatures w14:val="none"/>
        </w:rPr>
        <w:t>Why credible:</w:t>
      </w:r>
      <w:r w:rsidRPr="00D87FB2">
        <w:rPr>
          <w:rFonts w:ascii="Times New Roman" w:eastAsia="Times New Roman" w:hAnsi="Times New Roman" w:cs="Times New Roman"/>
          <w:kern w:val="0"/>
          <w14:ligatures w14:val="none"/>
        </w:rPr>
        <w:t xml:space="preserve"> The annual congressionally mandated report; primary U.S. government global trafficking assessment in its 25th edition.</w:t>
      </w:r>
    </w:p>
    <w:p w14:paraId="4D7D26CC" w14:textId="77777777" w:rsidR="00D87FB2" w:rsidRPr="00D87FB2" w:rsidRDefault="00D87FB2" w:rsidP="00D87FB2">
      <w:pPr>
        <w:spacing w:before="100" w:beforeAutospacing="1" w:after="100" w:afterAutospacing="1" w:line="240" w:lineRule="auto"/>
        <w:rPr>
          <w:rFonts w:ascii="Times New Roman" w:eastAsia="Times New Roman" w:hAnsi="Times New Roman" w:cs="Times New Roman"/>
          <w:kern w:val="0"/>
          <w14:ligatures w14:val="none"/>
        </w:rPr>
      </w:pPr>
      <w:r w:rsidRPr="00D87FB2">
        <w:rPr>
          <w:rFonts w:ascii="Times New Roman" w:eastAsia="Times New Roman" w:hAnsi="Times New Roman" w:cs="Times New Roman"/>
          <w:b/>
          <w:bCs/>
          <w:kern w:val="0"/>
          <w14:ligatures w14:val="none"/>
        </w:rPr>
        <w:t xml:space="preserve">Zimmerman, C., &amp; Kiss, L. (2017). Human trafficking and exploitation: A global health concern. </w:t>
      </w:r>
      <w:r w:rsidRPr="00D87FB2">
        <w:rPr>
          <w:rFonts w:ascii="Times New Roman" w:eastAsia="Times New Roman" w:hAnsi="Times New Roman" w:cs="Times New Roman"/>
          <w:b/>
          <w:bCs/>
          <w:i/>
          <w:iCs/>
          <w:kern w:val="0"/>
          <w14:ligatures w14:val="none"/>
        </w:rPr>
        <w:t>PLOS Medicine, 14</w:t>
      </w:r>
      <w:r w:rsidRPr="00D87FB2">
        <w:rPr>
          <w:rFonts w:ascii="Times New Roman" w:eastAsia="Times New Roman" w:hAnsi="Times New Roman" w:cs="Times New Roman"/>
          <w:b/>
          <w:bCs/>
          <w:kern w:val="0"/>
          <w14:ligatures w14:val="none"/>
        </w:rPr>
        <w:t>(11), e1002437.</w:t>
      </w:r>
      <w:r w:rsidRPr="00D87FB2">
        <w:rPr>
          <w:rFonts w:ascii="Times New Roman" w:eastAsia="Times New Roman" w:hAnsi="Times New Roman" w:cs="Times New Roman"/>
          <w:kern w:val="0"/>
          <w14:ligatures w14:val="none"/>
        </w:rPr>
        <w:t xml:space="preserve"> </w:t>
      </w:r>
      <w:r w:rsidRPr="00D87FB2">
        <w:rPr>
          <w:rFonts w:ascii="Times New Roman" w:eastAsia="Times New Roman" w:hAnsi="Times New Roman" w:cs="Times New Roman"/>
          <w:i/>
          <w:iCs/>
          <w:kern w:val="0"/>
          <w14:ligatures w14:val="none"/>
        </w:rPr>
        <w:t>Why credible:</w:t>
      </w:r>
      <w:r w:rsidRPr="00D87FB2">
        <w:rPr>
          <w:rFonts w:ascii="Times New Roman" w:eastAsia="Times New Roman" w:hAnsi="Times New Roman" w:cs="Times New Roman"/>
          <w:kern w:val="0"/>
          <w14:ligatures w14:val="none"/>
        </w:rPr>
        <w:t xml:space="preserve"> Peer-reviewed editorial in a leading medical journal framing trafficking as a global public health issue.</w:t>
      </w:r>
    </w:p>
    <w:p w14:paraId="55464809" w14:textId="77777777" w:rsidR="00D87FB2" w:rsidRPr="00D87FB2" w:rsidRDefault="007048F2" w:rsidP="00D87FB2">
      <w:pPr>
        <w:spacing w:after="0" w:line="240" w:lineRule="auto"/>
        <w:rPr>
          <w:rFonts w:ascii="Times New Roman" w:eastAsia="Times New Roman" w:hAnsi="Times New Roman" w:cs="Times New Roman"/>
          <w:kern w:val="0"/>
          <w14:ligatures w14:val="none"/>
        </w:rPr>
      </w:pPr>
      <w:r>
        <w:rPr>
          <w:noProof/>
        </w:rPr>
      </w:r>
      <w:r>
        <w:pict w14:anchorId="2EFC5F73">
          <v:rect id="Rectangle 1181" o:spid="_x0000_s1160"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" filled="f">
            <o:lock v:ext="edit" aspectratio="t"/>
            <w10:anchorlock/>
          </v:rect>
        </w:pict>
      </w:r>
    </w:p>
    <w:p w14:paraId="044658A4" w14:textId="77777777" w:rsidR="00D87FB2" w:rsidRPr="00D87FB2" w:rsidRDefault="00D87FB2" w:rsidP="00D87FB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87FB2">
        <w:rPr>
          <w:rFonts w:ascii="Times New Roman" w:eastAsia="Times New Roman" w:hAnsi="Times New Roman" w:cs="Times New Roman"/>
          <w:b/>
          <w:bCs/>
          <w:kern w:val="0"/>
          <w:sz w:val="36"/>
          <w:szCs w:val="36"/>
          <w14:ligatures w14:val="none"/>
        </w:rPr>
        <w:t>Self-Audit (per Forged in the Fire Quality Control Checklist)</w:t>
      </w:r>
    </w:p>
    <w:p w14:paraId="19C3371D" w14:textId="77777777" w:rsidR="00D87FB2" w:rsidRPr="00D87FB2" w:rsidRDefault="00D87FB2" w:rsidP="00D87FB2">
      <w:pPr>
        <w:spacing w:before="100" w:beforeAutospacing="1" w:after="100" w:afterAutospacing="1" w:line="240" w:lineRule="auto"/>
        <w:rPr>
          <w:rFonts w:ascii="Times New Roman" w:eastAsia="Times New Roman" w:hAnsi="Times New Roman" w:cs="Times New Roman"/>
          <w:kern w:val="0"/>
          <w14:ligatures w14:val="none"/>
        </w:rPr>
      </w:pPr>
      <w:r w:rsidRPr="00D87FB2">
        <w:rPr>
          <w:rFonts w:ascii="Times New Roman" w:eastAsia="Times New Roman" w:hAnsi="Times New Roman" w:cs="Times New Roman"/>
          <w:kern w:val="0"/>
          <w14:ligatures w14:val="none"/>
        </w:rPr>
        <w:t>The paper relies almost exclusively on U.S. government, peer-reviewed academic, and high-credibility institutional sources. Major factual claims are cited; statistics are tied to documented sources with caveats about methodological limitations. Federal and California legal claims are tied to specific statutes. Trauma-informed and survivor-centered language is used throughout; sensationalism, graphic detail, and unsupported advocacy claims have been avoided. The paper acknowledges measurement gaps, particularly in prevalence and outcome research, and identifies labor trafficking, adult male survivors, LGBTQ+ survivors, and rural populations as under-researched. Survivor dignity is protected by avoiding individual narratives, gratuitous detail, and savior framing. The paper is structured to support nonprofit website use, grant applications, donor education, and staff onboarding.</w:t>
      </w:r>
    </w:p>
    <w:p w14:paraId="71261B77" w14:textId="77777777" w:rsidR="00D87FB2" w:rsidRPr="00D87FB2" w:rsidRDefault="007048F2" w:rsidP="00D87FB2">
      <w:pPr>
        <w:spacing w:after="0" w:line="240" w:lineRule="auto"/>
        <w:rPr>
          <w:rFonts w:ascii="Times New Roman" w:eastAsia="Times New Roman" w:hAnsi="Times New Roman" w:cs="Times New Roman"/>
          <w:kern w:val="0"/>
          <w14:ligatures w14:val="none"/>
        </w:rPr>
      </w:pPr>
      <w:r>
        <w:rPr>
          <w:noProof/>
        </w:rPr>
      </w:r>
      <w:r>
        <w:pict w14:anchorId="4CB9546D">
          <v:rect id="Rectangle 1179" o:spid="_x0000_s1159"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" filled="f">
            <o:lock v:ext="edit" aspectratio="t"/>
            <w10:anchorlock/>
          </v:rect>
        </w:pict>
      </w:r>
    </w:p>
    <w:p w14:paraId="5DF88C74" w14:textId="77777777" w:rsidR="00D87FB2" w:rsidRPr="00D87FB2" w:rsidRDefault="00D87FB2" w:rsidP="00D87FB2">
      <w:pPr>
        <w:spacing w:before="100" w:beforeAutospacing="1" w:after="100" w:afterAutospacing="1" w:line="240" w:lineRule="auto"/>
        <w:rPr>
          <w:rFonts w:ascii="Times New Roman" w:eastAsia="Times New Roman" w:hAnsi="Times New Roman" w:cs="Times New Roman"/>
          <w:kern w:val="0"/>
          <w14:ligatures w14:val="none"/>
        </w:rPr>
      </w:pPr>
      <w:r w:rsidRPr="00D87FB2">
        <w:rPr>
          <w:rFonts w:ascii="Times New Roman" w:eastAsia="Times New Roman" w:hAnsi="Times New Roman" w:cs="Times New Roman"/>
          <w:b/>
          <w:bCs/>
          <w:kern w:val="0"/>
          <w14:ligatures w14:val="none"/>
        </w:rPr>
        <w:t>Sources used in research verification (web-search confirmed):</w:t>
      </w:r>
    </w:p>
    <w:p w14:paraId="23313175" w14:textId="77777777" w:rsidR="00D87FB2" w:rsidRPr="00D87FB2" w:rsidRDefault="00D87FB2" w:rsidP="00D87FB2">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hyperlink r:id="rId5" w:history="1">
        <w:r w:rsidRPr="00D87FB2">
          <w:rPr>
            <w:rFonts w:ascii="Times New Roman" w:eastAsia="Times New Roman" w:hAnsi="Times New Roman" w:cs="Times New Roman"/>
            <w:color w:val="0000FF"/>
            <w:kern w:val="0"/>
            <w:u w:val="single"/>
            <w14:ligatures w14:val="none"/>
          </w:rPr>
          <w:t>22 U.S. Code § 7102 - Definitions (LII)</w:t>
        </w:r>
      </w:hyperlink>
    </w:p>
    <w:p w14:paraId="31431DE3" w14:textId="77777777" w:rsidR="00D87FB2" w:rsidRPr="00D87FB2" w:rsidRDefault="00D87FB2" w:rsidP="00D87FB2">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hyperlink r:id="rId6" w:history="1">
        <w:r w:rsidRPr="00D87FB2">
          <w:rPr>
            <w:rFonts w:ascii="Times New Roman" w:eastAsia="Times New Roman" w:hAnsi="Times New Roman" w:cs="Times New Roman"/>
            <w:color w:val="0000FF"/>
            <w:kern w:val="0"/>
            <w:u w:val="single"/>
            <w14:ligatures w14:val="none"/>
          </w:rPr>
          <w:t>DOJ Human Trafficking Key Legislation</w:t>
        </w:r>
      </w:hyperlink>
    </w:p>
    <w:p w14:paraId="76DE52C5" w14:textId="77777777" w:rsidR="00D87FB2" w:rsidRPr="00D87FB2" w:rsidRDefault="00D87FB2" w:rsidP="00D87FB2">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hyperlink r:id="rId7" w:history="1">
        <w:r w:rsidRPr="00D87FB2">
          <w:rPr>
            <w:rFonts w:ascii="Times New Roman" w:eastAsia="Times New Roman" w:hAnsi="Times New Roman" w:cs="Times New Roman"/>
            <w:color w:val="0000FF"/>
            <w:kern w:val="0"/>
            <w:u w:val="single"/>
            <w14:ligatures w14:val="none"/>
          </w:rPr>
          <w:t>HHS/ACF Human Trafficking Fact Sheet</w:t>
        </w:r>
      </w:hyperlink>
    </w:p>
    <w:p w14:paraId="4A1A5071" w14:textId="77777777" w:rsidR="00D87FB2" w:rsidRPr="00D87FB2" w:rsidRDefault="00D87FB2" w:rsidP="00D87FB2">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hyperlink r:id="rId8" w:history="1">
        <w:r w:rsidRPr="00D87FB2">
          <w:rPr>
            <w:rFonts w:ascii="Times New Roman" w:eastAsia="Times New Roman" w:hAnsi="Times New Roman" w:cs="Times New Roman"/>
            <w:color w:val="0000FF"/>
            <w:kern w:val="0"/>
            <w:u w:val="single"/>
            <w14:ligatures w14:val="none"/>
          </w:rPr>
          <w:t>DHS Blue Campaign – What Is Human Trafficking?</w:t>
        </w:r>
      </w:hyperlink>
    </w:p>
    <w:p w14:paraId="6E8CE912" w14:textId="77777777" w:rsidR="00D87FB2" w:rsidRPr="00D87FB2" w:rsidRDefault="00D87FB2" w:rsidP="00D87FB2">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hyperlink r:id="rId9" w:history="1">
        <w:r w:rsidRPr="00D87FB2">
          <w:rPr>
            <w:rFonts w:ascii="Times New Roman" w:eastAsia="Times New Roman" w:hAnsi="Times New Roman" w:cs="Times New Roman"/>
            <w:color w:val="0000FF"/>
            <w:kern w:val="0"/>
            <w:u w:val="single"/>
            <w14:ligatures w14:val="none"/>
          </w:rPr>
          <w:t>2025 Trafficking in Persons Report (U.S. State Department)</w:t>
        </w:r>
      </w:hyperlink>
    </w:p>
    <w:p w14:paraId="2ED65891" w14:textId="77777777" w:rsidR="00D87FB2" w:rsidRPr="00D87FB2" w:rsidRDefault="00D87FB2" w:rsidP="00D87FB2">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hyperlink r:id="rId10" w:history="1">
        <w:r w:rsidRPr="00D87FB2">
          <w:rPr>
            <w:rFonts w:ascii="Times New Roman" w:eastAsia="Times New Roman" w:hAnsi="Times New Roman" w:cs="Times New Roman"/>
            <w:color w:val="0000FF"/>
            <w:kern w:val="0"/>
            <w:u w:val="single"/>
            <w14:ligatures w14:val="none"/>
          </w:rPr>
          <w:t>Polaris – 2024 Hotline Data</w:t>
        </w:r>
      </w:hyperlink>
    </w:p>
    <w:p w14:paraId="70108445" w14:textId="77777777" w:rsidR="00D87FB2" w:rsidRPr="00D87FB2" w:rsidRDefault="00D87FB2" w:rsidP="00D87FB2">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hyperlink r:id="rId11" w:history="1">
        <w:r w:rsidRPr="00D87FB2">
          <w:rPr>
            <w:rFonts w:ascii="Times New Roman" w:eastAsia="Times New Roman" w:hAnsi="Times New Roman" w:cs="Times New Roman"/>
            <w:color w:val="0000FF"/>
            <w:kern w:val="0"/>
            <w:u w:val="single"/>
            <w14:ligatures w14:val="none"/>
          </w:rPr>
          <w:t>Polaris – U.S. National Human Trafficking Hotline Statistics</w:t>
        </w:r>
      </w:hyperlink>
    </w:p>
    <w:p w14:paraId="44AF43DA" w14:textId="77777777" w:rsidR="00D87FB2" w:rsidRPr="00D87FB2" w:rsidRDefault="00D87FB2" w:rsidP="00D87FB2">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hyperlink r:id="rId12" w:history="1">
        <w:r w:rsidRPr="00D87FB2">
          <w:rPr>
            <w:rFonts w:ascii="Times New Roman" w:eastAsia="Times New Roman" w:hAnsi="Times New Roman" w:cs="Times New Roman"/>
            <w:color w:val="0000FF"/>
            <w:kern w:val="0"/>
            <w:u w:val="single"/>
            <w14:ligatures w14:val="none"/>
          </w:rPr>
          <w:t>Polaris – The Typology of Modern Slavery</w:t>
        </w:r>
      </w:hyperlink>
    </w:p>
    <w:p w14:paraId="12CAD48B" w14:textId="77777777" w:rsidR="00D87FB2" w:rsidRPr="00D87FB2" w:rsidRDefault="00D87FB2" w:rsidP="00D87FB2">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hyperlink r:id="rId13" w:history="1">
        <w:r w:rsidRPr="00D87FB2">
          <w:rPr>
            <w:rFonts w:ascii="Times New Roman" w:eastAsia="Times New Roman" w:hAnsi="Times New Roman" w:cs="Times New Roman"/>
            <w:color w:val="0000FF"/>
            <w:kern w:val="0"/>
            <w:u w:val="single"/>
            <w14:ligatures w14:val="none"/>
          </w:rPr>
          <w:t>ILO/Walk Free/IOM – Global Estimates of Modern Slavery (2022)</w:t>
        </w:r>
      </w:hyperlink>
    </w:p>
    <w:p w14:paraId="0A48A3E1" w14:textId="77777777" w:rsidR="00D87FB2" w:rsidRPr="00D87FB2" w:rsidRDefault="00D87FB2" w:rsidP="00D87FB2">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hyperlink r:id="rId14" w:history="1">
        <w:r w:rsidRPr="00D87FB2">
          <w:rPr>
            <w:rFonts w:ascii="Times New Roman" w:eastAsia="Times New Roman" w:hAnsi="Times New Roman" w:cs="Times New Roman"/>
            <w:color w:val="0000FF"/>
            <w:kern w:val="0"/>
            <w:u w:val="single"/>
            <w14:ligatures w14:val="none"/>
          </w:rPr>
          <w:t>California Penal Code § 236.1</w:t>
        </w:r>
      </w:hyperlink>
    </w:p>
    <w:p w14:paraId="1FC397E0" w14:textId="77777777" w:rsidR="00D87FB2" w:rsidRPr="00D87FB2" w:rsidRDefault="00D87FB2" w:rsidP="00D87FB2">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hyperlink r:id="rId15" w:history="1">
        <w:r w:rsidRPr="00D87FB2">
          <w:rPr>
            <w:rFonts w:ascii="Times New Roman" w:eastAsia="Times New Roman" w:hAnsi="Times New Roman" w:cs="Times New Roman"/>
            <w:color w:val="0000FF"/>
            <w:kern w:val="0"/>
            <w:u w:val="single"/>
            <w14:ligatures w14:val="none"/>
          </w:rPr>
          <w:t>California AG – PC §§ 236.14 &amp; 236.15 Vacatur Toolkit</w:t>
        </w:r>
      </w:hyperlink>
    </w:p>
    <w:p w14:paraId="2DA63B80" w14:textId="77777777" w:rsidR="00D87FB2" w:rsidRPr="00D87FB2" w:rsidRDefault="00D87FB2" w:rsidP="00D87FB2">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hyperlink r:id="rId16" w:history="1">
        <w:r w:rsidRPr="00D87FB2">
          <w:rPr>
            <w:rFonts w:ascii="Times New Roman" w:eastAsia="Times New Roman" w:hAnsi="Times New Roman" w:cs="Times New Roman"/>
            <w:color w:val="0000FF"/>
            <w:kern w:val="0"/>
            <w:u w:val="single"/>
            <w14:ligatures w14:val="none"/>
          </w:rPr>
          <w:t>USCIS – T Nonimmigrant Status</w:t>
        </w:r>
      </w:hyperlink>
    </w:p>
    <w:p w14:paraId="5D457025" w14:textId="77777777" w:rsidR="00D87FB2" w:rsidRPr="00D87FB2" w:rsidRDefault="00D87FB2" w:rsidP="00D87FB2">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hyperlink r:id="rId17" w:history="1">
        <w:r w:rsidRPr="00D87FB2">
          <w:rPr>
            <w:rFonts w:ascii="Times New Roman" w:eastAsia="Times New Roman" w:hAnsi="Times New Roman" w:cs="Times New Roman"/>
            <w:color w:val="0000FF"/>
            <w:kern w:val="0"/>
            <w:u w:val="single"/>
            <w14:ligatures w14:val="none"/>
          </w:rPr>
          <w:t>USCIS – U Nonimmigrant Status</w:t>
        </w:r>
      </w:hyperlink>
    </w:p>
    <w:p w14:paraId="4BEC22B1" w14:textId="77777777" w:rsidR="00D87FB2" w:rsidRPr="00D87FB2" w:rsidRDefault="00D87FB2" w:rsidP="00D87FB2">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hyperlink r:id="rId18" w:history="1">
        <w:r w:rsidRPr="00D87FB2">
          <w:rPr>
            <w:rFonts w:ascii="Times New Roman" w:eastAsia="Times New Roman" w:hAnsi="Times New Roman" w:cs="Times New Roman"/>
            <w:color w:val="0000FF"/>
            <w:kern w:val="0"/>
            <w:u w:val="single"/>
            <w14:ligatures w14:val="none"/>
          </w:rPr>
          <w:t>SAMHSA – Concept of Trauma and Guidance for a Trauma-Informed Approach</w:t>
        </w:r>
      </w:hyperlink>
    </w:p>
    <w:p w14:paraId="3CFBC5AE" w14:textId="77777777" w:rsidR="00D87FB2" w:rsidRPr="00D87FB2" w:rsidRDefault="00D87FB2" w:rsidP="00D87FB2">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hyperlink r:id="rId19" w:history="1">
        <w:r w:rsidRPr="00D87FB2">
          <w:rPr>
            <w:rFonts w:ascii="Times New Roman" w:eastAsia="Times New Roman" w:hAnsi="Times New Roman" w:cs="Times New Roman"/>
            <w:color w:val="0000FF"/>
            <w:kern w:val="0"/>
            <w:u w:val="single"/>
            <w14:ligatures w14:val="none"/>
          </w:rPr>
          <w:t>Covenant House – Human Trafficking and Youth Homelessness</w:t>
        </w:r>
      </w:hyperlink>
    </w:p>
    <w:p w14:paraId="21DB74D6" w14:textId="77777777" w:rsidR="00D87FB2" w:rsidRPr="00D87FB2" w:rsidRDefault="00D87FB2" w:rsidP="00D87FB2">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hyperlink r:id="rId20" w:history="1">
        <w:r w:rsidRPr="00D87FB2">
          <w:rPr>
            <w:rFonts w:ascii="Times New Roman" w:eastAsia="Times New Roman" w:hAnsi="Times New Roman" w:cs="Times New Roman"/>
            <w:color w:val="0000FF"/>
            <w:kern w:val="0"/>
            <w:u w:val="single"/>
            <w14:ligatures w14:val="none"/>
          </w:rPr>
          <w:t>HEAL Trafficking</w:t>
        </w:r>
      </w:hyperlink>
    </w:p>
    <w:p w14:paraId="7B1DFA4C" w14:textId="77777777" w:rsidR="00D87FB2" w:rsidRPr="00D87FB2" w:rsidRDefault="00D87FB2" w:rsidP="00D87FB2">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hyperlink r:id="rId21" w:history="1">
        <w:r w:rsidRPr="00D87FB2">
          <w:rPr>
            <w:rFonts w:ascii="Times New Roman" w:eastAsia="Times New Roman" w:hAnsi="Times New Roman" w:cs="Times New Roman"/>
            <w:color w:val="0000FF"/>
            <w:kern w:val="0"/>
            <w:u w:val="single"/>
            <w14:ligatures w14:val="none"/>
          </w:rPr>
          <w:t>ACF – Foster Care and Trafficking Research</w:t>
        </w:r>
      </w:hyperlink>
    </w:p>
    <w:p w14:paraId="48183D87" w14:textId="77777777" w:rsidR="00D87FB2" w:rsidRPr="00D87FB2" w:rsidRDefault="00D87FB2" w:rsidP="00D87FB2">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hyperlink r:id="rId22" w:history="1">
        <w:r w:rsidRPr="00D87FB2">
          <w:rPr>
            <w:rFonts w:ascii="Times New Roman" w:eastAsia="Times New Roman" w:hAnsi="Times New Roman" w:cs="Times New Roman"/>
            <w:color w:val="0000FF"/>
            <w:kern w:val="0"/>
            <w:u w:val="single"/>
            <w14:ligatures w14:val="none"/>
          </w:rPr>
          <w:t>NIJ – Human Trafficking Among Youth Who Run From Foster Care</w:t>
        </w:r>
      </w:hyperlink>
    </w:p>
    <w:p w14:paraId="64FD50E9" w14:textId="77777777" w:rsidR="00D87FB2" w:rsidRPr="00D87FB2" w:rsidRDefault="00D87FB2" w:rsidP="00D87FB2">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hyperlink r:id="rId23" w:history="1">
        <w:r w:rsidRPr="00D87FB2">
          <w:rPr>
            <w:rFonts w:ascii="Times New Roman" w:eastAsia="Times New Roman" w:hAnsi="Times New Roman" w:cs="Times New Roman"/>
            <w:color w:val="0000FF"/>
            <w:kern w:val="0"/>
            <w:u w:val="single"/>
            <w14:ligatures w14:val="none"/>
          </w:rPr>
          <w:t>Casassa et al. – Trauma Bonding Scoping Review (PubMed)</w:t>
        </w:r>
      </w:hyperlink>
    </w:p>
    <w:p w14:paraId="6515F7EC" w14:textId="77777777" w:rsidR="00D87FB2" w:rsidRPr="00D87FB2" w:rsidRDefault="00D87FB2" w:rsidP="00D87FB2">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hyperlink r:id="rId24" w:history="1">
        <w:r w:rsidRPr="00D87FB2">
          <w:rPr>
            <w:rFonts w:ascii="Times New Roman" w:eastAsia="Times New Roman" w:hAnsi="Times New Roman" w:cs="Times New Roman"/>
            <w:color w:val="0000FF"/>
            <w:kern w:val="0"/>
            <w:u w:val="single"/>
            <w14:ligatures w14:val="none"/>
          </w:rPr>
          <w:t>Sanchez et al. – Trauma-Coercive Bonding Concept Analysis (PubMed)</w:t>
        </w:r>
      </w:hyperlink>
    </w:p>
    <w:p w14:paraId="16D50D8D" w14:textId="77777777" w:rsidR="00D87FB2" w:rsidRPr="00D87FB2" w:rsidRDefault="00D87FB2" w:rsidP="00D87FB2">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hyperlink r:id="rId25" w:history="1">
        <w:r w:rsidRPr="00D87FB2">
          <w:rPr>
            <w:rFonts w:ascii="Times New Roman" w:eastAsia="Times New Roman" w:hAnsi="Times New Roman" w:cs="Times New Roman"/>
            <w:color w:val="0000FF"/>
            <w:kern w:val="0"/>
            <w:u w:val="single"/>
            <w14:ligatures w14:val="none"/>
          </w:rPr>
          <w:t>Goldberg et al. – Polysubstance Use Among Survivors (PMC)</w:t>
        </w:r>
      </w:hyperlink>
    </w:p>
    <w:p w14:paraId="06759485" w14:textId="77777777" w:rsidR="00D87FB2" w:rsidRPr="00D87FB2" w:rsidRDefault="00D87FB2" w:rsidP="00D87FB2">
      <w:pPr>
        <w:spacing w:before="100" w:beforeAutospacing="1" w:after="100" w:afterAutospacing="1" w:line="240" w:lineRule="auto"/>
        <w:rPr>
          <w:rFonts w:ascii="Times New Roman" w:eastAsia="Times New Roman" w:hAnsi="Times New Roman" w:cs="Times New Roman"/>
          <w:kern w:val="0"/>
          <w14:ligatures w14:val="none"/>
        </w:rPr>
      </w:pPr>
      <w:r w:rsidRPr="00D87FB2">
        <w:rPr>
          <w:rFonts w:ascii="Times New Roman" w:eastAsia="Times New Roman" w:hAnsi="Times New Roman" w:cs="Times New Roman"/>
          <w:kern w:val="0"/>
          <w14:ligatures w14:val="none"/>
        </w:rPr>
        <w:t xml:space="preserve">Ready for the next topic in your list whenever you are. If you'd like, I can next produce </w:t>
      </w:r>
      <w:r w:rsidRPr="00D87FB2">
        <w:rPr>
          <w:rFonts w:ascii="Times New Roman" w:eastAsia="Times New Roman" w:hAnsi="Times New Roman" w:cs="Times New Roman"/>
          <w:b/>
          <w:bCs/>
          <w:kern w:val="0"/>
          <w14:ligatures w14:val="none"/>
        </w:rPr>
        <w:t>Sex Trafficking</w:t>
      </w:r>
      <w:r w:rsidRPr="00D87FB2">
        <w:rPr>
          <w:rFonts w:ascii="Times New Roman" w:eastAsia="Times New Roman" w:hAnsi="Times New Roman" w:cs="Times New Roman"/>
          <w:kern w:val="0"/>
          <w14:ligatures w14:val="none"/>
        </w:rPr>
        <w:t xml:space="preserve"> or </w:t>
      </w:r>
      <w:r w:rsidRPr="00D87FB2">
        <w:rPr>
          <w:rFonts w:ascii="Times New Roman" w:eastAsia="Times New Roman" w:hAnsi="Times New Roman" w:cs="Times New Roman"/>
          <w:b/>
          <w:bCs/>
          <w:kern w:val="0"/>
          <w14:ligatures w14:val="none"/>
        </w:rPr>
        <w:t>Commercial Sexual Exploitation of Children</w:t>
      </w:r>
      <w:r w:rsidRPr="00D87FB2">
        <w:rPr>
          <w:rFonts w:ascii="Times New Roman" w:eastAsia="Times New Roman" w:hAnsi="Times New Roman" w:cs="Times New Roman"/>
          <w:kern w:val="0"/>
          <w14:ligatures w14:val="none"/>
        </w:rPr>
        <w:t>, or work through the topics in the order listed in your project instructions.</w:t>
      </w:r>
    </w:p>
    <w:p w14:paraId="515B5835" w14:textId="77777777" w:rsidR="00DD1BD6" w:rsidRDefault="00DD1BD6" w:rsidP="00DD1BD6">
      <w:pPr>
        <w:keepLines/>
        <w:spacing w:line="240" w:lineRule="auto"/>
      </w:pPr>
    </w:p>
    <w:p w14:paraId="3853CDA9" w14:textId="77777777" w:rsidR="00DD1BD6" w:rsidRDefault="00DD1BD6" w:rsidP="00DD1BD6">
      <w:pPr>
        <w:keepLines/>
        <w:spacing w:line="240" w:lineRule="auto"/>
      </w:pPr>
      <w:r>
        <w:t>---</w:t>
      </w:r>
    </w:p>
    <w:p w14:paraId="02058F29" w14:textId="77777777" w:rsidR="00DD1BD6" w:rsidRDefault="00DD1BD6" w:rsidP="00DD1BD6">
      <w:pPr>
        <w:keepLines/>
        <w:spacing w:line="240" w:lineRule="auto"/>
      </w:pPr>
    </w:p>
    <w:p w14:paraId="314319D2" w14:textId="77777777" w:rsidR="00D87FB2" w:rsidRPr="00D87FB2" w:rsidRDefault="00D87FB2" w:rsidP="00D87FB2">
      <w:pPr>
        <w:spacing w:before="100" w:beforeAutospacing="1" w:after="100" w:afterAutospacing="1" w:line="240" w:lineRule="auto"/>
        <w:rPr>
          <w:rFonts w:ascii="Times New Roman" w:eastAsia="Times New Roman" w:hAnsi="Times New Roman" w:cs="Times New Roman"/>
          <w:kern w:val="0"/>
          <w14:ligatures w14:val="none"/>
        </w:rPr>
      </w:pPr>
      <w:r w:rsidRPr="00D87FB2">
        <w:rPr>
          <w:rFonts w:ascii="Times New Roman" w:eastAsia="Times New Roman" w:hAnsi="Times New Roman" w:cs="Times New Roman"/>
          <w:kern w:val="0"/>
          <w14:ligatures w14:val="none"/>
        </w:rPr>
        <w:t>Running targeted research to verify indicators, safe response protocols, and identification literature before drafting.Sources verified. Producing the full academic paper.</w:t>
      </w:r>
    </w:p>
    <w:p w14:paraId="76425EA8" w14:textId="77777777" w:rsidR="00D87FB2" w:rsidRPr="00D87FB2" w:rsidRDefault="007048F2" w:rsidP="00D87FB2">
      <w:pPr>
        <w:spacing w:after="0" w:line="240" w:lineRule="auto"/>
        <w:rPr>
          <w:rFonts w:ascii="Times New Roman" w:eastAsia="Times New Roman" w:hAnsi="Times New Roman" w:cs="Times New Roman"/>
          <w:kern w:val="0"/>
          <w14:ligatures w14:val="none"/>
        </w:rPr>
      </w:pPr>
      <w:r>
        <w:rPr>
          <w:noProof/>
        </w:rPr>
      </w:r>
      <w:r>
        <w:pict w14:anchorId="0F853564">
          <v:rect id="Rectangle 1177" o:spid="_x0000_s1158"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" filled="f">
            <o:lock v:ext="edit" aspectratio="t"/>
            <w10:anchorlock/>
          </v:rect>
        </w:pict>
      </w:r>
    </w:p>
    <w:p w14:paraId="6B365D46" w14:textId="77777777" w:rsidR="00D87FB2" w:rsidRPr="00D87FB2" w:rsidRDefault="00D87FB2" w:rsidP="00D87FB2">
      <w:pPr>
        <w:spacing w:before="100" w:beforeAutospacing="1" w:after="100" w:afterAutospacing="1" w:line="240" w:lineRule="auto"/>
        <w:outlineLvl w:val="0"/>
        <w:rPr>
          <w:rFonts w:ascii="Times New Roman" w:eastAsia="Times New Roman" w:hAnsi="Times New Roman" w:cs="Times New Roman"/>
          <w:b/>
          <w:bCs/>
          <w:color w:val="EE0000"/>
          <w:kern w:val="36"/>
          <w:sz w:val="48"/>
          <w:szCs w:val="48"/>
          <w14:ligatures w14:val="none"/>
        </w:rPr>
      </w:pPr>
      <w:r w:rsidRPr="00D87FB2">
        <w:rPr>
          <w:rFonts w:ascii="Times New Roman" w:eastAsia="Times New Roman" w:hAnsi="Times New Roman" w:cs="Times New Roman"/>
          <w:b/>
          <w:bCs/>
          <w:color w:val="EE0000"/>
          <w:kern w:val="36"/>
          <w:sz w:val="48"/>
          <w:szCs w:val="48"/>
          <w14:ligatures w14:val="none"/>
        </w:rPr>
        <w:t>Recognizing the Signs of Human Trafficking: Context, Indicators, and Safe Response</w:t>
      </w:r>
    </w:p>
    <w:p w14:paraId="1FA52537" w14:textId="77777777" w:rsidR="00D87FB2" w:rsidRPr="00D87FB2" w:rsidRDefault="00D87FB2" w:rsidP="00D87FB2">
      <w:pPr>
        <w:spacing w:before="100" w:beforeAutospacing="1" w:after="100" w:afterAutospacing="1" w:line="240" w:lineRule="auto"/>
        <w:rPr>
          <w:rFonts w:ascii="Times New Roman" w:eastAsia="Times New Roman" w:hAnsi="Times New Roman" w:cs="Times New Roman"/>
          <w:kern w:val="0"/>
          <w14:ligatures w14:val="none"/>
        </w:rPr>
      </w:pPr>
      <w:r w:rsidRPr="00D87FB2">
        <w:rPr>
          <w:rFonts w:ascii="Times New Roman" w:eastAsia="Times New Roman" w:hAnsi="Times New Roman" w:cs="Times New Roman"/>
          <w:b/>
          <w:bCs/>
          <w:kern w:val="0"/>
          <w14:ligatures w14:val="none"/>
        </w:rPr>
        <w:t>Prepared for:</w:t>
      </w:r>
      <w:r w:rsidRPr="00D87FB2">
        <w:rPr>
          <w:rFonts w:ascii="Times New Roman" w:eastAsia="Times New Roman" w:hAnsi="Times New Roman" w:cs="Times New Roman"/>
          <w:kern w:val="0"/>
          <w14:ligatures w14:val="none"/>
        </w:rPr>
        <w:t xml:space="preserve"> Forged in the Fire Knowledge Base </w:t>
      </w:r>
      <w:r w:rsidRPr="00D87FB2">
        <w:rPr>
          <w:rFonts w:ascii="Times New Roman" w:eastAsia="Times New Roman" w:hAnsi="Times New Roman" w:cs="Times New Roman"/>
          <w:b/>
          <w:bCs/>
          <w:kern w:val="0"/>
          <w14:ligatures w14:val="none"/>
        </w:rPr>
        <w:t>Topic:</w:t>
      </w:r>
      <w:r w:rsidRPr="00D87FB2">
        <w:rPr>
          <w:rFonts w:ascii="Times New Roman" w:eastAsia="Times New Roman" w:hAnsi="Times New Roman" w:cs="Times New Roman"/>
          <w:kern w:val="0"/>
          <w14:ligatures w14:val="none"/>
        </w:rPr>
        <w:t xml:space="preserve"> Recognition of human trafficking situations and protocols for safe response by community members and professionals </w:t>
      </w:r>
      <w:r w:rsidRPr="00D87FB2">
        <w:rPr>
          <w:rFonts w:ascii="Times New Roman" w:eastAsia="Times New Roman" w:hAnsi="Times New Roman" w:cs="Times New Roman"/>
          <w:b/>
          <w:bCs/>
          <w:kern w:val="0"/>
          <w14:ligatures w14:val="none"/>
        </w:rPr>
        <w:t>Citation style:</w:t>
      </w:r>
      <w:r w:rsidRPr="00D87FB2">
        <w:rPr>
          <w:rFonts w:ascii="Times New Roman" w:eastAsia="Times New Roman" w:hAnsi="Times New Roman" w:cs="Times New Roman"/>
          <w:kern w:val="0"/>
          <w14:ligatures w14:val="none"/>
        </w:rPr>
        <w:t xml:space="preserve"> APA, 7th edition</w:t>
      </w:r>
    </w:p>
    <w:p w14:paraId="1D918048" w14:textId="77777777" w:rsidR="00D87FB2" w:rsidRPr="00D87FB2" w:rsidRDefault="007048F2" w:rsidP="00D87FB2">
      <w:pPr>
        <w:spacing w:after="0" w:line="240" w:lineRule="auto"/>
        <w:rPr>
          <w:rFonts w:ascii="Times New Roman" w:eastAsia="Times New Roman" w:hAnsi="Times New Roman" w:cs="Times New Roman"/>
          <w:kern w:val="0"/>
          <w14:ligatures w14:val="none"/>
        </w:rPr>
      </w:pPr>
      <w:r>
        <w:rPr>
          <w:noProof/>
        </w:rPr>
      </w:r>
      <w:r>
        <w:pict w14:anchorId="26F87D0B">
          <v:rect id="Rectangle 1175" o:spid="_x0000_s1157"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" filled="f">
            <o:lock v:ext="edit" aspectratio="t"/>
            <w10:anchorlock/>
          </v:rect>
        </w:pict>
      </w:r>
    </w:p>
    <w:p w14:paraId="71F300B4" w14:textId="77777777" w:rsidR="00D87FB2" w:rsidRPr="00D87FB2" w:rsidRDefault="00D87FB2" w:rsidP="00D87FB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87FB2">
        <w:rPr>
          <w:rFonts w:ascii="Times New Roman" w:eastAsia="Times New Roman" w:hAnsi="Times New Roman" w:cs="Times New Roman"/>
          <w:b/>
          <w:bCs/>
          <w:kern w:val="0"/>
          <w:sz w:val="36"/>
          <w:szCs w:val="36"/>
          <w14:ligatures w14:val="none"/>
        </w:rPr>
        <w:t>Executive Summary</w:t>
      </w:r>
    </w:p>
    <w:p w14:paraId="126EDC39" w14:textId="77777777" w:rsidR="00D87FB2" w:rsidRPr="00D87FB2" w:rsidRDefault="00D87FB2" w:rsidP="00D87FB2">
      <w:pPr>
        <w:spacing w:before="100" w:beforeAutospacing="1" w:after="100" w:afterAutospacing="1" w:line="240" w:lineRule="auto"/>
        <w:rPr>
          <w:rFonts w:ascii="Times New Roman" w:eastAsia="Times New Roman" w:hAnsi="Times New Roman" w:cs="Times New Roman"/>
          <w:kern w:val="0"/>
          <w14:ligatures w14:val="none"/>
        </w:rPr>
      </w:pPr>
      <w:r w:rsidRPr="00D87FB2">
        <w:rPr>
          <w:rFonts w:ascii="Times New Roman" w:eastAsia="Times New Roman" w:hAnsi="Times New Roman" w:cs="Times New Roman"/>
          <w:kern w:val="0"/>
          <w14:ligatures w14:val="none"/>
        </w:rPr>
        <w:t xml:space="preserve">Recognition of human trafficking is one of the most misunderstood elements of anti-trafficking practice. Decades of awareness campaigns have produced public familiarity with isolated "warning signs"—zip ties on cars, drugged flowers, abducted shoppers in parking lots—virtually </w:t>
      </w:r>
      <w:r w:rsidRPr="00D87FB2">
        <w:rPr>
          <w:rFonts w:ascii="Times New Roman" w:eastAsia="Times New Roman" w:hAnsi="Times New Roman" w:cs="Times New Roman"/>
          <w:kern w:val="0"/>
          <w14:ligatures w14:val="none"/>
        </w:rPr>
        <w:lastRenderedPageBreak/>
        <w:t>none of which reflect documented trafficking dynamics in the United States (Polaris Project, 2022). Empirical data and federal practice converge on a different proposition: indicators by themselves are not meaningful, and recognition depends on context, relationship, and pattern (DHS, n.d.; Polaris Project, n.d.-a). Most identified survivors were trafficked by people they knew, often a romantic partner, family member, employer, or acquaintance, and most situations involve psychological coercion rather than physical confinement (Polaris Project, 2017; Reid, 2016).</w:t>
      </w:r>
    </w:p>
    <w:p w14:paraId="420340A9" w14:textId="77777777" w:rsidR="00D87FB2" w:rsidRPr="00D87FB2" w:rsidRDefault="00D87FB2" w:rsidP="00D87FB2">
      <w:pPr>
        <w:spacing w:before="100" w:beforeAutospacing="1" w:after="100" w:afterAutospacing="1" w:line="240" w:lineRule="auto"/>
        <w:rPr>
          <w:rFonts w:ascii="Times New Roman" w:eastAsia="Times New Roman" w:hAnsi="Times New Roman" w:cs="Times New Roman"/>
          <w:kern w:val="0"/>
          <w14:ligatures w14:val="none"/>
        </w:rPr>
      </w:pPr>
      <w:r w:rsidRPr="00D87FB2">
        <w:rPr>
          <w:rFonts w:ascii="Times New Roman" w:eastAsia="Times New Roman" w:hAnsi="Times New Roman" w:cs="Times New Roman"/>
          <w:kern w:val="0"/>
          <w14:ligatures w14:val="none"/>
        </w:rPr>
        <w:t>This paper is intended to support community members, frontline professionals, and Forged in the Fire staff in moving from a "signs" mindset to a "story and context" mindset. It synthesizes federal and peer-reviewed guidance on indicators across settings (healthcare, schools, workplaces, hospitality, transportation, child welfare, and online environments), describes safe response protocols, addresses the documented harms of misidentification—particularly for Black, Latina, Indigenous, LGBTQ+, immigrant, and unhoused individuals—and outlines an evidence-informed framework for community education that does not produce harmful "tip" behavior, false reports, or vigilante action.</w:t>
      </w:r>
    </w:p>
    <w:p w14:paraId="11D477F4" w14:textId="77777777" w:rsidR="00D87FB2" w:rsidRPr="00D87FB2" w:rsidRDefault="007048F2" w:rsidP="00D87FB2">
      <w:pPr>
        <w:spacing w:after="0" w:line="240" w:lineRule="auto"/>
        <w:rPr>
          <w:rFonts w:ascii="Times New Roman" w:eastAsia="Times New Roman" w:hAnsi="Times New Roman" w:cs="Times New Roman"/>
          <w:kern w:val="0"/>
          <w14:ligatures w14:val="none"/>
        </w:rPr>
      </w:pPr>
      <w:r>
        <w:rPr>
          <w:noProof/>
        </w:rPr>
      </w:r>
      <w:r>
        <w:pict w14:anchorId="6E32EFA8">
          <v:rect id="Rectangle 1173" o:spid="_x0000_s1156"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" filled="f">
            <o:lock v:ext="edit" aspectratio="t"/>
            <w10:anchorlock/>
          </v:rect>
        </w:pict>
      </w:r>
    </w:p>
    <w:p w14:paraId="1F0A75FA" w14:textId="77777777" w:rsidR="00D87FB2" w:rsidRPr="00D87FB2" w:rsidRDefault="00D87FB2" w:rsidP="00D87FB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87FB2">
        <w:rPr>
          <w:rFonts w:ascii="Times New Roman" w:eastAsia="Times New Roman" w:hAnsi="Times New Roman" w:cs="Times New Roman"/>
          <w:b/>
          <w:bCs/>
          <w:kern w:val="0"/>
          <w:sz w:val="36"/>
          <w:szCs w:val="36"/>
          <w14:ligatures w14:val="none"/>
        </w:rPr>
        <w:t>I. Introduction</w:t>
      </w:r>
    </w:p>
    <w:p w14:paraId="6F5CC358" w14:textId="77777777" w:rsidR="00D87FB2" w:rsidRPr="00D87FB2" w:rsidRDefault="00D87FB2" w:rsidP="00D87FB2">
      <w:pPr>
        <w:spacing w:before="100" w:beforeAutospacing="1" w:after="100" w:afterAutospacing="1" w:line="240" w:lineRule="auto"/>
        <w:rPr>
          <w:rFonts w:ascii="Times New Roman" w:eastAsia="Times New Roman" w:hAnsi="Times New Roman" w:cs="Times New Roman"/>
          <w:kern w:val="0"/>
          <w14:ligatures w14:val="none"/>
        </w:rPr>
      </w:pPr>
      <w:r w:rsidRPr="00D87FB2">
        <w:rPr>
          <w:rFonts w:ascii="Times New Roman" w:eastAsia="Times New Roman" w:hAnsi="Times New Roman" w:cs="Times New Roman"/>
          <w:kern w:val="0"/>
          <w14:ligatures w14:val="none"/>
        </w:rPr>
        <w:t>Public awareness of human trafficking has expanded substantially in the United States since the passage of the Trafficking Victims Protection Act of 2000 (TVPA), but awareness has not necessarily produced accurate recognition. National polling commissioned by Polaris Project found that the gap between "awareness" of trafficking and "understanding" of it remains wide, with majorities of Americans still associating trafficking primarily with kidnapping or stranger abduction, and identifying recognition strategies built around viral imagery rather than evidence (Polaris Project, 2022). The U.S. National Human Trafficking Hotline regularly devotes significant resources to addressing false reports generated by misidentification, including widely circulated rumors that have produced zero documented cases over multi-year hotline analyses (Polaris Project, 2022).</w:t>
      </w:r>
    </w:p>
    <w:p w14:paraId="54BF0AC4" w14:textId="77777777" w:rsidR="00D87FB2" w:rsidRPr="00D87FB2" w:rsidRDefault="00D87FB2" w:rsidP="00D87FB2">
      <w:pPr>
        <w:spacing w:before="100" w:beforeAutospacing="1" w:after="100" w:afterAutospacing="1" w:line="240" w:lineRule="auto"/>
        <w:rPr>
          <w:rFonts w:ascii="Times New Roman" w:eastAsia="Times New Roman" w:hAnsi="Times New Roman" w:cs="Times New Roman"/>
          <w:kern w:val="0"/>
          <w14:ligatures w14:val="none"/>
        </w:rPr>
      </w:pPr>
      <w:r w:rsidRPr="00D87FB2">
        <w:rPr>
          <w:rFonts w:ascii="Times New Roman" w:eastAsia="Times New Roman" w:hAnsi="Times New Roman" w:cs="Times New Roman"/>
          <w:kern w:val="0"/>
          <w14:ligatures w14:val="none"/>
        </w:rPr>
        <w:t>For Forged in the Fire, this matters in three concrete ways. First, the public the organization will educate has likely been exposed to inaccurate "sign" lists, and effective programming will need to gently correct them. Second, Forged in the Fire will work with referrals from community members, employers, healthcare workers, and school staff whose recognition skills directly affect survivor safety. Third, recognition must be paired with safe response, because well-intentioned but uncoordinated action can endanger both the person being trafficked and the bystander.</w:t>
      </w:r>
    </w:p>
    <w:p w14:paraId="400CEE86" w14:textId="77777777" w:rsidR="00D87FB2" w:rsidRPr="00D87FB2" w:rsidRDefault="007048F2" w:rsidP="00D87FB2">
      <w:pPr>
        <w:spacing w:after="0" w:line="240" w:lineRule="auto"/>
        <w:rPr>
          <w:rFonts w:ascii="Times New Roman" w:eastAsia="Times New Roman" w:hAnsi="Times New Roman" w:cs="Times New Roman"/>
          <w:kern w:val="0"/>
          <w14:ligatures w14:val="none"/>
        </w:rPr>
      </w:pPr>
      <w:r>
        <w:rPr>
          <w:noProof/>
        </w:rPr>
      </w:r>
      <w:r>
        <w:pict w14:anchorId="15711125">
          <v:rect id="Rectangle 1171" o:spid="_x0000_s1155"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" filled="f">
            <o:lock v:ext="edit" aspectratio="t"/>
            <w10:anchorlock/>
          </v:rect>
        </w:pict>
      </w:r>
    </w:p>
    <w:p w14:paraId="4B27650B" w14:textId="77777777" w:rsidR="00D87FB2" w:rsidRPr="00D87FB2" w:rsidRDefault="00D87FB2" w:rsidP="00D87FB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87FB2">
        <w:rPr>
          <w:rFonts w:ascii="Times New Roman" w:eastAsia="Times New Roman" w:hAnsi="Times New Roman" w:cs="Times New Roman"/>
          <w:b/>
          <w:bCs/>
          <w:kern w:val="0"/>
          <w:sz w:val="36"/>
          <w:szCs w:val="36"/>
          <w14:ligatures w14:val="none"/>
        </w:rPr>
        <w:t>II. Definitions and Scope</w:t>
      </w:r>
    </w:p>
    <w:p w14:paraId="415C3315" w14:textId="77777777" w:rsidR="00D87FB2" w:rsidRPr="00D87FB2" w:rsidRDefault="00D87FB2" w:rsidP="00D87FB2">
      <w:pPr>
        <w:spacing w:before="100" w:beforeAutospacing="1" w:after="100" w:afterAutospacing="1" w:line="240" w:lineRule="auto"/>
        <w:rPr>
          <w:rFonts w:ascii="Times New Roman" w:eastAsia="Times New Roman" w:hAnsi="Times New Roman" w:cs="Times New Roman"/>
          <w:kern w:val="0"/>
          <w14:ligatures w14:val="none"/>
        </w:rPr>
      </w:pPr>
      <w:r w:rsidRPr="00D87FB2">
        <w:rPr>
          <w:rFonts w:ascii="Times New Roman" w:eastAsia="Times New Roman" w:hAnsi="Times New Roman" w:cs="Times New Roman"/>
          <w:kern w:val="0"/>
          <w14:ligatures w14:val="none"/>
        </w:rPr>
        <w:lastRenderedPageBreak/>
        <w:t>For purposes of this paper, "recognition" refers to the process by which a community member or professional identifies a situation as potentially involving human trafficking and connects it with trained responders who can assess and intervene. It does not require certainty, professional credentialing, or independent confirmation. Federal guidance is consistent that members of the public are not expected to confirm trafficking; they are expected to observe carefully, report responsibly, and avoid actions that could compromise safety (DHS, n.d.).</w:t>
      </w:r>
    </w:p>
    <w:p w14:paraId="09208F8A" w14:textId="77777777" w:rsidR="00D87FB2" w:rsidRPr="00D87FB2" w:rsidRDefault="00D87FB2" w:rsidP="00D87FB2">
      <w:pPr>
        <w:spacing w:before="100" w:beforeAutospacing="1" w:after="100" w:afterAutospacing="1" w:line="240" w:lineRule="auto"/>
        <w:rPr>
          <w:rFonts w:ascii="Times New Roman" w:eastAsia="Times New Roman" w:hAnsi="Times New Roman" w:cs="Times New Roman"/>
          <w:kern w:val="0"/>
          <w14:ligatures w14:val="none"/>
        </w:rPr>
      </w:pPr>
      <w:r w:rsidRPr="00D87FB2">
        <w:rPr>
          <w:rFonts w:ascii="Times New Roman" w:eastAsia="Times New Roman" w:hAnsi="Times New Roman" w:cs="Times New Roman"/>
          <w:kern w:val="0"/>
          <w14:ligatures w14:val="none"/>
        </w:rPr>
        <w:t>Trafficking is defined under federal law as a "severe form of trafficking in persons" (22 U.S.C. § 7102), with the Action–Means–Purpose (AMP) framework providing the federal teaching model: an Action (recruit, harbor, transport, provide, obtain, patronize, or solicit) combined with a Means (force, fraud, or coercion) for a Purpose (commercial sex or labor and services). Minors in commercial sex are categorically considered trafficking victims regardless of "means" (22 U.S.C. § 7102; DHS, n.d.).</w:t>
      </w:r>
    </w:p>
    <w:p w14:paraId="412F4B9E" w14:textId="77777777" w:rsidR="00D87FB2" w:rsidRPr="00D87FB2" w:rsidRDefault="00D87FB2" w:rsidP="00D87FB2">
      <w:pPr>
        <w:spacing w:before="100" w:beforeAutospacing="1" w:after="100" w:afterAutospacing="1" w:line="240" w:lineRule="auto"/>
        <w:rPr>
          <w:rFonts w:ascii="Times New Roman" w:eastAsia="Times New Roman" w:hAnsi="Times New Roman" w:cs="Times New Roman"/>
          <w:kern w:val="0"/>
          <w14:ligatures w14:val="none"/>
        </w:rPr>
      </w:pPr>
      <w:r w:rsidRPr="00D87FB2">
        <w:rPr>
          <w:rFonts w:ascii="Times New Roman" w:eastAsia="Times New Roman" w:hAnsi="Times New Roman" w:cs="Times New Roman"/>
          <w:kern w:val="0"/>
          <w14:ligatures w14:val="none"/>
        </w:rPr>
        <w:t>The scope of this paper covers (a) general indicators applicable across settings, (b) sector-specific indicators relevant to common identification points (healthcare, schools, hospitality, transportation, retail, child welfare, faith communities, and online environments), (c) protocols for safe response, and (d) misidentification dynamics and their consequences. It does not provide investigative or screening tools intended for law enforcement or licensed clinicians, both of which require professional training beyond the scope of community education.</w:t>
      </w:r>
    </w:p>
    <w:p w14:paraId="4E74C5DD" w14:textId="77777777" w:rsidR="00D87FB2" w:rsidRPr="00D87FB2" w:rsidRDefault="007048F2" w:rsidP="00D87FB2">
      <w:pPr>
        <w:spacing w:after="0" w:line="240" w:lineRule="auto"/>
        <w:rPr>
          <w:rFonts w:ascii="Times New Roman" w:eastAsia="Times New Roman" w:hAnsi="Times New Roman" w:cs="Times New Roman"/>
          <w:kern w:val="0"/>
          <w14:ligatures w14:val="none"/>
        </w:rPr>
      </w:pPr>
      <w:r>
        <w:rPr>
          <w:noProof/>
        </w:rPr>
      </w:r>
      <w:r>
        <w:pict w14:anchorId="29AA8625">
          <v:rect id="Rectangle 1169" o:spid="_x0000_s1154"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" filled="f">
            <o:lock v:ext="edit" aspectratio="t"/>
            <w10:anchorlock/>
          </v:rect>
        </w:pict>
      </w:r>
    </w:p>
    <w:p w14:paraId="70D7847A" w14:textId="77777777" w:rsidR="00D87FB2" w:rsidRPr="00D87FB2" w:rsidRDefault="00D87FB2" w:rsidP="00D87FB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87FB2">
        <w:rPr>
          <w:rFonts w:ascii="Times New Roman" w:eastAsia="Times New Roman" w:hAnsi="Times New Roman" w:cs="Times New Roman"/>
          <w:b/>
          <w:bCs/>
          <w:kern w:val="0"/>
          <w:sz w:val="36"/>
          <w:szCs w:val="36"/>
          <w14:ligatures w14:val="none"/>
        </w:rPr>
        <w:t>III. Current Research and Data</w:t>
      </w:r>
    </w:p>
    <w:p w14:paraId="17022A51" w14:textId="77777777" w:rsidR="00D87FB2" w:rsidRPr="00D87FB2" w:rsidRDefault="00D87FB2" w:rsidP="00D87FB2">
      <w:pPr>
        <w:spacing w:before="100" w:beforeAutospacing="1" w:after="100" w:afterAutospacing="1" w:line="240" w:lineRule="auto"/>
        <w:rPr>
          <w:rFonts w:ascii="Times New Roman" w:eastAsia="Times New Roman" w:hAnsi="Times New Roman" w:cs="Times New Roman"/>
          <w:kern w:val="0"/>
          <w14:ligatures w14:val="none"/>
        </w:rPr>
      </w:pPr>
      <w:r w:rsidRPr="00D87FB2">
        <w:rPr>
          <w:rFonts w:ascii="Times New Roman" w:eastAsia="Times New Roman" w:hAnsi="Times New Roman" w:cs="Times New Roman"/>
          <w:kern w:val="0"/>
          <w14:ligatures w14:val="none"/>
        </w:rPr>
        <w:t>Three data points are foundational to a research-grounded approach to recognition. First, the National Human Trafficking Hotline received 32,309 signals in 2024, with cumulative data of 463,109 signals and 112,822 identified cases since 2007 (Polaris Project, 2025; Polaris Project, n.d.-b). This is one of the largest publicly available trafficking data sets in the United States and consistently demonstrates that most cases involve psychological coercion, prior relationships between trafficker and victim, and protracted control rather than acute kidnapping events (Polaris Project, 2017).</w:t>
      </w:r>
    </w:p>
    <w:p w14:paraId="491E31C7" w14:textId="77777777" w:rsidR="00D87FB2" w:rsidRPr="00D87FB2" w:rsidRDefault="00D87FB2" w:rsidP="00D87FB2">
      <w:pPr>
        <w:spacing w:before="100" w:beforeAutospacing="1" w:after="100" w:afterAutospacing="1" w:line="240" w:lineRule="auto"/>
        <w:rPr>
          <w:rFonts w:ascii="Times New Roman" w:eastAsia="Times New Roman" w:hAnsi="Times New Roman" w:cs="Times New Roman"/>
          <w:kern w:val="0"/>
          <w14:ligatures w14:val="none"/>
        </w:rPr>
      </w:pPr>
      <w:r w:rsidRPr="00D87FB2">
        <w:rPr>
          <w:rFonts w:ascii="Times New Roman" w:eastAsia="Times New Roman" w:hAnsi="Times New Roman" w:cs="Times New Roman"/>
          <w:kern w:val="0"/>
          <w14:ligatures w14:val="none"/>
        </w:rPr>
        <w:t>Second, multiple peer-reviewed studies show that 28% to 50% of trafficking victims encountered a healthcare professional during their exploitation, and the majority were not identified during those encounters (Lederer &amp; Wetzel, 2014; Chisolm-Straker et al., 2016). This finding is the empirical foundation for healthcare-based screening initiatives such as HEAL Trafficking's PEARR Tool and the federal SOAR (Stop, Observe, Ask, Respond) framework administered by the National Human Trafficking Training and Technical Assistance Center (HEAL Trafficking, n.d.; National Human Trafficking Training and Technical Assistance Center [NHTTAC], n.d.).</w:t>
      </w:r>
    </w:p>
    <w:p w14:paraId="26687CA8" w14:textId="77777777" w:rsidR="00D87FB2" w:rsidRPr="00D87FB2" w:rsidRDefault="00D87FB2" w:rsidP="00D87FB2">
      <w:pPr>
        <w:spacing w:before="100" w:beforeAutospacing="1" w:after="100" w:afterAutospacing="1" w:line="240" w:lineRule="auto"/>
        <w:rPr>
          <w:rFonts w:ascii="Times New Roman" w:eastAsia="Times New Roman" w:hAnsi="Times New Roman" w:cs="Times New Roman"/>
          <w:kern w:val="0"/>
          <w14:ligatures w14:val="none"/>
        </w:rPr>
      </w:pPr>
      <w:r w:rsidRPr="00D87FB2">
        <w:rPr>
          <w:rFonts w:ascii="Times New Roman" w:eastAsia="Times New Roman" w:hAnsi="Times New Roman" w:cs="Times New Roman"/>
          <w:kern w:val="0"/>
          <w14:ligatures w14:val="none"/>
        </w:rPr>
        <w:t xml:space="preserve">Third, research on misidentification documents serious downstream harm. A scoping review on racism in trafficking healthcare found pervasive provider bias, including victim blaming, "adultification" of Black girls, criminalization of survivors of color, and "invisibility" of BIPOC survivors who do not match cultural templates of victimization (Phillips et al., 2024). The National Institute of Justice (NIJ) similarly documented widespread inability among law </w:t>
      </w:r>
      <w:r w:rsidRPr="00D87FB2">
        <w:rPr>
          <w:rFonts w:ascii="Times New Roman" w:eastAsia="Times New Roman" w:hAnsi="Times New Roman" w:cs="Times New Roman"/>
          <w:kern w:val="0"/>
          <w14:ligatures w14:val="none"/>
        </w:rPr>
        <w:lastRenderedPageBreak/>
        <w:t>enforcement officers to identify local trafficking cases and resulting denial of services (NIJ, 2014). Misidentification therefore operates in two directions: failing to identify actual victims, and falsely identifying nonvictims, both with documented harm.</w:t>
      </w:r>
    </w:p>
    <w:p w14:paraId="1182F8F3" w14:textId="77777777" w:rsidR="00D87FB2" w:rsidRPr="00D87FB2" w:rsidRDefault="00D87FB2" w:rsidP="00D87FB2">
      <w:pPr>
        <w:spacing w:before="100" w:beforeAutospacing="1" w:after="100" w:afterAutospacing="1" w:line="240" w:lineRule="auto"/>
        <w:rPr>
          <w:rFonts w:ascii="Times New Roman" w:eastAsia="Times New Roman" w:hAnsi="Times New Roman" w:cs="Times New Roman"/>
          <w:kern w:val="0"/>
          <w14:ligatures w14:val="none"/>
        </w:rPr>
      </w:pPr>
      <w:r w:rsidRPr="00D87FB2">
        <w:rPr>
          <w:rFonts w:ascii="Times New Roman" w:eastAsia="Times New Roman" w:hAnsi="Times New Roman" w:cs="Times New Roman"/>
          <w:kern w:val="0"/>
          <w14:ligatures w14:val="none"/>
        </w:rPr>
        <w:t>The Polaris Project (2022) "Human Trafficking Rumors" analysis, drawing on hotline records from January 2015 to August 2022, documented zero confirmed trafficking cases attributable to widely circulated rumors—including the "zip-tie on car door," "drugged flowers in parking lots," and "human trafficking shopping cart" memes. These analyses are widely cited and demonstrate the public-safety cost of inaccurate recognition messaging.</w:t>
      </w:r>
    </w:p>
    <w:p w14:paraId="6895336E" w14:textId="77777777" w:rsidR="00D87FB2" w:rsidRPr="00D87FB2" w:rsidRDefault="007048F2" w:rsidP="00D87FB2">
      <w:pPr>
        <w:spacing w:after="0" w:line="240" w:lineRule="auto"/>
        <w:rPr>
          <w:rFonts w:ascii="Times New Roman" w:eastAsia="Times New Roman" w:hAnsi="Times New Roman" w:cs="Times New Roman"/>
          <w:kern w:val="0"/>
          <w14:ligatures w14:val="none"/>
        </w:rPr>
      </w:pPr>
      <w:r>
        <w:rPr>
          <w:noProof/>
        </w:rPr>
      </w:r>
      <w:r>
        <w:pict w14:anchorId="4B351B87">
          <v:rect id="Rectangle 1167" o:spid="_x0000_s1153"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" filled="f">
            <o:lock v:ext="edit" aspectratio="t"/>
            <w10:anchorlock/>
          </v:rect>
        </w:pict>
      </w:r>
    </w:p>
    <w:p w14:paraId="3EE2E2CB" w14:textId="77777777" w:rsidR="00D87FB2" w:rsidRPr="00D87FB2" w:rsidRDefault="00D87FB2" w:rsidP="00D87FB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87FB2">
        <w:rPr>
          <w:rFonts w:ascii="Times New Roman" w:eastAsia="Times New Roman" w:hAnsi="Times New Roman" w:cs="Times New Roman"/>
          <w:b/>
          <w:bCs/>
          <w:kern w:val="0"/>
          <w:sz w:val="36"/>
          <w:szCs w:val="36"/>
          <w14:ligatures w14:val="none"/>
        </w:rPr>
        <w:t>IV. Legal and Policy Framework</w:t>
      </w:r>
    </w:p>
    <w:p w14:paraId="21236BCD" w14:textId="77777777" w:rsidR="00D87FB2" w:rsidRPr="00D87FB2" w:rsidRDefault="00D87FB2" w:rsidP="00D87FB2">
      <w:pPr>
        <w:spacing w:before="100" w:beforeAutospacing="1" w:after="100" w:afterAutospacing="1" w:line="240" w:lineRule="auto"/>
        <w:rPr>
          <w:rFonts w:ascii="Times New Roman" w:eastAsia="Times New Roman" w:hAnsi="Times New Roman" w:cs="Times New Roman"/>
          <w:kern w:val="0"/>
          <w14:ligatures w14:val="none"/>
        </w:rPr>
      </w:pPr>
      <w:r w:rsidRPr="00D87FB2">
        <w:rPr>
          <w:rFonts w:ascii="Times New Roman" w:eastAsia="Times New Roman" w:hAnsi="Times New Roman" w:cs="Times New Roman"/>
          <w:kern w:val="0"/>
          <w14:ligatures w14:val="none"/>
        </w:rPr>
        <w:t>Recognition is shaped by several legal and policy structures. The TVPA and federal trafficking statutes (18 U.S.C. §§ 1581–1597) provide the substantive criminal definitions; recognition by community members feeds into law enforcement investigation and prosecution under those statutes (DOJ, 2024). The Office for Victims of Crime (OVC) and Office on Trafficking in Persons (OTIP) provide federal funding and technical assistance that shapes service responses to identified individuals (OVC, n.d.; ACF, n.d.).</w:t>
      </w:r>
    </w:p>
    <w:p w14:paraId="66EB5A15" w14:textId="77777777" w:rsidR="00D87FB2" w:rsidRPr="00D87FB2" w:rsidRDefault="00D87FB2" w:rsidP="00D87FB2">
      <w:pPr>
        <w:spacing w:before="100" w:beforeAutospacing="1" w:after="100" w:afterAutospacing="1" w:line="240" w:lineRule="auto"/>
        <w:rPr>
          <w:rFonts w:ascii="Times New Roman" w:eastAsia="Times New Roman" w:hAnsi="Times New Roman" w:cs="Times New Roman"/>
          <w:kern w:val="0"/>
          <w14:ligatures w14:val="none"/>
        </w:rPr>
      </w:pPr>
      <w:r w:rsidRPr="00D87FB2">
        <w:rPr>
          <w:rFonts w:ascii="Times New Roman" w:eastAsia="Times New Roman" w:hAnsi="Times New Roman" w:cs="Times New Roman"/>
          <w:kern w:val="0"/>
          <w14:ligatures w14:val="none"/>
        </w:rPr>
        <w:t>Mandated reporting laws are particularly relevant for professional recognition. Under California's Child Abuse and Neglect Reporting Act (Cal. Pen. Code § 11164 et seq.), professionals including teachers, healthcare providers, social workers, clergy in many circumstances, and law enforcement are required to report suspected child abuse and neglect, including commercial sexual exploitation of minors. Failure to report is itself a misdemeanor offense. Adult trafficking generally is not subject to a separate California mandated reporting requirement, though overlapping mandates (elder abuse, dependent adult abuse) may apply (California Department of Social Services [CDSS], 2023).</w:t>
      </w:r>
    </w:p>
    <w:p w14:paraId="6DEBC3D3" w14:textId="77777777" w:rsidR="00D87FB2" w:rsidRPr="00D87FB2" w:rsidRDefault="00D87FB2" w:rsidP="00D87FB2">
      <w:pPr>
        <w:spacing w:before="100" w:beforeAutospacing="1" w:after="100" w:afterAutospacing="1" w:line="240" w:lineRule="auto"/>
        <w:rPr>
          <w:rFonts w:ascii="Times New Roman" w:eastAsia="Times New Roman" w:hAnsi="Times New Roman" w:cs="Times New Roman"/>
          <w:kern w:val="0"/>
          <w14:ligatures w14:val="none"/>
        </w:rPr>
      </w:pPr>
      <w:r w:rsidRPr="00D87FB2">
        <w:rPr>
          <w:rFonts w:ascii="Times New Roman" w:eastAsia="Times New Roman" w:hAnsi="Times New Roman" w:cs="Times New Roman"/>
          <w:kern w:val="0"/>
          <w14:ligatures w14:val="none"/>
        </w:rPr>
        <w:t>Federal hotline reporting is voluntary for most community members. The National Human Trafficking Hotline (1-888-373-7888 or text 233733) provides confidential, multilingual, 24/7 access for tips and survivor support; it is operated by Polaris Project and federally funded (Polaris Project, n.d.-c). The Department of Homeland Security operates the HSI Tip Line at 1-866-347-2423 for trafficking-related tips and connects to investigators at U.S. Immigration and Customs Enforcement (DHS, n.d.). Both lines emphasize that callers should not approach suspected traffickers or potential victims directly.</w:t>
      </w:r>
    </w:p>
    <w:p w14:paraId="08C45A96" w14:textId="77777777" w:rsidR="00D87FB2" w:rsidRPr="00D87FB2" w:rsidRDefault="00D87FB2" w:rsidP="00D87FB2">
      <w:pPr>
        <w:spacing w:before="100" w:beforeAutospacing="1" w:after="100" w:afterAutospacing="1" w:line="240" w:lineRule="auto"/>
        <w:rPr>
          <w:rFonts w:ascii="Times New Roman" w:eastAsia="Times New Roman" w:hAnsi="Times New Roman" w:cs="Times New Roman"/>
          <w:kern w:val="0"/>
          <w14:ligatures w14:val="none"/>
        </w:rPr>
      </w:pPr>
      <w:r w:rsidRPr="00D87FB2">
        <w:rPr>
          <w:rFonts w:ascii="Times New Roman" w:eastAsia="Times New Roman" w:hAnsi="Times New Roman" w:cs="Times New Roman"/>
          <w:kern w:val="0"/>
          <w14:ligatures w14:val="none"/>
        </w:rPr>
        <w:t>In healthcare contexts, identification protocols are increasingly required by regulation, accreditation, or state law. California Health and Safety Code § 1257.7 requires certain hospitals to provide human trafficking awareness training to specified staff. The Joint Commission and various state nursing and medical boards now incorporate trafficking-related training into licensure or accreditation. SOAR training has been completed by tens of thousands of professionals nationally (NHTTAC, n.d.).</w:t>
      </w:r>
    </w:p>
    <w:p w14:paraId="6FD3D361" w14:textId="77777777" w:rsidR="00D87FB2" w:rsidRPr="00D87FB2" w:rsidRDefault="00D87FB2" w:rsidP="00D87FB2">
      <w:pPr>
        <w:spacing w:before="100" w:beforeAutospacing="1" w:after="100" w:afterAutospacing="1" w:line="240" w:lineRule="auto"/>
        <w:rPr>
          <w:rFonts w:ascii="Times New Roman" w:eastAsia="Times New Roman" w:hAnsi="Times New Roman" w:cs="Times New Roman"/>
          <w:kern w:val="0"/>
          <w14:ligatures w14:val="none"/>
        </w:rPr>
      </w:pPr>
      <w:r w:rsidRPr="00D87FB2">
        <w:rPr>
          <w:rFonts w:ascii="Times New Roman" w:eastAsia="Times New Roman" w:hAnsi="Times New Roman" w:cs="Times New Roman"/>
          <w:kern w:val="0"/>
          <w14:ligatures w14:val="none"/>
        </w:rPr>
        <w:lastRenderedPageBreak/>
        <w:t>In schools, California Education Code § 51934 includes human trafficking awareness within mandated comprehensive sexual health education for students in grades 7–12, and § 49414.4 references trafficking in school health curricula. School-based identification is one of the most consistent identification points for minor trafficking nationally (ACF, n.d.; Reid et al., 2017).</w:t>
      </w:r>
    </w:p>
    <w:p w14:paraId="2C61147E" w14:textId="77777777" w:rsidR="00D87FB2" w:rsidRPr="00D87FB2" w:rsidRDefault="007048F2" w:rsidP="00D87FB2">
      <w:pPr>
        <w:spacing w:after="0" w:line="240" w:lineRule="auto"/>
        <w:rPr>
          <w:rFonts w:ascii="Times New Roman" w:eastAsia="Times New Roman" w:hAnsi="Times New Roman" w:cs="Times New Roman"/>
          <w:kern w:val="0"/>
          <w14:ligatures w14:val="none"/>
        </w:rPr>
      </w:pPr>
      <w:r>
        <w:rPr>
          <w:noProof/>
        </w:rPr>
      </w:r>
      <w:r>
        <w:pict w14:anchorId="145804AF">
          <v:rect id="Rectangle 1165" o:spid="_x0000_s1152"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" filled="f">
            <o:lock v:ext="edit" aspectratio="t"/>
            <w10:anchorlock/>
          </v:rect>
        </w:pict>
      </w:r>
    </w:p>
    <w:p w14:paraId="235C00F7" w14:textId="77777777" w:rsidR="00D87FB2" w:rsidRPr="00D87FB2" w:rsidRDefault="00D87FB2" w:rsidP="00D87FB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87FB2">
        <w:rPr>
          <w:rFonts w:ascii="Times New Roman" w:eastAsia="Times New Roman" w:hAnsi="Times New Roman" w:cs="Times New Roman"/>
          <w:b/>
          <w:bCs/>
          <w:kern w:val="0"/>
          <w:sz w:val="36"/>
          <w:szCs w:val="36"/>
          <w14:ligatures w14:val="none"/>
        </w:rPr>
        <w:t>V. Risk Factors and Vulnerabilities Relevant to Recognition</w:t>
      </w:r>
    </w:p>
    <w:p w14:paraId="1B9DB962" w14:textId="77777777" w:rsidR="00D87FB2" w:rsidRPr="00D87FB2" w:rsidRDefault="00D87FB2" w:rsidP="00D87FB2">
      <w:pPr>
        <w:spacing w:before="100" w:beforeAutospacing="1" w:after="100" w:afterAutospacing="1" w:line="240" w:lineRule="auto"/>
        <w:rPr>
          <w:rFonts w:ascii="Times New Roman" w:eastAsia="Times New Roman" w:hAnsi="Times New Roman" w:cs="Times New Roman"/>
          <w:kern w:val="0"/>
          <w14:ligatures w14:val="none"/>
        </w:rPr>
      </w:pPr>
      <w:r w:rsidRPr="00D87FB2">
        <w:rPr>
          <w:rFonts w:ascii="Times New Roman" w:eastAsia="Times New Roman" w:hAnsi="Times New Roman" w:cs="Times New Roman"/>
          <w:kern w:val="0"/>
          <w14:ligatures w14:val="none"/>
        </w:rPr>
        <w:t xml:space="preserve">Effective recognition requires understanding that traffickers target specific vulnerabilities. Recognition therefore is more likely when professionals or community members understand the risk profile of the populations they routinely encounter. As detailed in the foundational paper of this knowledge base, the most well-documented risk factors include prior childhood abuse and neglect, foster care involvement, juvenile justice involvement, homelessness or housing instability, undocumented or precarious immigration status, language barriers, untreated mental health and substance use conditions, LGBTQ+ identity in unsupportive environments, disability, and economic precarity (DOS, 2025; Murphy, 2017; Reid et al., 2017; Greeson et al., 2019; Hartinger-Saunders et al., 2020 as cited in ACF Office of Planning, Research and Evaluation [OPRE], 2020). Recognition becomes more accurate when paired with attention to </w:t>
      </w:r>
      <w:r w:rsidRPr="00D87FB2">
        <w:rPr>
          <w:rFonts w:ascii="Times New Roman" w:eastAsia="Times New Roman" w:hAnsi="Times New Roman" w:cs="Times New Roman"/>
          <w:i/>
          <w:iCs/>
          <w:kern w:val="0"/>
          <w14:ligatures w14:val="none"/>
        </w:rPr>
        <w:t>why</w:t>
      </w:r>
      <w:r w:rsidRPr="00D87FB2">
        <w:rPr>
          <w:rFonts w:ascii="Times New Roman" w:eastAsia="Times New Roman" w:hAnsi="Times New Roman" w:cs="Times New Roman"/>
          <w:kern w:val="0"/>
          <w14:ligatures w14:val="none"/>
        </w:rPr>
        <w:t xml:space="preserve"> a particular environment may be a high-yield identification point.</w:t>
      </w:r>
    </w:p>
    <w:p w14:paraId="0CDD9A2E" w14:textId="77777777" w:rsidR="00D87FB2" w:rsidRPr="00D87FB2" w:rsidRDefault="00D87FB2" w:rsidP="00D87FB2">
      <w:pPr>
        <w:spacing w:before="100" w:beforeAutospacing="1" w:after="100" w:afterAutospacing="1" w:line="240" w:lineRule="auto"/>
        <w:rPr>
          <w:rFonts w:ascii="Times New Roman" w:eastAsia="Times New Roman" w:hAnsi="Times New Roman" w:cs="Times New Roman"/>
          <w:kern w:val="0"/>
          <w14:ligatures w14:val="none"/>
        </w:rPr>
      </w:pPr>
      <w:r w:rsidRPr="00D87FB2">
        <w:rPr>
          <w:rFonts w:ascii="Times New Roman" w:eastAsia="Times New Roman" w:hAnsi="Times New Roman" w:cs="Times New Roman"/>
          <w:kern w:val="0"/>
          <w14:ligatures w14:val="none"/>
        </w:rPr>
        <w:t>A second principle is that recognition is rarely a single moment of insight; it is an accumulation of context, often requiring multiple touchpoints across systems before a trafficking situation is identified. Healthcare, education, child welfare, and faith communities are common identification points precisely because they see individuals over time and may notice changes in behavior, demeanor, accompaniment, or autonomy (HEAL Trafficking, n.d.; NHTTAC, n.d.).</w:t>
      </w:r>
    </w:p>
    <w:p w14:paraId="2C708551" w14:textId="77777777" w:rsidR="00D87FB2" w:rsidRPr="00D87FB2" w:rsidRDefault="00D87FB2" w:rsidP="00D87FB2">
      <w:pPr>
        <w:spacing w:before="100" w:beforeAutospacing="1" w:after="100" w:afterAutospacing="1" w:line="240" w:lineRule="auto"/>
        <w:rPr>
          <w:rFonts w:ascii="Times New Roman" w:eastAsia="Times New Roman" w:hAnsi="Times New Roman" w:cs="Times New Roman"/>
          <w:kern w:val="0"/>
          <w14:ligatures w14:val="none"/>
        </w:rPr>
      </w:pPr>
      <w:r w:rsidRPr="00D87FB2">
        <w:rPr>
          <w:rFonts w:ascii="Times New Roman" w:eastAsia="Times New Roman" w:hAnsi="Times New Roman" w:cs="Times New Roman"/>
          <w:kern w:val="0"/>
          <w14:ligatures w14:val="none"/>
        </w:rPr>
        <w:t>A third principle is that recognition cannot rely on appearance, race, ethnicity, gender presentation, dress, attractiveness, or socioeconomic class. The peer-reviewed literature documents serious harm caused by stereotype-driven identification, including the under-identification of Black girls, Indigenous youth, boys, LGBTQ+ youth, adult male survivors, and labor trafficking survivors who do not match "innocent kidnapped girl" archetypes (Phillips et al., 2024; Halter, 2010; Polaris Project, 2017).</w:t>
      </w:r>
    </w:p>
    <w:p w14:paraId="73B74D83" w14:textId="77777777" w:rsidR="00D87FB2" w:rsidRPr="00D87FB2" w:rsidRDefault="007048F2" w:rsidP="00D87FB2">
      <w:pPr>
        <w:spacing w:after="0" w:line="240" w:lineRule="auto"/>
        <w:rPr>
          <w:rFonts w:ascii="Times New Roman" w:eastAsia="Times New Roman" w:hAnsi="Times New Roman" w:cs="Times New Roman"/>
          <w:kern w:val="0"/>
          <w14:ligatures w14:val="none"/>
        </w:rPr>
      </w:pPr>
      <w:r>
        <w:rPr>
          <w:noProof/>
        </w:rPr>
      </w:r>
      <w:r>
        <w:pict w14:anchorId="71FAAEDB">
          <v:rect id="Rectangle 1163" o:spid="_x0000_s1151"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" filled="f">
            <o:lock v:ext="edit" aspectratio="t"/>
            <w10:anchorlock/>
          </v:rect>
        </w:pict>
      </w:r>
    </w:p>
    <w:p w14:paraId="5A2599AB" w14:textId="77777777" w:rsidR="00D87FB2" w:rsidRPr="00D87FB2" w:rsidRDefault="00D87FB2" w:rsidP="00D87FB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87FB2">
        <w:rPr>
          <w:rFonts w:ascii="Times New Roman" w:eastAsia="Times New Roman" w:hAnsi="Times New Roman" w:cs="Times New Roman"/>
          <w:b/>
          <w:bCs/>
          <w:kern w:val="0"/>
          <w:sz w:val="36"/>
          <w:szCs w:val="36"/>
          <w14:ligatures w14:val="none"/>
        </w:rPr>
        <w:t>VI. Recruitment, Grooming, and Control Tactics: What Recognizers Should Understand</w:t>
      </w:r>
    </w:p>
    <w:p w14:paraId="6F85115B" w14:textId="77777777" w:rsidR="00D87FB2" w:rsidRPr="00D87FB2" w:rsidRDefault="00D87FB2" w:rsidP="00D87FB2">
      <w:pPr>
        <w:spacing w:before="100" w:beforeAutospacing="1" w:after="100" w:afterAutospacing="1" w:line="240" w:lineRule="auto"/>
        <w:rPr>
          <w:rFonts w:ascii="Times New Roman" w:eastAsia="Times New Roman" w:hAnsi="Times New Roman" w:cs="Times New Roman"/>
          <w:kern w:val="0"/>
          <w14:ligatures w14:val="none"/>
        </w:rPr>
      </w:pPr>
      <w:r w:rsidRPr="00D87FB2">
        <w:rPr>
          <w:rFonts w:ascii="Times New Roman" w:eastAsia="Times New Roman" w:hAnsi="Times New Roman" w:cs="Times New Roman"/>
          <w:kern w:val="0"/>
          <w14:ligatures w14:val="none"/>
        </w:rPr>
        <w:t>Accurate recognition requires understanding how trafficking actually unfolds. Most U.S. sex and labor trafficking cases proceed through a recognizable pattern of identification, grooming, isolation, dependency creation, and coerced exploitation. Recognition is more accurate when community members understand the following dynamics.</w:t>
      </w:r>
    </w:p>
    <w:p w14:paraId="5EF7C0E6" w14:textId="77777777" w:rsidR="00D87FB2" w:rsidRPr="00D87FB2" w:rsidRDefault="00D87FB2" w:rsidP="00D87FB2">
      <w:pPr>
        <w:spacing w:before="100" w:beforeAutospacing="1" w:after="100" w:afterAutospacing="1" w:line="240" w:lineRule="auto"/>
        <w:rPr>
          <w:rFonts w:ascii="Times New Roman" w:eastAsia="Times New Roman" w:hAnsi="Times New Roman" w:cs="Times New Roman"/>
          <w:kern w:val="0"/>
          <w14:ligatures w14:val="none"/>
        </w:rPr>
      </w:pPr>
      <w:r w:rsidRPr="00D87FB2">
        <w:rPr>
          <w:rFonts w:ascii="Times New Roman" w:eastAsia="Times New Roman" w:hAnsi="Times New Roman" w:cs="Times New Roman"/>
          <w:b/>
          <w:bCs/>
          <w:kern w:val="0"/>
          <w14:ligatures w14:val="none"/>
        </w:rPr>
        <w:lastRenderedPageBreak/>
        <w:t>The relationship is usually not new.</w:t>
      </w:r>
      <w:r w:rsidRPr="00D87FB2">
        <w:rPr>
          <w:rFonts w:ascii="Times New Roman" w:eastAsia="Times New Roman" w:hAnsi="Times New Roman" w:cs="Times New Roman"/>
          <w:kern w:val="0"/>
          <w14:ligatures w14:val="none"/>
        </w:rPr>
        <w:t xml:space="preserve"> Many survivors describe being trafficked by a romantic partner, family member, friend, employer, recruiter, or trusted authority figure. The "predator-stranger" model is the exception, not the rule (Polaris Project, 2017; Reid, 2016).</w:t>
      </w:r>
    </w:p>
    <w:p w14:paraId="61B02686" w14:textId="77777777" w:rsidR="00D87FB2" w:rsidRPr="00D87FB2" w:rsidRDefault="00D87FB2" w:rsidP="00D87FB2">
      <w:pPr>
        <w:spacing w:before="100" w:beforeAutospacing="1" w:after="100" w:afterAutospacing="1" w:line="240" w:lineRule="auto"/>
        <w:rPr>
          <w:rFonts w:ascii="Times New Roman" w:eastAsia="Times New Roman" w:hAnsi="Times New Roman" w:cs="Times New Roman"/>
          <w:kern w:val="0"/>
          <w14:ligatures w14:val="none"/>
        </w:rPr>
      </w:pPr>
      <w:r w:rsidRPr="00D87FB2">
        <w:rPr>
          <w:rFonts w:ascii="Times New Roman" w:eastAsia="Times New Roman" w:hAnsi="Times New Roman" w:cs="Times New Roman"/>
          <w:b/>
          <w:bCs/>
          <w:kern w:val="0"/>
          <w14:ligatures w14:val="none"/>
        </w:rPr>
        <w:t>Control is usually psychological, not physical.</w:t>
      </w:r>
      <w:r w:rsidRPr="00D87FB2">
        <w:rPr>
          <w:rFonts w:ascii="Times New Roman" w:eastAsia="Times New Roman" w:hAnsi="Times New Roman" w:cs="Times New Roman"/>
          <w:kern w:val="0"/>
          <w14:ligatures w14:val="none"/>
        </w:rPr>
        <w:t xml:space="preserve"> Trauma bonding, threats to family, debt bondage, document confiscation, immigration threats, shame manipulation, drug-induced dependency, and digital surveillance dominate the literature on control tactics (Casassa et al., 2021; Hopper, 2017). Visible bruising, restraints, or distressed appearance may be present but frequently are not.</w:t>
      </w:r>
    </w:p>
    <w:p w14:paraId="3DC2BCE5" w14:textId="77777777" w:rsidR="00D87FB2" w:rsidRPr="00D87FB2" w:rsidRDefault="00D87FB2" w:rsidP="00D87FB2">
      <w:pPr>
        <w:spacing w:before="100" w:beforeAutospacing="1" w:after="100" w:afterAutospacing="1" w:line="240" w:lineRule="auto"/>
        <w:rPr>
          <w:rFonts w:ascii="Times New Roman" w:eastAsia="Times New Roman" w:hAnsi="Times New Roman" w:cs="Times New Roman"/>
          <w:kern w:val="0"/>
          <w14:ligatures w14:val="none"/>
        </w:rPr>
      </w:pPr>
      <w:r w:rsidRPr="00D87FB2">
        <w:rPr>
          <w:rFonts w:ascii="Times New Roman" w:eastAsia="Times New Roman" w:hAnsi="Times New Roman" w:cs="Times New Roman"/>
          <w:b/>
          <w:bCs/>
          <w:kern w:val="0"/>
          <w14:ligatures w14:val="none"/>
        </w:rPr>
        <w:t>The person may not identify as a victim.</w:t>
      </w:r>
      <w:r w:rsidRPr="00D87FB2">
        <w:rPr>
          <w:rFonts w:ascii="Times New Roman" w:eastAsia="Times New Roman" w:hAnsi="Times New Roman" w:cs="Times New Roman"/>
          <w:kern w:val="0"/>
          <w14:ligatures w14:val="none"/>
        </w:rPr>
        <w:t xml:space="preserve"> Trauma-coercive bonding, fear, identity disruption, prior negative experiences with helping systems, and the survival logic developed during exploitation often mean that the person experiencing trafficking will not say "I'm a victim" or accept help on first contact (Sanchez et al., 2019; Reid et al., 2018).</w:t>
      </w:r>
    </w:p>
    <w:p w14:paraId="72D56B57" w14:textId="77777777" w:rsidR="00D87FB2" w:rsidRPr="00D87FB2" w:rsidRDefault="00D87FB2" w:rsidP="00D87FB2">
      <w:pPr>
        <w:spacing w:before="100" w:beforeAutospacing="1" w:after="100" w:afterAutospacing="1" w:line="240" w:lineRule="auto"/>
        <w:rPr>
          <w:rFonts w:ascii="Times New Roman" w:eastAsia="Times New Roman" w:hAnsi="Times New Roman" w:cs="Times New Roman"/>
          <w:kern w:val="0"/>
          <w14:ligatures w14:val="none"/>
        </w:rPr>
      </w:pPr>
      <w:r w:rsidRPr="00D87FB2">
        <w:rPr>
          <w:rFonts w:ascii="Times New Roman" w:eastAsia="Times New Roman" w:hAnsi="Times New Roman" w:cs="Times New Roman"/>
          <w:b/>
          <w:bCs/>
          <w:kern w:val="0"/>
          <w14:ligatures w14:val="none"/>
        </w:rPr>
        <w:t>Movement is not required.</w:t>
      </w:r>
      <w:r w:rsidRPr="00D87FB2">
        <w:rPr>
          <w:rFonts w:ascii="Times New Roman" w:eastAsia="Times New Roman" w:hAnsi="Times New Roman" w:cs="Times New Roman"/>
          <w:kern w:val="0"/>
          <w14:ligatures w14:val="none"/>
        </w:rPr>
        <w:t xml:space="preserve"> A person can be trafficked in their own home, neighborhood, workplace, or familiar setting. Recognition cannot rely on detection of "transport" (DHS, n.d.; DOJ, 2024).</w:t>
      </w:r>
    </w:p>
    <w:p w14:paraId="0083D3C2" w14:textId="77777777" w:rsidR="00D87FB2" w:rsidRPr="00D87FB2" w:rsidRDefault="00D87FB2" w:rsidP="00D87FB2">
      <w:pPr>
        <w:spacing w:before="100" w:beforeAutospacing="1" w:after="100" w:afterAutospacing="1" w:line="240" w:lineRule="auto"/>
        <w:rPr>
          <w:rFonts w:ascii="Times New Roman" w:eastAsia="Times New Roman" w:hAnsi="Times New Roman" w:cs="Times New Roman"/>
          <w:kern w:val="0"/>
          <w14:ligatures w14:val="none"/>
        </w:rPr>
      </w:pPr>
      <w:r w:rsidRPr="00D87FB2">
        <w:rPr>
          <w:rFonts w:ascii="Times New Roman" w:eastAsia="Times New Roman" w:hAnsi="Times New Roman" w:cs="Times New Roman"/>
          <w:b/>
          <w:bCs/>
          <w:kern w:val="0"/>
          <w14:ligatures w14:val="none"/>
        </w:rPr>
        <w:t>Online recruitment is increasingly common.</w:t>
      </w:r>
      <w:r w:rsidRPr="00D87FB2">
        <w:rPr>
          <w:rFonts w:ascii="Times New Roman" w:eastAsia="Times New Roman" w:hAnsi="Times New Roman" w:cs="Times New Roman"/>
          <w:kern w:val="0"/>
          <w14:ligatures w14:val="none"/>
        </w:rPr>
        <w:t xml:space="preserve"> Social media, gaming platforms, dating applications, and direct messaging are frequent vectors, particularly for minors and young adults. Recruitment may begin with grooming relationships that look like ordinary online friendships (NCMEC, 2024; Thorn, 2022).</w:t>
      </w:r>
    </w:p>
    <w:p w14:paraId="5C5F6336" w14:textId="77777777" w:rsidR="00D87FB2" w:rsidRPr="00D87FB2" w:rsidRDefault="00D87FB2" w:rsidP="00D87FB2">
      <w:pPr>
        <w:spacing w:before="100" w:beforeAutospacing="1" w:after="100" w:afterAutospacing="1" w:line="240" w:lineRule="auto"/>
        <w:rPr>
          <w:rFonts w:ascii="Times New Roman" w:eastAsia="Times New Roman" w:hAnsi="Times New Roman" w:cs="Times New Roman"/>
          <w:kern w:val="0"/>
          <w14:ligatures w14:val="none"/>
        </w:rPr>
      </w:pPr>
      <w:r w:rsidRPr="00D87FB2">
        <w:rPr>
          <w:rFonts w:ascii="Times New Roman" w:eastAsia="Times New Roman" w:hAnsi="Times New Roman" w:cs="Times New Roman"/>
          <w:kern w:val="0"/>
          <w14:ligatures w14:val="none"/>
        </w:rPr>
        <w:t>These dynamics shape what recognition looks like in practice. Recognition is rarely about catching a trafficker in an act; it is about noticing that someone appears unable to make autonomous decisions about their movement, communication, work, money, or relationships.</w:t>
      </w:r>
    </w:p>
    <w:p w14:paraId="526DEF20" w14:textId="77777777" w:rsidR="00D87FB2" w:rsidRPr="00D87FB2" w:rsidRDefault="007048F2" w:rsidP="00D87FB2">
      <w:pPr>
        <w:spacing w:after="0" w:line="240" w:lineRule="auto"/>
        <w:rPr>
          <w:rFonts w:ascii="Times New Roman" w:eastAsia="Times New Roman" w:hAnsi="Times New Roman" w:cs="Times New Roman"/>
          <w:kern w:val="0"/>
          <w14:ligatures w14:val="none"/>
        </w:rPr>
      </w:pPr>
      <w:r>
        <w:rPr>
          <w:noProof/>
        </w:rPr>
      </w:r>
      <w:r>
        <w:pict w14:anchorId="3DB41195">
          <v:rect id="Rectangle 1161" o:spid="_x0000_s1150"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" filled="f">
            <o:lock v:ext="edit" aspectratio="t"/>
            <w10:anchorlock/>
          </v:rect>
        </w:pict>
      </w:r>
    </w:p>
    <w:p w14:paraId="5E7B8221" w14:textId="77777777" w:rsidR="00D87FB2" w:rsidRPr="00D87FB2" w:rsidRDefault="00D87FB2" w:rsidP="00D87FB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87FB2">
        <w:rPr>
          <w:rFonts w:ascii="Times New Roman" w:eastAsia="Times New Roman" w:hAnsi="Times New Roman" w:cs="Times New Roman"/>
          <w:b/>
          <w:bCs/>
          <w:kern w:val="0"/>
          <w:sz w:val="36"/>
          <w:szCs w:val="36"/>
          <w14:ligatures w14:val="none"/>
        </w:rPr>
        <w:t>VII. Indicators Across Settings (Core Section)</w:t>
      </w:r>
    </w:p>
    <w:p w14:paraId="433C0E38" w14:textId="77777777" w:rsidR="00D87FB2" w:rsidRPr="00D87FB2" w:rsidRDefault="00D87FB2" w:rsidP="00D87FB2">
      <w:pPr>
        <w:spacing w:before="100" w:beforeAutospacing="1" w:after="100" w:afterAutospacing="1" w:line="240" w:lineRule="auto"/>
        <w:rPr>
          <w:rFonts w:ascii="Times New Roman" w:eastAsia="Times New Roman" w:hAnsi="Times New Roman" w:cs="Times New Roman"/>
          <w:kern w:val="0"/>
          <w14:ligatures w14:val="none"/>
        </w:rPr>
      </w:pPr>
      <w:r w:rsidRPr="00D87FB2">
        <w:rPr>
          <w:rFonts w:ascii="Times New Roman" w:eastAsia="Times New Roman" w:hAnsi="Times New Roman" w:cs="Times New Roman"/>
          <w:kern w:val="0"/>
          <w14:ligatures w14:val="none"/>
        </w:rPr>
        <w:t>The following synthesis aligns with federal Blue Campaign indicators (DHS, n.d.), Polaris Project's identification guidance (Polaris Project, n.d.-a), HEAL Trafficking's healthcare protocols, and OVC and NHTTAC training materials. As DHS (n.d.) emphasizes, no individual indicator is dispositive; presence or absence of any indicator does not confirm or rule out trafficking. Patterns and context drive recognition.</w:t>
      </w:r>
    </w:p>
    <w:p w14:paraId="71FA5933" w14:textId="77777777" w:rsidR="00D87FB2" w:rsidRPr="00D87FB2" w:rsidRDefault="00D87FB2" w:rsidP="00D87FB2">
      <w:pPr>
        <w:spacing w:before="100" w:beforeAutospacing="1" w:after="100" w:afterAutospacing="1" w:line="240" w:lineRule="auto"/>
        <w:rPr>
          <w:rFonts w:ascii="Times New Roman" w:eastAsia="Times New Roman" w:hAnsi="Times New Roman" w:cs="Times New Roman"/>
          <w:kern w:val="0"/>
          <w14:ligatures w14:val="none"/>
        </w:rPr>
      </w:pPr>
      <w:r w:rsidRPr="00D87FB2">
        <w:rPr>
          <w:rFonts w:ascii="Times New Roman" w:eastAsia="Times New Roman" w:hAnsi="Times New Roman" w:cs="Times New Roman"/>
          <w:b/>
          <w:bCs/>
          <w:kern w:val="0"/>
          <w14:ligatures w14:val="none"/>
        </w:rPr>
        <w:t>General behavioral and situational indicators.</w:t>
      </w:r>
      <w:r w:rsidRPr="00D87FB2">
        <w:rPr>
          <w:rFonts w:ascii="Times New Roman" w:eastAsia="Times New Roman" w:hAnsi="Times New Roman" w:cs="Times New Roman"/>
          <w:kern w:val="0"/>
          <w14:ligatures w14:val="none"/>
        </w:rPr>
        <w:t xml:space="preserve"> A person may not be free to come and go as they wish; they may live where they work or be transported between worksites by a third party; they may be accompanied by another person who answers questions on their behalf, controls their identification documents, or appears to monitor their communication; they may seem coached, scripted, fearful, hypervigilant, or unable to provide consistent information about where they live, where they work, or how long they have been there; they may show signs of physical injury, untreated medical conditions, exhaustion, or malnourishment; they may carry tattoos or branding that they describe with discomfort; they may report owing a debt to an employer, </w:t>
      </w:r>
      <w:r w:rsidRPr="00D87FB2">
        <w:rPr>
          <w:rFonts w:ascii="Times New Roman" w:eastAsia="Times New Roman" w:hAnsi="Times New Roman" w:cs="Times New Roman"/>
          <w:kern w:val="0"/>
          <w14:ligatures w14:val="none"/>
        </w:rPr>
        <w:lastRenderedPageBreak/>
        <w:t>smuggler, or "sponsor" they cannot reasonably repay; they may be unable to access their own wages, bank accounts, or phone (DHS, n.d.; Polaris Project, n.d.-a).</w:t>
      </w:r>
    </w:p>
    <w:p w14:paraId="2C3CF815" w14:textId="77777777" w:rsidR="00D87FB2" w:rsidRPr="00D87FB2" w:rsidRDefault="00D87FB2" w:rsidP="00D87FB2">
      <w:pPr>
        <w:spacing w:before="100" w:beforeAutospacing="1" w:after="100" w:afterAutospacing="1" w:line="240" w:lineRule="auto"/>
        <w:rPr>
          <w:rFonts w:ascii="Times New Roman" w:eastAsia="Times New Roman" w:hAnsi="Times New Roman" w:cs="Times New Roman"/>
          <w:kern w:val="0"/>
          <w14:ligatures w14:val="none"/>
        </w:rPr>
      </w:pPr>
      <w:r w:rsidRPr="00D87FB2">
        <w:rPr>
          <w:rFonts w:ascii="Times New Roman" w:eastAsia="Times New Roman" w:hAnsi="Times New Roman" w:cs="Times New Roman"/>
          <w:b/>
          <w:bCs/>
          <w:kern w:val="0"/>
          <w14:ligatures w14:val="none"/>
        </w:rPr>
        <w:t>Sex trafficking indicators.</w:t>
      </w:r>
      <w:r w:rsidRPr="00D87FB2">
        <w:rPr>
          <w:rFonts w:ascii="Times New Roman" w:eastAsia="Times New Roman" w:hAnsi="Times New Roman" w:cs="Times New Roman"/>
          <w:kern w:val="0"/>
          <w14:ligatures w14:val="none"/>
        </w:rPr>
        <w:t xml:space="preserve"> A minor present in a commercial sex environment is by federal definition a trafficking victim (22 U.S.C. § 7102). Adults may be controlled by a "boyfriend," "manager," or older "boss"; may move frequently between cities or hotels; may be advertised in ways that reflect third-party control; may be unable to identify the city they are in or where they are staying; may show signs of repeated commercial sexual exposure; may have multiple cell phones or scripted responses (Polaris Project, 2017).</w:t>
      </w:r>
    </w:p>
    <w:p w14:paraId="3A060F87" w14:textId="77777777" w:rsidR="00D87FB2" w:rsidRPr="00D87FB2" w:rsidRDefault="00D87FB2" w:rsidP="00D87FB2">
      <w:pPr>
        <w:spacing w:before="100" w:beforeAutospacing="1" w:after="100" w:afterAutospacing="1" w:line="240" w:lineRule="auto"/>
        <w:rPr>
          <w:rFonts w:ascii="Times New Roman" w:eastAsia="Times New Roman" w:hAnsi="Times New Roman" w:cs="Times New Roman"/>
          <w:kern w:val="0"/>
          <w14:ligatures w14:val="none"/>
        </w:rPr>
      </w:pPr>
      <w:r w:rsidRPr="00D87FB2">
        <w:rPr>
          <w:rFonts w:ascii="Times New Roman" w:eastAsia="Times New Roman" w:hAnsi="Times New Roman" w:cs="Times New Roman"/>
          <w:b/>
          <w:bCs/>
          <w:kern w:val="0"/>
          <w14:ligatures w14:val="none"/>
        </w:rPr>
        <w:t>Labor trafficking indicators.</w:t>
      </w:r>
      <w:r w:rsidRPr="00D87FB2">
        <w:rPr>
          <w:rFonts w:ascii="Times New Roman" w:eastAsia="Times New Roman" w:hAnsi="Times New Roman" w:cs="Times New Roman"/>
          <w:kern w:val="0"/>
          <w14:ligatures w14:val="none"/>
        </w:rPr>
        <w:t xml:space="preserve"> Workers may live where they work in employer-controlled housing; may have wages withheld, deducted for non-itemized "fees," or paid only in commissary credit; may have identification or work permits held by an employer or recruiter; may be unable to leave a worksite without permission; may report deceptive recruitment practices, fraudulent contracts, or undisclosed debt; may be afraid of immigration enforcement consequences for leaving; may show signs of untreated occupational injury (Owens et al., 2014; Polaris Project, 2017; DOL, n.d.).</w:t>
      </w:r>
    </w:p>
    <w:p w14:paraId="158E75FA" w14:textId="77777777" w:rsidR="00D87FB2" w:rsidRPr="00D87FB2" w:rsidRDefault="00D87FB2" w:rsidP="00D87FB2">
      <w:pPr>
        <w:spacing w:before="100" w:beforeAutospacing="1" w:after="100" w:afterAutospacing="1" w:line="240" w:lineRule="auto"/>
        <w:rPr>
          <w:rFonts w:ascii="Times New Roman" w:eastAsia="Times New Roman" w:hAnsi="Times New Roman" w:cs="Times New Roman"/>
          <w:kern w:val="0"/>
          <w14:ligatures w14:val="none"/>
        </w:rPr>
      </w:pPr>
      <w:r w:rsidRPr="00D87FB2">
        <w:rPr>
          <w:rFonts w:ascii="Times New Roman" w:eastAsia="Times New Roman" w:hAnsi="Times New Roman" w:cs="Times New Roman"/>
          <w:b/>
          <w:bCs/>
          <w:kern w:val="0"/>
          <w14:ligatures w14:val="none"/>
        </w:rPr>
        <w:t>Healthcare-setting indicators.</w:t>
      </w:r>
      <w:r w:rsidRPr="00D87FB2">
        <w:rPr>
          <w:rFonts w:ascii="Times New Roman" w:eastAsia="Times New Roman" w:hAnsi="Times New Roman" w:cs="Times New Roman"/>
          <w:kern w:val="0"/>
          <w14:ligatures w14:val="none"/>
        </w:rPr>
        <w:t xml:space="preserve"> A patient may be accompanied by a controlling third party who insists on speaking for them, refuses to leave the exam room, or answers medical questions; the patient may be inconsistent about address, employment, or relationship; the patient may show signs of repeated trauma, untreated chronic conditions, multiple sexually transmitted infections, traumatic injuries with implausible explanations, or branding tattoos; the patient may not know basic biographical information; the patient may be reluctant to make eye contact or respond (Lederer &amp; Wetzel, 2014; HEAL Trafficking, n.d.). The PEARR Tool (Provide privacy, Educate, Ask, Respect, and Respond) provides a framework for trauma-informed inquiry when staff have been trained (HEAL Trafficking, n.d.).</w:t>
      </w:r>
    </w:p>
    <w:p w14:paraId="1550B9AF" w14:textId="77777777" w:rsidR="00D87FB2" w:rsidRPr="00D87FB2" w:rsidRDefault="00D87FB2" w:rsidP="00D87FB2">
      <w:pPr>
        <w:spacing w:before="100" w:beforeAutospacing="1" w:after="100" w:afterAutospacing="1" w:line="240" w:lineRule="auto"/>
        <w:rPr>
          <w:rFonts w:ascii="Times New Roman" w:eastAsia="Times New Roman" w:hAnsi="Times New Roman" w:cs="Times New Roman"/>
          <w:kern w:val="0"/>
          <w14:ligatures w14:val="none"/>
        </w:rPr>
      </w:pPr>
      <w:r w:rsidRPr="00D87FB2">
        <w:rPr>
          <w:rFonts w:ascii="Times New Roman" w:eastAsia="Times New Roman" w:hAnsi="Times New Roman" w:cs="Times New Roman"/>
          <w:b/>
          <w:bCs/>
          <w:kern w:val="0"/>
          <w14:ligatures w14:val="none"/>
        </w:rPr>
        <w:t>School-setting indicators.</w:t>
      </w:r>
      <w:r w:rsidRPr="00D87FB2">
        <w:rPr>
          <w:rFonts w:ascii="Times New Roman" w:eastAsia="Times New Roman" w:hAnsi="Times New Roman" w:cs="Times New Roman"/>
          <w:kern w:val="0"/>
          <w14:ligatures w14:val="none"/>
        </w:rPr>
        <w:t xml:space="preserve"> A student may experience sudden behavioral changes; chronic absenteeism; unexplained gifts, money, electronics, or designer clothing inconsistent with family resources; a much older "boyfriend" or "girlfriend"; new tattoos with controlling language or names; sleep deprivation; academic decline; signs of substance use; running episodes; secrecy about online relationships; or sudden interest in or contact with adults outside the family (ACF, n.d.; Reid et al., 2017).</w:t>
      </w:r>
    </w:p>
    <w:p w14:paraId="54F03B73" w14:textId="77777777" w:rsidR="00D87FB2" w:rsidRPr="00D87FB2" w:rsidRDefault="00D87FB2" w:rsidP="00D87FB2">
      <w:pPr>
        <w:spacing w:before="100" w:beforeAutospacing="1" w:after="100" w:afterAutospacing="1" w:line="240" w:lineRule="auto"/>
        <w:rPr>
          <w:rFonts w:ascii="Times New Roman" w:eastAsia="Times New Roman" w:hAnsi="Times New Roman" w:cs="Times New Roman"/>
          <w:kern w:val="0"/>
          <w14:ligatures w14:val="none"/>
        </w:rPr>
      </w:pPr>
      <w:r w:rsidRPr="00D87FB2">
        <w:rPr>
          <w:rFonts w:ascii="Times New Roman" w:eastAsia="Times New Roman" w:hAnsi="Times New Roman" w:cs="Times New Roman"/>
          <w:b/>
          <w:bCs/>
          <w:kern w:val="0"/>
          <w14:ligatures w14:val="none"/>
        </w:rPr>
        <w:t>Hospitality and transportation-setting indicators.</w:t>
      </w:r>
      <w:r w:rsidRPr="00D87FB2">
        <w:rPr>
          <w:rFonts w:ascii="Times New Roman" w:eastAsia="Times New Roman" w:hAnsi="Times New Roman" w:cs="Times New Roman"/>
          <w:kern w:val="0"/>
          <w14:ligatures w14:val="none"/>
        </w:rPr>
        <w:t xml:space="preserve"> Staff in hotels, motels, short-term rentals, airlines, ride-share, taxis, buses, and rest stops may notice patrons who do not match their accompanying party; refuse housekeeping; pay for extended stays in cash; appear afraid of accompanying adults; carry minimal personal belongings; have visible signs of fear or trauma; or appear unable to communicate freely. Industry-specific training resources are available through DHS Blue Campaign, Polaris BEST, and Airline Ambassadors International (DHS, n.d.; Polaris Project, n.d.-a).</w:t>
      </w:r>
    </w:p>
    <w:p w14:paraId="1F25928E" w14:textId="77777777" w:rsidR="00D87FB2" w:rsidRPr="00D87FB2" w:rsidRDefault="00D87FB2" w:rsidP="00D87FB2">
      <w:pPr>
        <w:spacing w:before="100" w:beforeAutospacing="1" w:after="100" w:afterAutospacing="1" w:line="240" w:lineRule="auto"/>
        <w:rPr>
          <w:rFonts w:ascii="Times New Roman" w:eastAsia="Times New Roman" w:hAnsi="Times New Roman" w:cs="Times New Roman"/>
          <w:kern w:val="0"/>
          <w14:ligatures w14:val="none"/>
        </w:rPr>
      </w:pPr>
      <w:r w:rsidRPr="00D87FB2">
        <w:rPr>
          <w:rFonts w:ascii="Times New Roman" w:eastAsia="Times New Roman" w:hAnsi="Times New Roman" w:cs="Times New Roman"/>
          <w:b/>
          <w:bCs/>
          <w:kern w:val="0"/>
          <w14:ligatures w14:val="none"/>
        </w:rPr>
        <w:t>Faith-community indicators.</w:t>
      </w:r>
      <w:r w:rsidRPr="00D87FB2">
        <w:rPr>
          <w:rFonts w:ascii="Times New Roman" w:eastAsia="Times New Roman" w:hAnsi="Times New Roman" w:cs="Times New Roman"/>
          <w:kern w:val="0"/>
          <w14:ligatures w14:val="none"/>
        </w:rPr>
        <w:t xml:space="preserve"> A community member may be accompanied by a controlling spouse, partner, or older relative; may experience pronounced isolation; may show financial dependency without a clear cause; may make statements suggesting unfreedom; or may have </w:t>
      </w:r>
      <w:r w:rsidRPr="00D87FB2">
        <w:rPr>
          <w:rFonts w:ascii="Times New Roman" w:eastAsia="Times New Roman" w:hAnsi="Times New Roman" w:cs="Times New Roman"/>
          <w:kern w:val="0"/>
          <w14:ligatures w14:val="none"/>
        </w:rPr>
        <w:lastRenderedPageBreak/>
        <w:t>been brought into the community recently with limited explanation. Faith leaders are well positioned to notice changes in family or relational dynamics over time (Hodge, 2014; ACF, n.d.).</w:t>
      </w:r>
    </w:p>
    <w:p w14:paraId="7F741B03" w14:textId="77777777" w:rsidR="00D87FB2" w:rsidRPr="00D87FB2" w:rsidRDefault="00D87FB2" w:rsidP="00D87FB2">
      <w:pPr>
        <w:spacing w:before="100" w:beforeAutospacing="1" w:after="100" w:afterAutospacing="1" w:line="240" w:lineRule="auto"/>
        <w:rPr>
          <w:rFonts w:ascii="Times New Roman" w:eastAsia="Times New Roman" w:hAnsi="Times New Roman" w:cs="Times New Roman"/>
          <w:kern w:val="0"/>
          <w14:ligatures w14:val="none"/>
        </w:rPr>
      </w:pPr>
      <w:r w:rsidRPr="00D87FB2">
        <w:rPr>
          <w:rFonts w:ascii="Times New Roman" w:eastAsia="Times New Roman" w:hAnsi="Times New Roman" w:cs="Times New Roman"/>
          <w:b/>
          <w:bCs/>
          <w:kern w:val="0"/>
          <w14:ligatures w14:val="none"/>
        </w:rPr>
        <w:t>Online indicators.</w:t>
      </w:r>
      <w:r w:rsidRPr="00D87FB2">
        <w:rPr>
          <w:rFonts w:ascii="Times New Roman" w:eastAsia="Times New Roman" w:hAnsi="Times New Roman" w:cs="Times New Roman"/>
          <w:kern w:val="0"/>
          <w14:ligatures w14:val="none"/>
        </w:rPr>
        <w:t xml:space="preserve"> Adults may notice in young people excessive secrecy about online contacts; sudden new "boyfriend" or "girlfriend" met online; pressure to send explicit images; rapid escalation toward in-person meetings; "sugar daddy"-style exchange of money or gifts; threats around content that has already been shared; and platform-specific patterns including grooming through gaming voice chats, livestreaming, or direct-message escalation (NCMEC, 2024; Thorn, 2022).</w:t>
      </w:r>
    </w:p>
    <w:p w14:paraId="243D4298" w14:textId="77777777" w:rsidR="00D87FB2" w:rsidRPr="00D87FB2" w:rsidRDefault="00D87FB2" w:rsidP="00D87FB2">
      <w:pPr>
        <w:spacing w:before="100" w:beforeAutospacing="1" w:after="100" w:afterAutospacing="1" w:line="240" w:lineRule="auto"/>
        <w:rPr>
          <w:rFonts w:ascii="Times New Roman" w:eastAsia="Times New Roman" w:hAnsi="Times New Roman" w:cs="Times New Roman"/>
          <w:kern w:val="0"/>
          <w14:ligatures w14:val="none"/>
        </w:rPr>
      </w:pPr>
      <w:r w:rsidRPr="00D87FB2">
        <w:rPr>
          <w:rFonts w:ascii="Times New Roman" w:eastAsia="Times New Roman" w:hAnsi="Times New Roman" w:cs="Times New Roman"/>
          <w:kern w:val="0"/>
          <w14:ligatures w14:val="none"/>
        </w:rPr>
        <w:t xml:space="preserve">In every setting, the </w:t>
      </w:r>
      <w:r w:rsidRPr="00D87FB2">
        <w:rPr>
          <w:rFonts w:ascii="Times New Roman" w:eastAsia="Times New Roman" w:hAnsi="Times New Roman" w:cs="Times New Roman"/>
          <w:i/>
          <w:iCs/>
          <w:kern w:val="0"/>
          <w14:ligatures w14:val="none"/>
        </w:rPr>
        <w:t>absence</w:t>
      </w:r>
      <w:r w:rsidRPr="00D87FB2">
        <w:rPr>
          <w:rFonts w:ascii="Times New Roman" w:eastAsia="Times New Roman" w:hAnsi="Times New Roman" w:cs="Times New Roman"/>
          <w:kern w:val="0"/>
          <w14:ligatures w14:val="none"/>
        </w:rPr>
        <w:t xml:space="preserve"> of overt distress does not rule out trafficking. Survivors frequently appear calm, composed, polite, and even cheerful in public. The most reliable indicator is the </w:t>
      </w:r>
      <w:r w:rsidRPr="00D87FB2">
        <w:rPr>
          <w:rFonts w:ascii="Times New Roman" w:eastAsia="Times New Roman" w:hAnsi="Times New Roman" w:cs="Times New Roman"/>
          <w:i/>
          <w:iCs/>
          <w:kern w:val="0"/>
          <w14:ligatures w14:val="none"/>
        </w:rPr>
        <w:t>absence of autonomy</w:t>
      </w:r>
      <w:r w:rsidRPr="00D87FB2">
        <w:rPr>
          <w:rFonts w:ascii="Times New Roman" w:eastAsia="Times New Roman" w:hAnsi="Times New Roman" w:cs="Times New Roman"/>
          <w:kern w:val="0"/>
          <w14:ligatures w14:val="none"/>
        </w:rPr>
        <w:t>—the inability to make independent decisions about basic life conditions—visible across multiple touchpoints.</w:t>
      </w:r>
    </w:p>
    <w:p w14:paraId="5D308879" w14:textId="77777777" w:rsidR="00D87FB2" w:rsidRPr="00D87FB2" w:rsidRDefault="007048F2" w:rsidP="00D87FB2">
      <w:pPr>
        <w:spacing w:after="0" w:line="240" w:lineRule="auto"/>
        <w:rPr>
          <w:rFonts w:ascii="Times New Roman" w:eastAsia="Times New Roman" w:hAnsi="Times New Roman" w:cs="Times New Roman"/>
          <w:kern w:val="0"/>
          <w14:ligatures w14:val="none"/>
        </w:rPr>
      </w:pPr>
      <w:r>
        <w:rPr>
          <w:noProof/>
        </w:rPr>
      </w:r>
      <w:r>
        <w:pict w14:anchorId="035E6FBA">
          <v:rect id="Rectangle 1159" o:spid="_x0000_s1149"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" filled="f">
            <o:lock v:ext="edit" aspectratio="t"/>
            <w10:anchorlock/>
          </v:rect>
        </w:pict>
      </w:r>
    </w:p>
    <w:p w14:paraId="29F08032" w14:textId="77777777" w:rsidR="00D87FB2" w:rsidRPr="00D87FB2" w:rsidRDefault="00D87FB2" w:rsidP="00D87FB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87FB2">
        <w:rPr>
          <w:rFonts w:ascii="Times New Roman" w:eastAsia="Times New Roman" w:hAnsi="Times New Roman" w:cs="Times New Roman"/>
          <w:b/>
          <w:bCs/>
          <w:kern w:val="0"/>
          <w:sz w:val="36"/>
          <w:szCs w:val="36"/>
          <w14:ligatures w14:val="none"/>
        </w:rPr>
        <w:t>VIII. Survivor Impact Considerations for Recognition</w:t>
      </w:r>
    </w:p>
    <w:p w14:paraId="0A72C9C5" w14:textId="77777777" w:rsidR="00D87FB2" w:rsidRPr="00D87FB2" w:rsidRDefault="00D87FB2" w:rsidP="00D87FB2">
      <w:pPr>
        <w:spacing w:before="100" w:beforeAutospacing="1" w:after="100" w:afterAutospacing="1" w:line="240" w:lineRule="auto"/>
        <w:rPr>
          <w:rFonts w:ascii="Times New Roman" w:eastAsia="Times New Roman" w:hAnsi="Times New Roman" w:cs="Times New Roman"/>
          <w:kern w:val="0"/>
          <w14:ligatures w14:val="none"/>
        </w:rPr>
      </w:pPr>
      <w:r w:rsidRPr="00D87FB2">
        <w:rPr>
          <w:rFonts w:ascii="Times New Roman" w:eastAsia="Times New Roman" w:hAnsi="Times New Roman" w:cs="Times New Roman"/>
          <w:kern w:val="0"/>
          <w14:ligatures w14:val="none"/>
        </w:rPr>
        <w:t>Recognition that prioritizes survivor safety and dignity is more accurate and more ethical. The following considerations, drawn from peer-reviewed literature on trauma and survivor experience, should shape how recognition is approached.</w:t>
      </w:r>
    </w:p>
    <w:p w14:paraId="70B3489B" w14:textId="77777777" w:rsidR="00D87FB2" w:rsidRPr="00D87FB2" w:rsidRDefault="00D87FB2" w:rsidP="00D87FB2">
      <w:pPr>
        <w:spacing w:before="100" w:beforeAutospacing="1" w:after="100" w:afterAutospacing="1" w:line="240" w:lineRule="auto"/>
        <w:rPr>
          <w:rFonts w:ascii="Times New Roman" w:eastAsia="Times New Roman" w:hAnsi="Times New Roman" w:cs="Times New Roman"/>
          <w:kern w:val="0"/>
          <w14:ligatures w14:val="none"/>
        </w:rPr>
      </w:pPr>
      <w:r w:rsidRPr="00D87FB2">
        <w:rPr>
          <w:rFonts w:ascii="Times New Roman" w:eastAsia="Times New Roman" w:hAnsi="Times New Roman" w:cs="Times New Roman"/>
          <w:kern w:val="0"/>
          <w14:ligatures w14:val="none"/>
        </w:rPr>
        <w:t>Survivors disclose in fragments, over time, as safety and trust accumulate. A single encounter with a recognizer is rarely sufficient for full disclosure (Hopper, 2017; Hickle, 2017). Pressure to disclose can replicate coercion and be experienced as another form of control. Trauma-coercive bonding may produce visible loyalty to the trafficker, including denial of victimization, defense of the trafficker, or active resistance to intervention (Casassa et al., 2021; Sanchez et al., 2019). This is not evidence of consent or complicity; it is a documented adaptation to coercion.</w:t>
      </w:r>
    </w:p>
    <w:p w14:paraId="28F54B6F" w14:textId="77777777" w:rsidR="00D87FB2" w:rsidRPr="00D87FB2" w:rsidRDefault="00D87FB2" w:rsidP="00D87FB2">
      <w:pPr>
        <w:spacing w:before="100" w:beforeAutospacing="1" w:after="100" w:afterAutospacing="1" w:line="240" w:lineRule="auto"/>
        <w:rPr>
          <w:rFonts w:ascii="Times New Roman" w:eastAsia="Times New Roman" w:hAnsi="Times New Roman" w:cs="Times New Roman"/>
          <w:kern w:val="0"/>
          <w14:ligatures w14:val="none"/>
        </w:rPr>
      </w:pPr>
      <w:r w:rsidRPr="00D87FB2">
        <w:rPr>
          <w:rFonts w:ascii="Times New Roman" w:eastAsia="Times New Roman" w:hAnsi="Times New Roman" w:cs="Times New Roman"/>
          <w:kern w:val="0"/>
          <w14:ligatures w14:val="none"/>
        </w:rPr>
        <w:t>Survivors are often hyperaware of being observed, judged, or set up. Recognition behaviors that are public, accusatory, or visibly suspicious may produce additional risk. Recognition behaviors that are private, respectful, and offered as an option rather than an interrogation are more consistent with the empirical literature on disclosure (HEAL Trafficking, n.d.).</w:t>
      </w:r>
    </w:p>
    <w:p w14:paraId="655BB52B" w14:textId="77777777" w:rsidR="00D87FB2" w:rsidRPr="00D87FB2" w:rsidRDefault="00D87FB2" w:rsidP="00D87FB2">
      <w:pPr>
        <w:spacing w:before="100" w:beforeAutospacing="1" w:after="100" w:afterAutospacing="1" w:line="240" w:lineRule="auto"/>
        <w:rPr>
          <w:rFonts w:ascii="Times New Roman" w:eastAsia="Times New Roman" w:hAnsi="Times New Roman" w:cs="Times New Roman"/>
          <w:kern w:val="0"/>
          <w14:ligatures w14:val="none"/>
        </w:rPr>
      </w:pPr>
      <w:r w:rsidRPr="00D87FB2">
        <w:rPr>
          <w:rFonts w:ascii="Times New Roman" w:eastAsia="Times New Roman" w:hAnsi="Times New Roman" w:cs="Times New Roman"/>
          <w:kern w:val="0"/>
          <w14:ligatures w14:val="none"/>
        </w:rPr>
        <w:t>Past experiences with helping systems have often been negative. Survivors may have prior encounters with law enforcement (including arrests for offenses committed under coercion), child welfare (including separation from siblings or children), healthcare (including dismissal or stigma), or immigration enforcement (including detention or deportation threats). Recognizers who acknowledge that history rather than dismiss it are more likely to facilitate connection (NSN, n.d.; Hopper, 2017).</w:t>
      </w:r>
    </w:p>
    <w:p w14:paraId="0A421648" w14:textId="77777777" w:rsidR="00D87FB2" w:rsidRPr="00D87FB2" w:rsidRDefault="007048F2" w:rsidP="00D87FB2">
      <w:pPr>
        <w:spacing w:after="0" w:line="240" w:lineRule="auto"/>
        <w:rPr>
          <w:rFonts w:ascii="Times New Roman" w:eastAsia="Times New Roman" w:hAnsi="Times New Roman" w:cs="Times New Roman"/>
          <w:kern w:val="0"/>
          <w14:ligatures w14:val="none"/>
        </w:rPr>
      </w:pPr>
      <w:r>
        <w:rPr>
          <w:noProof/>
        </w:rPr>
      </w:r>
      <w:r>
        <w:pict w14:anchorId="39499433">
          <v:rect id="Rectangle 1157" o:spid="_x0000_s1148"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" filled="f">
            <o:lock v:ext="edit" aspectratio="t"/>
            <w10:anchorlock/>
          </v:rect>
        </w:pict>
      </w:r>
    </w:p>
    <w:p w14:paraId="245D6B99" w14:textId="77777777" w:rsidR="00D87FB2" w:rsidRPr="00D87FB2" w:rsidRDefault="00D87FB2" w:rsidP="00D87FB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87FB2">
        <w:rPr>
          <w:rFonts w:ascii="Times New Roman" w:eastAsia="Times New Roman" w:hAnsi="Times New Roman" w:cs="Times New Roman"/>
          <w:b/>
          <w:bCs/>
          <w:kern w:val="0"/>
          <w:sz w:val="36"/>
          <w:szCs w:val="36"/>
          <w14:ligatures w14:val="none"/>
        </w:rPr>
        <w:lastRenderedPageBreak/>
        <w:t>IX. Service and Intervention Models for Safe Response</w:t>
      </w:r>
    </w:p>
    <w:p w14:paraId="2EF5A333" w14:textId="77777777" w:rsidR="00D87FB2" w:rsidRPr="00D87FB2" w:rsidRDefault="00D87FB2" w:rsidP="00D87FB2">
      <w:pPr>
        <w:spacing w:before="100" w:beforeAutospacing="1" w:after="100" w:afterAutospacing="1" w:line="240" w:lineRule="auto"/>
        <w:rPr>
          <w:rFonts w:ascii="Times New Roman" w:eastAsia="Times New Roman" w:hAnsi="Times New Roman" w:cs="Times New Roman"/>
          <w:kern w:val="0"/>
          <w14:ligatures w14:val="none"/>
        </w:rPr>
      </w:pPr>
      <w:r w:rsidRPr="00D87FB2">
        <w:rPr>
          <w:rFonts w:ascii="Times New Roman" w:eastAsia="Times New Roman" w:hAnsi="Times New Roman" w:cs="Times New Roman"/>
          <w:kern w:val="0"/>
          <w14:ligatures w14:val="none"/>
        </w:rPr>
        <w:t>Federal and field guidance is unanimous on a small number of core principles for safe response.</w:t>
      </w:r>
    </w:p>
    <w:p w14:paraId="2082B478" w14:textId="77777777" w:rsidR="00D87FB2" w:rsidRPr="00D87FB2" w:rsidRDefault="00D87FB2" w:rsidP="00D87FB2">
      <w:pPr>
        <w:spacing w:before="100" w:beforeAutospacing="1" w:after="100" w:afterAutospacing="1" w:line="240" w:lineRule="auto"/>
        <w:rPr>
          <w:rFonts w:ascii="Times New Roman" w:eastAsia="Times New Roman" w:hAnsi="Times New Roman" w:cs="Times New Roman"/>
          <w:kern w:val="0"/>
          <w14:ligatures w14:val="none"/>
        </w:rPr>
      </w:pPr>
      <w:r w:rsidRPr="00D87FB2">
        <w:rPr>
          <w:rFonts w:ascii="Times New Roman" w:eastAsia="Times New Roman" w:hAnsi="Times New Roman" w:cs="Times New Roman"/>
          <w:b/>
          <w:bCs/>
          <w:kern w:val="0"/>
          <w14:ligatures w14:val="none"/>
        </w:rPr>
        <w:t>Do not approach a suspected trafficker.</w:t>
      </w:r>
      <w:r w:rsidRPr="00D87FB2">
        <w:rPr>
          <w:rFonts w:ascii="Times New Roman" w:eastAsia="Times New Roman" w:hAnsi="Times New Roman" w:cs="Times New Roman"/>
          <w:kern w:val="0"/>
          <w14:ligatures w14:val="none"/>
        </w:rPr>
        <w:t xml:space="preserve"> Direct confrontation can endanger the bystander and increase risk to the person being trafficked, including retaliation, relocation, or escalation of control (DHS, n.d.; Polaris Project, n.d.-a).</w:t>
      </w:r>
    </w:p>
    <w:p w14:paraId="51522A5F" w14:textId="77777777" w:rsidR="00D87FB2" w:rsidRPr="00D87FB2" w:rsidRDefault="00D87FB2" w:rsidP="00D87FB2">
      <w:pPr>
        <w:spacing w:before="100" w:beforeAutospacing="1" w:after="100" w:afterAutospacing="1" w:line="240" w:lineRule="auto"/>
        <w:rPr>
          <w:rFonts w:ascii="Times New Roman" w:eastAsia="Times New Roman" w:hAnsi="Times New Roman" w:cs="Times New Roman"/>
          <w:kern w:val="0"/>
          <w14:ligatures w14:val="none"/>
        </w:rPr>
      </w:pPr>
      <w:r w:rsidRPr="00D87FB2">
        <w:rPr>
          <w:rFonts w:ascii="Times New Roman" w:eastAsia="Times New Roman" w:hAnsi="Times New Roman" w:cs="Times New Roman"/>
          <w:b/>
          <w:bCs/>
          <w:kern w:val="0"/>
          <w14:ligatures w14:val="none"/>
        </w:rPr>
        <w:t>Do not attempt to "rescue" or remove the person.</w:t>
      </w:r>
      <w:r w:rsidRPr="00D87FB2">
        <w:rPr>
          <w:rFonts w:ascii="Times New Roman" w:eastAsia="Times New Roman" w:hAnsi="Times New Roman" w:cs="Times New Roman"/>
          <w:kern w:val="0"/>
          <w14:ligatures w14:val="none"/>
        </w:rPr>
        <w:t xml:space="preserve"> Even well-intentioned removal can be experienced by the person as another act of coercion, and can cut off the carefully developed relationships and timing required for safe exit (Polaris Project, n.d.-a; OVC, n.d.).</w:t>
      </w:r>
    </w:p>
    <w:p w14:paraId="583062FD" w14:textId="77777777" w:rsidR="00D87FB2" w:rsidRPr="00D87FB2" w:rsidRDefault="00D87FB2" w:rsidP="00D87FB2">
      <w:pPr>
        <w:spacing w:before="100" w:beforeAutospacing="1" w:after="100" w:afterAutospacing="1" w:line="240" w:lineRule="auto"/>
        <w:rPr>
          <w:rFonts w:ascii="Times New Roman" w:eastAsia="Times New Roman" w:hAnsi="Times New Roman" w:cs="Times New Roman"/>
          <w:kern w:val="0"/>
          <w14:ligatures w14:val="none"/>
        </w:rPr>
      </w:pPr>
      <w:r w:rsidRPr="00D87FB2">
        <w:rPr>
          <w:rFonts w:ascii="Times New Roman" w:eastAsia="Times New Roman" w:hAnsi="Times New Roman" w:cs="Times New Roman"/>
          <w:b/>
          <w:bCs/>
          <w:kern w:val="0"/>
          <w14:ligatures w14:val="none"/>
        </w:rPr>
        <w:t>Do not ask "Are you being trafficked?" in front of a controlling third party.</w:t>
      </w:r>
      <w:r w:rsidRPr="00D87FB2">
        <w:rPr>
          <w:rFonts w:ascii="Times New Roman" w:eastAsia="Times New Roman" w:hAnsi="Times New Roman" w:cs="Times New Roman"/>
          <w:kern w:val="0"/>
          <w14:ligatures w14:val="none"/>
        </w:rPr>
        <w:t xml:space="preserve"> Such questions in unsafe settings can place the person in immediate danger.</w:t>
      </w:r>
    </w:p>
    <w:p w14:paraId="53527401" w14:textId="77777777" w:rsidR="00D87FB2" w:rsidRPr="00D87FB2" w:rsidRDefault="00D87FB2" w:rsidP="00D87FB2">
      <w:pPr>
        <w:spacing w:before="100" w:beforeAutospacing="1" w:after="100" w:afterAutospacing="1" w:line="240" w:lineRule="auto"/>
        <w:rPr>
          <w:rFonts w:ascii="Times New Roman" w:eastAsia="Times New Roman" w:hAnsi="Times New Roman" w:cs="Times New Roman"/>
          <w:kern w:val="0"/>
          <w14:ligatures w14:val="none"/>
        </w:rPr>
      </w:pPr>
      <w:r w:rsidRPr="00D87FB2">
        <w:rPr>
          <w:rFonts w:ascii="Times New Roman" w:eastAsia="Times New Roman" w:hAnsi="Times New Roman" w:cs="Times New Roman"/>
          <w:b/>
          <w:bCs/>
          <w:kern w:val="0"/>
          <w14:ligatures w14:val="none"/>
        </w:rPr>
        <w:t>Do call or text the National Human Trafficking Hotline</w:t>
      </w:r>
      <w:r w:rsidRPr="00D87FB2">
        <w:rPr>
          <w:rFonts w:ascii="Times New Roman" w:eastAsia="Times New Roman" w:hAnsi="Times New Roman" w:cs="Times New Roman"/>
          <w:kern w:val="0"/>
          <w14:ligatures w14:val="none"/>
        </w:rPr>
        <w:t xml:space="preserve"> at 1-888-373-7888 or text 233733. The hotline is staffed by trained advocates 24/7 in over 200 languages and connects callers with appropriate local response (Polaris Project, n.d.-c).</w:t>
      </w:r>
    </w:p>
    <w:p w14:paraId="1D391A04" w14:textId="77777777" w:rsidR="00D87FB2" w:rsidRPr="00D87FB2" w:rsidRDefault="00D87FB2" w:rsidP="00D87FB2">
      <w:pPr>
        <w:spacing w:before="100" w:beforeAutospacing="1" w:after="100" w:afterAutospacing="1" w:line="240" w:lineRule="auto"/>
        <w:rPr>
          <w:rFonts w:ascii="Times New Roman" w:eastAsia="Times New Roman" w:hAnsi="Times New Roman" w:cs="Times New Roman"/>
          <w:kern w:val="0"/>
          <w14:ligatures w14:val="none"/>
        </w:rPr>
      </w:pPr>
      <w:r w:rsidRPr="00D87FB2">
        <w:rPr>
          <w:rFonts w:ascii="Times New Roman" w:eastAsia="Times New Roman" w:hAnsi="Times New Roman" w:cs="Times New Roman"/>
          <w:b/>
          <w:bCs/>
          <w:kern w:val="0"/>
          <w14:ligatures w14:val="none"/>
        </w:rPr>
        <w:t>Do call 911 in cases of immediate danger.</w:t>
      </w:r>
      <w:r w:rsidRPr="00D87FB2">
        <w:rPr>
          <w:rFonts w:ascii="Times New Roman" w:eastAsia="Times New Roman" w:hAnsi="Times New Roman" w:cs="Times New Roman"/>
          <w:kern w:val="0"/>
          <w14:ligatures w14:val="none"/>
        </w:rPr>
        <w:t xml:space="preserve"> Be prepared to identify the situation as suspected human trafficking and provide observations: location, descriptions, vehicles (license plate if visible), and any concerning behaviors. Do not put yourself in danger to gather more information (DHS, n.d.).</w:t>
      </w:r>
    </w:p>
    <w:p w14:paraId="32A7C227" w14:textId="77777777" w:rsidR="00D87FB2" w:rsidRPr="00D87FB2" w:rsidRDefault="00D87FB2" w:rsidP="00D87FB2">
      <w:pPr>
        <w:spacing w:before="100" w:beforeAutospacing="1" w:after="100" w:afterAutospacing="1" w:line="240" w:lineRule="auto"/>
        <w:rPr>
          <w:rFonts w:ascii="Times New Roman" w:eastAsia="Times New Roman" w:hAnsi="Times New Roman" w:cs="Times New Roman"/>
          <w:kern w:val="0"/>
          <w14:ligatures w14:val="none"/>
        </w:rPr>
      </w:pPr>
      <w:r w:rsidRPr="00D87FB2">
        <w:rPr>
          <w:rFonts w:ascii="Times New Roman" w:eastAsia="Times New Roman" w:hAnsi="Times New Roman" w:cs="Times New Roman"/>
          <w:b/>
          <w:bCs/>
          <w:kern w:val="0"/>
          <w14:ligatures w14:val="none"/>
        </w:rPr>
        <w:t>Do consider local task forces and victim service providers.</w:t>
      </w:r>
      <w:r w:rsidRPr="00D87FB2">
        <w:rPr>
          <w:rFonts w:ascii="Times New Roman" w:eastAsia="Times New Roman" w:hAnsi="Times New Roman" w:cs="Times New Roman"/>
          <w:kern w:val="0"/>
          <w14:ligatures w14:val="none"/>
        </w:rPr>
        <w:t xml:space="preserve"> Local human trafficking task forces, OVC-funded victim service providers, and state attorney general human trafficking units can provide non-emergency consultation and referral.</w:t>
      </w:r>
    </w:p>
    <w:p w14:paraId="68D01C92" w14:textId="77777777" w:rsidR="00D87FB2" w:rsidRPr="00D87FB2" w:rsidRDefault="00D87FB2" w:rsidP="00D87FB2">
      <w:pPr>
        <w:spacing w:before="100" w:beforeAutospacing="1" w:after="100" w:afterAutospacing="1" w:line="240" w:lineRule="auto"/>
        <w:rPr>
          <w:rFonts w:ascii="Times New Roman" w:eastAsia="Times New Roman" w:hAnsi="Times New Roman" w:cs="Times New Roman"/>
          <w:kern w:val="0"/>
          <w14:ligatures w14:val="none"/>
        </w:rPr>
      </w:pPr>
      <w:r w:rsidRPr="00D87FB2">
        <w:rPr>
          <w:rFonts w:ascii="Times New Roman" w:eastAsia="Times New Roman" w:hAnsi="Times New Roman" w:cs="Times New Roman"/>
          <w:b/>
          <w:bCs/>
          <w:kern w:val="0"/>
          <w14:ligatures w14:val="none"/>
        </w:rPr>
        <w:t>Within healthcare and school settings, follow trained protocols.</w:t>
      </w:r>
      <w:r w:rsidRPr="00D87FB2">
        <w:rPr>
          <w:rFonts w:ascii="Times New Roman" w:eastAsia="Times New Roman" w:hAnsi="Times New Roman" w:cs="Times New Roman"/>
          <w:kern w:val="0"/>
          <w14:ligatures w14:val="none"/>
        </w:rPr>
        <w:t xml:space="preserve"> PEARR (HEAL Trafficking) and SOAR (NHTTAC) provide structured frameworks for trauma-informed inquiry, response, and referral. These frameworks emphasize creating private space, providing trafficking education, asking open-ended questions, respecting the patient's or student's choices, and responding with appropriate referrals (HEAL Trafficking, n.d.; NHTTAC, n.d.).</w:t>
      </w:r>
    </w:p>
    <w:p w14:paraId="12E4F50B" w14:textId="77777777" w:rsidR="00D87FB2" w:rsidRPr="00D87FB2" w:rsidRDefault="00D87FB2" w:rsidP="00D87FB2">
      <w:pPr>
        <w:spacing w:before="100" w:beforeAutospacing="1" w:after="100" w:afterAutospacing="1" w:line="240" w:lineRule="auto"/>
        <w:rPr>
          <w:rFonts w:ascii="Times New Roman" w:eastAsia="Times New Roman" w:hAnsi="Times New Roman" w:cs="Times New Roman"/>
          <w:kern w:val="0"/>
          <w14:ligatures w14:val="none"/>
        </w:rPr>
      </w:pPr>
      <w:r w:rsidRPr="00D87FB2">
        <w:rPr>
          <w:rFonts w:ascii="Times New Roman" w:eastAsia="Times New Roman" w:hAnsi="Times New Roman" w:cs="Times New Roman"/>
          <w:b/>
          <w:bCs/>
          <w:kern w:val="0"/>
          <w14:ligatures w14:val="none"/>
        </w:rPr>
        <w:t>For mandated reporters.</w:t>
      </w:r>
      <w:r w:rsidRPr="00D87FB2">
        <w:rPr>
          <w:rFonts w:ascii="Times New Roman" w:eastAsia="Times New Roman" w:hAnsi="Times New Roman" w:cs="Times New Roman"/>
          <w:kern w:val="0"/>
          <w14:ligatures w14:val="none"/>
        </w:rPr>
        <w:t xml:space="preserve"> California-mandated reporters who suspect child abuse or commercial sexual exploitation of a minor must report to child welfare or law enforcement under Cal. Pen. Code § 11164 et seq. Mandated reporters should consult their organizational policies and legal counsel as appropriate. Reporting child abuse does not preclude additionally calling the National Human Trafficking Hotline for consultation and support.</w:t>
      </w:r>
    </w:p>
    <w:p w14:paraId="74995EF7" w14:textId="77777777" w:rsidR="00D87FB2" w:rsidRPr="00D87FB2" w:rsidRDefault="007048F2" w:rsidP="00D87FB2">
      <w:pPr>
        <w:spacing w:after="0" w:line="240" w:lineRule="auto"/>
        <w:rPr>
          <w:rFonts w:ascii="Times New Roman" w:eastAsia="Times New Roman" w:hAnsi="Times New Roman" w:cs="Times New Roman"/>
          <w:kern w:val="0"/>
          <w14:ligatures w14:val="none"/>
        </w:rPr>
      </w:pPr>
      <w:r>
        <w:rPr>
          <w:noProof/>
        </w:rPr>
      </w:r>
      <w:r>
        <w:pict w14:anchorId="635ABA1C">
          <v:rect id="Rectangle 1155" o:spid="_x0000_s1147"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" filled="f">
            <o:lock v:ext="edit" aspectratio="t"/>
            <w10:anchorlock/>
          </v:rect>
        </w:pict>
      </w:r>
    </w:p>
    <w:p w14:paraId="3ADD1DDF" w14:textId="77777777" w:rsidR="00D87FB2" w:rsidRPr="00D87FB2" w:rsidRDefault="00D87FB2" w:rsidP="00D87FB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87FB2">
        <w:rPr>
          <w:rFonts w:ascii="Times New Roman" w:eastAsia="Times New Roman" w:hAnsi="Times New Roman" w:cs="Times New Roman"/>
          <w:b/>
          <w:bCs/>
          <w:kern w:val="0"/>
          <w:sz w:val="36"/>
          <w:szCs w:val="36"/>
          <w14:ligatures w14:val="none"/>
        </w:rPr>
        <w:t>X. Prevention and Public Awareness</w:t>
      </w:r>
    </w:p>
    <w:p w14:paraId="4FCFBC51" w14:textId="77777777" w:rsidR="00D87FB2" w:rsidRPr="00D87FB2" w:rsidRDefault="00D87FB2" w:rsidP="00D87FB2">
      <w:pPr>
        <w:spacing w:before="100" w:beforeAutospacing="1" w:after="100" w:afterAutospacing="1" w:line="240" w:lineRule="auto"/>
        <w:rPr>
          <w:rFonts w:ascii="Times New Roman" w:eastAsia="Times New Roman" w:hAnsi="Times New Roman" w:cs="Times New Roman"/>
          <w:kern w:val="0"/>
          <w14:ligatures w14:val="none"/>
        </w:rPr>
      </w:pPr>
      <w:r w:rsidRPr="00D87FB2">
        <w:rPr>
          <w:rFonts w:ascii="Times New Roman" w:eastAsia="Times New Roman" w:hAnsi="Times New Roman" w:cs="Times New Roman"/>
          <w:kern w:val="0"/>
          <w14:ligatures w14:val="none"/>
        </w:rPr>
        <w:lastRenderedPageBreak/>
        <w:t>Effective recognition messaging is itself a form of prevention, but public awareness campaigns can also produce harm if they propagate inaccurate "signs," racialized depictions, or fear-based imagery. The literature is clear on several design principles.</w:t>
      </w:r>
    </w:p>
    <w:p w14:paraId="6F785420" w14:textId="77777777" w:rsidR="00D87FB2" w:rsidRPr="00D87FB2" w:rsidRDefault="00D87FB2" w:rsidP="00D87FB2">
      <w:pPr>
        <w:spacing w:before="100" w:beforeAutospacing="1" w:after="100" w:afterAutospacing="1" w:line="240" w:lineRule="auto"/>
        <w:rPr>
          <w:rFonts w:ascii="Times New Roman" w:eastAsia="Times New Roman" w:hAnsi="Times New Roman" w:cs="Times New Roman"/>
          <w:kern w:val="0"/>
          <w14:ligatures w14:val="none"/>
        </w:rPr>
      </w:pPr>
      <w:r w:rsidRPr="00D87FB2">
        <w:rPr>
          <w:rFonts w:ascii="Times New Roman" w:eastAsia="Times New Roman" w:hAnsi="Times New Roman" w:cs="Times New Roman"/>
          <w:kern w:val="0"/>
          <w14:ligatures w14:val="none"/>
        </w:rPr>
        <w:t>Awareness should center on context and pattern rather than appearance and stereotype. Polaris's "Know the Story Not the Signs" framework is the field-leading approach (Polaris Project, n.d.-a). It teaches recognition through familiarity with the people in one's actual community—coworkers, classmates, parishioners, patients, neighbors—and through attention to autonomy, freedom, and consistency over time.</w:t>
      </w:r>
    </w:p>
    <w:p w14:paraId="7640549F" w14:textId="77777777" w:rsidR="00D87FB2" w:rsidRPr="00D87FB2" w:rsidRDefault="00D87FB2" w:rsidP="00D87FB2">
      <w:pPr>
        <w:spacing w:before="100" w:beforeAutospacing="1" w:after="100" w:afterAutospacing="1" w:line="240" w:lineRule="auto"/>
        <w:rPr>
          <w:rFonts w:ascii="Times New Roman" w:eastAsia="Times New Roman" w:hAnsi="Times New Roman" w:cs="Times New Roman"/>
          <w:kern w:val="0"/>
          <w14:ligatures w14:val="none"/>
        </w:rPr>
      </w:pPr>
      <w:r w:rsidRPr="00D87FB2">
        <w:rPr>
          <w:rFonts w:ascii="Times New Roman" w:eastAsia="Times New Roman" w:hAnsi="Times New Roman" w:cs="Times New Roman"/>
          <w:kern w:val="0"/>
          <w14:ligatures w14:val="none"/>
        </w:rPr>
        <w:t>Awareness should debunk widespread myths. The Polaris Project (2022) Human Trafficking Rumors analysis is a standard reference for addressing zip-tie myths, drugged-flower rumors, parking-lot abduction memes, and similar inaccuracies. Debunking should be done with care and respect for community concern, not condescension.</w:t>
      </w:r>
    </w:p>
    <w:p w14:paraId="1CFB417D" w14:textId="77777777" w:rsidR="00D87FB2" w:rsidRPr="00D87FB2" w:rsidRDefault="00D87FB2" w:rsidP="00D87FB2">
      <w:pPr>
        <w:spacing w:before="100" w:beforeAutospacing="1" w:after="100" w:afterAutospacing="1" w:line="240" w:lineRule="auto"/>
        <w:rPr>
          <w:rFonts w:ascii="Times New Roman" w:eastAsia="Times New Roman" w:hAnsi="Times New Roman" w:cs="Times New Roman"/>
          <w:kern w:val="0"/>
          <w14:ligatures w14:val="none"/>
        </w:rPr>
      </w:pPr>
      <w:r w:rsidRPr="00D87FB2">
        <w:rPr>
          <w:rFonts w:ascii="Times New Roman" w:eastAsia="Times New Roman" w:hAnsi="Times New Roman" w:cs="Times New Roman"/>
          <w:kern w:val="0"/>
          <w14:ligatures w14:val="none"/>
        </w:rPr>
        <w:t>Awareness should explicitly address racial, gender, and class bias. Black girls, Indigenous youth, boys and men, LGBTQ+ individuals, immigrants, low-income individuals, and people experiencing homelessness are systematically under-recognized as trafficking victims; effective awareness explicitly counters this dynamic with counter-stereotypical examples (Phillips et al., 2024; Halter, 2010).</w:t>
      </w:r>
    </w:p>
    <w:p w14:paraId="6E0C1746" w14:textId="77777777" w:rsidR="00D87FB2" w:rsidRPr="00D87FB2" w:rsidRDefault="00D87FB2" w:rsidP="00D87FB2">
      <w:pPr>
        <w:spacing w:before="100" w:beforeAutospacing="1" w:after="100" w:afterAutospacing="1" w:line="240" w:lineRule="auto"/>
        <w:rPr>
          <w:rFonts w:ascii="Times New Roman" w:eastAsia="Times New Roman" w:hAnsi="Times New Roman" w:cs="Times New Roman"/>
          <w:kern w:val="0"/>
          <w14:ligatures w14:val="none"/>
        </w:rPr>
      </w:pPr>
      <w:r w:rsidRPr="00D87FB2">
        <w:rPr>
          <w:rFonts w:ascii="Times New Roman" w:eastAsia="Times New Roman" w:hAnsi="Times New Roman" w:cs="Times New Roman"/>
          <w:kern w:val="0"/>
          <w14:ligatures w14:val="none"/>
        </w:rPr>
        <w:t>Awareness should be paired with safe-action protocols. Telling the public to "see something, say something" without clearly directing them to the National Human Trafficking Hotline, 911 for emergencies, and trained local responders has been associated with elevated false-tip rates and bystander-initiated harm (Polaris Project, 2022).</w:t>
      </w:r>
    </w:p>
    <w:p w14:paraId="60E5C17A" w14:textId="77777777" w:rsidR="00D87FB2" w:rsidRPr="00D87FB2" w:rsidRDefault="00D87FB2" w:rsidP="00D87FB2">
      <w:pPr>
        <w:spacing w:before="100" w:beforeAutospacing="1" w:after="100" w:afterAutospacing="1" w:line="240" w:lineRule="auto"/>
        <w:rPr>
          <w:rFonts w:ascii="Times New Roman" w:eastAsia="Times New Roman" w:hAnsi="Times New Roman" w:cs="Times New Roman"/>
          <w:kern w:val="0"/>
          <w14:ligatures w14:val="none"/>
        </w:rPr>
      </w:pPr>
      <w:r w:rsidRPr="00D87FB2">
        <w:rPr>
          <w:rFonts w:ascii="Times New Roman" w:eastAsia="Times New Roman" w:hAnsi="Times New Roman" w:cs="Times New Roman"/>
          <w:kern w:val="0"/>
          <w14:ligatures w14:val="none"/>
        </w:rPr>
        <w:t>Faith-based and community-based outreach can be especially effective when survivor-led and trauma-informed, and when it explicitly disclaims rescue framing (NSN, n.d.; Hodge, 2014). Survivors should always be compensated for their participation in awareness work, and stories should be shared with informed, ongoing, and revocable consent (ACF OTIP, 2018; NSN, n.d.).</w:t>
      </w:r>
    </w:p>
    <w:p w14:paraId="693C587C" w14:textId="77777777" w:rsidR="00D87FB2" w:rsidRPr="00D87FB2" w:rsidRDefault="007048F2" w:rsidP="00D87FB2">
      <w:pPr>
        <w:spacing w:after="0" w:line="240" w:lineRule="auto"/>
        <w:rPr>
          <w:rFonts w:ascii="Times New Roman" w:eastAsia="Times New Roman" w:hAnsi="Times New Roman" w:cs="Times New Roman"/>
          <w:kern w:val="0"/>
          <w14:ligatures w14:val="none"/>
        </w:rPr>
      </w:pPr>
      <w:r>
        <w:rPr>
          <w:noProof/>
        </w:rPr>
      </w:r>
      <w:r>
        <w:pict w14:anchorId="4B1A50A5">
          <v:rect id="Rectangle 1153" o:spid="_x0000_s1146"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" filled="f">
            <o:lock v:ext="edit" aspectratio="t"/>
            <w10:anchorlock/>
          </v:rect>
        </w:pict>
      </w:r>
    </w:p>
    <w:p w14:paraId="4B1B6DDB" w14:textId="77777777" w:rsidR="00D87FB2" w:rsidRPr="00D87FB2" w:rsidRDefault="00D87FB2" w:rsidP="00D87FB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87FB2">
        <w:rPr>
          <w:rFonts w:ascii="Times New Roman" w:eastAsia="Times New Roman" w:hAnsi="Times New Roman" w:cs="Times New Roman"/>
          <w:b/>
          <w:bCs/>
          <w:kern w:val="0"/>
          <w:sz w:val="36"/>
          <w:szCs w:val="36"/>
          <w14:ligatures w14:val="none"/>
        </w:rPr>
        <w:t>XI. Relevance to Forged in the Fire</w:t>
      </w:r>
    </w:p>
    <w:p w14:paraId="7652381B" w14:textId="77777777" w:rsidR="00D87FB2" w:rsidRPr="00D87FB2" w:rsidRDefault="00D87FB2" w:rsidP="00D87FB2">
      <w:pPr>
        <w:spacing w:before="100" w:beforeAutospacing="1" w:after="100" w:afterAutospacing="1" w:line="240" w:lineRule="auto"/>
        <w:rPr>
          <w:rFonts w:ascii="Times New Roman" w:eastAsia="Times New Roman" w:hAnsi="Times New Roman" w:cs="Times New Roman"/>
          <w:kern w:val="0"/>
          <w14:ligatures w14:val="none"/>
        </w:rPr>
      </w:pPr>
      <w:r w:rsidRPr="00D87FB2">
        <w:rPr>
          <w:rFonts w:ascii="Times New Roman" w:eastAsia="Times New Roman" w:hAnsi="Times New Roman" w:cs="Times New Roman"/>
          <w:kern w:val="0"/>
          <w14:ligatures w14:val="none"/>
        </w:rPr>
        <w:t>Recognition training is one of Forged in the Fire's most scalable contributions to community anti-trafficking work, and one of the most likely to be requested by partners (schools, faith communities, healthcare systems, hospitality and transportation employers, and county task forces). The following alignment points are supported by the research.</w:t>
      </w:r>
    </w:p>
    <w:p w14:paraId="4B3F63F0" w14:textId="77777777" w:rsidR="00D87FB2" w:rsidRPr="00D87FB2" w:rsidRDefault="00D87FB2" w:rsidP="00D87FB2">
      <w:pPr>
        <w:spacing w:before="100" w:beforeAutospacing="1" w:after="100" w:afterAutospacing="1" w:line="240" w:lineRule="auto"/>
        <w:rPr>
          <w:rFonts w:ascii="Times New Roman" w:eastAsia="Times New Roman" w:hAnsi="Times New Roman" w:cs="Times New Roman"/>
          <w:kern w:val="0"/>
          <w14:ligatures w14:val="none"/>
        </w:rPr>
      </w:pPr>
      <w:r w:rsidRPr="00D87FB2">
        <w:rPr>
          <w:rFonts w:ascii="Times New Roman" w:eastAsia="Times New Roman" w:hAnsi="Times New Roman" w:cs="Times New Roman"/>
          <w:kern w:val="0"/>
          <w14:ligatures w14:val="none"/>
        </w:rPr>
        <w:t xml:space="preserve">First, Forged in the Fire can develop a </w:t>
      </w:r>
      <w:r w:rsidRPr="00D87FB2">
        <w:rPr>
          <w:rFonts w:ascii="Times New Roman" w:eastAsia="Times New Roman" w:hAnsi="Times New Roman" w:cs="Times New Roman"/>
          <w:b/>
          <w:bCs/>
          <w:kern w:val="0"/>
          <w14:ligatures w14:val="none"/>
        </w:rPr>
        <w:t>core community recognition curriculum</w:t>
      </w:r>
      <w:r w:rsidRPr="00D87FB2">
        <w:rPr>
          <w:rFonts w:ascii="Times New Roman" w:eastAsia="Times New Roman" w:hAnsi="Times New Roman" w:cs="Times New Roman"/>
          <w:kern w:val="0"/>
          <w14:ligatures w14:val="none"/>
        </w:rPr>
        <w:t xml:space="preserve"> built explicitly on the "Know the Story Not the Signs" framework, integrating Blue Campaign indicator language, Polaris myth-correction content, and the PEARR/SOAR protocols where audience appropriate. This curriculum should explicitly address racial and class bias and should center survivor voice with appropriate consent, compensation, and review.</w:t>
      </w:r>
    </w:p>
    <w:p w14:paraId="59E9B8E4" w14:textId="77777777" w:rsidR="00D87FB2" w:rsidRPr="00D87FB2" w:rsidRDefault="00D87FB2" w:rsidP="00D87FB2">
      <w:pPr>
        <w:spacing w:before="100" w:beforeAutospacing="1" w:after="100" w:afterAutospacing="1" w:line="240" w:lineRule="auto"/>
        <w:rPr>
          <w:rFonts w:ascii="Times New Roman" w:eastAsia="Times New Roman" w:hAnsi="Times New Roman" w:cs="Times New Roman"/>
          <w:kern w:val="0"/>
          <w14:ligatures w14:val="none"/>
        </w:rPr>
      </w:pPr>
      <w:r w:rsidRPr="00D87FB2">
        <w:rPr>
          <w:rFonts w:ascii="Times New Roman" w:eastAsia="Times New Roman" w:hAnsi="Times New Roman" w:cs="Times New Roman"/>
          <w:kern w:val="0"/>
          <w14:ligatures w14:val="none"/>
        </w:rPr>
        <w:lastRenderedPageBreak/>
        <w:t xml:space="preserve">Second, Forged in the Fire can deliver </w:t>
      </w:r>
      <w:r w:rsidRPr="00D87FB2">
        <w:rPr>
          <w:rFonts w:ascii="Times New Roman" w:eastAsia="Times New Roman" w:hAnsi="Times New Roman" w:cs="Times New Roman"/>
          <w:b/>
          <w:bCs/>
          <w:kern w:val="0"/>
          <w14:ligatures w14:val="none"/>
        </w:rPr>
        <w:t>sector-specific training</w:t>
      </w:r>
      <w:r w:rsidRPr="00D87FB2">
        <w:rPr>
          <w:rFonts w:ascii="Times New Roman" w:eastAsia="Times New Roman" w:hAnsi="Times New Roman" w:cs="Times New Roman"/>
          <w:kern w:val="0"/>
          <w14:ligatures w14:val="none"/>
        </w:rPr>
        <w:t xml:space="preserve"> for healthcare partners (using SOAR for Health and Wellness and PEARR), school partners (aligned with California Education Code mandates), hospitality and transportation employers (using DHS Blue Campaign and Polaris BEST resources), and faith communities (with care to avoid spiritual coercion or savior framing).</w:t>
      </w:r>
    </w:p>
    <w:p w14:paraId="7666E056" w14:textId="77777777" w:rsidR="00D87FB2" w:rsidRPr="00D87FB2" w:rsidRDefault="00D87FB2" w:rsidP="00D87FB2">
      <w:pPr>
        <w:spacing w:before="100" w:beforeAutospacing="1" w:after="100" w:afterAutospacing="1" w:line="240" w:lineRule="auto"/>
        <w:rPr>
          <w:rFonts w:ascii="Times New Roman" w:eastAsia="Times New Roman" w:hAnsi="Times New Roman" w:cs="Times New Roman"/>
          <w:kern w:val="0"/>
          <w14:ligatures w14:val="none"/>
        </w:rPr>
      </w:pPr>
      <w:r w:rsidRPr="00D87FB2">
        <w:rPr>
          <w:rFonts w:ascii="Times New Roman" w:eastAsia="Times New Roman" w:hAnsi="Times New Roman" w:cs="Times New Roman"/>
          <w:kern w:val="0"/>
          <w14:ligatures w14:val="none"/>
        </w:rPr>
        <w:t xml:space="preserve">Third, Forged in the Fire can establish a </w:t>
      </w:r>
      <w:r w:rsidRPr="00D87FB2">
        <w:rPr>
          <w:rFonts w:ascii="Times New Roman" w:eastAsia="Times New Roman" w:hAnsi="Times New Roman" w:cs="Times New Roman"/>
          <w:b/>
          <w:bCs/>
          <w:kern w:val="0"/>
          <w14:ligatures w14:val="none"/>
        </w:rPr>
        <w:t>community referral protocol</w:t>
      </w:r>
      <w:r w:rsidRPr="00D87FB2">
        <w:rPr>
          <w:rFonts w:ascii="Times New Roman" w:eastAsia="Times New Roman" w:hAnsi="Times New Roman" w:cs="Times New Roman"/>
          <w:kern w:val="0"/>
          <w14:ligatures w14:val="none"/>
        </w:rPr>
        <w:t xml:space="preserve"> that provides clear routing for community members who believe they have observed trafficking: National Human Trafficking Hotline first for non-emergencies, 911 for immediate danger, and Forged in the Fire as a follow-up resource for survivors and concerned community members. This protocol should be visibly available on the website and printed materials.</w:t>
      </w:r>
    </w:p>
    <w:p w14:paraId="63B93774" w14:textId="77777777" w:rsidR="00D87FB2" w:rsidRPr="00D87FB2" w:rsidRDefault="00D87FB2" w:rsidP="00D87FB2">
      <w:pPr>
        <w:spacing w:before="100" w:beforeAutospacing="1" w:after="100" w:afterAutospacing="1" w:line="240" w:lineRule="auto"/>
        <w:rPr>
          <w:rFonts w:ascii="Times New Roman" w:eastAsia="Times New Roman" w:hAnsi="Times New Roman" w:cs="Times New Roman"/>
          <w:kern w:val="0"/>
          <w14:ligatures w14:val="none"/>
        </w:rPr>
      </w:pPr>
      <w:r w:rsidRPr="00D87FB2">
        <w:rPr>
          <w:rFonts w:ascii="Times New Roman" w:eastAsia="Times New Roman" w:hAnsi="Times New Roman" w:cs="Times New Roman"/>
          <w:kern w:val="0"/>
          <w14:ligatures w14:val="none"/>
        </w:rPr>
        <w:t xml:space="preserve">Fourth, Forged in the Fire can serve as a </w:t>
      </w:r>
      <w:r w:rsidRPr="00D87FB2">
        <w:rPr>
          <w:rFonts w:ascii="Times New Roman" w:eastAsia="Times New Roman" w:hAnsi="Times New Roman" w:cs="Times New Roman"/>
          <w:b/>
          <w:bCs/>
          <w:kern w:val="0"/>
          <w14:ligatures w14:val="none"/>
        </w:rPr>
        <w:t>vetting partner</w:t>
      </w:r>
      <w:r w:rsidRPr="00D87FB2">
        <w:rPr>
          <w:rFonts w:ascii="Times New Roman" w:eastAsia="Times New Roman" w:hAnsi="Times New Roman" w:cs="Times New Roman"/>
          <w:kern w:val="0"/>
          <w14:ligatures w14:val="none"/>
        </w:rPr>
        <w:t xml:space="preserve"> for local awareness messaging, helping community partners avoid sensationalized imagery, racialized depictions, and inaccurate sign lists in favor of evidence-informed content.</w:t>
      </w:r>
    </w:p>
    <w:p w14:paraId="539152DA" w14:textId="77777777" w:rsidR="00D87FB2" w:rsidRPr="00D87FB2" w:rsidRDefault="00D87FB2" w:rsidP="00D87FB2">
      <w:pPr>
        <w:spacing w:before="100" w:beforeAutospacing="1" w:after="100" w:afterAutospacing="1" w:line="240" w:lineRule="auto"/>
        <w:rPr>
          <w:rFonts w:ascii="Times New Roman" w:eastAsia="Times New Roman" w:hAnsi="Times New Roman" w:cs="Times New Roman"/>
          <w:kern w:val="0"/>
          <w14:ligatures w14:val="none"/>
        </w:rPr>
      </w:pPr>
      <w:r w:rsidRPr="00D87FB2">
        <w:rPr>
          <w:rFonts w:ascii="Times New Roman" w:eastAsia="Times New Roman" w:hAnsi="Times New Roman" w:cs="Times New Roman"/>
          <w:kern w:val="0"/>
          <w14:ligatures w14:val="none"/>
        </w:rPr>
        <w:t xml:space="preserve">Finally, Forged in the Fire's </w:t>
      </w:r>
      <w:r w:rsidRPr="00D87FB2">
        <w:rPr>
          <w:rFonts w:ascii="Times New Roman" w:eastAsia="Times New Roman" w:hAnsi="Times New Roman" w:cs="Times New Roman"/>
          <w:b/>
          <w:bCs/>
          <w:kern w:val="0"/>
          <w14:ligatures w14:val="none"/>
        </w:rPr>
        <w:t>survivor leadership development</w:t>
      </w:r>
      <w:r w:rsidRPr="00D87FB2">
        <w:rPr>
          <w:rFonts w:ascii="Times New Roman" w:eastAsia="Times New Roman" w:hAnsi="Times New Roman" w:cs="Times New Roman"/>
          <w:kern w:val="0"/>
          <w14:ligatures w14:val="none"/>
        </w:rPr>
        <w:t xml:space="preserve"> should include opportunities for compensated lived-experience educators to participate in training delivery where survivors choose to do so, with explicit attention to consent, safety, and the survivor's own discernment about their readiness.</w:t>
      </w:r>
    </w:p>
    <w:p w14:paraId="09245CC0" w14:textId="77777777" w:rsidR="00D87FB2" w:rsidRPr="00D87FB2" w:rsidRDefault="007048F2" w:rsidP="00D87FB2">
      <w:pPr>
        <w:spacing w:after="0" w:line="240" w:lineRule="auto"/>
        <w:rPr>
          <w:rFonts w:ascii="Times New Roman" w:eastAsia="Times New Roman" w:hAnsi="Times New Roman" w:cs="Times New Roman"/>
          <w:kern w:val="0"/>
          <w14:ligatures w14:val="none"/>
        </w:rPr>
      </w:pPr>
      <w:r>
        <w:rPr>
          <w:noProof/>
        </w:rPr>
      </w:r>
      <w:r>
        <w:pict w14:anchorId="3ACB57CF">
          <v:rect id="Rectangle 1151" o:spid="_x0000_s1145"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" filled="f">
            <o:lock v:ext="edit" aspectratio="t"/>
            <w10:anchorlock/>
          </v:rect>
        </w:pict>
      </w:r>
    </w:p>
    <w:p w14:paraId="5306E646" w14:textId="77777777" w:rsidR="00D87FB2" w:rsidRPr="00D87FB2" w:rsidRDefault="00D87FB2" w:rsidP="00D87FB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87FB2">
        <w:rPr>
          <w:rFonts w:ascii="Times New Roman" w:eastAsia="Times New Roman" w:hAnsi="Times New Roman" w:cs="Times New Roman"/>
          <w:b/>
          <w:bCs/>
          <w:kern w:val="0"/>
          <w:sz w:val="36"/>
          <w:szCs w:val="36"/>
          <w14:ligatures w14:val="none"/>
        </w:rPr>
        <w:t>XII. Ethical Considerations</w:t>
      </w:r>
    </w:p>
    <w:p w14:paraId="4ABCF1EE" w14:textId="77777777" w:rsidR="00D87FB2" w:rsidRPr="00D87FB2" w:rsidRDefault="00D87FB2" w:rsidP="00D87FB2">
      <w:pPr>
        <w:spacing w:before="100" w:beforeAutospacing="1" w:after="100" w:afterAutospacing="1" w:line="240" w:lineRule="auto"/>
        <w:rPr>
          <w:rFonts w:ascii="Times New Roman" w:eastAsia="Times New Roman" w:hAnsi="Times New Roman" w:cs="Times New Roman"/>
          <w:kern w:val="0"/>
          <w14:ligatures w14:val="none"/>
        </w:rPr>
      </w:pPr>
      <w:r w:rsidRPr="00D87FB2">
        <w:rPr>
          <w:rFonts w:ascii="Times New Roman" w:eastAsia="Times New Roman" w:hAnsi="Times New Roman" w:cs="Times New Roman"/>
          <w:kern w:val="0"/>
          <w14:ligatures w14:val="none"/>
        </w:rPr>
        <w:t>Recognition work raises several ethical considerations specific to this topic.</w:t>
      </w:r>
    </w:p>
    <w:p w14:paraId="4D9A23E2" w14:textId="77777777" w:rsidR="00D87FB2" w:rsidRPr="00D87FB2" w:rsidRDefault="00D87FB2" w:rsidP="00D87FB2">
      <w:pPr>
        <w:spacing w:before="100" w:beforeAutospacing="1" w:after="100" w:afterAutospacing="1" w:line="240" w:lineRule="auto"/>
        <w:rPr>
          <w:rFonts w:ascii="Times New Roman" w:eastAsia="Times New Roman" w:hAnsi="Times New Roman" w:cs="Times New Roman"/>
          <w:kern w:val="0"/>
          <w14:ligatures w14:val="none"/>
        </w:rPr>
      </w:pPr>
      <w:r w:rsidRPr="00D87FB2">
        <w:rPr>
          <w:rFonts w:ascii="Times New Roman" w:eastAsia="Times New Roman" w:hAnsi="Times New Roman" w:cs="Times New Roman"/>
          <w:b/>
          <w:bCs/>
          <w:kern w:val="0"/>
          <w14:ligatures w14:val="none"/>
        </w:rPr>
        <w:t>The bias of recognition.</w:t>
      </w:r>
      <w:r w:rsidRPr="00D87FB2">
        <w:rPr>
          <w:rFonts w:ascii="Times New Roman" w:eastAsia="Times New Roman" w:hAnsi="Times New Roman" w:cs="Times New Roman"/>
          <w:kern w:val="0"/>
          <w14:ligatures w14:val="none"/>
        </w:rPr>
        <w:t xml:space="preserve"> Stereotype-driven recognition systematically harms communities of color, LGBTQ+ communities, immigrant communities, and unhoused individuals, both by under-identifying actual victims and by over-identifying nonvictims as criminals. Forged in the Fire training must explicitly name and counteract these biases (Phillips et al., 2024; Halter, 2010).</w:t>
      </w:r>
    </w:p>
    <w:p w14:paraId="2D5F6893" w14:textId="77777777" w:rsidR="00D87FB2" w:rsidRPr="00D87FB2" w:rsidRDefault="00D87FB2" w:rsidP="00D87FB2">
      <w:pPr>
        <w:spacing w:before="100" w:beforeAutospacing="1" w:after="100" w:afterAutospacing="1" w:line="240" w:lineRule="auto"/>
        <w:rPr>
          <w:rFonts w:ascii="Times New Roman" w:eastAsia="Times New Roman" w:hAnsi="Times New Roman" w:cs="Times New Roman"/>
          <w:kern w:val="0"/>
          <w14:ligatures w14:val="none"/>
        </w:rPr>
      </w:pPr>
      <w:r w:rsidRPr="00D87FB2">
        <w:rPr>
          <w:rFonts w:ascii="Times New Roman" w:eastAsia="Times New Roman" w:hAnsi="Times New Roman" w:cs="Times New Roman"/>
          <w:b/>
          <w:bCs/>
          <w:kern w:val="0"/>
          <w14:ligatures w14:val="none"/>
        </w:rPr>
        <w:t>Surveillance harms.</w:t>
      </w:r>
      <w:r w:rsidRPr="00D87FB2">
        <w:rPr>
          <w:rFonts w:ascii="Times New Roman" w:eastAsia="Times New Roman" w:hAnsi="Times New Roman" w:cs="Times New Roman"/>
          <w:kern w:val="0"/>
          <w14:ligatures w14:val="none"/>
        </w:rPr>
        <w:t xml:space="preserve"> Aggressive "see something, say something" framing can produce community surveillance that disproportionately targets people of color, immigrants, sex workers, and low-income individuals, and can result in encounters with law enforcement that endanger those individuals rather than protect them. Training should center safety and connection, not surveillance (Polaris Project, 2022; NSN, n.d.).</w:t>
      </w:r>
    </w:p>
    <w:p w14:paraId="403B9037" w14:textId="77777777" w:rsidR="00D87FB2" w:rsidRPr="00D87FB2" w:rsidRDefault="00D87FB2" w:rsidP="00D87FB2">
      <w:pPr>
        <w:spacing w:before="100" w:beforeAutospacing="1" w:after="100" w:afterAutospacing="1" w:line="240" w:lineRule="auto"/>
        <w:rPr>
          <w:rFonts w:ascii="Times New Roman" w:eastAsia="Times New Roman" w:hAnsi="Times New Roman" w:cs="Times New Roman"/>
          <w:kern w:val="0"/>
          <w14:ligatures w14:val="none"/>
        </w:rPr>
      </w:pPr>
      <w:r w:rsidRPr="00D87FB2">
        <w:rPr>
          <w:rFonts w:ascii="Times New Roman" w:eastAsia="Times New Roman" w:hAnsi="Times New Roman" w:cs="Times New Roman"/>
          <w:b/>
          <w:bCs/>
          <w:kern w:val="0"/>
          <w14:ligatures w14:val="none"/>
        </w:rPr>
        <w:t>Privacy and confidentiality.</w:t>
      </w:r>
      <w:r w:rsidRPr="00D87FB2">
        <w:rPr>
          <w:rFonts w:ascii="Times New Roman" w:eastAsia="Times New Roman" w:hAnsi="Times New Roman" w:cs="Times New Roman"/>
          <w:kern w:val="0"/>
          <w14:ligatures w14:val="none"/>
        </w:rPr>
        <w:t xml:space="preserve"> Reports made by community members may include identifying information. The hotline maintains privacy protocols, but community members should be advised not to share photos, video, or identifying information on social media, in group chats, or in public posts—both to protect the person's privacy and to avoid contaminating any subsequent investigation (Polaris Project, 2022).</w:t>
      </w:r>
    </w:p>
    <w:p w14:paraId="48186C64" w14:textId="77777777" w:rsidR="00D87FB2" w:rsidRPr="00D87FB2" w:rsidRDefault="00D87FB2" w:rsidP="00D87FB2">
      <w:pPr>
        <w:spacing w:before="100" w:beforeAutospacing="1" w:after="100" w:afterAutospacing="1" w:line="240" w:lineRule="auto"/>
        <w:rPr>
          <w:rFonts w:ascii="Times New Roman" w:eastAsia="Times New Roman" w:hAnsi="Times New Roman" w:cs="Times New Roman"/>
          <w:kern w:val="0"/>
          <w14:ligatures w14:val="none"/>
        </w:rPr>
      </w:pPr>
      <w:r w:rsidRPr="00D87FB2">
        <w:rPr>
          <w:rFonts w:ascii="Times New Roman" w:eastAsia="Times New Roman" w:hAnsi="Times New Roman" w:cs="Times New Roman"/>
          <w:b/>
          <w:bCs/>
          <w:kern w:val="0"/>
          <w14:ligatures w14:val="none"/>
        </w:rPr>
        <w:lastRenderedPageBreak/>
        <w:t>Avoiding survivor exploitation in awareness materials.</w:t>
      </w:r>
      <w:r w:rsidRPr="00D87FB2">
        <w:rPr>
          <w:rFonts w:ascii="Times New Roman" w:eastAsia="Times New Roman" w:hAnsi="Times New Roman" w:cs="Times New Roman"/>
          <w:kern w:val="0"/>
          <w14:ligatures w14:val="none"/>
        </w:rPr>
        <w:t xml:space="preserve"> Training and educational materials must not use survivor stories without informed, ongoing, and revocable consent; must not include identifying information without consent; should compensate survivors for content and labor; and must avoid voyeuristic, graphic, or savior-framed depictions (ACF OTIP, 2018; NSN, n.d.).</w:t>
      </w:r>
    </w:p>
    <w:p w14:paraId="6C030D12" w14:textId="77777777" w:rsidR="00D87FB2" w:rsidRPr="00D87FB2" w:rsidRDefault="00D87FB2" w:rsidP="00D87FB2">
      <w:pPr>
        <w:spacing w:before="100" w:beforeAutospacing="1" w:after="100" w:afterAutospacing="1" w:line="240" w:lineRule="auto"/>
        <w:rPr>
          <w:rFonts w:ascii="Times New Roman" w:eastAsia="Times New Roman" w:hAnsi="Times New Roman" w:cs="Times New Roman"/>
          <w:kern w:val="0"/>
          <w14:ligatures w14:val="none"/>
        </w:rPr>
      </w:pPr>
      <w:r w:rsidRPr="00D87FB2">
        <w:rPr>
          <w:rFonts w:ascii="Times New Roman" w:eastAsia="Times New Roman" w:hAnsi="Times New Roman" w:cs="Times New Roman"/>
          <w:b/>
          <w:bCs/>
          <w:kern w:val="0"/>
          <w14:ligatures w14:val="none"/>
        </w:rPr>
        <w:t>Mandated reporting clarity.</w:t>
      </w:r>
      <w:r w:rsidRPr="00D87FB2">
        <w:rPr>
          <w:rFonts w:ascii="Times New Roman" w:eastAsia="Times New Roman" w:hAnsi="Times New Roman" w:cs="Times New Roman"/>
          <w:kern w:val="0"/>
          <w14:ligatures w14:val="none"/>
        </w:rPr>
        <w:t xml:space="preserve"> When training mandated reporters, materials must accurately represent legal obligations, distinguish between mandatory and voluntary reporting, and avoid creating false impressions that all observation requires reporting.</w:t>
      </w:r>
    </w:p>
    <w:p w14:paraId="4C195616" w14:textId="77777777" w:rsidR="00D87FB2" w:rsidRPr="00D87FB2" w:rsidRDefault="007048F2" w:rsidP="00D87FB2">
      <w:pPr>
        <w:spacing w:after="0" w:line="240" w:lineRule="auto"/>
        <w:rPr>
          <w:rFonts w:ascii="Times New Roman" w:eastAsia="Times New Roman" w:hAnsi="Times New Roman" w:cs="Times New Roman"/>
          <w:kern w:val="0"/>
          <w14:ligatures w14:val="none"/>
        </w:rPr>
      </w:pPr>
      <w:r>
        <w:rPr>
          <w:noProof/>
        </w:rPr>
      </w:r>
      <w:r>
        <w:pict w14:anchorId="3D3926D7">
          <v:rect id="Rectangle 1149" o:spid="_x0000_s1144"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" filled="f">
            <o:lock v:ext="edit" aspectratio="t"/>
            <w10:anchorlock/>
          </v:rect>
        </w:pict>
      </w:r>
    </w:p>
    <w:p w14:paraId="03086F13" w14:textId="77777777" w:rsidR="00D87FB2" w:rsidRPr="00D87FB2" w:rsidRDefault="00D87FB2" w:rsidP="00D87FB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87FB2">
        <w:rPr>
          <w:rFonts w:ascii="Times New Roman" w:eastAsia="Times New Roman" w:hAnsi="Times New Roman" w:cs="Times New Roman"/>
          <w:b/>
          <w:bCs/>
          <w:kern w:val="0"/>
          <w:sz w:val="36"/>
          <w:szCs w:val="36"/>
          <w14:ligatures w14:val="none"/>
        </w:rPr>
        <w:t>XIII. Gaps, Challenges, and Future Research</w:t>
      </w:r>
    </w:p>
    <w:p w14:paraId="7599E0A6" w14:textId="77777777" w:rsidR="00D87FB2" w:rsidRPr="00D87FB2" w:rsidRDefault="00D87FB2" w:rsidP="00D87FB2">
      <w:pPr>
        <w:spacing w:before="100" w:beforeAutospacing="1" w:after="100" w:afterAutospacing="1" w:line="240" w:lineRule="auto"/>
        <w:rPr>
          <w:rFonts w:ascii="Times New Roman" w:eastAsia="Times New Roman" w:hAnsi="Times New Roman" w:cs="Times New Roman"/>
          <w:kern w:val="0"/>
          <w14:ligatures w14:val="none"/>
        </w:rPr>
      </w:pPr>
      <w:r w:rsidRPr="00D87FB2">
        <w:rPr>
          <w:rFonts w:ascii="Times New Roman" w:eastAsia="Times New Roman" w:hAnsi="Times New Roman" w:cs="Times New Roman"/>
          <w:kern w:val="0"/>
          <w14:ligatures w14:val="none"/>
        </w:rPr>
        <w:t>Several recognition-related gaps remain in the field.</w:t>
      </w:r>
    </w:p>
    <w:p w14:paraId="2B4C3BB7" w14:textId="77777777" w:rsidR="00D87FB2" w:rsidRPr="00D87FB2" w:rsidRDefault="00D87FB2" w:rsidP="00D87FB2">
      <w:pPr>
        <w:spacing w:before="100" w:beforeAutospacing="1" w:after="100" w:afterAutospacing="1" w:line="240" w:lineRule="auto"/>
        <w:rPr>
          <w:rFonts w:ascii="Times New Roman" w:eastAsia="Times New Roman" w:hAnsi="Times New Roman" w:cs="Times New Roman"/>
          <w:kern w:val="0"/>
          <w14:ligatures w14:val="none"/>
        </w:rPr>
      </w:pPr>
      <w:r w:rsidRPr="00D87FB2">
        <w:rPr>
          <w:rFonts w:ascii="Times New Roman" w:eastAsia="Times New Roman" w:hAnsi="Times New Roman" w:cs="Times New Roman"/>
          <w:b/>
          <w:bCs/>
          <w:kern w:val="0"/>
          <w14:ligatures w14:val="none"/>
        </w:rPr>
        <w:t>Outcome research is limited.</w:t>
      </w:r>
      <w:r w:rsidRPr="00D87FB2">
        <w:rPr>
          <w:rFonts w:ascii="Times New Roman" w:eastAsia="Times New Roman" w:hAnsi="Times New Roman" w:cs="Times New Roman"/>
          <w:kern w:val="0"/>
          <w14:ligatures w14:val="none"/>
        </w:rPr>
        <w:t xml:space="preserve"> Few recognition curricula have been evaluated for behavioral outcomes (referral quality, false-tip rates, survivor identification rates, harm avoided), and most evaluation focuses on participant knowledge or attitudes rather than downstream effects (Rothman et al., 2021).</w:t>
      </w:r>
    </w:p>
    <w:p w14:paraId="269BAC2E" w14:textId="77777777" w:rsidR="00D87FB2" w:rsidRPr="00D87FB2" w:rsidRDefault="00D87FB2" w:rsidP="00D87FB2">
      <w:pPr>
        <w:spacing w:before="100" w:beforeAutospacing="1" w:after="100" w:afterAutospacing="1" w:line="240" w:lineRule="auto"/>
        <w:rPr>
          <w:rFonts w:ascii="Times New Roman" w:eastAsia="Times New Roman" w:hAnsi="Times New Roman" w:cs="Times New Roman"/>
          <w:kern w:val="0"/>
          <w14:ligatures w14:val="none"/>
        </w:rPr>
      </w:pPr>
      <w:r w:rsidRPr="00D87FB2">
        <w:rPr>
          <w:rFonts w:ascii="Times New Roman" w:eastAsia="Times New Roman" w:hAnsi="Times New Roman" w:cs="Times New Roman"/>
          <w:b/>
          <w:bCs/>
          <w:kern w:val="0"/>
          <w14:ligatures w14:val="none"/>
        </w:rPr>
        <w:t>Recognition of labor trafficking lags.</w:t>
      </w:r>
      <w:r w:rsidRPr="00D87FB2">
        <w:rPr>
          <w:rFonts w:ascii="Times New Roman" w:eastAsia="Times New Roman" w:hAnsi="Times New Roman" w:cs="Times New Roman"/>
          <w:kern w:val="0"/>
          <w14:ligatures w14:val="none"/>
        </w:rPr>
        <w:t xml:space="preserve"> Public and professional recognition of labor trafficking remains substantially weaker than for sex trafficking, despite likely greater prevalence; targeted recognition curricula for employers, faith communities, and immigrant-serving organizations are needed (Owens et al., 2014; DOS, 2025).</w:t>
      </w:r>
    </w:p>
    <w:p w14:paraId="3D292C3D" w14:textId="77777777" w:rsidR="00D87FB2" w:rsidRPr="00D87FB2" w:rsidRDefault="00D87FB2" w:rsidP="00D87FB2">
      <w:pPr>
        <w:spacing w:before="100" w:beforeAutospacing="1" w:after="100" w:afterAutospacing="1" w:line="240" w:lineRule="auto"/>
        <w:rPr>
          <w:rFonts w:ascii="Times New Roman" w:eastAsia="Times New Roman" w:hAnsi="Times New Roman" w:cs="Times New Roman"/>
          <w:kern w:val="0"/>
          <w14:ligatures w14:val="none"/>
        </w:rPr>
      </w:pPr>
      <w:r w:rsidRPr="00D87FB2">
        <w:rPr>
          <w:rFonts w:ascii="Times New Roman" w:eastAsia="Times New Roman" w:hAnsi="Times New Roman" w:cs="Times New Roman"/>
          <w:b/>
          <w:bCs/>
          <w:kern w:val="0"/>
          <w14:ligatures w14:val="none"/>
        </w:rPr>
        <w:t>Recognition of male, LGBTQ+, and adult survivors lags.</w:t>
      </w:r>
      <w:r w:rsidRPr="00D87FB2">
        <w:rPr>
          <w:rFonts w:ascii="Times New Roman" w:eastAsia="Times New Roman" w:hAnsi="Times New Roman" w:cs="Times New Roman"/>
          <w:kern w:val="0"/>
          <w14:ligatures w14:val="none"/>
        </w:rPr>
        <w:t xml:space="preserve"> Adult male survivors, LGBTQ+ survivors, and survivors who are older than the typical "minor victim" archetype face systematically reduced recognition (Halter, 2010; DOS, 2025).</w:t>
      </w:r>
    </w:p>
    <w:p w14:paraId="6F92FD98" w14:textId="77777777" w:rsidR="00D87FB2" w:rsidRPr="00D87FB2" w:rsidRDefault="00D87FB2" w:rsidP="00D87FB2">
      <w:pPr>
        <w:spacing w:before="100" w:beforeAutospacing="1" w:after="100" w:afterAutospacing="1" w:line="240" w:lineRule="auto"/>
        <w:rPr>
          <w:rFonts w:ascii="Times New Roman" w:eastAsia="Times New Roman" w:hAnsi="Times New Roman" w:cs="Times New Roman"/>
          <w:kern w:val="0"/>
          <w14:ligatures w14:val="none"/>
        </w:rPr>
      </w:pPr>
      <w:r w:rsidRPr="00D87FB2">
        <w:rPr>
          <w:rFonts w:ascii="Times New Roman" w:eastAsia="Times New Roman" w:hAnsi="Times New Roman" w:cs="Times New Roman"/>
          <w:b/>
          <w:bCs/>
          <w:kern w:val="0"/>
          <w14:ligatures w14:val="none"/>
        </w:rPr>
        <w:t>Online recognition lags behind offline.</w:t>
      </w:r>
      <w:r w:rsidRPr="00D87FB2">
        <w:rPr>
          <w:rFonts w:ascii="Times New Roman" w:eastAsia="Times New Roman" w:hAnsi="Times New Roman" w:cs="Times New Roman"/>
          <w:kern w:val="0"/>
          <w14:ligatures w14:val="none"/>
        </w:rPr>
        <w:t xml:space="preserve"> Public and parental recognition of online recruitment patterns, livestreamed exploitation, and platform-specific grooming dynamics is uneven and changes rapidly with technology shifts (NCMEC, 2024; Thorn, 2022).</w:t>
      </w:r>
    </w:p>
    <w:p w14:paraId="75179D76" w14:textId="77777777" w:rsidR="00D87FB2" w:rsidRPr="00D87FB2" w:rsidRDefault="00D87FB2" w:rsidP="00D87FB2">
      <w:pPr>
        <w:spacing w:before="100" w:beforeAutospacing="1" w:after="100" w:afterAutospacing="1" w:line="240" w:lineRule="auto"/>
        <w:rPr>
          <w:rFonts w:ascii="Times New Roman" w:eastAsia="Times New Roman" w:hAnsi="Times New Roman" w:cs="Times New Roman"/>
          <w:kern w:val="0"/>
          <w14:ligatures w14:val="none"/>
        </w:rPr>
      </w:pPr>
      <w:r w:rsidRPr="00D87FB2">
        <w:rPr>
          <w:rFonts w:ascii="Times New Roman" w:eastAsia="Times New Roman" w:hAnsi="Times New Roman" w:cs="Times New Roman"/>
          <w:b/>
          <w:bCs/>
          <w:kern w:val="0"/>
          <w14:ligatures w14:val="none"/>
        </w:rPr>
        <w:t>Bias-aware recognition training is underdeveloped.</w:t>
      </w:r>
      <w:r w:rsidRPr="00D87FB2">
        <w:rPr>
          <w:rFonts w:ascii="Times New Roman" w:eastAsia="Times New Roman" w:hAnsi="Times New Roman" w:cs="Times New Roman"/>
          <w:kern w:val="0"/>
          <w14:ligatures w14:val="none"/>
        </w:rPr>
        <w:t xml:space="preserve"> Few mainstream curricula explicitly address racial, gender, and class bias as core competencies; integration of public-health critical race praxis is an emerging research area (Phillips et al., 2024).</w:t>
      </w:r>
    </w:p>
    <w:p w14:paraId="2600B1A1" w14:textId="77777777" w:rsidR="00D87FB2" w:rsidRPr="00D87FB2" w:rsidRDefault="00D87FB2" w:rsidP="00D87FB2">
      <w:pPr>
        <w:spacing w:before="100" w:beforeAutospacing="1" w:after="100" w:afterAutospacing="1" w:line="240" w:lineRule="auto"/>
        <w:rPr>
          <w:rFonts w:ascii="Times New Roman" w:eastAsia="Times New Roman" w:hAnsi="Times New Roman" w:cs="Times New Roman"/>
          <w:kern w:val="0"/>
          <w14:ligatures w14:val="none"/>
        </w:rPr>
      </w:pPr>
      <w:r w:rsidRPr="00D87FB2">
        <w:rPr>
          <w:rFonts w:ascii="Times New Roman" w:eastAsia="Times New Roman" w:hAnsi="Times New Roman" w:cs="Times New Roman"/>
          <w:b/>
          <w:bCs/>
          <w:kern w:val="0"/>
          <w14:ligatures w14:val="none"/>
        </w:rPr>
        <w:t>Recognition fatigue and false-positive harm.</w:t>
      </w:r>
      <w:r w:rsidRPr="00D87FB2">
        <w:rPr>
          <w:rFonts w:ascii="Times New Roman" w:eastAsia="Times New Roman" w:hAnsi="Times New Roman" w:cs="Times New Roman"/>
          <w:kern w:val="0"/>
          <w14:ligatures w14:val="none"/>
        </w:rPr>
        <w:t xml:space="preserve"> Limited research has examined the cumulative effect of high-volume awareness campaigns on community responsiveness and on false-tip volume at hotlines, including downstream burden on hotline advocates and law enforcement (Polaris Project, 2022).</w:t>
      </w:r>
    </w:p>
    <w:p w14:paraId="03AB2769" w14:textId="77777777" w:rsidR="00D87FB2" w:rsidRPr="00D87FB2" w:rsidRDefault="007048F2" w:rsidP="00D87FB2">
      <w:pPr>
        <w:spacing w:after="0" w:line="240" w:lineRule="auto"/>
        <w:rPr>
          <w:rFonts w:ascii="Times New Roman" w:eastAsia="Times New Roman" w:hAnsi="Times New Roman" w:cs="Times New Roman"/>
          <w:kern w:val="0"/>
          <w14:ligatures w14:val="none"/>
        </w:rPr>
      </w:pPr>
      <w:r>
        <w:rPr>
          <w:noProof/>
        </w:rPr>
      </w:r>
      <w:r>
        <w:pict w14:anchorId="57EBBA12">
          <v:rect id="Rectangle 1147" o:spid="_x0000_s1143"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" filled="f">
            <o:lock v:ext="edit" aspectratio="t"/>
            <w10:anchorlock/>
          </v:rect>
        </w:pict>
      </w:r>
    </w:p>
    <w:p w14:paraId="5813AA47" w14:textId="77777777" w:rsidR="00D87FB2" w:rsidRPr="00D87FB2" w:rsidRDefault="00D87FB2" w:rsidP="00D87FB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87FB2">
        <w:rPr>
          <w:rFonts w:ascii="Times New Roman" w:eastAsia="Times New Roman" w:hAnsi="Times New Roman" w:cs="Times New Roman"/>
          <w:b/>
          <w:bCs/>
          <w:kern w:val="0"/>
          <w:sz w:val="36"/>
          <w:szCs w:val="36"/>
          <w14:ligatures w14:val="none"/>
        </w:rPr>
        <w:lastRenderedPageBreak/>
        <w:t>XIV. Recommendations</w:t>
      </w:r>
    </w:p>
    <w:p w14:paraId="05785C69" w14:textId="77777777" w:rsidR="00D87FB2" w:rsidRPr="00D87FB2" w:rsidRDefault="00D87FB2" w:rsidP="00D87FB2">
      <w:pPr>
        <w:spacing w:before="100" w:beforeAutospacing="1" w:after="100" w:afterAutospacing="1" w:line="240" w:lineRule="auto"/>
        <w:rPr>
          <w:rFonts w:ascii="Times New Roman" w:eastAsia="Times New Roman" w:hAnsi="Times New Roman" w:cs="Times New Roman"/>
          <w:kern w:val="0"/>
          <w14:ligatures w14:val="none"/>
        </w:rPr>
      </w:pPr>
      <w:r w:rsidRPr="00D87FB2">
        <w:rPr>
          <w:rFonts w:ascii="Times New Roman" w:eastAsia="Times New Roman" w:hAnsi="Times New Roman" w:cs="Times New Roman"/>
          <w:kern w:val="0"/>
          <w14:ligatures w14:val="none"/>
        </w:rPr>
        <w:t>For Forged in the Fire and partner organizations, the following recommendations are evidence-informed.</w:t>
      </w:r>
    </w:p>
    <w:p w14:paraId="757DC9DC" w14:textId="77777777" w:rsidR="00D87FB2" w:rsidRPr="00D87FB2" w:rsidRDefault="00D87FB2" w:rsidP="00D87FB2">
      <w:pPr>
        <w:spacing w:before="100" w:beforeAutospacing="1" w:after="100" w:afterAutospacing="1" w:line="240" w:lineRule="auto"/>
        <w:rPr>
          <w:rFonts w:ascii="Times New Roman" w:eastAsia="Times New Roman" w:hAnsi="Times New Roman" w:cs="Times New Roman"/>
          <w:kern w:val="0"/>
          <w14:ligatures w14:val="none"/>
        </w:rPr>
      </w:pPr>
      <w:r w:rsidRPr="00D87FB2">
        <w:rPr>
          <w:rFonts w:ascii="Times New Roman" w:eastAsia="Times New Roman" w:hAnsi="Times New Roman" w:cs="Times New Roman"/>
          <w:kern w:val="0"/>
          <w14:ligatures w14:val="none"/>
        </w:rPr>
        <w:t xml:space="preserve">First, </w:t>
      </w:r>
      <w:r w:rsidRPr="00D87FB2">
        <w:rPr>
          <w:rFonts w:ascii="Times New Roman" w:eastAsia="Times New Roman" w:hAnsi="Times New Roman" w:cs="Times New Roman"/>
          <w:b/>
          <w:bCs/>
          <w:kern w:val="0"/>
          <w14:ligatures w14:val="none"/>
        </w:rPr>
        <w:t>adopt the "Know the Story Not the Signs" framework</w:t>
      </w:r>
      <w:r w:rsidRPr="00D87FB2">
        <w:rPr>
          <w:rFonts w:ascii="Times New Roman" w:eastAsia="Times New Roman" w:hAnsi="Times New Roman" w:cs="Times New Roman"/>
          <w:kern w:val="0"/>
          <w14:ligatures w14:val="none"/>
        </w:rPr>
        <w:t xml:space="preserve"> as the foundation of all community recognition curricula. Move messaging away from isolated indicator lists toward context and pattern.</w:t>
      </w:r>
    </w:p>
    <w:p w14:paraId="75B5F315" w14:textId="77777777" w:rsidR="00D87FB2" w:rsidRPr="00D87FB2" w:rsidRDefault="00D87FB2" w:rsidP="00D87FB2">
      <w:pPr>
        <w:spacing w:before="100" w:beforeAutospacing="1" w:after="100" w:afterAutospacing="1" w:line="240" w:lineRule="auto"/>
        <w:rPr>
          <w:rFonts w:ascii="Times New Roman" w:eastAsia="Times New Roman" w:hAnsi="Times New Roman" w:cs="Times New Roman"/>
          <w:kern w:val="0"/>
          <w14:ligatures w14:val="none"/>
        </w:rPr>
      </w:pPr>
      <w:r w:rsidRPr="00D87FB2">
        <w:rPr>
          <w:rFonts w:ascii="Times New Roman" w:eastAsia="Times New Roman" w:hAnsi="Times New Roman" w:cs="Times New Roman"/>
          <w:kern w:val="0"/>
          <w14:ligatures w14:val="none"/>
        </w:rPr>
        <w:t xml:space="preserve">Second, </w:t>
      </w:r>
      <w:r w:rsidRPr="00D87FB2">
        <w:rPr>
          <w:rFonts w:ascii="Times New Roman" w:eastAsia="Times New Roman" w:hAnsi="Times New Roman" w:cs="Times New Roman"/>
          <w:b/>
          <w:bCs/>
          <w:kern w:val="0"/>
          <w14:ligatures w14:val="none"/>
        </w:rPr>
        <w:t>explicitly debunk the most common myths</w:t>
      </w:r>
      <w:r w:rsidRPr="00D87FB2">
        <w:rPr>
          <w:rFonts w:ascii="Times New Roman" w:eastAsia="Times New Roman" w:hAnsi="Times New Roman" w:cs="Times New Roman"/>
          <w:kern w:val="0"/>
          <w14:ligatures w14:val="none"/>
        </w:rPr>
        <w:t xml:space="preserve"> in every recognition session, using Polaris's empirical analyses. Address zip ties, drugged flowers, parking-lot abductions, and stranger-kidnapping framing directly.</w:t>
      </w:r>
    </w:p>
    <w:p w14:paraId="603B57B3" w14:textId="77777777" w:rsidR="00D87FB2" w:rsidRPr="00D87FB2" w:rsidRDefault="00D87FB2" w:rsidP="00D87FB2">
      <w:pPr>
        <w:spacing w:before="100" w:beforeAutospacing="1" w:after="100" w:afterAutospacing="1" w:line="240" w:lineRule="auto"/>
        <w:rPr>
          <w:rFonts w:ascii="Times New Roman" w:eastAsia="Times New Roman" w:hAnsi="Times New Roman" w:cs="Times New Roman"/>
          <w:kern w:val="0"/>
          <w14:ligatures w14:val="none"/>
        </w:rPr>
      </w:pPr>
      <w:r w:rsidRPr="00D87FB2">
        <w:rPr>
          <w:rFonts w:ascii="Times New Roman" w:eastAsia="Times New Roman" w:hAnsi="Times New Roman" w:cs="Times New Roman"/>
          <w:kern w:val="0"/>
          <w14:ligatures w14:val="none"/>
        </w:rPr>
        <w:t xml:space="preserve">Third, </w:t>
      </w:r>
      <w:r w:rsidRPr="00D87FB2">
        <w:rPr>
          <w:rFonts w:ascii="Times New Roman" w:eastAsia="Times New Roman" w:hAnsi="Times New Roman" w:cs="Times New Roman"/>
          <w:b/>
          <w:bCs/>
          <w:kern w:val="0"/>
          <w14:ligatures w14:val="none"/>
        </w:rPr>
        <w:t>center safe response and clear hotline routing.</w:t>
      </w:r>
      <w:r w:rsidRPr="00D87FB2">
        <w:rPr>
          <w:rFonts w:ascii="Times New Roman" w:eastAsia="Times New Roman" w:hAnsi="Times New Roman" w:cs="Times New Roman"/>
          <w:kern w:val="0"/>
          <w14:ligatures w14:val="none"/>
        </w:rPr>
        <w:t xml:space="preserve"> Every recognition resource should include the National Human Trafficking Hotline (1-888-373-7888 / text 233733), 911 for immediate danger, and a clear instruction not to approach.</w:t>
      </w:r>
    </w:p>
    <w:p w14:paraId="5FA05D98" w14:textId="77777777" w:rsidR="00D87FB2" w:rsidRPr="00D87FB2" w:rsidRDefault="00D87FB2" w:rsidP="00D87FB2">
      <w:pPr>
        <w:spacing w:before="100" w:beforeAutospacing="1" w:after="100" w:afterAutospacing="1" w:line="240" w:lineRule="auto"/>
        <w:rPr>
          <w:rFonts w:ascii="Times New Roman" w:eastAsia="Times New Roman" w:hAnsi="Times New Roman" w:cs="Times New Roman"/>
          <w:kern w:val="0"/>
          <w14:ligatures w14:val="none"/>
        </w:rPr>
      </w:pPr>
      <w:r w:rsidRPr="00D87FB2">
        <w:rPr>
          <w:rFonts w:ascii="Times New Roman" w:eastAsia="Times New Roman" w:hAnsi="Times New Roman" w:cs="Times New Roman"/>
          <w:kern w:val="0"/>
          <w14:ligatures w14:val="none"/>
        </w:rPr>
        <w:t xml:space="preserve">Fourth, </w:t>
      </w:r>
      <w:r w:rsidRPr="00D87FB2">
        <w:rPr>
          <w:rFonts w:ascii="Times New Roman" w:eastAsia="Times New Roman" w:hAnsi="Times New Roman" w:cs="Times New Roman"/>
          <w:b/>
          <w:bCs/>
          <w:kern w:val="0"/>
          <w14:ligatures w14:val="none"/>
        </w:rPr>
        <w:t>incorporate bias-aware content</w:t>
      </w:r>
      <w:r w:rsidRPr="00D87FB2">
        <w:rPr>
          <w:rFonts w:ascii="Times New Roman" w:eastAsia="Times New Roman" w:hAnsi="Times New Roman" w:cs="Times New Roman"/>
          <w:kern w:val="0"/>
          <w14:ligatures w14:val="none"/>
        </w:rPr>
        <w:t xml:space="preserve"> that explicitly addresses under-recognition of Black, Indigenous, Latina, LGBTQ+, male, immigrant, unhoused, disabled, and labor trafficking survivors.</w:t>
      </w:r>
    </w:p>
    <w:p w14:paraId="26337BD1" w14:textId="77777777" w:rsidR="00D87FB2" w:rsidRPr="00D87FB2" w:rsidRDefault="00D87FB2" w:rsidP="00D87FB2">
      <w:pPr>
        <w:spacing w:before="100" w:beforeAutospacing="1" w:after="100" w:afterAutospacing="1" w:line="240" w:lineRule="auto"/>
        <w:rPr>
          <w:rFonts w:ascii="Times New Roman" w:eastAsia="Times New Roman" w:hAnsi="Times New Roman" w:cs="Times New Roman"/>
          <w:kern w:val="0"/>
          <w14:ligatures w14:val="none"/>
        </w:rPr>
      </w:pPr>
      <w:r w:rsidRPr="00D87FB2">
        <w:rPr>
          <w:rFonts w:ascii="Times New Roman" w:eastAsia="Times New Roman" w:hAnsi="Times New Roman" w:cs="Times New Roman"/>
          <w:kern w:val="0"/>
          <w14:ligatures w14:val="none"/>
        </w:rPr>
        <w:t xml:space="preserve">Fifth, </w:t>
      </w:r>
      <w:r w:rsidRPr="00D87FB2">
        <w:rPr>
          <w:rFonts w:ascii="Times New Roman" w:eastAsia="Times New Roman" w:hAnsi="Times New Roman" w:cs="Times New Roman"/>
          <w:b/>
          <w:bCs/>
          <w:kern w:val="0"/>
          <w14:ligatures w14:val="none"/>
        </w:rPr>
        <w:t>deliver sector-specific training</w:t>
      </w:r>
      <w:r w:rsidRPr="00D87FB2">
        <w:rPr>
          <w:rFonts w:ascii="Times New Roman" w:eastAsia="Times New Roman" w:hAnsi="Times New Roman" w:cs="Times New Roman"/>
          <w:kern w:val="0"/>
          <w14:ligatures w14:val="none"/>
        </w:rPr>
        <w:t xml:space="preserve"> using existing federal and field-leading resources: SOAR (NHTTAC) and PEARR (HEAL Trafficking) for healthcare; California Education Code-aligned curricula for schools; Blue Campaign and Polaris BEST for industry partners.</w:t>
      </w:r>
    </w:p>
    <w:p w14:paraId="2021D479" w14:textId="77777777" w:rsidR="00D87FB2" w:rsidRPr="00D87FB2" w:rsidRDefault="00D87FB2" w:rsidP="00D87FB2">
      <w:pPr>
        <w:spacing w:before="100" w:beforeAutospacing="1" w:after="100" w:afterAutospacing="1" w:line="240" w:lineRule="auto"/>
        <w:rPr>
          <w:rFonts w:ascii="Times New Roman" w:eastAsia="Times New Roman" w:hAnsi="Times New Roman" w:cs="Times New Roman"/>
          <w:kern w:val="0"/>
          <w14:ligatures w14:val="none"/>
        </w:rPr>
      </w:pPr>
      <w:r w:rsidRPr="00D87FB2">
        <w:rPr>
          <w:rFonts w:ascii="Times New Roman" w:eastAsia="Times New Roman" w:hAnsi="Times New Roman" w:cs="Times New Roman"/>
          <w:kern w:val="0"/>
          <w14:ligatures w14:val="none"/>
        </w:rPr>
        <w:t xml:space="preserve">Sixth, </w:t>
      </w:r>
      <w:r w:rsidRPr="00D87FB2">
        <w:rPr>
          <w:rFonts w:ascii="Times New Roman" w:eastAsia="Times New Roman" w:hAnsi="Times New Roman" w:cs="Times New Roman"/>
          <w:b/>
          <w:bCs/>
          <w:kern w:val="0"/>
          <w14:ligatures w14:val="none"/>
        </w:rPr>
        <w:t>establish a survivor-reviewed content policy</w:t>
      </w:r>
      <w:r w:rsidRPr="00D87FB2">
        <w:rPr>
          <w:rFonts w:ascii="Times New Roman" w:eastAsia="Times New Roman" w:hAnsi="Times New Roman" w:cs="Times New Roman"/>
          <w:kern w:val="0"/>
          <w14:ligatures w14:val="none"/>
        </w:rPr>
        <w:t xml:space="preserve"> for all recognition materials, with compensated survivor input on framing, language, imagery, and accuracy.</w:t>
      </w:r>
    </w:p>
    <w:p w14:paraId="4CE0EDBD" w14:textId="77777777" w:rsidR="00D87FB2" w:rsidRPr="00D87FB2" w:rsidRDefault="00D87FB2" w:rsidP="00D87FB2">
      <w:pPr>
        <w:spacing w:before="100" w:beforeAutospacing="1" w:after="100" w:afterAutospacing="1" w:line="240" w:lineRule="auto"/>
        <w:rPr>
          <w:rFonts w:ascii="Times New Roman" w:eastAsia="Times New Roman" w:hAnsi="Times New Roman" w:cs="Times New Roman"/>
          <w:kern w:val="0"/>
          <w14:ligatures w14:val="none"/>
        </w:rPr>
      </w:pPr>
      <w:r w:rsidRPr="00D87FB2">
        <w:rPr>
          <w:rFonts w:ascii="Times New Roman" w:eastAsia="Times New Roman" w:hAnsi="Times New Roman" w:cs="Times New Roman"/>
          <w:kern w:val="0"/>
          <w14:ligatures w14:val="none"/>
        </w:rPr>
        <w:t xml:space="preserve">Seventh, </w:t>
      </w:r>
      <w:r w:rsidRPr="00D87FB2">
        <w:rPr>
          <w:rFonts w:ascii="Times New Roman" w:eastAsia="Times New Roman" w:hAnsi="Times New Roman" w:cs="Times New Roman"/>
          <w:b/>
          <w:bCs/>
          <w:kern w:val="0"/>
          <w14:ligatures w14:val="none"/>
        </w:rPr>
        <w:t>partner with the local Human Trafficking Task Force</w:t>
      </w:r>
      <w:r w:rsidRPr="00D87FB2">
        <w:rPr>
          <w:rFonts w:ascii="Times New Roman" w:eastAsia="Times New Roman" w:hAnsi="Times New Roman" w:cs="Times New Roman"/>
          <w:kern w:val="0"/>
          <w14:ligatures w14:val="none"/>
        </w:rPr>
        <w:t xml:space="preserve"> and with OVC-funded victim service providers to ensure community recognition produces appropriate referrals rather than fragmented response.</w:t>
      </w:r>
    </w:p>
    <w:p w14:paraId="6C0D45F2" w14:textId="77777777" w:rsidR="00D87FB2" w:rsidRPr="00D87FB2" w:rsidRDefault="00D87FB2" w:rsidP="00D87FB2">
      <w:pPr>
        <w:spacing w:before="100" w:beforeAutospacing="1" w:after="100" w:afterAutospacing="1" w:line="240" w:lineRule="auto"/>
        <w:rPr>
          <w:rFonts w:ascii="Times New Roman" w:eastAsia="Times New Roman" w:hAnsi="Times New Roman" w:cs="Times New Roman"/>
          <w:kern w:val="0"/>
          <w14:ligatures w14:val="none"/>
        </w:rPr>
      </w:pPr>
      <w:r w:rsidRPr="00D87FB2">
        <w:rPr>
          <w:rFonts w:ascii="Times New Roman" w:eastAsia="Times New Roman" w:hAnsi="Times New Roman" w:cs="Times New Roman"/>
          <w:kern w:val="0"/>
          <w14:ligatures w14:val="none"/>
        </w:rPr>
        <w:t xml:space="preserve">Eighth, </w:t>
      </w:r>
      <w:r w:rsidRPr="00D87FB2">
        <w:rPr>
          <w:rFonts w:ascii="Times New Roman" w:eastAsia="Times New Roman" w:hAnsi="Times New Roman" w:cs="Times New Roman"/>
          <w:b/>
          <w:bCs/>
          <w:kern w:val="0"/>
          <w14:ligatures w14:val="none"/>
        </w:rPr>
        <w:t>measure outcomes</w:t>
      </w:r>
      <w:r w:rsidRPr="00D87FB2">
        <w:rPr>
          <w:rFonts w:ascii="Times New Roman" w:eastAsia="Times New Roman" w:hAnsi="Times New Roman" w:cs="Times New Roman"/>
          <w:kern w:val="0"/>
          <w14:ligatures w14:val="none"/>
        </w:rPr>
        <w:t>, not just outputs. Track referrals generated, false-tip rates, survivor identification, and partner adoption of trauma-informed protocols, in coordination with research partners where feasible.</w:t>
      </w:r>
    </w:p>
    <w:p w14:paraId="54415065" w14:textId="77777777" w:rsidR="00D87FB2" w:rsidRPr="00D87FB2" w:rsidRDefault="00D87FB2" w:rsidP="00D87FB2">
      <w:pPr>
        <w:spacing w:before="100" w:beforeAutospacing="1" w:after="100" w:afterAutospacing="1" w:line="240" w:lineRule="auto"/>
        <w:rPr>
          <w:rFonts w:ascii="Times New Roman" w:eastAsia="Times New Roman" w:hAnsi="Times New Roman" w:cs="Times New Roman"/>
          <w:kern w:val="0"/>
          <w14:ligatures w14:val="none"/>
        </w:rPr>
      </w:pPr>
      <w:r w:rsidRPr="00D87FB2">
        <w:rPr>
          <w:rFonts w:ascii="Times New Roman" w:eastAsia="Times New Roman" w:hAnsi="Times New Roman" w:cs="Times New Roman"/>
          <w:kern w:val="0"/>
          <w14:ligatures w14:val="none"/>
        </w:rPr>
        <w:t xml:space="preserve">Ninth, </w:t>
      </w:r>
      <w:r w:rsidRPr="00D87FB2">
        <w:rPr>
          <w:rFonts w:ascii="Times New Roman" w:eastAsia="Times New Roman" w:hAnsi="Times New Roman" w:cs="Times New Roman"/>
          <w:b/>
          <w:bCs/>
          <w:kern w:val="0"/>
          <w14:ligatures w14:val="none"/>
        </w:rPr>
        <w:t>maintain digital recognition content</w:t>
      </w:r>
      <w:r w:rsidRPr="00D87FB2">
        <w:rPr>
          <w:rFonts w:ascii="Times New Roman" w:eastAsia="Times New Roman" w:hAnsi="Times New Roman" w:cs="Times New Roman"/>
          <w:kern w:val="0"/>
          <w14:ligatures w14:val="none"/>
        </w:rPr>
        <w:t xml:space="preserve"> as platforms and grooming patterns evolve, in partnership with NCMEC, Thorn, and youth-serving organizations.</w:t>
      </w:r>
    </w:p>
    <w:p w14:paraId="68B619B7" w14:textId="77777777" w:rsidR="00D87FB2" w:rsidRPr="00D87FB2" w:rsidRDefault="00D87FB2" w:rsidP="00D87FB2">
      <w:pPr>
        <w:spacing w:before="100" w:beforeAutospacing="1" w:after="100" w:afterAutospacing="1" w:line="240" w:lineRule="auto"/>
        <w:rPr>
          <w:rFonts w:ascii="Times New Roman" w:eastAsia="Times New Roman" w:hAnsi="Times New Roman" w:cs="Times New Roman"/>
          <w:kern w:val="0"/>
          <w14:ligatures w14:val="none"/>
        </w:rPr>
      </w:pPr>
      <w:r w:rsidRPr="00D87FB2">
        <w:rPr>
          <w:rFonts w:ascii="Times New Roman" w:eastAsia="Times New Roman" w:hAnsi="Times New Roman" w:cs="Times New Roman"/>
          <w:kern w:val="0"/>
          <w14:ligatures w14:val="none"/>
        </w:rPr>
        <w:t xml:space="preserve">Tenth, </w:t>
      </w:r>
      <w:r w:rsidRPr="00D87FB2">
        <w:rPr>
          <w:rFonts w:ascii="Times New Roman" w:eastAsia="Times New Roman" w:hAnsi="Times New Roman" w:cs="Times New Roman"/>
          <w:b/>
          <w:bCs/>
          <w:kern w:val="0"/>
          <w14:ligatures w14:val="none"/>
        </w:rPr>
        <w:t>avoid sensationalism</w:t>
      </w:r>
      <w:r w:rsidRPr="00D87FB2">
        <w:rPr>
          <w:rFonts w:ascii="Times New Roman" w:eastAsia="Times New Roman" w:hAnsi="Times New Roman" w:cs="Times New Roman"/>
          <w:kern w:val="0"/>
          <w14:ligatures w14:val="none"/>
        </w:rPr>
        <w:t xml:space="preserve"> in all materials. The most credible, sustainable, and ethically defensible posture is calm, careful, and accurate.</w:t>
      </w:r>
    </w:p>
    <w:p w14:paraId="2D057851" w14:textId="77777777" w:rsidR="00D87FB2" w:rsidRPr="00D87FB2" w:rsidRDefault="007048F2" w:rsidP="00D87FB2">
      <w:pPr>
        <w:spacing w:after="0" w:line="240" w:lineRule="auto"/>
        <w:rPr>
          <w:rFonts w:ascii="Times New Roman" w:eastAsia="Times New Roman" w:hAnsi="Times New Roman" w:cs="Times New Roman"/>
          <w:kern w:val="0"/>
          <w14:ligatures w14:val="none"/>
        </w:rPr>
      </w:pPr>
      <w:r>
        <w:rPr>
          <w:noProof/>
        </w:rPr>
      </w:r>
      <w:r>
        <w:pict w14:anchorId="08E72545">
          <v:rect id="Rectangle 1145" o:spid="_x0000_s1142"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" filled="f">
            <o:lock v:ext="edit" aspectratio="t"/>
            <w10:anchorlock/>
          </v:rect>
        </w:pict>
      </w:r>
    </w:p>
    <w:p w14:paraId="45E59869" w14:textId="77777777" w:rsidR="00D87FB2" w:rsidRPr="00D87FB2" w:rsidRDefault="00D87FB2" w:rsidP="00D87FB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87FB2">
        <w:rPr>
          <w:rFonts w:ascii="Times New Roman" w:eastAsia="Times New Roman" w:hAnsi="Times New Roman" w:cs="Times New Roman"/>
          <w:b/>
          <w:bCs/>
          <w:kern w:val="0"/>
          <w:sz w:val="36"/>
          <w:szCs w:val="36"/>
          <w14:ligatures w14:val="none"/>
        </w:rPr>
        <w:t>Conclusion</w:t>
      </w:r>
    </w:p>
    <w:p w14:paraId="1414DDF2" w14:textId="77777777" w:rsidR="00D87FB2" w:rsidRPr="00D87FB2" w:rsidRDefault="00D87FB2" w:rsidP="00D87FB2">
      <w:pPr>
        <w:spacing w:before="100" w:beforeAutospacing="1" w:after="100" w:afterAutospacing="1" w:line="240" w:lineRule="auto"/>
        <w:rPr>
          <w:rFonts w:ascii="Times New Roman" w:eastAsia="Times New Roman" w:hAnsi="Times New Roman" w:cs="Times New Roman"/>
          <w:kern w:val="0"/>
          <w14:ligatures w14:val="none"/>
        </w:rPr>
      </w:pPr>
      <w:r w:rsidRPr="00D87FB2">
        <w:rPr>
          <w:rFonts w:ascii="Times New Roman" w:eastAsia="Times New Roman" w:hAnsi="Times New Roman" w:cs="Times New Roman"/>
          <w:kern w:val="0"/>
          <w14:ligatures w14:val="none"/>
        </w:rPr>
        <w:lastRenderedPageBreak/>
        <w:t>Recognition of human trafficking is best understood not as the detection of obvious signs, but as a sustained, context-aware, relational practice grounded in respect for survivors and humility about what bystanders and professionals can and cannot know. Effective recognition refuses stereotypes, distrusts viral imagery, and channels community concern into safe, coordinated response with trained advocates. For Forged in the Fire, the recognition curriculum will be one of the organization's most visible community contributions; the research record offers a clear path toward an approach that protects survivors, prevents harm, and earns long-term credibility with partners.</w:t>
      </w:r>
    </w:p>
    <w:p w14:paraId="7F9352AB" w14:textId="77777777" w:rsidR="00D87FB2" w:rsidRPr="00D87FB2" w:rsidRDefault="007048F2" w:rsidP="00D87FB2">
      <w:pPr>
        <w:spacing w:after="0" w:line="240" w:lineRule="auto"/>
        <w:rPr>
          <w:rFonts w:ascii="Times New Roman" w:eastAsia="Times New Roman" w:hAnsi="Times New Roman" w:cs="Times New Roman"/>
          <w:kern w:val="0"/>
          <w14:ligatures w14:val="none"/>
        </w:rPr>
      </w:pPr>
      <w:r>
        <w:rPr>
          <w:noProof/>
        </w:rPr>
      </w:r>
      <w:r>
        <w:pict w14:anchorId="2719B923">
          <v:rect id="Rectangle 1143" o:spid="_x0000_s1141"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" filled="f">
            <o:lock v:ext="edit" aspectratio="t"/>
            <w10:anchorlock/>
          </v:rect>
        </w:pict>
      </w:r>
    </w:p>
    <w:p w14:paraId="51D76E72" w14:textId="77777777" w:rsidR="00D87FB2" w:rsidRPr="00D87FB2" w:rsidRDefault="00D87FB2" w:rsidP="00D87FB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87FB2">
        <w:rPr>
          <w:rFonts w:ascii="Times New Roman" w:eastAsia="Times New Roman" w:hAnsi="Times New Roman" w:cs="Times New Roman"/>
          <w:b/>
          <w:bCs/>
          <w:kern w:val="0"/>
          <w:sz w:val="36"/>
          <w:szCs w:val="36"/>
          <w14:ligatures w14:val="none"/>
        </w:rPr>
        <w:t>Annotated Bibliography</w:t>
      </w:r>
    </w:p>
    <w:p w14:paraId="50B4DCB6" w14:textId="77777777" w:rsidR="00D87FB2" w:rsidRPr="00D87FB2" w:rsidRDefault="00D87FB2" w:rsidP="00D87FB2">
      <w:pPr>
        <w:spacing w:before="100" w:beforeAutospacing="1" w:after="100" w:afterAutospacing="1" w:line="240" w:lineRule="auto"/>
        <w:rPr>
          <w:rFonts w:ascii="Times New Roman" w:eastAsia="Times New Roman" w:hAnsi="Times New Roman" w:cs="Times New Roman"/>
          <w:kern w:val="0"/>
          <w14:ligatures w14:val="none"/>
        </w:rPr>
      </w:pPr>
      <w:r w:rsidRPr="00D87FB2">
        <w:rPr>
          <w:rFonts w:ascii="Times New Roman" w:eastAsia="Times New Roman" w:hAnsi="Times New Roman" w:cs="Times New Roman"/>
          <w:b/>
          <w:bCs/>
          <w:kern w:val="0"/>
          <w14:ligatures w14:val="none"/>
        </w:rPr>
        <w:t xml:space="preserve">Administration for Children and Families (ACF). (n.d.). </w:t>
      </w:r>
      <w:r w:rsidRPr="00D87FB2">
        <w:rPr>
          <w:rFonts w:ascii="Times New Roman" w:eastAsia="Times New Roman" w:hAnsi="Times New Roman" w:cs="Times New Roman"/>
          <w:b/>
          <w:bCs/>
          <w:i/>
          <w:iCs/>
          <w:kern w:val="0"/>
          <w14:ligatures w14:val="none"/>
        </w:rPr>
        <w:t>Fact sheet: Human trafficking</w:t>
      </w:r>
      <w:r w:rsidRPr="00D87FB2">
        <w:rPr>
          <w:rFonts w:ascii="Times New Roman" w:eastAsia="Times New Roman" w:hAnsi="Times New Roman" w:cs="Times New Roman"/>
          <w:b/>
          <w:bCs/>
          <w:kern w:val="0"/>
          <w14:ligatures w14:val="none"/>
        </w:rPr>
        <w:t>. U.S. Department of Health and Human Services. https://www.acf.hhs.gov/otip/fact-sheet/resource/fshumantrafficking</w:t>
      </w:r>
      <w:r w:rsidRPr="00D87FB2">
        <w:rPr>
          <w:rFonts w:ascii="Times New Roman" w:eastAsia="Times New Roman" w:hAnsi="Times New Roman" w:cs="Times New Roman"/>
          <w:kern w:val="0"/>
          <w14:ligatures w14:val="none"/>
        </w:rPr>
        <w:t xml:space="preserve"> </w:t>
      </w:r>
      <w:r w:rsidRPr="00D87FB2">
        <w:rPr>
          <w:rFonts w:ascii="Times New Roman" w:eastAsia="Times New Roman" w:hAnsi="Times New Roman" w:cs="Times New Roman"/>
          <w:i/>
          <w:iCs/>
          <w:kern w:val="0"/>
          <w14:ligatures w14:val="none"/>
        </w:rPr>
        <w:t>Why credible:</w:t>
      </w:r>
      <w:r w:rsidRPr="00D87FB2">
        <w:rPr>
          <w:rFonts w:ascii="Times New Roman" w:eastAsia="Times New Roman" w:hAnsi="Times New Roman" w:cs="Times New Roman"/>
          <w:kern w:val="0"/>
          <w14:ligatures w14:val="none"/>
        </w:rPr>
        <w:t xml:space="preserve"> Authoritative federal agency for victim services. Useful for indicator and framework summaries.</w:t>
      </w:r>
    </w:p>
    <w:p w14:paraId="45840F07" w14:textId="77777777" w:rsidR="00D87FB2" w:rsidRPr="00D87FB2" w:rsidRDefault="00D87FB2" w:rsidP="00D87FB2">
      <w:pPr>
        <w:spacing w:before="100" w:beforeAutospacing="1" w:after="100" w:afterAutospacing="1" w:line="240" w:lineRule="auto"/>
        <w:rPr>
          <w:rFonts w:ascii="Times New Roman" w:eastAsia="Times New Roman" w:hAnsi="Times New Roman" w:cs="Times New Roman"/>
          <w:kern w:val="0"/>
          <w14:ligatures w14:val="none"/>
        </w:rPr>
      </w:pPr>
      <w:r w:rsidRPr="00D87FB2">
        <w:rPr>
          <w:rFonts w:ascii="Times New Roman" w:eastAsia="Times New Roman" w:hAnsi="Times New Roman" w:cs="Times New Roman"/>
          <w:b/>
          <w:bCs/>
          <w:kern w:val="0"/>
          <w14:ligatures w14:val="none"/>
        </w:rPr>
        <w:t xml:space="preserve">ACF Office on Trafficking in Persons (OTIP). (2018). </w:t>
      </w:r>
      <w:r w:rsidRPr="00D87FB2">
        <w:rPr>
          <w:rFonts w:ascii="Times New Roman" w:eastAsia="Times New Roman" w:hAnsi="Times New Roman" w:cs="Times New Roman"/>
          <w:b/>
          <w:bCs/>
          <w:i/>
          <w:iCs/>
          <w:kern w:val="0"/>
          <w14:ligatures w14:val="none"/>
        </w:rPr>
        <w:t>Survivor-informed practice: Definition, best practices, and recommendations</w:t>
      </w:r>
      <w:r w:rsidRPr="00D87FB2">
        <w:rPr>
          <w:rFonts w:ascii="Times New Roman" w:eastAsia="Times New Roman" w:hAnsi="Times New Roman" w:cs="Times New Roman"/>
          <w:b/>
          <w:bCs/>
          <w:kern w:val="0"/>
          <w14:ligatures w14:val="none"/>
        </w:rPr>
        <w:t>.</w:t>
      </w:r>
      <w:r w:rsidRPr="00D87FB2">
        <w:rPr>
          <w:rFonts w:ascii="Times New Roman" w:eastAsia="Times New Roman" w:hAnsi="Times New Roman" w:cs="Times New Roman"/>
          <w:kern w:val="0"/>
          <w14:ligatures w14:val="none"/>
        </w:rPr>
        <w:t xml:space="preserve"> </w:t>
      </w:r>
      <w:r w:rsidRPr="00D87FB2">
        <w:rPr>
          <w:rFonts w:ascii="Times New Roman" w:eastAsia="Times New Roman" w:hAnsi="Times New Roman" w:cs="Times New Roman"/>
          <w:i/>
          <w:iCs/>
          <w:kern w:val="0"/>
          <w14:ligatures w14:val="none"/>
        </w:rPr>
        <w:t>Why credible:</w:t>
      </w:r>
      <w:r w:rsidRPr="00D87FB2">
        <w:rPr>
          <w:rFonts w:ascii="Times New Roman" w:eastAsia="Times New Roman" w:hAnsi="Times New Roman" w:cs="Times New Roman"/>
          <w:kern w:val="0"/>
          <w14:ligatures w14:val="none"/>
        </w:rPr>
        <w:t xml:space="preserve"> Co-developed with survivor leaders; the federal standard for survivor-informed program design, including consent, compensation, and storytelling ethics.</w:t>
      </w:r>
    </w:p>
    <w:p w14:paraId="7641625F" w14:textId="77777777" w:rsidR="00D87FB2" w:rsidRPr="00D87FB2" w:rsidRDefault="00D87FB2" w:rsidP="00D87FB2">
      <w:pPr>
        <w:spacing w:before="100" w:beforeAutospacing="1" w:after="100" w:afterAutospacing="1" w:line="240" w:lineRule="auto"/>
        <w:rPr>
          <w:rFonts w:ascii="Times New Roman" w:eastAsia="Times New Roman" w:hAnsi="Times New Roman" w:cs="Times New Roman"/>
          <w:kern w:val="0"/>
          <w14:ligatures w14:val="none"/>
        </w:rPr>
      </w:pPr>
      <w:r w:rsidRPr="00D87FB2">
        <w:rPr>
          <w:rFonts w:ascii="Times New Roman" w:eastAsia="Times New Roman" w:hAnsi="Times New Roman" w:cs="Times New Roman"/>
          <w:b/>
          <w:bCs/>
          <w:kern w:val="0"/>
          <w14:ligatures w14:val="none"/>
        </w:rPr>
        <w:t xml:space="preserve">California Department of Social Services. (2023). </w:t>
      </w:r>
      <w:r w:rsidRPr="00D87FB2">
        <w:rPr>
          <w:rFonts w:ascii="Times New Roman" w:eastAsia="Times New Roman" w:hAnsi="Times New Roman" w:cs="Times New Roman"/>
          <w:b/>
          <w:bCs/>
          <w:i/>
          <w:iCs/>
          <w:kern w:val="0"/>
          <w14:ligatures w14:val="none"/>
        </w:rPr>
        <w:t>Mandated reporter guidance</w:t>
      </w:r>
      <w:r w:rsidRPr="00D87FB2">
        <w:rPr>
          <w:rFonts w:ascii="Times New Roman" w:eastAsia="Times New Roman" w:hAnsi="Times New Roman" w:cs="Times New Roman"/>
          <w:b/>
          <w:bCs/>
          <w:kern w:val="0"/>
          <w14:ligatures w14:val="none"/>
        </w:rPr>
        <w:t>. https://www.cdss.ca.gov</w:t>
      </w:r>
      <w:r w:rsidRPr="00D87FB2">
        <w:rPr>
          <w:rFonts w:ascii="Times New Roman" w:eastAsia="Times New Roman" w:hAnsi="Times New Roman" w:cs="Times New Roman"/>
          <w:kern w:val="0"/>
          <w14:ligatures w14:val="none"/>
        </w:rPr>
        <w:t xml:space="preserve"> </w:t>
      </w:r>
      <w:r w:rsidRPr="00D87FB2">
        <w:rPr>
          <w:rFonts w:ascii="Times New Roman" w:eastAsia="Times New Roman" w:hAnsi="Times New Roman" w:cs="Times New Roman"/>
          <w:i/>
          <w:iCs/>
          <w:kern w:val="0"/>
          <w14:ligatures w14:val="none"/>
        </w:rPr>
        <w:t>Why credible:</w:t>
      </w:r>
      <w:r w:rsidRPr="00D87FB2">
        <w:rPr>
          <w:rFonts w:ascii="Times New Roman" w:eastAsia="Times New Roman" w:hAnsi="Times New Roman" w:cs="Times New Roman"/>
          <w:kern w:val="0"/>
          <w14:ligatures w14:val="none"/>
        </w:rPr>
        <w:t xml:space="preserve"> Authoritative California source on mandated reporter obligations.</w:t>
      </w:r>
    </w:p>
    <w:p w14:paraId="4567C6C1" w14:textId="77777777" w:rsidR="00D87FB2" w:rsidRPr="00D87FB2" w:rsidRDefault="00D87FB2" w:rsidP="00D87FB2">
      <w:pPr>
        <w:spacing w:before="100" w:beforeAutospacing="1" w:after="100" w:afterAutospacing="1" w:line="240" w:lineRule="auto"/>
        <w:rPr>
          <w:rFonts w:ascii="Times New Roman" w:eastAsia="Times New Roman" w:hAnsi="Times New Roman" w:cs="Times New Roman"/>
          <w:kern w:val="0"/>
          <w14:ligatures w14:val="none"/>
        </w:rPr>
      </w:pPr>
      <w:r w:rsidRPr="00D87FB2">
        <w:rPr>
          <w:rFonts w:ascii="Times New Roman" w:eastAsia="Times New Roman" w:hAnsi="Times New Roman" w:cs="Times New Roman"/>
          <w:b/>
          <w:bCs/>
          <w:kern w:val="0"/>
          <w14:ligatures w14:val="none"/>
        </w:rPr>
        <w:t>California Education Code §§ 49414.4, 51934.</w:t>
      </w:r>
      <w:r w:rsidRPr="00D87FB2">
        <w:rPr>
          <w:rFonts w:ascii="Times New Roman" w:eastAsia="Times New Roman" w:hAnsi="Times New Roman" w:cs="Times New Roman"/>
          <w:kern w:val="0"/>
          <w14:ligatures w14:val="none"/>
        </w:rPr>
        <w:t xml:space="preserve"> </w:t>
      </w:r>
      <w:r w:rsidRPr="00D87FB2">
        <w:rPr>
          <w:rFonts w:ascii="Times New Roman" w:eastAsia="Times New Roman" w:hAnsi="Times New Roman" w:cs="Times New Roman"/>
          <w:i/>
          <w:iCs/>
          <w:kern w:val="0"/>
          <w14:ligatures w14:val="none"/>
        </w:rPr>
        <w:t>Why credible:</w:t>
      </w:r>
      <w:r w:rsidRPr="00D87FB2">
        <w:rPr>
          <w:rFonts w:ascii="Times New Roman" w:eastAsia="Times New Roman" w:hAnsi="Times New Roman" w:cs="Times New Roman"/>
          <w:kern w:val="0"/>
          <w14:ligatures w14:val="none"/>
        </w:rPr>
        <w:t xml:space="preserve"> Primary California statutes on school-based trafficking awareness and education.</w:t>
      </w:r>
    </w:p>
    <w:p w14:paraId="3940B7B3" w14:textId="77777777" w:rsidR="00D87FB2" w:rsidRPr="00D87FB2" w:rsidRDefault="00D87FB2" w:rsidP="00D87FB2">
      <w:pPr>
        <w:spacing w:before="100" w:beforeAutospacing="1" w:after="100" w:afterAutospacing="1" w:line="240" w:lineRule="auto"/>
        <w:rPr>
          <w:rFonts w:ascii="Times New Roman" w:eastAsia="Times New Roman" w:hAnsi="Times New Roman" w:cs="Times New Roman"/>
          <w:kern w:val="0"/>
          <w14:ligatures w14:val="none"/>
        </w:rPr>
      </w:pPr>
      <w:r w:rsidRPr="00D87FB2">
        <w:rPr>
          <w:rFonts w:ascii="Times New Roman" w:eastAsia="Times New Roman" w:hAnsi="Times New Roman" w:cs="Times New Roman"/>
          <w:b/>
          <w:bCs/>
          <w:kern w:val="0"/>
          <w14:ligatures w14:val="none"/>
        </w:rPr>
        <w:t>California Health and Safety Code § 1257.7.</w:t>
      </w:r>
      <w:r w:rsidRPr="00D87FB2">
        <w:rPr>
          <w:rFonts w:ascii="Times New Roman" w:eastAsia="Times New Roman" w:hAnsi="Times New Roman" w:cs="Times New Roman"/>
          <w:kern w:val="0"/>
          <w14:ligatures w14:val="none"/>
        </w:rPr>
        <w:t xml:space="preserve"> </w:t>
      </w:r>
      <w:r w:rsidRPr="00D87FB2">
        <w:rPr>
          <w:rFonts w:ascii="Times New Roman" w:eastAsia="Times New Roman" w:hAnsi="Times New Roman" w:cs="Times New Roman"/>
          <w:i/>
          <w:iCs/>
          <w:kern w:val="0"/>
          <w14:ligatures w14:val="none"/>
        </w:rPr>
        <w:t>Why credible:</w:t>
      </w:r>
      <w:r w:rsidRPr="00D87FB2">
        <w:rPr>
          <w:rFonts w:ascii="Times New Roman" w:eastAsia="Times New Roman" w:hAnsi="Times New Roman" w:cs="Times New Roman"/>
          <w:kern w:val="0"/>
          <w14:ligatures w14:val="none"/>
        </w:rPr>
        <w:t xml:space="preserve"> Primary California statute on hospital staff trafficking awareness training.</w:t>
      </w:r>
    </w:p>
    <w:p w14:paraId="02D422DA" w14:textId="77777777" w:rsidR="00D87FB2" w:rsidRPr="00D87FB2" w:rsidRDefault="00D87FB2" w:rsidP="00D87FB2">
      <w:pPr>
        <w:spacing w:before="100" w:beforeAutospacing="1" w:after="100" w:afterAutospacing="1" w:line="240" w:lineRule="auto"/>
        <w:rPr>
          <w:rFonts w:ascii="Times New Roman" w:eastAsia="Times New Roman" w:hAnsi="Times New Roman" w:cs="Times New Roman"/>
          <w:kern w:val="0"/>
          <w14:ligatures w14:val="none"/>
        </w:rPr>
      </w:pPr>
      <w:r w:rsidRPr="00D87FB2">
        <w:rPr>
          <w:rFonts w:ascii="Times New Roman" w:eastAsia="Times New Roman" w:hAnsi="Times New Roman" w:cs="Times New Roman"/>
          <w:b/>
          <w:bCs/>
          <w:kern w:val="0"/>
          <w14:ligatures w14:val="none"/>
        </w:rPr>
        <w:t>California Penal Code § 11164 et seq. (Child Abuse and Neglect Reporting Act).</w:t>
      </w:r>
      <w:r w:rsidRPr="00D87FB2">
        <w:rPr>
          <w:rFonts w:ascii="Times New Roman" w:eastAsia="Times New Roman" w:hAnsi="Times New Roman" w:cs="Times New Roman"/>
          <w:kern w:val="0"/>
          <w14:ligatures w14:val="none"/>
        </w:rPr>
        <w:t xml:space="preserve"> </w:t>
      </w:r>
      <w:r w:rsidRPr="00D87FB2">
        <w:rPr>
          <w:rFonts w:ascii="Times New Roman" w:eastAsia="Times New Roman" w:hAnsi="Times New Roman" w:cs="Times New Roman"/>
          <w:i/>
          <w:iCs/>
          <w:kern w:val="0"/>
          <w14:ligatures w14:val="none"/>
        </w:rPr>
        <w:t>Why credible:</w:t>
      </w:r>
      <w:r w:rsidRPr="00D87FB2">
        <w:rPr>
          <w:rFonts w:ascii="Times New Roman" w:eastAsia="Times New Roman" w:hAnsi="Times New Roman" w:cs="Times New Roman"/>
          <w:kern w:val="0"/>
          <w14:ligatures w14:val="none"/>
        </w:rPr>
        <w:t xml:space="preserve"> Primary California statute on mandated reporting of child abuse, including commercial sexual exploitation.</w:t>
      </w:r>
    </w:p>
    <w:p w14:paraId="1F49A9FD" w14:textId="77777777" w:rsidR="00D87FB2" w:rsidRPr="00D87FB2" w:rsidRDefault="00D87FB2" w:rsidP="00D87FB2">
      <w:pPr>
        <w:spacing w:before="100" w:beforeAutospacing="1" w:after="100" w:afterAutospacing="1" w:line="240" w:lineRule="auto"/>
        <w:rPr>
          <w:rFonts w:ascii="Times New Roman" w:eastAsia="Times New Roman" w:hAnsi="Times New Roman" w:cs="Times New Roman"/>
          <w:kern w:val="0"/>
          <w14:ligatures w14:val="none"/>
        </w:rPr>
      </w:pPr>
      <w:r w:rsidRPr="00D87FB2">
        <w:rPr>
          <w:rFonts w:ascii="Times New Roman" w:eastAsia="Times New Roman" w:hAnsi="Times New Roman" w:cs="Times New Roman"/>
          <w:b/>
          <w:bCs/>
          <w:kern w:val="0"/>
          <w14:ligatures w14:val="none"/>
        </w:rPr>
        <w:t xml:space="preserve">Casassa, K., Knight, L., &amp; Mengo, C. (2021). Trauma bonding perspectives from service providers and survivors of sex trafficking: A scoping review. </w:t>
      </w:r>
      <w:r w:rsidRPr="00D87FB2">
        <w:rPr>
          <w:rFonts w:ascii="Times New Roman" w:eastAsia="Times New Roman" w:hAnsi="Times New Roman" w:cs="Times New Roman"/>
          <w:b/>
          <w:bCs/>
          <w:i/>
          <w:iCs/>
          <w:kern w:val="0"/>
          <w14:ligatures w14:val="none"/>
        </w:rPr>
        <w:t>Trauma, Violence, &amp; Abuse, 23</w:t>
      </w:r>
      <w:r w:rsidRPr="00D87FB2">
        <w:rPr>
          <w:rFonts w:ascii="Times New Roman" w:eastAsia="Times New Roman" w:hAnsi="Times New Roman" w:cs="Times New Roman"/>
          <w:b/>
          <w:bCs/>
          <w:kern w:val="0"/>
          <w14:ligatures w14:val="none"/>
        </w:rPr>
        <w:t>(3), 969–984. https://pubmed.ncbi.nlm.nih.gov/33455528/</w:t>
      </w:r>
      <w:r w:rsidRPr="00D87FB2">
        <w:rPr>
          <w:rFonts w:ascii="Times New Roman" w:eastAsia="Times New Roman" w:hAnsi="Times New Roman" w:cs="Times New Roman"/>
          <w:kern w:val="0"/>
          <w14:ligatures w14:val="none"/>
        </w:rPr>
        <w:t xml:space="preserve"> </w:t>
      </w:r>
      <w:r w:rsidRPr="00D87FB2">
        <w:rPr>
          <w:rFonts w:ascii="Times New Roman" w:eastAsia="Times New Roman" w:hAnsi="Times New Roman" w:cs="Times New Roman"/>
          <w:i/>
          <w:iCs/>
          <w:kern w:val="0"/>
          <w14:ligatures w14:val="none"/>
        </w:rPr>
        <w:t>Why credible:</w:t>
      </w:r>
      <w:r w:rsidRPr="00D87FB2">
        <w:rPr>
          <w:rFonts w:ascii="Times New Roman" w:eastAsia="Times New Roman" w:hAnsi="Times New Roman" w:cs="Times New Roman"/>
          <w:kern w:val="0"/>
          <w14:ligatures w14:val="none"/>
        </w:rPr>
        <w:t xml:space="preserve"> Peer-reviewed scoping review; central reference for trauma bonding dynamics relevant to recognition.</w:t>
      </w:r>
    </w:p>
    <w:p w14:paraId="680B0981" w14:textId="77777777" w:rsidR="00D87FB2" w:rsidRPr="00D87FB2" w:rsidRDefault="00D87FB2" w:rsidP="00D87FB2">
      <w:pPr>
        <w:spacing w:before="100" w:beforeAutospacing="1" w:after="100" w:afterAutospacing="1" w:line="240" w:lineRule="auto"/>
        <w:rPr>
          <w:rFonts w:ascii="Times New Roman" w:eastAsia="Times New Roman" w:hAnsi="Times New Roman" w:cs="Times New Roman"/>
          <w:kern w:val="0"/>
          <w14:ligatures w14:val="none"/>
        </w:rPr>
      </w:pPr>
      <w:r w:rsidRPr="00D87FB2">
        <w:rPr>
          <w:rFonts w:ascii="Times New Roman" w:eastAsia="Times New Roman" w:hAnsi="Times New Roman" w:cs="Times New Roman"/>
          <w:b/>
          <w:bCs/>
          <w:kern w:val="0"/>
          <w14:ligatures w14:val="none"/>
        </w:rPr>
        <w:t xml:space="preserve">Chisolm-Straker, M., Baldwin, S., Gaïgbé-Togbé, B., Ndukwe, N., Johnson, P. N., &amp; Richardson, L. D. (2016). Health care and human trafficking: We are seeing the unseen. </w:t>
      </w:r>
      <w:r w:rsidRPr="00D87FB2">
        <w:rPr>
          <w:rFonts w:ascii="Times New Roman" w:eastAsia="Times New Roman" w:hAnsi="Times New Roman" w:cs="Times New Roman"/>
          <w:b/>
          <w:bCs/>
          <w:i/>
          <w:iCs/>
          <w:kern w:val="0"/>
          <w14:ligatures w14:val="none"/>
        </w:rPr>
        <w:t>Journal of Health Care for the Poor and Underserved, 27</w:t>
      </w:r>
      <w:r w:rsidRPr="00D87FB2">
        <w:rPr>
          <w:rFonts w:ascii="Times New Roman" w:eastAsia="Times New Roman" w:hAnsi="Times New Roman" w:cs="Times New Roman"/>
          <w:b/>
          <w:bCs/>
          <w:kern w:val="0"/>
          <w14:ligatures w14:val="none"/>
        </w:rPr>
        <w:t>(3), 1220–1233.</w:t>
      </w:r>
      <w:r w:rsidRPr="00D87FB2">
        <w:rPr>
          <w:rFonts w:ascii="Times New Roman" w:eastAsia="Times New Roman" w:hAnsi="Times New Roman" w:cs="Times New Roman"/>
          <w:kern w:val="0"/>
          <w14:ligatures w14:val="none"/>
        </w:rPr>
        <w:t xml:space="preserve"> </w:t>
      </w:r>
      <w:r w:rsidRPr="00D87FB2">
        <w:rPr>
          <w:rFonts w:ascii="Times New Roman" w:eastAsia="Times New Roman" w:hAnsi="Times New Roman" w:cs="Times New Roman"/>
          <w:i/>
          <w:iCs/>
          <w:kern w:val="0"/>
          <w14:ligatures w14:val="none"/>
        </w:rPr>
        <w:t>Why credible:</w:t>
      </w:r>
      <w:r w:rsidRPr="00D87FB2">
        <w:rPr>
          <w:rFonts w:ascii="Times New Roman" w:eastAsia="Times New Roman" w:hAnsi="Times New Roman" w:cs="Times New Roman"/>
          <w:kern w:val="0"/>
          <w14:ligatures w14:val="none"/>
        </w:rPr>
        <w:t xml:space="preserve"> </w:t>
      </w:r>
      <w:r w:rsidRPr="00D87FB2">
        <w:rPr>
          <w:rFonts w:ascii="Times New Roman" w:eastAsia="Times New Roman" w:hAnsi="Times New Roman" w:cs="Times New Roman"/>
          <w:kern w:val="0"/>
          <w14:ligatures w14:val="none"/>
        </w:rPr>
        <w:lastRenderedPageBreak/>
        <w:t>Widely cited empirical analysis of healthcare encounter rates; foundational for healthcare recognition strategies.</w:t>
      </w:r>
    </w:p>
    <w:p w14:paraId="0A788C5B" w14:textId="77777777" w:rsidR="00D87FB2" w:rsidRPr="00D87FB2" w:rsidRDefault="00D87FB2" w:rsidP="00D87FB2">
      <w:pPr>
        <w:spacing w:before="100" w:beforeAutospacing="1" w:after="100" w:afterAutospacing="1" w:line="240" w:lineRule="auto"/>
        <w:rPr>
          <w:rFonts w:ascii="Times New Roman" w:eastAsia="Times New Roman" w:hAnsi="Times New Roman" w:cs="Times New Roman"/>
          <w:kern w:val="0"/>
          <w14:ligatures w14:val="none"/>
        </w:rPr>
      </w:pPr>
      <w:r w:rsidRPr="00D87FB2">
        <w:rPr>
          <w:rFonts w:ascii="Times New Roman" w:eastAsia="Times New Roman" w:hAnsi="Times New Roman" w:cs="Times New Roman"/>
          <w:b/>
          <w:bCs/>
          <w:kern w:val="0"/>
          <w14:ligatures w14:val="none"/>
        </w:rPr>
        <w:t xml:space="preserve">Greeson, J. K. P., Treglia, D., Wolfe, D. S., Wasch, S., &amp; Gelles, R. J. (2019). Child welfare characteristics in a sample of youth involved in commercial sex: An exploratory study. </w:t>
      </w:r>
      <w:r w:rsidRPr="00D87FB2">
        <w:rPr>
          <w:rFonts w:ascii="Times New Roman" w:eastAsia="Times New Roman" w:hAnsi="Times New Roman" w:cs="Times New Roman"/>
          <w:b/>
          <w:bCs/>
          <w:i/>
          <w:iCs/>
          <w:kern w:val="0"/>
          <w14:ligatures w14:val="none"/>
        </w:rPr>
        <w:t>Child Abuse &amp; Neglect, 94</w:t>
      </w:r>
      <w:r w:rsidRPr="00D87FB2">
        <w:rPr>
          <w:rFonts w:ascii="Times New Roman" w:eastAsia="Times New Roman" w:hAnsi="Times New Roman" w:cs="Times New Roman"/>
          <w:b/>
          <w:bCs/>
          <w:kern w:val="0"/>
          <w14:ligatures w14:val="none"/>
        </w:rPr>
        <w:t>, 104038.</w:t>
      </w:r>
      <w:r w:rsidRPr="00D87FB2">
        <w:rPr>
          <w:rFonts w:ascii="Times New Roman" w:eastAsia="Times New Roman" w:hAnsi="Times New Roman" w:cs="Times New Roman"/>
          <w:kern w:val="0"/>
          <w14:ligatures w14:val="none"/>
        </w:rPr>
        <w:t xml:space="preserve"> </w:t>
      </w:r>
      <w:r w:rsidRPr="00D87FB2">
        <w:rPr>
          <w:rFonts w:ascii="Times New Roman" w:eastAsia="Times New Roman" w:hAnsi="Times New Roman" w:cs="Times New Roman"/>
          <w:i/>
          <w:iCs/>
          <w:kern w:val="0"/>
          <w14:ligatures w14:val="none"/>
        </w:rPr>
        <w:t>Why credible:</w:t>
      </w:r>
      <w:r w:rsidRPr="00D87FB2">
        <w:rPr>
          <w:rFonts w:ascii="Times New Roman" w:eastAsia="Times New Roman" w:hAnsi="Times New Roman" w:cs="Times New Roman"/>
          <w:kern w:val="0"/>
          <w14:ligatures w14:val="none"/>
        </w:rPr>
        <w:t xml:space="preserve"> Peer-reviewed empirical study on child welfare and commercial sex involvement.</w:t>
      </w:r>
    </w:p>
    <w:p w14:paraId="4DAD4784" w14:textId="77777777" w:rsidR="00D87FB2" w:rsidRPr="00D87FB2" w:rsidRDefault="00D87FB2" w:rsidP="00D87FB2">
      <w:pPr>
        <w:spacing w:before="100" w:beforeAutospacing="1" w:after="100" w:afterAutospacing="1" w:line="240" w:lineRule="auto"/>
        <w:rPr>
          <w:rFonts w:ascii="Times New Roman" w:eastAsia="Times New Roman" w:hAnsi="Times New Roman" w:cs="Times New Roman"/>
          <w:kern w:val="0"/>
          <w14:ligatures w14:val="none"/>
        </w:rPr>
      </w:pPr>
      <w:r w:rsidRPr="00D87FB2">
        <w:rPr>
          <w:rFonts w:ascii="Times New Roman" w:eastAsia="Times New Roman" w:hAnsi="Times New Roman" w:cs="Times New Roman"/>
          <w:b/>
          <w:bCs/>
          <w:kern w:val="0"/>
          <w14:ligatures w14:val="none"/>
        </w:rPr>
        <w:t xml:space="preserve">Halter, S. (2010). Factors that influence police conceptualizations of girls involved in prostitution in six U.S. cities: Child sexual exploitation victims or delinquents? </w:t>
      </w:r>
      <w:r w:rsidRPr="00D87FB2">
        <w:rPr>
          <w:rFonts w:ascii="Times New Roman" w:eastAsia="Times New Roman" w:hAnsi="Times New Roman" w:cs="Times New Roman"/>
          <w:b/>
          <w:bCs/>
          <w:i/>
          <w:iCs/>
          <w:kern w:val="0"/>
          <w14:ligatures w14:val="none"/>
        </w:rPr>
        <w:t>Child Maltreatment, 15</w:t>
      </w:r>
      <w:r w:rsidRPr="00D87FB2">
        <w:rPr>
          <w:rFonts w:ascii="Times New Roman" w:eastAsia="Times New Roman" w:hAnsi="Times New Roman" w:cs="Times New Roman"/>
          <w:b/>
          <w:bCs/>
          <w:kern w:val="0"/>
          <w14:ligatures w14:val="none"/>
        </w:rPr>
        <w:t>(2), 152–160.</w:t>
      </w:r>
      <w:r w:rsidRPr="00D87FB2">
        <w:rPr>
          <w:rFonts w:ascii="Times New Roman" w:eastAsia="Times New Roman" w:hAnsi="Times New Roman" w:cs="Times New Roman"/>
          <w:kern w:val="0"/>
          <w14:ligatures w14:val="none"/>
        </w:rPr>
        <w:t xml:space="preserve"> </w:t>
      </w:r>
      <w:r w:rsidRPr="00D87FB2">
        <w:rPr>
          <w:rFonts w:ascii="Times New Roman" w:eastAsia="Times New Roman" w:hAnsi="Times New Roman" w:cs="Times New Roman"/>
          <w:i/>
          <w:iCs/>
          <w:kern w:val="0"/>
          <w14:ligatures w14:val="none"/>
        </w:rPr>
        <w:t>Why credible:</w:t>
      </w:r>
      <w:r w:rsidRPr="00D87FB2">
        <w:rPr>
          <w:rFonts w:ascii="Times New Roman" w:eastAsia="Times New Roman" w:hAnsi="Times New Roman" w:cs="Times New Roman"/>
          <w:kern w:val="0"/>
          <w14:ligatures w14:val="none"/>
        </w:rPr>
        <w:t xml:space="preserve"> Foundational peer-reviewed study on misidentification of trafficked youth as delinquents.</w:t>
      </w:r>
    </w:p>
    <w:p w14:paraId="0B9D5F3C" w14:textId="77777777" w:rsidR="00D87FB2" w:rsidRPr="00D87FB2" w:rsidRDefault="00D87FB2" w:rsidP="00D87FB2">
      <w:pPr>
        <w:spacing w:before="100" w:beforeAutospacing="1" w:after="100" w:afterAutospacing="1" w:line="240" w:lineRule="auto"/>
        <w:rPr>
          <w:rFonts w:ascii="Times New Roman" w:eastAsia="Times New Roman" w:hAnsi="Times New Roman" w:cs="Times New Roman"/>
          <w:kern w:val="0"/>
          <w14:ligatures w14:val="none"/>
        </w:rPr>
      </w:pPr>
      <w:r w:rsidRPr="00D87FB2">
        <w:rPr>
          <w:rFonts w:ascii="Times New Roman" w:eastAsia="Times New Roman" w:hAnsi="Times New Roman" w:cs="Times New Roman"/>
          <w:b/>
          <w:bCs/>
          <w:kern w:val="0"/>
          <w14:ligatures w14:val="none"/>
        </w:rPr>
        <w:t xml:space="preserve">HEAL Trafficking. (n.d.). </w:t>
      </w:r>
      <w:r w:rsidRPr="00D87FB2">
        <w:rPr>
          <w:rFonts w:ascii="Times New Roman" w:eastAsia="Times New Roman" w:hAnsi="Times New Roman" w:cs="Times New Roman"/>
          <w:b/>
          <w:bCs/>
          <w:i/>
          <w:iCs/>
          <w:kern w:val="0"/>
          <w14:ligatures w14:val="none"/>
        </w:rPr>
        <w:t>Protocol toolkit and PEARR tool</w:t>
      </w:r>
      <w:r w:rsidRPr="00D87FB2">
        <w:rPr>
          <w:rFonts w:ascii="Times New Roman" w:eastAsia="Times New Roman" w:hAnsi="Times New Roman" w:cs="Times New Roman"/>
          <w:b/>
          <w:bCs/>
          <w:kern w:val="0"/>
          <w14:ligatures w14:val="none"/>
        </w:rPr>
        <w:t>. https://www.healtrafficking.org/</w:t>
      </w:r>
      <w:r w:rsidRPr="00D87FB2">
        <w:rPr>
          <w:rFonts w:ascii="Times New Roman" w:eastAsia="Times New Roman" w:hAnsi="Times New Roman" w:cs="Times New Roman"/>
          <w:kern w:val="0"/>
          <w14:ligatures w14:val="none"/>
        </w:rPr>
        <w:t xml:space="preserve"> </w:t>
      </w:r>
      <w:r w:rsidRPr="00D87FB2">
        <w:rPr>
          <w:rFonts w:ascii="Times New Roman" w:eastAsia="Times New Roman" w:hAnsi="Times New Roman" w:cs="Times New Roman"/>
          <w:i/>
          <w:iCs/>
          <w:kern w:val="0"/>
          <w14:ligatures w14:val="none"/>
        </w:rPr>
        <w:t>Why credible:</w:t>
      </w:r>
      <w:r w:rsidRPr="00D87FB2">
        <w:rPr>
          <w:rFonts w:ascii="Times New Roman" w:eastAsia="Times New Roman" w:hAnsi="Times New Roman" w:cs="Times New Roman"/>
          <w:kern w:val="0"/>
          <w14:ligatures w14:val="none"/>
        </w:rPr>
        <w:t xml:space="preserve"> Field-leading public-health-oriented anti-trafficking coalition; PEARR is a widely adopted healthcare framework.</w:t>
      </w:r>
    </w:p>
    <w:p w14:paraId="2F5B30D4" w14:textId="77777777" w:rsidR="00D87FB2" w:rsidRPr="00D87FB2" w:rsidRDefault="00D87FB2" w:rsidP="00D87FB2">
      <w:pPr>
        <w:spacing w:before="100" w:beforeAutospacing="1" w:after="100" w:afterAutospacing="1" w:line="240" w:lineRule="auto"/>
        <w:rPr>
          <w:rFonts w:ascii="Times New Roman" w:eastAsia="Times New Roman" w:hAnsi="Times New Roman" w:cs="Times New Roman"/>
          <w:kern w:val="0"/>
          <w14:ligatures w14:val="none"/>
        </w:rPr>
      </w:pPr>
      <w:r w:rsidRPr="00D87FB2">
        <w:rPr>
          <w:rFonts w:ascii="Times New Roman" w:eastAsia="Times New Roman" w:hAnsi="Times New Roman" w:cs="Times New Roman"/>
          <w:b/>
          <w:bCs/>
          <w:kern w:val="0"/>
          <w14:ligatures w14:val="none"/>
        </w:rPr>
        <w:t xml:space="preserve">Hickle, K. (2017). Resiliency and women exiting sex trade industry work. </w:t>
      </w:r>
      <w:r w:rsidRPr="00D87FB2">
        <w:rPr>
          <w:rFonts w:ascii="Times New Roman" w:eastAsia="Times New Roman" w:hAnsi="Times New Roman" w:cs="Times New Roman"/>
          <w:b/>
          <w:bCs/>
          <w:i/>
          <w:iCs/>
          <w:kern w:val="0"/>
          <w14:ligatures w14:val="none"/>
        </w:rPr>
        <w:t>Journal of Social Work, 17</w:t>
      </w:r>
      <w:r w:rsidRPr="00D87FB2">
        <w:rPr>
          <w:rFonts w:ascii="Times New Roman" w:eastAsia="Times New Roman" w:hAnsi="Times New Roman" w:cs="Times New Roman"/>
          <w:b/>
          <w:bCs/>
          <w:kern w:val="0"/>
          <w14:ligatures w14:val="none"/>
        </w:rPr>
        <w:t>(3), 302–323.</w:t>
      </w:r>
      <w:r w:rsidRPr="00D87FB2">
        <w:rPr>
          <w:rFonts w:ascii="Times New Roman" w:eastAsia="Times New Roman" w:hAnsi="Times New Roman" w:cs="Times New Roman"/>
          <w:kern w:val="0"/>
          <w14:ligatures w14:val="none"/>
        </w:rPr>
        <w:t xml:space="preserve"> </w:t>
      </w:r>
      <w:r w:rsidRPr="00D87FB2">
        <w:rPr>
          <w:rFonts w:ascii="Times New Roman" w:eastAsia="Times New Roman" w:hAnsi="Times New Roman" w:cs="Times New Roman"/>
          <w:i/>
          <w:iCs/>
          <w:kern w:val="0"/>
          <w14:ligatures w14:val="none"/>
        </w:rPr>
        <w:t>Why credible:</w:t>
      </w:r>
      <w:r w:rsidRPr="00D87FB2">
        <w:rPr>
          <w:rFonts w:ascii="Times New Roman" w:eastAsia="Times New Roman" w:hAnsi="Times New Roman" w:cs="Times New Roman"/>
          <w:kern w:val="0"/>
          <w14:ligatures w14:val="none"/>
        </w:rPr>
        <w:t xml:space="preserve"> Peer-reviewed qualitative analysis of survivor resilience and exiting; relevant to disclosure dynamics.</w:t>
      </w:r>
    </w:p>
    <w:p w14:paraId="586CF90D" w14:textId="77777777" w:rsidR="00D87FB2" w:rsidRPr="00D87FB2" w:rsidRDefault="00D87FB2" w:rsidP="00D87FB2">
      <w:pPr>
        <w:spacing w:before="100" w:beforeAutospacing="1" w:after="100" w:afterAutospacing="1" w:line="240" w:lineRule="auto"/>
        <w:rPr>
          <w:rFonts w:ascii="Times New Roman" w:eastAsia="Times New Roman" w:hAnsi="Times New Roman" w:cs="Times New Roman"/>
          <w:kern w:val="0"/>
          <w14:ligatures w14:val="none"/>
        </w:rPr>
      </w:pPr>
      <w:r w:rsidRPr="00D87FB2">
        <w:rPr>
          <w:rFonts w:ascii="Times New Roman" w:eastAsia="Times New Roman" w:hAnsi="Times New Roman" w:cs="Times New Roman"/>
          <w:b/>
          <w:bCs/>
          <w:kern w:val="0"/>
          <w14:ligatures w14:val="none"/>
        </w:rPr>
        <w:t xml:space="preserve">Hodge, D. R. (2014). Sexual trafficking in the United States: A domestic problem with transnational dimensions. </w:t>
      </w:r>
      <w:r w:rsidRPr="00D87FB2">
        <w:rPr>
          <w:rFonts w:ascii="Times New Roman" w:eastAsia="Times New Roman" w:hAnsi="Times New Roman" w:cs="Times New Roman"/>
          <w:b/>
          <w:bCs/>
          <w:i/>
          <w:iCs/>
          <w:kern w:val="0"/>
          <w14:ligatures w14:val="none"/>
        </w:rPr>
        <w:t>Social Work, 59</w:t>
      </w:r>
      <w:r w:rsidRPr="00D87FB2">
        <w:rPr>
          <w:rFonts w:ascii="Times New Roman" w:eastAsia="Times New Roman" w:hAnsi="Times New Roman" w:cs="Times New Roman"/>
          <w:b/>
          <w:bCs/>
          <w:kern w:val="0"/>
          <w14:ligatures w14:val="none"/>
        </w:rPr>
        <w:t>(2), 155–162.</w:t>
      </w:r>
      <w:r w:rsidRPr="00D87FB2">
        <w:rPr>
          <w:rFonts w:ascii="Times New Roman" w:eastAsia="Times New Roman" w:hAnsi="Times New Roman" w:cs="Times New Roman"/>
          <w:kern w:val="0"/>
          <w14:ligatures w14:val="none"/>
        </w:rPr>
        <w:t xml:space="preserve"> </w:t>
      </w:r>
      <w:r w:rsidRPr="00D87FB2">
        <w:rPr>
          <w:rFonts w:ascii="Times New Roman" w:eastAsia="Times New Roman" w:hAnsi="Times New Roman" w:cs="Times New Roman"/>
          <w:i/>
          <w:iCs/>
          <w:kern w:val="0"/>
          <w14:ligatures w14:val="none"/>
        </w:rPr>
        <w:t>Why credible:</w:t>
      </w:r>
      <w:r w:rsidRPr="00D87FB2">
        <w:rPr>
          <w:rFonts w:ascii="Times New Roman" w:eastAsia="Times New Roman" w:hAnsi="Times New Roman" w:cs="Times New Roman"/>
          <w:kern w:val="0"/>
          <w14:ligatures w14:val="none"/>
        </w:rPr>
        <w:t xml:space="preserve"> Peer-reviewed scholarship integrating spirituality and trafficking; relevant to faith-based recognition.</w:t>
      </w:r>
    </w:p>
    <w:p w14:paraId="679B3EDD" w14:textId="77777777" w:rsidR="00D87FB2" w:rsidRPr="00D87FB2" w:rsidRDefault="00D87FB2" w:rsidP="00D87FB2">
      <w:pPr>
        <w:spacing w:before="100" w:beforeAutospacing="1" w:after="100" w:afterAutospacing="1" w:line="240" w:lineRule="auto"/>
        <w:rPr>
          <w:rFonts w:ascii="Times New Roman" w:eastAsia="Times New Roman" w:hAnsi="Times New Roman" w:cs="Times New Roman"/>
          <w:kern w:val="0"/>
          <w14:ligatures w14:val="none"/>
        </w:rPr>
      </w:pPr>
      <w:r w:rsidRPr="00D87FB2">
        <w:rPr>
          <w:rFonts w:ascii="Times New Roman" w:eastAsia="Times New Roman" w:hAnsi="Times New Roman" w:cs="Times New Roman"/>
          <w:b/>
          <w:bCs/>
          <w:kern w:val="0"/>
          <w14:ligatures w14:val="none"/>
        </w:rPr>
        <w:t xml:space="preserve">Hopper, E. K. (2017). Polyvictimization and developmental trauma adaptations in sex trafficked youth. </w:t>
      </w:r>
      <w:r w:rsidRPr="00D87FB2">
        <w:rPr>
          <w:rFonts w:ascii="Times New Roman" w:eastAsia="Times New Roman" w:hAnsi="Times New Roman" w:cs="Times New Roman"/>
          <w:b/>
          <w:bCs/>
          <w:i/>
          <w:iCs/>
          <w:kern w:val="0"/>
          <w14:ligatures w14:val="none"/>
        </w:rPr>
        <w:t>Journal of Child &amp; Adolescent Trauma, 10</w:t>
      </w:r>
      <w:r w:rsidRPr="00D87FB2">
        <w:rPr>
          <w:rFonts w:ascii="Times New Roman" w:eastAsia="Times New Roman" w:hAnsi="Times New Roman" w:cs="Times New Roman"/>
          <w:b/>
          <w:bCs/>
          <w:kern w:val="0"/>
          <w14:ligatures w14:val="none"/>
        </w:rPr>
        <w:t>(2), 161–173.</w:t>
      </w:r>
      <w:r w:rsidRPr="00D87FB2">
        <w:rPr>
          <w:rFonts w:ascii="Times New Roman" w:eastAsia="Times New Roman" w:hAnsi="Times New Roman" w:cs="Times New Roman"/>
          <w:kern w:val="0"/>
          <w14:ligatures w14:val="none"/>
        </w:rPr>
        <w:t xml:space="preserve"> </w:t>
      </w:r>
      <w:r w:rsidRPr="00D87FB2">
        <w:rPr>
          <w:rFonts w:ascii="Times New Roman" w:eastAsia="Times New Roman" w:hAnsi="Times New Roman" w:cs="Times New Roman"/>
          <w:i/>
          <w:iCs/>
          <w:kern w:val="0"/>
          <w14:ligatures w14:val="none"/>
        </w:rPr>
        <w:t>Why credible:</w:t>
      </w:r>
      <w:r w:rsidRPr="00D87FB2">
        <w:rPr>
          <w:rFonts w:ascii="Times New Roman" w:eastAsia="Times New Roman" w:hAnsi="Times New Roman" w:cs="Times New Roman"/>
          <w:kern w:val="0"/>
          <w14:ligatures w14:val="none"/>
        </w:rPr>
        <w:t xml:space="preserve"> Peer-reviewed empirical study on developmental trauma adaptations in trafficked youth.</w:t>
      </w:r>
    </w:p>
    <w:p w14:paraId="49C787A4" w14:textId="77777777" w:rsidR="00D87FB2" w:rsidRPr="00D87FB2" w:rsidRDefault="00D87FB2" w:rsidP="00D87FB2">
      <w:pPr>
        <w:spacing w:before="100" w:beforeAutospacing="1" w:after="100" w:afterAutospacing="1" w:line="240" w:lineRule="auto"/>
        <w:rPr>
          <w:rFonts w:ascii="Times New Roman" w:eastAsia="Times New Roman" w:hAnsi="Times New Roman" w:cs="Times New Roman"/>
          <w:kern w:val="0"/>
          <w14:ligatures w14:val="none"/>
        </w:rPr>
      </w:pPr>
      <w:r w:rsidRPr="00D87FB2">
        <w:rPr>
          <w:rFonts w:ascii="Times New Roman" w:eastAsia="Times New Roman" w:hAnsi="Times New Roman" w:cs="Times New Roman"/>
          <w:b/>
          <w:bCs/>
          <w:kern w:val="0"/>
          <w14:ligatures w14:val="none"/>
        </w:rPr>
        <w:t xml:space="preserve">Lederer, L. J., &amp; Wetzel, C. A. (2014). The health consequences of sex trafficking and their implications for identifying victims in healthcare facilities. </w:t>
      </w:r>
      <w:r w:rsidRPr="00D87FB2">
        <w:rPr>
          <w:rFonts w:ascii="Times New Roman" w:eastAsia="Times New Roman" w:hAnsi="Times New Roman" w:cs="Times New Roman"/>
          <w:b/>
          <w:bCs/>
          <w:i/>
          <w:iCs/>
          <w:kern w:val="0"/>
          <w14:ligatures w14:val="none"/>
        </w:rPr>
        <w:t>Annals of Health Law, 23</w:t>
      </w:r>
      <w:r w:rsidRPr="00D87FB2">
        <w:rPr>
          <w:rFonts w:ascii="Times New Roman" w:eastAsia="Times New Roman" w:hAnsi="Times New Roman" w:cs="Times New Roman"/>
          <w:b/>
          <w:bCs/>
          <w:kern w:val="0"/>
          <w14:ligatures w14:val="none"/>
        </w:rPr>
        <w:t>(1), 61–91.</w:t>
      </w:r>
      <w:r w:rsidRPr="00D87FB2">
        <w:rPr>
          <w:rFonts w:ascii="Times New Roman" w:eastAsia="Times New Roman" w:hAnsi="Times New Roman" w:cs="Times New Roman"/>
          <w:kern w:val="0"/>
          <w14:ligatures w14:val="none"/>
        </w:rPr>
        <w:t xml:space="preserve"> </w:t>
      </w:r>
      <w:r w:rsidRPr="00D87FB2">
        <w:rPr>
          <w:rFonts w:ascii="Times New Roman" w:eastAsia="Times New Roman" w:hAnsi="Times New Roman" w:cs="Times New Roman"/>
          <w:i/>
          <w:iCs/>
          <w:kern w:val="0"/>
          <w14:ligatures w14:val="none"/>
        </w:rPr>
        <w:t>Why credible:</w:t>
      </w:r>
      <w:r w:rsidRPr="00D87FB2">
        <w:rPr>
          <w:rFonts w:ascii="Times New Roman" w:eastAsia="Times New Roman" w:hAnsi="Times New Roman" w:cs="Times New Roman"/>
          <w:kern w:val="0"/>
          <w14:ligatures w14:val="none"/>
        </w:rPr>
        <w:t xml:space="preserve"> Frequently cited empirical study supporting healthcare-based recognition.</w:t>
      </w:r>
    </w:p>
    <w:p w14:paraId="06AB72E0" w14:textId="77777777" w:rsidR="00D87FB2" w:rsidRPr="00D87FB2" w:rsidRDefault="00D87FB2" w:rsidP="00D87FB2">
      <w:pPr>
        <w:spacing w:before="100" w:beforeAutospacing="1" w:after="100" w:afterAutospacing="1" w:line="240" w:lineRule="auto"/>
        <w:rPr>
          <w:rFonts w:ascii="Times New Roman" w:eastAsia="Times New Roman" w:hAnsi="Times New Roman" w:cs="Times New Roman"/>
          <w:kern w:val="0"/>
          <w14:ligatures w14:val="none"/>
        </w:rPr>
      </w:pPr>
      <w:r w:rsidRPr="00D87FB2">
        <w:rPr>
          <w:rFonts w:ascii="Times New Roman" w:eastAsia="Times New Roman" w:hAnsi="Times New Roman" w:cs="Times New Roman"/>
          <w:b/>
          <w:bCs/>
          <w:kern w:val="0"/>
          <w14:ligatures w14:val="none"/>
        </w:rPr>
        <w:t xml:space="preserve">Murphy, L. T. (2017). </w:t>
      </w:r>
      <w:r w:rsidRPr="00D87FB2">
        <w:rPr>
          <w:rFonts w:ascii="Times New Roman" w:eastAsia="Times New Roman" w:hAnsi="Times New Roman" w:cs="Times New Roman"/>
          <w:b/>
          <w:bCs/>
          <w:i/>
          <w:iCs/>
          <w:kern w:val="0"/>
          <w14:ligatures w14:val="none"/>
        </w:rPr>
        <w:t>Labor and sex trafficking among homeless youth</w:t>
      </w:r>
      <w:r w:rsidRPr="00D87FB2">
        <w:rPr>
          <w:rFonts w:ascii="Times New Roman" w:eastAsia="Times New Roman" w:hAnsi="Times New Roman" w:cs="Times New Roman"/>
          <w:b/>
          <w:bCs/>
          <w:kern w:val="0"/>
          <w14:ligatures w14:val="none"/>
        </w:rPr>
        <w:t>. Loyola University New Orleans Modern Slavery Research Project / Covenant House.</w:t>
      </w:r>
      <w:r w:rsidRPr="00D87FB2">
        <w:rPr>
          <w:rFonts w:ascii="Times New Roman" w:eastAsia="Times New Roman" w:hAnsi="Times New Roman" w:cs="Times New Roman"/>
          <w:kern w:val="0"/>
          <w14:ligatures w14:val="none"/>
        </w:rPr>
        <w:t xml:space="preserve"> </w:t>
      </w:r>
      <w:r w:rsidRPr="00D87FB2">
        <w:rPr>
          <w:rFonts w:ascii="Times New Roman" w:eastAsia="Times New Roman" w:hAnsi="Times New Roman" w:cs="Times New Roman"/>
          <w:i/>
          <w:iCs/>
          <w:kern w:val="0"/>
          <w14:ligatures w14:val="none"/>
        </w:rPr>
        <w:t>Why credible:</w:t>
      </w:r>
      <w:r w:rsidRPr="00D87FB2">
        <w:rPr>
          <w:rFonts w:ascii="Times New Roman" w:eastAsia="Times New Roman" w:hAnsi="Times New Roman" w:cs="Times New Roman"/>
          <w:kern w:val="0"/>
          <w14:ligatures w14:val="none"/>
        </w:rPr>
        <w:t xml:space="preserve"> Multi-site empirical study; foundational for understanding youth homelessness as a recognition setting.</w:t>
      </w:r>
    </w:p>
    <w:p w14:paraId="7A62BC1C" w14:textId="77777777" w:rsidR="00D87FB2" w:rsidRPr="00D87FB2" w:rsidRDefault="00D87FB2" w:rsidP="00D87FB2">
      <w:pPr>
        <w:spacing w:before="100" w:beforeAutospacing="1" w:after="100" w:afterAutospacing="1" w:line="240" w:lineRule="auto"/>
        <w:rPr>
          <w:rFonts w:ascii="Times New Roman" w:eastAsia="Times New Roman" w:hAnsi="Times New Roman" w:cs="Times New Roman"/>
          <w:kern w:val="0"/>
          <w14:ligatures w14:val="none"/>
        </w:rPr>
      </w:pPr>
      <w:r w:rsidRPr="00D87FB2">
        <w:rPr>
          <w:rFonts w:ascii="Times New Roman" w:eastAsia="Times New Roman" w:hAnsi="Times New Roman" w:cs="Times New Roman"/>
          <w:b/>
          <w:bCs/>
          <w:kern w:val="0"/>
          <w14:ligatures w14:val="none"/>
        </w:rPr>
        <w:t xml:space="preserve">National Center for Missing and Exploited Children (NCMEC). (2024). </w:t>
      </w:r>
      <w:r w:rsidRPr="00D87FB2">
        <w:rPr>
          <w:rFonts w:ascii="Times New Roman" w:eastAsia="Times New Roman" w:hAnsi="Times New Roman" w:cs="Times New Roman"/>
          <w:b/>
          <w:bCs/>
          <w:i/>
          <w:iCs/>
          <w:kern w:val="0"/>
          <w14:ligatures w14:val="none"/>
        </w:rPr>
        <w:t>CyberTipline annual report</w:t>
      </w:r>
      <w:r w:rsidRPr="00D87FB2">
        <w:rPr>
          <w:rFonts w:ascii="Times New Roman" w:eastAsia="Times New Roman" w:hAnsi="Times New Roman" w:cs="Times New Roman"/>
          <w:b/>
          <w:bCs/>
          <w:kern w:val="0"/>
          <w14:ligatures w14:val="none"/>
        </w:rPr>
        <w:t>. https://www.missingkids.org</w:t>
      </w:r>
      <w:r w:rsidRPr="00D87FB2">
        <w:rPr>
          <w:rFonts w:ascii="Times New Roman" w:eastAsia="Times New Roman" w:hAnsi="Times New Roman" w:cs="Times New Roman"/>
          <w:kern w:val="0"/>
          <w14:ligatures w14:val="none"/>
        </w:rPr>
        <w:t xml:space="preserve"> </w:t>
      </w:r>
      <w:r w:rsidRPr="00D87FB2">
        <w:rPr>
          <w:rFonts w:ascii="Times New Roman" w:eastAsia="Times New Roman" w:hAnsi="Times New Roman" w:cs="Times New Roman"/>
          <w:i/>
          <w:iCs/>
          <w:kern w:val="0"/>
          <w14:ligatures w14:val="none"/>
        </w:rPr>
        <w:t>Why credible:</w:t>
      </w:r>
      <w:r w:rsidRPr="00D87FB2">
        <w:rPr>
          <w:rFonts w:ascii="Times New Roman" w:eastAsia="Times New Roman" w:hAnsi="Times New Roman" w:cs="Times New Roman"/>
          <w:kern w:val="0"/>
          <w14:ligatures w14:val="none"/>
        </w:rPr>
        <w:t xml:space="preserve"> NCMEC operates the federal CyberTipline; primary source on online child sexual exploitation patterns.</w:t>
      </w:r>
    </w:p>
    <w:p w14:paraId="38D77BFA" w14:textId="77777777" w:rsidR="00D87FB2" w:rsidRPr="00D87FB2" w:rsidRDefault="00D87FB2" w:rsidP="00D87FB2">
      <w:pPr>
        <w:spacing w:before="100" w:beforeAutospacing="1" w:after="100" w:afterAutospacing="1" w:line="240" w:lineRule="auto"/>
        <w:rPr>
          <w:rFonts w:ascii="Times New Roman" w:eastAsia="Times New Roman" w:hAnsi="Times New Roman" w:cs="Times New Roman"/>
          <w:kern w:val="0"/>
          <w14:ligatures w14:val="none"/>
        </w:rPr>
      </w:pPr>
      <w:r w:rsidRPr="00D87FB2">
        <w:rPr>
          <w:rFonts w:ascii="Times New Roman" w:eastAsia="Times New Roman" w:hAnsi="Times New Roman" w:cs="Times New Roman"/>
          <w:b/>
          <w:bCs/>
          <w:kern w:val="0"/>
          <w14:ligatures w14:val="none"/>
        </w:rPr>
        <w:t xml:space="preserve">National Human Trafficking Training and Technical Assistance Center (NHTTAC). (n.d.). </w:t>
      </w:r>
      <w:r w:rsidRPr="00D87FB2">
        <w:rPr>
          <w:rFonts w:ascii="Times New Roman" w:eastAsia="Times New Roman" w:hAnsi="Times New Roman" w:cs="Times New Roman"/>
          <w:b/>
          <w:bCs/>
          <w:i/>
          <w:iCs/>
          <w:kern w:val="0"/>
          <w14:ligatures w14:val="none"/>
        </w:rPr>
        <w:t>SOAR to Health and Wellness</w:t>
      </w:r>
      <w:r w:rsidRPr="00D87FB2">
        <w:rPr>
          <w:rFonts w:ascii="Times New Roman" w:eastAsia="Times New Roman" w:hAnsi="Times New Roman" w:cs="Times New Roman"/>
          <w:b/>
          <w:bCs/>
          <w:kern w:val="0"/>
          <w14:ligatures w14:val="none"/>
        </w:rPr>
        <w:t>. U.S. Department of Health and Human Services. https://nhttac.acf.hhs.gov/soar</w:t>
      </w:r>
      <w:r w:rsidRPr="00D87FB2">
        <w:rPr>
          <w:rFonts w:ascii="Times New Roman" w:eastAsia="Times New Roman" w:hAnsi="Times New Roman" w:cs="Times New Roman"/>
          <w:kern w:val="0"/>
          <w14:ligatures w14:val="none"/>
        </w:rPr>
        <w:t xml:space="preserve"> </w:t>
      </w:r>
      <w:r w:rsidRPr="00D87FB2">
        <w:rPr>
          <w:rFonts w:ascii="Times New Roman" w:eastAsia="Times New Roman" w:hAnsi="Times New Roman" w:cs="Times New Roman"/>
          <w:i/>
          <w:iCs/>
          <w:kern w:val="0"/>
          <w14:ligatures w14:val="none"/>
        </w:rPr>
        <w:t>Why credible:</w:t>
      </w:r>
      <w:r w:rsidRPr="00D87FB2">
        <w:rPr>
          <w:rFonts w:ascii="Times New Roman" w:eastAsia="Times New Roman" w:hAnsi="Times New Roman" w:cs="Times New Roman"/>
          <w:kern w:val="0"/>
          <w14:ligatures w14:val="none"/>
        </w:rPr>
        <w:t xml:space="preserve"> Federal training infrastructure for trauma-informed identification (Stop, Observe, Ask, Respond).</w:t>
      </w:r>
    </w:p>
    <w:p w14:paraId="3DBBFEC3" w14:textId="77777777" w:rsidR="00D87FB2" w:rsidRPr="00D87FB2" w:rsidRDefault="00D87FB2" w:rsidP="00D87FB2">
      <w:pPr>
        <w:spacing w:before="100" w:beforeAutospacing="1" w:after="100" w:afterAutospacing="1" w:line="240" w:lineRule="auto"/>
        <w:rPr>
          <w:rFonts w:ascii="Times New Roman" w:eastAsia="Times New Roman" w:hAnsi="Times New Roman" w:cs="Times New Roman"/>
          <w:kern w:val="0"/>
          <w14:ligatures w14:val="none"/>
        </w:rPr>
      </w:pPr>
      <w:r w:rsidRPr="00D87FB2">
        <w:rPr>
          <w:rFonts w:ascii="Times New Roman" w:eastAsia="Times New Roman" w:hAnsi="Times New Roman" w:cs="Times New Roman"/>
          <w:b/>
          <w:bCs/>
          <w:kern w:val="0"/>
          <w14:ligatures w14:val="none"/>
        </w:rPr>
        <w:lastRenderedPageBreak/>
        <w:t xml:space="preserve">National Institute of Justice (NIJ). (2014). </w:t>
      </w:r>
      <w:r w:rsidRPr="00D87FB2">
        <w:rPr>
          <w:rFonts w:ascii="Times New Roman" w:eastAsia="Times New Roman" w:hAnsi="Times New Roman" w:cs="Times New Roman"/>
          <w:b/>
          <w:bCs/>
          <w:i/>
          <w:iCs/>
          <w:kern w:val="0"/>
          <w14:ligatures w14:val="none"/>
        </w:rPr>
        <w:t>Improving human trafficking victim identification</w:t>
      </w:r>
      <w:r w:rsidRPr="00D87FB2">
        <w:rPr>
          <w:rFonts w:ascii="Times New Roman" w:eastAsia="Times New Roman" w:hAnsi="Times New Roman" w:cs="Times New Roman"/>
          <w:b/>
          <w:bCs/>
          <w:kern w:val="0"/>
          <w14:ligatures w14:val="none"/>
        </w:rPr>
        <w:t>. U.S. Department of Justice. https://www.ojp.gov/pdffiles1/nij/grants/246712.pdf</w:t>
      </w:r>
      <w:r w:rsidRPr="00D87FB2">
        <w:rPr>
          <w:rFonts w:ascii="Times New Roman" w:eastAsia="Times New Roman" w:hAnsi="Times New Roman" w:cs="Times New Roman"/>
          <w:kern w:val="0"/>
          <w14:ligatures w14:val="none"/>
        </w:rPr>
        <w:t xml:space="preserve"> </w:t>
      </w:r>
      <w:r w:rsidRPr="00D87FB2">
        <w:rPr>
          <w:rFonts w:ascii="Times New Roman" w:eastAsia="Times New Roman" w:hAnsi="Times New Roman" w:cs="Times New Roman"/>
          <w:i/>
          <w:iCs/>
          <w:kern w:val="0"/>
          <w14:ligatures w14:val="none"/>
        </w:rPr>
        <w:t>Why credible:</w:t>
      </w:r>
      <w:r w:rsidRPr="00D87FB2">
        <w:rPr>
          <w:rFonts w:ascii="Times New Roman" w:eastAsia="Times New Roman" w:hAnsi="Times New Roman" w:cs="Times New Roman"/>
          <w:kern w:val="0"/>
          <w14:ligatures w14:val="none"/>
        </w:rPr>
        <w:t xml:space="preserve"> Federal research on identification gaps in law enforcement and service provision.</w:t>
      </w:r>
    </w:p>
    <w:p w14:paraId="7029499E" w14:textId="77777777" w:rsidR="00D87FB2" w:rsidRPr="00D87FB2" w:rsidRDefault="00D87FB2" w:rsidP="00D87FB2">
      <w:pPr>
        <w:spacing w:before="100" w:beforeAutospacing="1" w:after="100" w:afterAutospacing="1" w:line="240" w:lineRule="auto"/>
        <w:rPr>
          <w:rFonts w:ascii="Times New Roman" w:eastAsia="Times New Roman" w:hAnsi="Times New Roman" w:cs="Times New Roman"/>
          <w:kern w:val="0"/>
          <w14:ligatures w14:val="none"/>
        </w:rPr>
      </w:pPr>
      <w:r w:rsidRPr="00D87FB2">
        <w:rPr>
          <w:rFonts w:ascii="Times New Roman" w:eastAsia="Times New Roman" w:hAnsi="Times New Roman" w:cs="Times New Roman"/>
          <w:b/>
          <w:bCs/>
          <w:kern w:val="0"/>
          <w14:ligatures w14:val="none"/>
        </w:rPr>
        <w:t xml:space="preserve">National Survivor Network (NSN). (n.d.). </w:t>
      </w:r>
      <w:r w:rsidRPr="00D87FB2">
        <w:rPr>
          <w:rFonts w:ascii="Times New Roman" w:eastAsia="Times New Roman" w:hAnsi="Times New Roman" w:cs="Times New Roman"/>
          <w:b/>
          <w:bCs/>
          <w:i/>
          <w:iCs/>
          <w:kern w:val="0"/>
          <w14:ligatures w14:val="none"/>
        </w:rPr>
        <w:t>Principles and resources</w:t>
      </w:r>
      <w:r w:rsidRPr="00D87FB2">
        <w:rPr>
          <w:rFonts w:ascii="Times New Roman" w:eastAsia="Times New Roman" w:hAnsi="Times New Roman" w:cs="Times New Roman"/>
          <w:b/>
          <w:bCs/>
          <w:kern w:val="0"/>
          <w14:ligatures w14:val="none"/>
        </w:rPr>
        <w:t>. Coalition to Abolish Slavery and Trafficking. https://nationalsurvivornetwork.org</w:t>
      </w:r>
      <w:r w:rsidRPr="00D87FB2">
        <w:rPr>
          <w:rFonts w:ascii="Times New Roman" w:eastAsia="Times New Roman" w:hAnsi="Times New Roman" w:cs="Times New Roman"/>
          <w:kern w:val="0"/>
          <w14:ligatures w14:val="none"/>
        </w:rPr>
        <w:t xml:space="preserve"> </w:t>
      </w:r>
      <w:r w:rsidRPr="00D87FB2">
        <w:rPr>
          <w:rFonts w:ascii="Times New Roman" w:eastAsia="Times New Roman" w:hAnsi="Times New Roman" w:cs="Times New Roman"/>
          <w:i/>
          <w:iCs/>
          <w:kern w:val="0"/>
          <w14:ligatures w14:val="none"/>
        </w:rPr>
        <w:t>Why credible:</w:t>
      </w:r>
      <w:r w:rsidRPr="00D87FB2">
        <w:rPr>
          <w:rFonts w:ascii="Times New Roman" w:eastAsia="Times New Roman" w:hAnsi="Times New Roman" w:cs="Times New Roman"/>
          <w:kern w:val="0"/>
          <w14:ligatures w14:val="none"/>
        </w:rPr>
        <w:t xml:space="preserve"> Largest U.S. survivor leadership network; authoritative for survivor-led practice and ethical storytelling.</w:t>
      </w:r>
    </w:p>
    <w:p w14:paraId="7AFA16E0" w14:textId="77777777" w:rsidR="00D87FB2" w:rsidRPr="00D87FB2" w:rsidRDefault="00D87FB2" w:rsidP="00D87FB2">
      <w:pPr>
        <w:spacing w:before="100" w:beforeAutospacing="1" w:after="100" w:afterAutospacing="1" w:line="240" w:lineRule="auto"/>
        <w:rPr>
          <w:rFonts w:ascii="Times New Roman" w:eastAsia="Times New Roman" w:hAnsi="Times New Roman" w:cs="Times New Roman"/>
          <w:kern w:val="0"/>
          <w14:ligatures w14:val="none"/>
        </w:rPr>
      </w:pPr>
      <w:r w:rsidRPr="00D87FB2">
        <w:rPr>
          <w:rFonts w:ascii="Times New Roman" w:eastAsia="Times New Roman" w:hAnsi="Times New Roman" w:cs="Times New Roman"/>
          <w:b/>
          <w:bCs/>
          <w:kern w:val="0"/>
          <w14:ligatures w14:val="none"/>
        </w:rPr>
        <w:t xml:space="preserve">Office for Victims of Crime (OVC). (n.d.). </w:t>
      </w:r>
      <w:r w:rsidRPr="00D87FB2">
        <w:rPr>
          <w:rFonts w:ascii="Times New Roman" w:eastAsia="Times New Roman" w:hAnsi="Times New Roman" w:cs="Times New Roman"/>
          <w:b/>
          <w:bCs/>
          <w:i/>
          <w:iCs/>
          <w:kern w:val="0"/>
          <w14:ligatures w14:val="none"/>
        </w:rPr>
        <w:t>Human trafficking resources</w:t>
      </w:r>
      <w:r w:rsidRPr="00D87FB2">
        <w:rPr>
          <w:rFonts w:ascii="Times New Roman" w:eastAsia="Times New Roman" w:hAnsi="Times New Roman" w:cs="Times New Roman"/>
          <w:b/>
          <w:bCs/>
          <w:kern w:val="0"/>
          <w14:ligatures w14:val="none"/>
        </w:rPr>
        <w:t>. U.S. Department of Justice. https://ovc.ojp.gov</w:t>
      </w:r>
      <w:r w:rsidRPr="00D87FB2">
        <w:rPr>
          <w:rFonts w:ascii="Times New Roman" w:eastAsia="Times New Roman" w:hAnsi="Times New Roman" w:cs="Times New Roman"/>
          <w:kern w:val="0"/>
          <w14:ligatures w14:val="none"/>
        </w:rPr>
        <w:t xml:space="preserve"> </w:t>
      </w:r>
      <w:r w:rsidRPr="00D87FB2">
        <w:rPr>
          <w:rFonts w:ascii="Times New Roman" w:eastAsia="Times New Roman" w:hAnsi="Times New Roman" w:cs="Times New Roman"/>
          <w:i/>
          <w:iCs/>
          <w:kern w:val="0"/>
          <w14:ligatures w14:val="none"/>
        </w:rPr>
        <w:t>Why credible:</w:t>
      </w:r>
      <w:r w:rsidRPr="00D87FB2">
        <w:rPr>
          <w:rFonts w:ascii="Times New Roman" w:eastAsia="Times New Roman" w:hAnsi="Times New Roman" w:cs="Times New Roman"/>
          <w:kern w:val="0"/>
          <w14:ligatures w14:val="none"/>
        </w:rPr>
        <w:t xml:space="preserve"> Federal funder and technical assistance lead for victim services.</w:t>
      </w:r>
    </w:p>
    <w:p w14:paraId="674C7F8A" w14:textId="77777777" w:rsidR="00D87FB2" w:rsidRPr="00D87FB2" w:rsidRDefault="00D87FB2" w:rsidP="00D87FB2">
      <w:pPr>
        <w:spacing w:before="100" w:beforeAutospacing="1" w:after="100" w:afterAutospacing="1" w:line="240" w:lineRule="auto"/>
        <w:rPr>
          <w:rFonts w:ascii="Times New Roman" w:eastAsia="Times New Roman" w:hAnsi="Times New Roman" w:cs="Times New Roman"/>
          <w:kern w:val="0"/>
          <w14:ligatures w14:val="none"/>
        </w:rPr>
      </w:pPr>
      <w:r w:rsidRPr="00D87FB2">
        <w:rPr>
          <w:rFonts w:ascii="Times New Roman" w:eastAsia="Times New Roman" w:hAnsi="Times New Roman" w:cs="Times New Roman"/>
          <w:b/>
          <w:bCs/>
          <w:kern w:val="0"/>
          <w14:ligatures w14:val="none"/>
        </w:rPr>
        <w:t xml:space="preserve">Owens, C., Dank, M., Breaux, J., Bañuelos, I., Farrell, A., Pfeffer, R., Bright, K., Heitsmith, R., &amp; McDevitt, J. (2014). </w:t>
      </w:r>
      <w:r w:rsidRPr="00D87FB2">
        <w:rPr>
          <w:rFonts w:ascii="Times New Roman" w:eastAsia="Times New Roman" w:hAnsi="Times New Roman" w:cs="Times New Roman"/>
          <w:b/>
          <w:bCs/>
          <w:i/>
          <w:iCs/>
          <w:kern w:val="0"/>
          <w14:ligatures w14:val="none"/>
        </w:rPr>
        <w:t>Understanding the organization, operation, and victimization process of labor trafficking in the United States</w:t>
      </w:r>
      <w:r w:rsidRPr="00D87FB2">
        <w:rPr>
          <w:rFonts w:ascii="Times New Roman" w:eastAsia="Times New Roman" w:hAnsi="Times New Roman" w:cs="Times New Roman"/>
          <w:b/>
          <w:bCs/>
          <w:kern w:val="0"/>
          <w14:ligatures w14:val="none"/>
        </w:rPr>
        <w:t>. Urban Institute and Northeastern University.</w:t>
      </w:r>
      <w:r w:rsidRPr="00D87FB2">
        <w:rPr>
          <w:rFonts w:ascii="Times New Roman" w:eastAsia="Times New Roman" w:hAnsi="Times New Roman" w:cs="Times New Roman"/>
          <w:kern w:val="0"/>
          <w14:ligatures w14:val="none"/>
        </w:rPr>
        <w:t xml:space="preserve"> </w:t>
      </w:r>
      <w:r w:rsidRPr="00D87FB2">
        <w:rPr>
          <w:rFonts w:ascii="Times New Roman" w:eastAsia="Times New Roman" w:hAnsi="Times New Roman" w:cs="Times New Roman"/>
          <w:i/>
          <w:iCs/>
          <w:kern w:val="0"/>
          <w14:ligatures w14:val="none"/>
        </w:rPr>
        <w:t>Why credible:</w:t>
      </w:r>
      <w:r w:rsidRPr="00D87FB2">
        <w:rPr>
          <w:rFonts w:ascii="Times New Roman" w:eastAsia="Times New Roman" w:hAnsi="Times New Roman" w:cs="Times New Roman"/>
          <w:kern w:val="0"/>
          <w14:ligatures w14:val="none"/>
        </w:rPr>
        <w:t xml:space="preserve"> Multi-year mixed-methods study; foundational labor trafficking source supporting recognition curricula.</w:t>
      </w:r>
    </w:p>
    <w:p w14:paraId="7CC5CE2F" w14:textId="77777777" w:rsidR="00D87FB2" w:rsidRPr="00D87FB2" w:rsidRDefault="00D87FB2" w:rsidP="00D87FB2">
      <w:pPr>
        <w:spacing w:before="100" w:beforeAutospacing="1" w:after="100" w:afterAutospacing="1" w:line="240" w:lineRule="auto"/>
        <w:rPr>
          <w:rFonts w:ascii="Times New Roman" w:eastAsia="Times New Roman" w:hAnsi="Times New Roman" w:cs="Times New Roman"/>
          <w:kern w:val="0"/>
          <w14:ligatures w14:val="none"/>
        </w:rPr>
      </w:pPr>
      <w:r w:rsidRPr="00D87FB2">
        <w:rPr>
          <w:rFonts w:ascii="Times New Roman" w:eastAsia="Times New Roman" w:hAnsi="Times New Roman" w:cs="Times New Roman"/>
          <w:b/>
          <w:bCs/>
          <w:kern w:val="0"/>
          <w14:ligatures w14:val="none"/>
        </w:rPr>
        <w:t>Phillips, K. E., Vereen, R. N., et al. (2024). A scoping review of racism and anti-racist solutions in the health care of people who have experienced trafficking. https://pmc.ncbi.nlm.nih.gov/articles/PMC12180640/</w:t>
      </w:r>
      <w:r w:rsidRPr="00D87FB2">
        <w:rPr>
          <w:rFonts w:ascii="Times New Roman" w:eastAsia="Times New Roman" w:hAnsi="Times New Roman" w:cs="Times New Roman"/>
          <w:kern w:val="0"/>
          <w14:ligatures w14:val="none"/>
        </w:rPr>
        <w:t xml:space="preserve"> </w:t>
      </w:r>
      <w:r w:rsidRPr="00D87FB2">
        <w:rPr>
          <w:rFonts w:ascii="Times New Roman" w:eastAsia="Times New Roman" w:hAnsi="Times New Roman" w:cs="Times New Roman"/>
          <w:i/>
          <w:iCs/>
          <w:kern w:val="0"/>
          <w14:ligatures w14:val="none"/>
        </w:rPr>
        <w:t>Why credible:</w:t>
      </w:r>
      <w:r w:rsidRPr="00D87FB2">
        <w:rPr>
          <w:rFonts w:ascii="Times New Roman" w:eastAsia="Times New Roman" w:hAnsi="Times New Roman" w:cs="Times New Roman"/>
          <w:kern w:val="0"/>
          <w14:ligatures w14:val="none"/>
        </w:rPr>
        <w:t xml:space="preserve"> Peer-reviewed scoping review on racial bias in healthcare identification and response.</w:t>
      </w:r>
    </w:p>
    <w:p w14:paraId="4B83E758" w14:textId="77777777" w:rsidR="00D87FB2" w:rsidRPr="00D87FB2" w:rsidRDefault="00D87FB2" w:rsidP="00D87FB2">
      <w:pPr>
        <w:spacing w:before="100" w:beforeAutospacing="1" w:after="100" w:afterAutospacing="1" w:line="240" w:lineRule="auto"/>
        <w:rPr>
          <w:rFonts w:ascii="Times New Roman" w:eastAsia="Times New Roman" w:hAnsi="Times New Roman" w:cs="Times New Roman"/>
          <w:kern w:val="0"/>
          <w14:ligatures w14:val="none"/>
        </w:rPr>
      </w:pPr>
      <w:r w:rsidRPr="00D87FB2">
        <w:rPr>
          <w:rFonts w:ascii="Times New Roman" w:eastAsia="Times New Roman" w:hAnsi="Times New Roman" w:cs="Times New Roman"/>
          <w:b/>
          <w:bCs/>
          <w:kern w:val="0"/>
          <w14:ligatures w14:val="none"/>
        </w:rPr>
        <w:t xml:space="preserve">Polaris Project. (2017). </w:t>
      </w:r>
      <w:r w:rsidRPr="00D87FB2">
        <w:rPr>
          <w:rFonts w:ascii="Times New Roman" w:eastAsia="Times New Roman" w:hAnsi="Times New Roman" w:cs="Times New Roman"/>
          <w:b/>
          <w:bCs/>
          <w:i/>
          <w:iCs/>
          <w:kern w:val="0"/>
          <w14:ligatures w14:val="none"/>
        </w:rPr>
        <w:t>The typology of modern slavery: Defining sex and labor trafficking in the United States</w:t>
      </w:r>
      <w:r w:rsidRPr="00D87FB2">
        <w:rPr>
          <w:rFonts w:ascii="Times New Roman" w:eastAsia="Times New Roman" w:hAnsi="Times New Roman" w:cs="Times New Roman"/>
          <w:b/>
          <w:bCs/>
          <w:kern w:val="0"/>
          <w14:ligatures w14:val="none"/>
        </w:rPr>
        <w:t>. https://polarisproject.org/the-typology-of-modern-slavery/</w:t>
      </w:r>
      <w:r w:rsidRPr="00D87FB2">
        <w:rPr>
          <w:rFonts w:ascii="Times New Roman" w:eastAsia="Times New Roman" w:hAnsi="Times New Roman" w:cs="Times New Roman"/>
          <w:kern w:val="0"/>
          <w14:ligatures w14:val="none"/>
        </w:rPr>
        <w:t xml:space="preserve"> </w:t>
      </w:r>
      <w:r w:rsidRPr="00D87FB2">
        <w:rPr>
          <w:rFonts w:ascii="Times New Roman" w:eastAsia="Times New Roman" w:hAnsi="Times New Roman" w:cs="Times New Roman"/>
          <w:i/>
          <w:iCs/>
          <w:kern w:val="0"/>
          <w14:ligatures w14:val="none"/>
        </w:rPr>
        <w:t>Why credible:</w:t>
      </w:r>
      <w:r w:rsidRPr="00D87FB2">
        <w:rPr>
          <w:rFonts w:ascii="Times New Roman" w:eastAsia="Times New Roman" w:hAnsi="Times New Roman" w:cs="Times New Roman"/>
          <w:kern w:val="0"/>
          <w14:ligatures w14:val="none"/>
        </w:rPr>
        <w:t xml:space="preserve"> Foundational typology underpinning sector-specific recognition.</w:t>
      </w:r>
    </w:p>
    <w:p w14:paraId="1E4F07FE" w14:textId="77777777" w:rsidR="00D87FB2" w:rsidRPr="00D87FB2" w:rsidRDefault="00D87FB2" w:rsidP="00D87FB2">
      <w:pPr>
        <w:spacing w:before="100" w:beforeAutospacing="1" w:after="100" w:afterAutospacing="1" w:line="240" w:lineRule="auto"/>
        <w:rPr>
          <w:rFonts w:ascii="Times New Roman" w:eastAsia="Times New Roman" w:hAnsi="Times New Roman" w:cs="Times New Roman"/>
          <w:kern w:val="0"/>
          <w14:ligatures w14:val="none"/>
        </w:rPr>
      </w:pPr>
      <w:r w:rsidRPr="00D87FB2">
        <w:rPr>
          <w:rFonts w:ascii="Times New Roman" w:eastAsia="Times New Roman" w:hAnsi="Times New Roman" w:cs="Times New Roman"/>
          <w:b/>
          <w:bCs/>
          <w:kern w:val="0"/>
          <w14:ligatures w14:val="none"/>
        </w:rPr>
        <w:t xml:space="preserve">Polaris Project. (2022). </w:t>
      </w:r>
      <w:r w:rsidRPr="00D87FB2">
        <w:rPr>
          <w:rFonts w:ascii="Times New Roman" w:eastAsia="Times New Roman" w:hAnsi="Times New Roman" w:cs="Times New Roman"/>
          <w:b/>
          <w:bCs/>
          <w:i/>
          <w:iCs/>
          <w:kern w:val="0"/>
          <w14:ligatures w14:val="none"/>
        </w:rPr>
        <w:t>Human trafficking rumors</w:t>
      </w:r>
      <w:r w:rsidRPr="00D87FB2">
        <w:rPr>
          <w:rFonts w:ascii="Times New Roman" w:eastAsia="Times New Roman" w:hAnsi="Times New Roman" w:cs="Times New Roman"/>
          <w:b/>
          <w:bCs/>
          <w:kern w:val="0"/>
          <w14:ligatures w14:val="none"/>
        </w:rPr>
        <w:t xml:space="preserve"> and </w:t>
      </w:r>
      <w:r w:rsidRPr="00D87FB2">
        <w:rPr>
          <w:rFonts w:ascii="Times New Roman" w:eastAsia="Times New Roman" w:hAnsi="Times New Roman" w:cs="Times New Roman"/>
          <w:b/>
          <w:bCs/>
          <w:i/>
          <w:iCs/>
          <w:kern w:val="0"/>
          <w14:ligatures w14:val="none"/>
        </w:rPr>
        <w:t>Myths, facts, and statistics</w:t>
      </w:r>
      <w:r w:rsidRPr="00D87FB2">
        <w:rPr>
          <w:rFonts w:ascii="Times New Roman" w:eastAsia="Times New Roman" w:hAnsi="Times New Roman" w:cs="Times New Roman"/>
          <w:b/>
          <w:bCs/>
          <w:kern w:val="0"/>
          <w14:ligatures w14:val="none"/>
        </w:rPr>
        <w:t>. https://polarisproject.org/human-trafficking-rumors/ ; https://polarisproject.org/myths-facts-and-statistics/</w:t>
      </w:r>
      <w:r w:rsidRPr="00D87FB2">
        <w:rPr>
          <w:rFonts w:ascii="Times New Roman" w:eastAsia="Times New Roman" w:hAnsi="Times New Roman" w:cs="Times New Roman"/>
          <w:kern w:val="0"/>
          <w14:ligatures w14:val="none"/>
        </w:rPr>
        <w:t xml:space="preserve"> </w:t>
      </w:r>
      <w:r w:rsidRPr="00D87FB2">
        <w:rPr>
          <w:rFonts w:ascii="Times New Roman" w:eastAsia="Times New Roman" w:hAnsi="Times New Roman" w:cs="Times New Roman"/>
          <w:i/>
          <w:iCs/>
          <w:kern w:val="0"/>
          <w14:ligatures w14:val="none"/>
        </w:rPr>
        <w:t>Why credible:</w:t>
      </w:r>
      <w:r w:rsidRPr="00D87FB2">
        <w:rPr>
          <w:rFonts w:ascii="Times New Roman" w:eastAsia="Times New Roman" w:hAnsi="Times New Roman" w:cs="Times New Roman"/>
          <w:kern w:val="0"/>
          <w14:ligatures w14:val="none"/>
        </w:rPr>
        <w:t xml:space="preserve"> Empirical analysis of widely circulated rumors; central reference for myth-correction in community education.</w:t>
      </w:r>
    </w:p>
    <w:p w14:paraId="58F259C3" w14:textId="77777777" w:rsidR="00D87FB2" w:rsidRPr="00D87FB2" w:rsidRDefault="00D87FB2" w:rsidP="00D87FB2">
      <w:pPr>
        <w:spacing w:before="100" w:beforeAutospacing="1" w:after="100" w:afterAutospacing="1" w:line="240" w:lineRule="auto"/>
        <w:rPr>
          <w:rFonts w:ascii="Times New Roman" w:eastAsia="Times New Roman" w:hAnsi="Times New Roman" w:cs="Times New Roman"/>
          <w:kern w:val="0"/>
          <w14:ligatures w14:val="none"/>
        </w:rPr>
      </w:pPr>
      <w:r w:rsidRPr="00D87FB2">
        <w:rPr>
          <w:rFonts w:ascii="Times New Roman" w:eastAsia="Times New Roman" w:hAnsi="Times New Roman" w:cs="Times New Roman"/>
          <w:b/>
          <w:bCs/>
          <w:kern w:val="0"/>
          <w14:ligatures w14:val="none"/>
        </w:rPr>
        <w:t xml:space="preserve">Polaris Project. (2025). </w:t>
      </w:r>
      <w:r w:rsidRPr="00D87FB2">
        <w:rPr>
          <w:rFonts w:ascii="Times New Roman" w:eastAsia="Times New Roman" w:hAnsi="Times New Roman" w:cs="Times New Roman"/>
          <w:b/>
          <w:bCs/>
          <w:i/>
          <w:iCs/>
          <w:kern w:val="0"/>
          <w14:ligatures w14:val="none"/>
        </w:rPr>
        <w:t>The 2024 hotline data is here</w:t>
      </w:r>
      <w:r w:rsidRPr="00D87FB2">
        <w:rPr>
          <w:rFonts w:ascii="Times New Roman" w:eastAsia="Times New Roman" w:hAnsi="Times New Roman" w:cs="Times New Roman"/>
          <w:b/>
          <w:bCs/>
          <w:kern w:val="0"/>
          <w14:ligatures w14:val="none"/>
        </w:rPr>
        <w:t>. https://polarisproject.org/blog/2025/06/the-2024-hotline-data-is-here-and-it-tells-a-story-of-hope-resilience-and-action/</w:t>
      </w:r>
      <w:r w:rsidRPr="00D87FB2">
        <w:rPr>
          <w:rFonts w:ascii="Times New Roman" w:eastAsia="Times New Roman" w:hAnsi="Times New Roman" w:cs="Times New Roman"/>
          <w:kern w:val="0"/>
          <w14:ligatures w14:val="none"/>
        </w:rPr>
        <w:t xml:space="preserve"> </w:t>
      </w:r>
      <w:r w:rsidRPr="00D87FB2">
        <w:rPr>
          <w:rFonts w:ascii="Times New Roman" w:eastAsia="Times New Roman" w:hAnsi="Times New Roman" w:cs="Times New Roman"/>
          <w:i/>
          <w:iCs/>
          <w:kern w:val="0"/>
          <w14:ligatures w14:val="none"/>
        </w:rPr>
        <w:t>Why credible:</w:t>
      </w:r>
      <w:r w:rsidRPr="00D87FB2">
        <w:rPr>
          <w:rFonts w:ascii="Times New Roman" w:eastAsia="Times New Roman" w:hAnsi="Times New Roman" w:cs="Times New Roman"/>
          <w:kern w:val="0"/>
          <w14:ligatures w14:val="none"/>
        </w:rPr>
        <w:t xml:space="preserve"> Most recent published U.S. National Human Trafficking Hotline statistics.</w:t>
      </w:r>
    </w:p>
    <w:p w14:paraId="646A7A69" w14:textId="77777777" w:rsidR="00D87FB2" w:rsidRPr="00D87FB2" w:rsidRDefault="00D87FB2" w:rsidP="00D87FB2">
      <w:pPr>
        <w:spacing w:before="100" w:beforeAutospacing="1" w:after="100" w:afterAutospacing="1" w:line="240" w:lineRule="auto"/>
        <w:rPr>
          <w:rFonts w:ascii="Times New Roman" w:eastAsia="Times New Roman" w:hAnsi="Times New Roman" w:cs="Times New Roman"/>
          <w:kern w:val="0"/>
          <w14:ligatures w14:val="none"/>
        </w:rPr>
      </w:pPr>
      <w:r w:rsidRPr="00D87FB2">
        <w:rPr>
          <w:rFonts w:ascii="Times New Roman" w:eastAsia="Times New Roman" w:hAnsi="Times New Roman" w:cs="Times New Roman"/>
          <w:b/>
          <w:bCs/>
          <w:kern w:val="0"/>
          <w14:ligatures w14:val="none"/>
        </w:rPr>
        <w:t xml:space="preserve">Polaris Project. (n.d.-a). </w:t>
      </w:r>
      <w:r w:rsidRPr="00D87FB2">
        <w:rPr>
          <w:rFonts w:ascii="Times New Roman" w:eastAsia="Times New Roman" w:hAnsi="Times New Roman" w:cs="Times New Roman"/>
          <w:b/>
          <w:bCs/>
          <w:i/>
          <w:iCs/>
          <w:kern w:val="0"/>
          <w14:ligatures w14:val="none"/>
        </w:rPr>
        <w:t>Recognizing human trafficking</w:t>
      </w:r>
      <w:r w:rsidRPr="00D87FB2">
        <w:rPr>
          <w:rFonts w:ascii="Times New Roman" w:eastAsia="Times New Roman" w:hAnsi="Times New Roman" w:cs="Times New Roman"/>
          <w:b/>
          <w:bCs/>
          <w:kern w:val="0"/>
          <w14:ligatures w14:val="none"/>
        </w:rPr>
        <w:t xml:space="preserve"> and </w:t>
      </w:r>
      <w:r w:rsidRPr="00D87FB2">
        <w:rPr>
          <w:rFonts w:ascii="Times New Roman" w:eastAsia="Times New Roman" w:hAnsi="Times New Roman" w:cs="Times New Roman"/>
          <w:b/>
          <w:bCs/>
          <w:i/>
          <w:iCs/>
          <w:kern w:val="0"/>
          <w14:ligatures w14:val="none"/>
        </w:rPr>
        <w:t>Know the story not the signs</w:t>
      </w:r>
      <w:r w:rsidRPr="00D87FB2">
        <w:rPr>
          <w:rFonts w:ascii="Times New Roman" w:eastAsia="Times New Roman" w:hAnsi="Times New Roman" w:cs="Times New Roman"/>
          <w:b/>
          <w:bCs/>
          <w:kern w:val="0"/>
          <w14:ligatures w14:val="none"/>
        </w:rPr>
        <w:t>. https://polarisproject.org/recognizing-human-trafficking/ ; https://polarisproject.org/know-the-story-not-the-signs/</w:t>
      </w:r>
      <w:r w:rsidRPr="00D87FB2">
        <w:rPr>
          <w:rFonts w:ascii="Times New Roman" w:eastAsia="Times New Roman" w:hAnsi="Times New Roman" w:cs="Times New Roman"/>
          <w:kern w:val="0"/>
          <w14:ligatures w14:val="none"/>
        </w:rPr>
        <w:t xml:space="preserve"> </w:t>
      </w:r>
      <w:r w:rsidRPr="00D87FB2">
        <w:rPr>
          <w:rFonts w:ascii="Times New Roman" w:eastAsia="Times New Roman" w:hAnsi="Times New Roman" w:cs="Times New Roman"/>
          <w:i/>
          <w:iCs/>
          <w:kern w:val="0"/>
          <w14:ligatures w14:val="none"/>
        </w:rPr>
        <w:t>Why credible:</w:t>
      </w:r>
      <w:r w:rsidRPr="00D87FB2">
        <w:rPr>
          <w:rFonts w:ascii="Times New Roman" w:eastAsia="Times New Roman" w:hAnsi="Times New Roman" w:cs="Times New Roman"/>
          <w:kern w:val="0"/>
          <w14:ligatures w14:val="none"/>
        </w:rPr>
        <w:t xml:space="preserve"> Field-leading community recognition framework grounded in hotline data.</w:t>
      </w:r>
    </w:p>
    <w:p w14:paraId="63E6EF8D" w14:textId="77777777" w:rsidR="00D87FB2" w:rsidRPr="00D87FB2" w:rsidRDefault="00D87FB2" w:rsidP="00D87FB2">
      <w:pPr>
        <w:spacing w:before="100" w:beforeAutospacing="1" w:after="100" w:afterAutospacing="1" w:line="240" w:lineRule="auto"/>
        <w:rPr>
          <w:rFonts w:ascii="Times New Roman" w:eastAsia="Times New Roman" w:hAnsi="Times New Roman" w:cs="Times New Roman"/>
          <w:kern w:val="0"/>
          <w14:ligatures w14:val="none"/>
        </w:rPr>
      </w:pPr>
      <w:r w:rsidRPr="00D87FB2">
        <w:rPr>
          <w:rFonts w:ascii="Times New Roman" w:eastAsia="Times New Roman" w:hAnsi="Times New Roman" w:cs="Times New Roman"/>
          <w:b/>
          <w:bCs/>
          <w:kern w:val="0"/>
          <w14:ligatures w14:val="none"/>
        </w:rPr>
        <w:t xml:space="preserve">Polaris Project. (n.d.-b). </w:t>
      </w:r>
      <w:r w:rsidRPr="00D87FB2">
        <w:rPr>
          <w:rFonts w:ascii="Times New Roman" w:eastAsia="Times New Roman" w:hAnsi="Times New Roman" w:cs="Times New Roman"/>
          <w:b/>
          <w:bCs/>
          <w:i/>
          <w:iCs/>
          <w:kern w:val="0"/>
          <w14:ligatures w14:val="none"/>
        </w:rPr>
        <w:t>U.S. National Human Trafficking Hotline statistics</w:t>
      </w:r>
      <w:r w:rsidRPr="00D87FB2">
        <w:rPr>
          <w:rFonts w:ascii="Times New Roman" w:eastAsia="Times New Roman" w:hAnsi="Times New Roman" w:cs="Times New Roman"/>
          <w:b/>
          <w:bCs/>
          <w:kern w:val="0"/>
          <w14:ligatures w14:val="none"/>
        </w:rPr>
        <w:t>. https://polarisproject.org/resources/us-national-human-trafficking-hotline-statistics/</w:t>
      </w:r>
      <w:r w:rsidRPr="00D87FB2">
        <w:rPr>
          <w:rFonts w:ascii="Times New Roman" w:eastAsia="Times New Roman" w:hAnsi="Times New Roman" w:cs="Times New Roman"/>
          <w:kern w:val="0"/>
          <w14:ligatures w14:val="none"/>
        </w:rPr>
        <w:t xml:space="preserve"> </w:t>
      </w:r>
      <w:r w:rsidRPr="00D87FB2">
        <w:rPr>
          <w:rFonts w:ascii="Times New Roman" w:eastAsia="Times New Roman" w:hAnsi="Times New Roman" w:cs="Times New Roman"/>
          <w:i/>
          <w:iCs/>
          <w:kern w:val="0"/>
          <w14:ligatures w14:val="none"/>
        </w:rPr>
        <w:t>Why credible:</w:t>
      </w:r>
      <w:r w:rsidRPr="00D87FB2">
        <w:rPr>
          <w:rFonts w:ascii="Times New Roman" w:eastAsia="Times New Roman" w:hAnsi="Times New Roman" w:cs="Times New Roman"/>
          <w:kern w:val="0"/>
          <w14:ligatures w14:val="none"/>
        </w:rPr>
        <w:t xml:space="preserve"> Cumulative hotline data; one of the largest publicly available U.S. trafficking datasets.</w:t>
      </w:r>
    </w:p>
    <w:p w14:paraId="2D80D329" w14:textId="77777777" w:rsidR="00D87FB2" w:rsidRPr="00D87FB2" w:rsidRDefault="00D87FB2" w:rsidP="00D87FB2">
      <w:pPr>
        <w:spacing w:before="100" w:beforeAutospacing="1" w:after="100" w:afterAutospacing="1" w:line="240" w:lineRule="auto"/>
        <w:rPr>
          <w:rFonts w:ascii="Times New Roman" w:eastAsia="Times New Roman" w:hAnsi="Times New Roman" w:cs="Times New Roman"/>
          <w:kern w:val="0"/>
          <w14:ligatures w14:val="none"/>
        </w:rPr>
      </w:pPr>
      <w:r w:rsidRPr="00D87FB2">
        <w:rPr>
          <w:rFonts w:ascii="Times New Roman" w:eastAsia="Times New Roman" w:hAnsi="Times New Roman" w:cs="Times New Roman"/>
          <w:b/>
          <w:bCs/>
          <w:kern w:val="0"/>
          <w14:ligatures w14:val="none"/>
        </w:rPr>
        <w:lastRenderedPageBreak/>
        <w:t xml:space="preserve">Polaris Project. (n.d.-c). </w:t>
      </w:r>
      <w:r w:rsidRPr="00D87FB2">
        <w:rPr>
          <w:rFonts w:ascii="Times New Roman" w:eastAsia="Times New Roman" w:hAnsi="Times New Roman" w:cs="Times New Roman"/>
          <w:b/>
          <w:bCs/>
          <w:i/>
          <w:iCs/>
          <w:kern w:val="0"/>
          <w14:ligatures w14:val="none"/>
        </w:rPr>
        <w:t>National Human Trafficking Hotline</w:t>
      </w:r>
      <w:r w:rsidRPr="00D87FB2">
        <w:rPr>
          <w:rFonts w:ascii="Times New Roman" w:eastAsia="Times New Roman" w:hAnsi="Times New Roman" w:cs="Times New Roman"/>
          <w:b/>
          <w:bCs/>
          <w:kern w:val="0"/>
          <w14:ligatures w14:val="none"/>
        </w:rPr>
        <w:t>. https://humantraffickinghotline.org</w:t>
      </w:r>
      <w:r w:rsidRPr="00D87FB2">
        <w:rPr>
          <w:rFonts w:ascii="Times New Roman" w:eastAsia="Times New Roman" w:hAnsi="Times New Roman" w:cs="Times New Roman"/>
          <w:kern w:val="0"/>
          <w14:ligatures w14:val="none"/>
        </w:rPr>
        <w:t xml:space="preserve"> </w:t>
      </w:r>
      <w:r w:rsidRPr="00D87FB2">
        <w:rPr>
          <w:rFonts w:ascii="Times New Roman" w:eastAsia="Times New Roman" w:hAnsi="Times New Roman" w:cs="Times New Roman"/>
          <w:i/>
          <w:iCs/>
          <w:kern w:val="0"/>
          <w14:ligatures w14:val="none"/>
        </w:rPr>
        <w:t>Why credible:</w:t>
      </w:r>
      <w:r w:rsidRPr="00D87FB2">
        <w:rPr>
          <w:rFonts w:ascii="Times New Roman" w:eastAsia="Times New Roman" w:hAnsi="Times New Roman" w:cs="Times New Roman"/>
          <w:kern w:val="0"/>
          <w14:ligatures w14:val="none"/>
        </w:rPr>
        <w:t xml:space="preserve"> Federally funded hotline; primary recommended community reporting resource.</w:t>
      </w:r>
    </w:p>
    <w:p w14:paraId="423184B1" w14:textId="77777777" w:rsidR="00D87FB2" w:rsidRPr="00D87FB2" w:rsidRDefault="00D87FB2" w:rsidP="00D87FB2">
      <w:pPr>
        <w:spacing w:before="100" w:beforeAutospacing="1" w:after="100" w:afterAutospacing="1" w:line="240" w:lineRule="auto"/>
        <w:rPr>
          <w:rFonts w:ascii="Times New Roman" w:eastAsia="Times New Roman" w:hAnsi="Times New Roman" w:cs="Times New Roman"/>
          <w:kern w:val="0"/>
          <w14:ligatures w14:val="none"/>
        </w:rPr>
      </w:pPr>
      <w:r w:rsidRPr="00D87FB2">
        <w:rPr>
          <w:rFonts w:ascii="Times New Roman" w:eastAsia="Times New Roman" w:hAnsi="Times New Roman" w:cs="Times New Roman"/>
          <w:b/>
          <w:bCs/>
          <w:kern w:val="0"/>
          <w14:ligatures w14:val="none"/>
        </w:rPr>
        <w:t xml:space="preserve">Reid, J. A. (2016). Entrapment and enmeshment schemes used by sex traffickers. </w:t>
      </w:r>
      <w:r w:rsidRPr="00D87FB2">
        <w:rPr>
          <w:rFonts w:ascii="Times New Roman" w:eastAsia="Times New Roman" w:hAnsi="Times New Roman" w:cs="Times New Roman"/>
          <w:b/>
          <w:bCs/>
          <w:i/>
          <w:iCs/>
          <w:kern w:val="0"/>
          <w14:ligatures w14:val="none"/>
        </w:rPr>
        <w:t>Sexual Abuse, 28</w:t>
      </w:r>
      <w:r w:rsidRPr="00D87FB2">
        <w:rPr>
          <w:rFonts w:ascii="Times New Roman" w:eastAsia="Times New Roman" w:hAnsi="Times New Roman" w:cs="Times New Roman"/>
          <w:b/>
          <w:bCs/>
          <w:kern w:val="0"/>
          <w14:ligatures w14:val="none"/>
        </w:rPr>
        <w:t>(6), 491–511.</w:t>
      </w:r>
      <w:r w:rsidRPr="00D87FB2">
        <w:rPr>
          <w:rFonts w:ascii="Times New Roman" w:eastAsia="Times New Roman" w:hAnsi="Times New Roman" w:cs="Times New Roman"/>
          <w:kern w:val="0"/>
          <w14:ligatures w14:val="none"/>
        </w:rPr>
        <w:t xml:space="preserve"> </w:t>
      </w:r>
      <w:r w:rsidRPr="00D87FB2">
        <w:rPr>
          <w:rFonts w:ascii="Times New Roman" w:eastAsia="Times New Roman" w:hAnsi="Times New Roman" w:cs="Times New Roman"/>
          <w:i/>
          <w:iCs/>
          <w:kern w:val="0"/>
          <w14:ligatures w14:val="none"/>
        </w:rPr>
        <w:t>Why credible:</w:t>
      </w:r>
      <w:r w:rsidRPr="00D87FB2">
        <w:rPr>
          <w:rFonts w:ascii="Times New Roman" w:eastAsia="Times New Roman" w:hAnsi="Times New Roman" w:cs="Times New Roman"/>
          <w:kern w:val="0"/>
          <w14:ligatures w14:val="none"/>
        </w:rPr>
        <w:t xml:space="preserve"> Peer-reviewed empirical analysis of grooming schemes.</w:t>
      </w:r>
    </w:p>
    <w:p w14:paraId="00BC4801" w14:textId="77777777" w:rsidR="00D87FB2" w:rsidRPr="00D87FB2" w:rsidRDefault="00D87FB2" w:rsidP="00D87FB2">
      <w:pPr>
        <w:spacing w:before="100" w:beforeAutospacing="1" w:after="100" w:afterAutospacing="1" w:line="240" w:lineRule="auto"/>
        <w:rPr>
          <w:rFonts w:ascii="Times New Roman" w:eastAsia="Times New Roman" w:hAnsi="Times New Roman" w:cs="Times New Roman"/>
          <w:kern w:val="0"/>
          <w14:ligatures w14:val="none"/>
        </w:rPr>
      </w:pPr>
      <w:r w:rsidRPr="00D87FB2">
        <w:rPr>
          <w:rFonts w:ascii="Times New Roman" w:eastAsia="Times New Roman" w:hAnsi="Times New Roman" w:cs="Times New Roman"/>
          <w:b/>
          <w:bCs/>
          <w:kern w:val="0"/>
          <w14:ligatures w14:val="none"/>
        </w:rPr>
        <w:t xml:space="preserve">Reid, J. A., Baglivio, M. T., Piquero, A. R., Greenwald, M. A., &amp; Epps, N. (2017). Human trafficking of minors and childhood adversity in Florida. </w:t>
      </w:r>
      <w:r w:rsidRPr="00D87FB2">
        <w:rPr>
          <w:rFonts w:ascii="Times New Roman" w:eastAsia="Times New Roman" w:hAnsi="Times New Roman" w:cs="Times New Roman"/>
          <w:b/>
          <w:bCs/>
          <w:i/>
          <w:iCs/>
          <w:kern w:val="0"/>
          <w14:ligatures w14:val="none"/>
        </w:rPr>
        <w:t>American Journal of Public Health, 107</w:t>
      </w:r>
      <w:r w:rsidRPr="00D87FB2">
        <w:rPr>
          <w:rFonts w:ascii="Times New Roman" w:eastAsia="Times New Roman" w:hAnsi="Times New Roman" w:cs="Times New Roman"/>
          <w:b/>
          <w:bCs/>
          <w:kern w:val="0"/>
          <w14:ligatures w14:val="none"/>
        </w:rPr>
        <w:t>(2), 306–311.</w:t>
      </w:r>
      <w:r w:rsidRPr="00D87FB2">
        <w:rPr>
          <w:rFonts w:ascii="Times New Roman" w:eastAsia="Times New Roman" w:hAnsi="Times New Roman" w:cs="Times New Roman"/>
          <w:kern w:val="0"/>
          <w14:ligatures w14:val="none"/>
        </w:rPr>
        <w:t xml:space="preserve"> </w:t>
      </w:r>
      <w:r w:rsidRPr="00D87FB2">
        <w:rPr>
          <w:rFonts w:ascii="Times New Roman" w:eastAsia="Times New Roman" w:hAnsi="Times New Roman" w:cs="Times New Roman"/>
          <w:i/>
          <w:iCs/>
          <w:kern w:val="0"/>
          <w14:ligatures w14:val="none"/>
        </w:rPr>
        <w:t>Why credible:</w:t>
      </w:r>
      <w:r w:rsidRPr="00D87FB2">
        <w:rPr>
          <w:rFonts w:ascii="Times New Roman" w:eastAsia="Times New Roman" w:hAnsi="Times New Roman" w:cs="Times New Roman"/>
          <w:kern w:val="0"/>
          <w14:ligatures w14:val="none"/>
        </w:rPr>
        <w:t xml:space="preserve"> Peer-reviewed large-sample study on adversity and minor trafficking.</w:t>
      </w:r>
    </w:p>
    <w:p w14:paraId="52230FB3" w14:textId="77777777" w:rsidR="00D87FB2" w:rsidRPr="00D87FB2" w:rsidRDefault="00D87FB2" w:rsidP="00D87FB2">
      <w:pPr>
        <w:spacing w:before="100" w:beforeAutospacing="1" w:after="100" w:afterAutospacing="1" w:line="240" w:lineRule="auto"/>
        <w:rPr>
          <w:rFonts w:ascii="Times New Roman" w:eastAsia="Times New Roman" w:hAnsi="Times New Roman" w:cs="Times New Roman"/>
          <w:kern w:val="0"/>
          <w14:ligatures w14:val="none"/>
        </w:rPr>
      </w:pPr>
      <w:r w:rsidRPr="00D87FB2">
        <w:rPr>
          <w:rFonts w:ascii="Times New Roman" w:eastAsia="Times New Roman" w:hAnsi="Times New Roman" w:cs="Times New Roman"/>
          <w:b/>
          <w:bCs/>
          <w:kern w:val="0"/>
          <w14:ligatures w14:val="none"/>
        </w:rPr>
        <w:t xml:space="preserve">Reid, J. A., Haskell, R. A., Dillahunt-Aspillaga, C., &amp; Thor, J. A. (2018). Trauma bonding and interpersonal violence. </w:t>
      </w:r>
      <w:r w:rsidRPr="00D87FB2">
        <w:rPr>
          <w:rFonts w:ascii="Times New Roman" w:eastAsia="Times New Roman" w:hAnsi="Times New Roman" w:cs="Times New Roman"/>
          <w:b/>
          <w:bCs/>
          <w:i/>
          <w:iCs/>
          <w:kern w:val="0"/>
          <w14:ligatures w14:val="none"/>
        </w:rPr>
        <w:t>Behavioral Sciences, 8</w:t>
      </w:r>
      <w:r w:rsidRPr="00D87FB2">
        <w:rPr>
          <w:rFonts w:ascii="Times New Roman" w:eastAsia="Times New Roman" w:hAnsi="Times New Roman" w:cs="Times New Roman"/>
          <w:b/>
          <w:bCs/>
          <w:kern w:val="0"/>
          <w14:ligatures w14:val="none"/>
        </w:rPr>
        <w:t>(1), 11.</w:t>
      </w:r>
      <w:r w:rsidRPr="00D87FB2">
        <w:rPr>
          <w:rFonts w:ascii="Times New Roman" w:eastAsia="Times New Roman" w:hAnsi="Times New Roman" w:cs="Times New Roman"/>
          <w:kern w:val="0"/>
          <w14:ligatures w14:val="none"/>
        </w:rPr>
        <w:t xml:space="preserve"> </w:t>
      </w:r>
      <w:r w:rsidRPr="00D87FB2">
        <w:rPr>
          <w:rFonts w:ascii="Times New Roman" w:eastAsia="Times New Roman" w:hAnsi="Times New Roman" w:cs="Times New Roman"/>
          <w:i/>
          <w:iCs/>
          <w:kern w:val="0"/>
          <w14:ligatures w14:val="none"/>
        </w:rPr>
        <w:t>Why credible:</w:t>
      </w:r>
      <w:r w:rsidRPr="00D87FB2">
        <w:rPr>
          <w:rFonts w:ascii="Times New Roman" w:eastAsia="Times New Roman" w:hAnsi="Times New Roman" w:cs="Times New Roman"/>
          <w:kern w:val="0"/>
          <w14:ligatures w14:val="none"/>
        </w:rPr>
        <w:t xml:space="preserve"> Peer-reviewed analysis of trauma bonding dynamics.</w:t>
      </w:r>
    </w:p>
    <w:p w14:paraId="261E2EDB" w14:textId="77777777" w:rsidR="00D87FB2" w:rsidRPr="00D87FB2" w:rsidRDefault="00D87FB2" w:rsidP="00D87FB2">
      <w:pPr>
        <w:spacing w:before="100" w:beforeAutospacing="1" w:after="100" w:afterAutospacing="1" w:line="240" w:lineRule="auto"/>
        <w:rPr>
          <w:rFonts w:ascii="Times New Roman" w:eastAsia="Times New Roman" w:hAnsi="Times New Roman" w:cs="Times New Roman"/>
          <w:kern w:val="0"/>
          <w14:ligatures w14:val="none"/>
        </w:rPr>
      </w:pPr>
      <w:r w:rsidRPr="00D87FB2">
        <w:rPr>
          <w:rFonts w:ascii="Times New Roman" w:eastAsia="Times New Roman" w:hAnsi="Times New Roman" w:cs="Times New Roman"/>
          <w:b/>
          <w:bCs/>
          <w:kern w:val="0"/>
          <w14:ligatures w14:val="none"/>
        </w:rPr>
        <w:t xml:space="preserve">Rothman, E. F., Bazzi, A. R., &amp; Bair-Merritt, M. (2021). A qualitative study of human trafficking risk factors among youth. </w:t>
      </w:r>
      <w:r w:rsidRPr="00D87FB2">
        <w:rPr>
          <w:rFonts w:ascii="Times New Roman" w:eastAsia="Times New Roman" w:hAnsi="Times New Roman" w:cs="Times New Roman"/>
          <w:b/>
          <w:bCs/>
          <w:i/>
          <w:iCs/>
          <w:kern w:val="0"/>
          <w14:ligatures w14:val="none"/>
        </w:rPr>
        <w:t>Journal of Adolescent Health, 68</w:t>
      </w:r>
      <w:r w:rsidRPr="00D87FB2">
        <w:rPr>
          <w:rFonts w:ascii="Times New Roman" w:eastAsia="Times New Roman" w:hAnsi="Times New Roman" w:cs="Times New Roman"/>
          <w:b/>
          <w:bCs/>
          <w:kern w:val="0"/>
          <w14:ligatures w14:val="none"/>
        </w:rPr>
        <w:t>(2), 332–338.</w:t>
      </w:r>
      <w:r w:rsidRPr="00D87FB2">
        <w:rPr>
          <w:rFonts w:ascii="Times New Roman" w:eastAsia="Times New Roman" w:hAnsi="Times New Roman" w:cs="Times New Roman"/>
          <w:kern w:val="0"/>
          <w14:ligatures w14:val="none"/>
        </w:rPr>
        <w:t xml:space="preserve"> </w:t>
      </w:r>
      <w:r w:rsidRPr="00D87FB2">
        <w:rPr>
          <w:rFonts w:ascii="Times New Roman" w:eastAsia="Times New Roman" w:hAnsi="Times New Roman" w:cs="Times New Roman"/>
          <w:i/>
          <w:iCs/>
          <w:kern w:val="0"/>
          <w14:ligatures w14:val="none"/>
        </w:rPr>
        <w:t>Why credible:</w:t>
      </w:r>
      <w:r w:rsidRPr="00D87FB2">
        <w:rPr>
          <w:rFonts w:ascii="Times New Roman" w:eastAsia="Times New Roman" w:hAnsi="Times New Roman" w:cs="Times New Roman"/>
          <w:kern w:val="0"/>
          <w14:ligatures w14:val="none"/>
        </w:rPr>
        <w:t xml:space="preserve"> Peer-reviewed qualitative research relevant to youth recognition.</w:t>
      </w:r>
    </w:p>
    <w:p w14:paraId="6EF84AEB" w14:textId="77777777" w:rsidR="00D87FB2" w:rsidRPr="00D87FB2" w:rsidRDefault="00D87FB2" w:rsidP="00D87FB2">
      <w:pPr>
        <w:spacing w:before="100" w:beforeAutospacing="1" w:after="100" w:afterAutospacing="1" w:line="240" w:lineRule="auto"/>
        <w:rPr>
          <w:rFonts w:ascii="Times New Roman" w:eastAsia="Times New Roman" w:hAnsi="Times New Roman" w:cs="Times New Roman"/>
          <w:kern w:val="0"/>
          <w14:ligatures w14:val="none"/>
        </w:rPr>
      </w:pPr>
      <w:r w:rsidRPr="00D87FB2">
        <w:rPr>
          <w:rFonts w:ascii="Times New Roman" w:eastAsia="Times New Roman" w:hAnsi="Times New Roman" w:cs="Times New Roman"/>
          <w:b/>
          <w:bCs/>
          <w:kern w:val="0"/>
          <w14:ligatures w14:val="none"/>
        </w:rPr>
        <w:t xml:space="preserve">Sanchez, R. V., Speck, P. M., &amp; Patrician, P. A. (2019). A concept analysis of trauma coercive bonding in the commercial sexual exploitation of children. </w:t>
      </w:r>
      <w:r w:rsidRPr="00D87FB2">
        <w:rPr>
          <w:rFonts w:ascii="Times New Roman" w:eastAsia="Times New Roman" w:hAnsi="Times New Roman" w:cs="Times New Roman"/>
          <w:b/>
          <w:bCs/>
          <w:i/>
          <w:iCs/>
          <w:kern w:val="0"/>
          <w14:ligatures w14:val="none"/>
        </w:rPr>
        <w:t>Journal of Pediatric Nursing, 46</w:t>
      </w:r>
      <w:r w:rsidRPr="00D87FB2">
        <w:rPr>
          <w:rFonts w:ascii="Times New Roman" w:eastAsia="Times New Roman" w:hAnsi="Times New Roman" w:cs="Times New Roman"/>
          <w:b/>
          <w:bCs/>
          <w:kern w:val="0"/>
          <w14:ligatures w14:val="none"/>
        </w:rPr>
        <w:t>, 48–54. https://pubmed.ncbi.nlm.nih.gov/30852255/</w:t>
      </w:r>
      <w:r w:rsidRPr="00D87FB2">
        <w:rPr>
          <w:rFonts w:ascii="Times New Roman" w:eastAsia="Times New Roman" w:hAnsi="Times New Roman" w:cs="Times New Roman"/>
          <w:kern w:val="0"/>
          <w14:ligatures w14:val="none"/>
        </w:rPr>
        <w:t xml:space="preserve"> </w:t>
      </w:r>
      <w:r w:rsidRPr="00D87FB2">
        <w:rPr>
          <w:rFonts w:ascii="Times New Roman" w:eastAsia="Times New Roman" w:hAnsi="Times New Roman" w:cs="Times New Roman"/>
          <w:i/>
          <w:iCs/>
          <w:kern w:val="0"/>
          <w14:ligatures w14:val="none"/>
        </w:rPr>
        <w:t>Why credible:</w:t>
      </w:r>
      <w:r w:rsidRPr="00D87FB2">
        <w:rPr>
          <w:rFonts w:ascii="Times New Roman" w:eastAsia="Times New Roman" w:hAnsi="Times New Roman" w:cs="Times New Roman"/>
          <w:kern w:val="0"/>
          <w14:ligatures w14:val="none"/>
        </w:rPr>
        <w:t xml:space="preserve"> Foundational peer-reviewed concept analysis of trauma-coercive bonding.</w:t>
      </w:r>
    </w:p>
    <w:p w14:paraId="465EFE86" w14:textId="77777777" w:rsidR="00D87FB2" w:rsidRPr="00D87FB2" w:rsidRDefault="00D87FB2" w:rsidP="00D87FB2">
      <w:pPr>
        <w:spacing w:before="100" w:beforeAutospacing="1" w:after="100" w:afterAutospacing="1" w:line="240" w:lineRule="auto"/>
        <w:rPr>
          <w:rFonts w:ascii="Times New Roman" w:eastAsia="Times New Roman" w:hAnsi="Times New Roman" w:cs="Times New Roman"/>
          <w:kern w:val="0"/>
          <w14:ligatures w14:val="none"/>
        </w:rPr>
      </w:pPr>
      <w:r w:rsidRPr="00D87FB2">
        <w:rPr>
          <w:rFonts w:ascii="Times New Roman" w:eastAsia="Times New Roman" w:hAnsi="Times New Roman" w:cs="Times New Roman"/>
          <w:b/>
          <w:bCs/>
          <w:kern w:val="0"/>
          <w14:ligatures w14:val="none"/>
        </w:rPr>
        <w:t xml:space="preserve">Thorn. (2022). </w:t>
      </w:r>
      <w:r w:rsidRPr="00D87FB2">
        <w:rPr>
          <w:rFonts w:ascii="Times New Roman" w:eastAsia="Times New Roman" w:hAnsi="Times New Roman" w:cs="Times New Roman"/>
          <w:b/>
          <w:bCs/>
          <w:i/>
          <w:iCs/>
          <w:kern w:val="0"/>
          <w14:ligatures w14:val="none"/>
        </w:rPr>
        <w:t>Online grooming: Examining risky encounters amid everyday digital socialization</w:t>
      </w:r>
      <w:r w:rsidRPr="00D87FB2">
        <w:rPr>
          <w:rFonts w:ascii="Times New Roman" w:eastAsia="Times New Roman" w:hAnsi="Times New Roman" w:cs="Times New Roman"/>
          <w:b/>
          <w:bCs/>
          <w:kern w:val="0"/>
          <w14:ligatures w14:val="none"/>
        </w:rPr>
        <w:t>. https://www.thorn.org</w:t>
      </w:r>
      <w:r w:rsidRPr="00D87FB2">
        <w:rPr>
          <w:rFonts w:ascii="Times New Roman" w:eastAsia="Times New Roman" w:hAnsi="Times New Roman" w:cs="Times New Roman"/>
          <w:kern w:val="0"/>
          <w14:ligatures w14:val="none"/>
        </w:rPr>
        <w:t xml:space="preserve"> </w:t>
      </w:r>
      <w:r w:rsidRPr="00D87FB2">
        <w:rPr>
          <w:rFonts w:ascii="Times New Roman" w:eastAsia="Times New Roman" w:hAnsi="Times New Roman" w:cs="Times New Roman"/>
          <w:i/>
          <w:iCs/>
          <w:kern w:val="0"/>
          <w14:ligatures w14:val="none"/>
        </w:rPr>
        <w:t>Why credible:</w:t>
      </w:r>
      <w:r w:rsidRPr="00D87FB2">
        <w:rPr>
          <w:rFonts w:ascii="Times New Roman" w:eastAsia="Times New Roman" w:hAnsi="Times New Roman" w:cs="Times New Roman"/>
          <w:kern w:val="0"/>
          <w14:ligatures w14:val="none"/>
        </w:rPr>
        <w:t xml:space="preserve"> Specialized research nonprofit on technology-facilitated child sexual exploitation.</w:t>
      </w:r>
    </w:p>
    <w:p w14:paraId="45573CC3" w14:textId="77777777" w:rsidR="00D87FB2" w:rsidRPr="00D87FB2" w:rsidRDefault="00D87FB2" w:rsidP="00D87FB2">
      <w:pPr>
        <w:spacing w:before="100" w:beforeAutospacing="1" w:after="100" w:afterAutospacing="1" w:line="240" w:lineRule="auto"/>
        <w:rPr>
          <w:rFonts w:ascii="Times New Roman" w:eastAsia="Times New Roman" w:hAnsi="Times New Roman" w:cs="Times New Roman"/>
          <w:kern w:val="0"/>
          <w14:ligatures w14:val="none"/>
        </w:rPr>
      </w:pPr>
      <w:r w:rsidRPr="00D87FB2">
        <w:rPr>
          <w:rFonts w:ascii="Times New Roman" w:eastAsia="Times New Roman" w:hAnsi="Times New Roman" w:cs="Times New Roman"/>
          <w:b/>
          <w:bCs/>
          <w:kern w:val="0"/>
          <w14:ligatures w14:val="none"/>
        </w:rPr>
        <w:t xml:space="preserve">U.S. Department of Homeland Security (DHS), Blue Campaign. (n.d.). </w:t>
      </w:r>
      <w:r w:rsidRPr="00D87FB2">
        <w:rPr>
          <w:rFonts w:ascii="Times New Roman" w:eastAsia="Times New Roman" w:hAnsi="Times New Roman" w:cs="Times New Roman"/>
          <w:b/>
          <w:bCs/>
          <w:i/>
          <w:iCs/>
          <w:kern w:val="0"/>
          <w14:ligatures w14:val="none"/>
        </w:rPr>
        <w:t>Indicators of human trafficking</w:t>
      </w:r>
      <w:r w:rsidRPr="00D87FB2">
        <w:rPr>
          <w:rFonts w:ascii="Times New Roman" w:eastAsia="Times New Roman" w:hAnsi="Times New Roman" w:cs="Times New Roman"/>
          <w:b/>
          <w:bCs/>
          <w:kern w:val="0"/>
          <w14:ligatures w14:val="none"/>
        </w:rPr>
        <w:t xml:space="preserve"> and </w:t>
      </w:r>
      <w:r w:rsidRPr="00D87FB2">
        <w:rPr>
          <w:rFonts w:ascii="Times New Roman" w:eastAsia="Times New Roman" w:hAnsi="Times New Roman" w:cs="Times New Roman"/>
          <w:b/>
          <w:bCs/>
          <w:i/>
          <w:iCs/>
          <w:kern w:val="0"/>
          <w14:ligatures w14:val="none"/>
        </w:rPr>
        <w:t>How to identify and report human trafficking</w:t>
      </w:r>
      <w:r w:rsidRPr="00D87FB2">
        <w:rPr>
          <w:rFonts w:ascii="Times New Roman" w:eastAsia="Times New Roman" w:hAnsi="Times New Roman" w:cs="Times New Roman"/>
          <w:b/>
          <w:bCs/>
          <w:kern w:val="0"/>
          <w14:ligatures w14:val="none"/>
        </w:rPr>
        <w:t>. https://www.dhs.gov/blue-campaign/indicators-human-trafficking ; https://www.dhs.gov/blue-campaign/identify-victim</w:t>
      </w:r>
      <w:r w:rsidRPr="00D87FB2">
        <w:rPr>
          <w:rFonts w:ascii="Times New Roman" w:eastAsia="Times New Roman" w:hAnsi="Times New Roman" w:cs="Times New Roman"/>
          <w:kern w:val="0"/>
          <w14:ligatures w14:val="none"/>
        </w:rPr>
        <w:t xml:space="preserve"> </w:t>
      </w:r>
      <w:r w:rsidRPr="00D87FB2">
        <w:rPr>
          <w:rFonts w:ascii="Times New Roman" w:eastAsia="Times New Roman" w:hAnsi="Times New Roman" w:cs="Times New Roman"/>
          <w:i/>
          <w:iCs/>
          <w:kern w:val="0"/>
          <w14:ligatures w14:val="none"/>
        </w:rPr>
        <w:t>Why credible:</w:t>
      </w:r>
      <w:r w:rsidRPr="00D87FB2">
        <w:rPr>
          <w:rFonts w:ascii="Times New Roman" w:eastAsia="Times New Roman" w:hAnsi="Times New Roman" w:cs="Times New Roman"/>
          <w:kern w:val="0"/>
          <w14:ligatures w14:val="none"/>
        </w:rPr>
        <w:t xml:space="preserve"> Federal public-awareness lead; authoritative for indicator language and safe reporting protocols.</w:t>
      </w:r>
    </w:p>
    <w:p w14:paraId="3EC2D5C3" w14:textId="77777777" w:rsidR="00D87FB2" w:rsidRPr="00D87FB2" w:rsidRDefault="00D87FB2" w:rsidP="00D87FB2">
      <w:pPr>
        <w:spacing w:before="100" w:beforeAutospacing="1" w:after="100" w:afterAutospacing="1" w:line="240" w:lineRule="auto"/>
        <w:rPr>
          <w:rFonts w:ascii="Times New Roman" w:eastAsia="Times New Roman" w:hAnsi="Times New Roman" w:cs="Times New Roman"/>
          <w:kern w:val="0"/>
          <w14:ligatures w14:val="none"/>
        </w:rPr>
      </w:pPr>
      <w:r w:rsidRPr="00D87FB2">
        <w:rPr>
          <w:rFonts w:ascii="Times New Roman" w:eastAsia="Times New Roman" w:hAnsi="Times New Roman" w:cs="Times New Roman"/>
          <w:b/>
          <w:bCs/>
          <w:kern w:val="0"/>
          <w14:ligatures w14:val="none"/>
        </w:rPr>
        <w:t xml:space="preserve">U.S. Department of Justice (DOJ). (2024). </w:t>
      </w:r>
      <w:r w:rsidRPr="00D87FB2">
        <w:rPr>
          <w:rFonts w:ascii="Times New Roman" w:eastAsia="Times New Roman" w:hAnsi="Times New Roman" w:cs="Times New Roman"/>
          <w:b/>
          <w:bCs/>
          <w:i/>
          <w:iCs/>
          <w:kern w:val="0"/>
          <w14:ligatures w14:val="none"/>
        </w:rPr>
        <w:t>Human trafficking and key legislation</w:t>
      </w:r>
      <w:r w:rsidRPr="00D87FB2">
        <w:rPr>
          <w:rFonts w:ascii="Times New Roman" w:eastAsia="Times New Roman" w:hAnsi="Times New Roman" w:cs="Times New Roman"/>
          <w:b/>
          <w:bCs/>
          <w:kern w:val="0"/>
          <w14:ligatures w14:val="none"/>
        </w:rPr>
        <w:t>. https://www.justice.gov/humantrafficking</w:t>
      </w:r>
      <w:r w:rsidRPr="00D87FB2">
        <w:rPr>
          <w:rFonts w:ascii="Times New Roman" w:eastAsia="Times New Roman" w:hAnsi="Times New Roman" w:cs="Times New Roman"/>
          <w:kern w:val="0"/>
          <w14:ligatures w14:val="none"/>
        </w:rPr>
        <w:t xml:space="preserve"> </w:t>
      </w:r>
      <w:r w:rsidRPr="00D87FB2">
        <w:rPr>
          <w:rFonts w:ascii="Times New Roman" w:eastAsia="Times New Roman" w:hAnsi="Times New Roman" w:cs="Times New Roman"/>
          <w:i/>
          <w:iCs/>
          <w:kern w:val="0"/>
          <w14:ligatures w14:val="none"/>
        </w:rPr>
        <w:t>Why credible:</w:t>
      </w:r>
      <w:r w:rsidRPr="00D87FB2">
        <w:rPr>
          <w:rFonts w:ascii="Times New Roman" w:eastAsia="Times New Roman" w:hAnsi="Times New Roman" w:cs="Times New Roman"/>
          <w:kern w:val="0"/>
          <w14:ligatures w14:val="none"/>
        </w:rPr>
        <w:t xml:space="preserve"> Federal lead for trafficking prosecution.</w:t>
      </w:r>
    </w:p>
    <w:p w14:paraId="538F7A46" w14:textId="77777777" w:rsidR="00D87FB2" w:rsidRPr="00D87FB2" w:rsidRDefault="00D87FB2" w:rsidP="00D87FB2">
      <w:pPr>
        <w:spacing w:before="100" w:beforeAutospacing="1" w:after="100" w:afterAutospacing="1" w:line="240" w:lineRule="auto"/>
        <w:rPr>
          <w:rFonts w:ascii="Times New Roman" w:eastAsia="Times New Roman" w:hAnsi="Times New Roman" w:cs="Times New Roman"/>
          <w:kern w:val="0"/>
          <w14:ligatures w14:val="none"/>
        </w:rPr>
      </w:pPr>
      <w:r w:rsidRPr="00D87FB2">
        <w:rPr>
          <w:rFonts w:ascii="Times New Roman" w:eastAsia="Times New Roman" w:hAnsi="Times New Roman" w:cs="Times New Roman"/>
          <w:b/>
          <w:bCs/>
          <w:kern w:val="0"/>
          <w14:ligatures w14:val="none"/>
        </w:rPr>
        <w:t xml:space="preserve">U.S. Department of Labor (DOL). (n.d.). </w:t>
      </w:r>
      <w:r w:rsidRPr="00D87FB2">
        <w:rPr>
          <w:rFonts w:ascii="Times New Roman" w:eastAsia="Times New Roman" w:hAnsi="Times New Roman" w:cs="Times New Roman"/>
          <w:b/>
          <w:bCs/>
          <w:i/>
          <w:iCs/>
          <w:kern w:val="0"/>
          <w14:ligatures w14:val="none"/>
        </w:rPr>
        <w:t>Combating forced labor and human trafficking</w:t>
      </w:r>
      <w:r w:rsidRPr="00D87FB2">
        <w:rPr>
          <w:rFonts w:ascii="Times New Roman" w:eastAsia="Times New Roman" w:hAnsi="Times New Roman" w:cs="Times New Roman"/>
          <w:b/>
          <w:bCs/>
          <w:kern w:val="0"/>
          <w14:ligatures w14:val="none"/>
        </w:rPr>
        <w:t>. https://www.dol.gov</w:t>
      </w:r>
      <w:r w:rsidRPr="00D87FB2">
        <w:rPr>
          <w:rFonts w:ascii="Times New Roman" w:eastAsia="Times New Roman" w:hAnsi="Times New Roman" w:cs="Times New Roman"/>
          <w:kern w:val="0"/>
          <w14:ligatures w14:val="none"/>
        </w:rPr>
        <w:t xml:space="preserve"> </w:t>
      </w:r>
      <w:r w:rsidRPr="00D87FB2">
        <w:rPr>
          <w:rFonts w:ascii="Times New Roman" w:eastAsia="Times New Roman" w:hAnsi="Times New Roman" w:cs="Times New Roman"/>
          <w:i/>
          <w:iCs/>
          <w:kern w:val="0"/>
          <w14:ligatures w14:val="none"/>
        </w:rPr>
        <w:t>Why credible:</w:t>
      </w:r>
      <w:r w:rsidRPr="00D87FB2">
        <w:rPr>
          <w:rFonts w:ascii="Times New Roman" w:eastAsia="Times New Roman" w:hAnsi="Times New Roman" w:cs="Times New Roman"/>
          <w:kern w:val="0"/>
          <w14:ligatures w14:val="none"/>
        </w:rPr>
        <w:t xml:space="preserve"> Federal labor authority on labor trafficking indicators.</w:t>
      </w:r>
    </w:p>
    <w:p w14:paraId="4252A081" w14:textId="77777777" w:rsidR="00D87FB2" w:rsidRPr="00D87FB2" w:rsidRDefault="00D87FB2" w:rsidP="00D87FB2">
      <w:pPr>
        <w:spacing w:before="100" w:beforeAutospacing="1" w:after="100" w:afterAutospacing="1" w:line="240" w:lineRule="auto"/>
        <w:rPr>
          <w:rFonts w:ascii="Times New Roman" w:eastAsia="Times New Roman" w:hAnsi="Times New Roman" w:cs="Times New Roman"/>
          <w:kern w:val="0"/>
          <w14:ligatures w14:val="none"/>
        </w:rPr>
      </w:pPr>
      <w:r w:rsidRPr="00D87FB2">
        <w:rPr>
          <w:rFonts w:ascii="Times New Roman" w:eastAsia="Times New Roman" w:hAnsi="Times New Roman" w:cs="Times New Roman"/>
          <w:b/>
          <w:bCs/>
          <w:kern w:val="0"/>
          <w14:ligatures w14:val="none"/>
        </w:rPr>
        <w:t xml:space="preserve">U.S. Department of State (DOS). (2025). </w:t>
      </w:r>
      <w:r w:rsidRPr="00D87FB2">
        <w:rPr>
          <w:rFonts w:ascii="Times New Roman" w:eastAsia="Times New Roman" w:hAnsi="Times New Roman" w:cs="Times New Roman"/>
          <w:b/>
          <w:bCs/>
          <w:i/>
          <w:iCs/>
          <w:kern w:val="0"/>
          <w14:ligatures w14:val="none"/>
        </w:rPr>
        <w:t>2025 Trafficking in Persons report</w:t>
      </w:r>
      <w:r w:rsidRPr="00D87FB2">
        <w:rPr>
          <w:rFonts w:ascii="Times New Roman" w:eastAsia="Times New Roman" w:hAnsi="Times New Roman" w:cs="Times New Roman"/>
          <w:b/>
          <w:bCs/>
          <w:kern w:val="0"/>
          <w14:ligatures w14:val="none"/>
        </w:rPr>
        <w:t>. https://www.state.gov/reports/2025-trafficking-in-persons-report/</w:t>
      </w:r>
      <w:r w:rsidRPr="00D87FB2">
        <w:rPr>
          <w:rFonts w:ascii="Times New Roman" w:eastAsia="Times New Roman" w:hAnsi="Times New Roman" w:cs="Times New Roman"/>
          <w:kern w:val="0"/>
          <w14:ligatures w14:val="none"/>
        </w:rPr>
        <w:t xml:space="preserve"> </w:t>
      </w:r>
      <w:r w:rsidRPr="00D87FB2">
        <w:rPr>
          <w:rFonts w:ascii="Times New Roman" w:eastAsia="Times New Roman" w:hAnsi="Times New Roman" w:cs="Times New Roman"/>
          <w:i/>
          <w:iCs/>
          <w:kern w:val="0"/>
          <w14:ligatures w14:val="none"/>
        </w:rPr>
        <w:t>Why credible:</w:t>
      </w:r>
      <w:r w:rsidRPr="00D87FB2">
        <w:rPr>
          <w:rFonts w:ascii="Times New Roman" w:eastAsia="Times New Roman" w:hAnsi="Times New Roman" w:cs="Times New Roman"/>
          <w:kern w:val="0"/>
          <w14:ligatures w14:val="none"/>
        </w:rPr>
        <w:t xml:space="preserve"> Annual congressionally mandated report; primary U.S. government global trafficking assessment.</w:t>
      </w:r>
    </w:p>
    <w:p w14:paraId="76E43CDE" w14:textId="77777777" w:rsidR="00D87FB2" w:rsidRPr="00D87FB2" w:rsidRDefault="00D87FB2" w:rsidP="00D87FB2">
      <w:pPr>
        <w:spacing w:before="100" w:beforeAutospacing="1" w:after="100" w:afterAutospacing="1" w:line="240" w:lineRule="auto"/>
        <w:rPr>
          <w:rFonts w:ascii="Times New Roman" w:eastAsia="Times New Roman" w:hAnsi="Times New Roman" w:cs="Times New Roman"/>
          <w:kern w:val="0"/>
          <w14:ligatures w14:val="none"/>
        </w:rPr>
      </w:pPr>
      <w:r w:rsidRPr="00D87FB2">
        <w:rPr>
          <w:rFonts w:ascii="Times New Roman" w:eastAsia="Times New Roman" w:hAnsi="Times New Roman" w:cs="Times New Roman"/>
          <w:b/>
          <w:bCs/>
          <w:kern w:val="0"/>
          <w14:ligatures w14:val="none"/>
        </w:rPr>
        <w:lastRenderedPageBreak/>
        <w:t>22 U.S. Code § 7102 (Trafficking Victims Protection Act definitions).</w:t>
      </w:r>
      <w:r w:rsidRPr="00D87FB2">
        <w:rPr>
          <w:rFonts w:ascii="Times New Roman" w:eastAsia="Times New Roman" w:hAnsi="Times New Roman" w:cs="Times New Roman"/>
          <w:kern w:val="0"/>
          <w14:ligatures w14:val="none"/>
        </w:rPr>
        <w:t xml:space="preserve"> </w:t>
      </w:r>
      <w:r w:rsidRPr="00D87FB2">
        <w:rPr>
          <w:rFonts w:ascii="Times New Roman" w:eastAsia="Times New Roman" w:hAnsi="Times New Roman" w:cs="Times New Roman"/>
          <w:i/>
          <w:iCs/>
          <w:kern w:val="0"/>
          <w14:ligatures w14:val="none"/>
        </w:rPr>
        <w:t>Why credible:</w:t>
      </w:r>
      <w:r w:rsidRPr="00D87FB2">
        <w:rPr>
          <w:rFonts w:ascii="Times New Roman" w:eastAsia="Times New Roman" w:hAnsi="Times New Roman" w:cs="Times New Roman"/>
          <w:kern w:val="0"/>
          <w14:ligatures w14:val="none"/>
        </w:rPr>
        <w:t xml:space="preserve"> Controlling federal statutory definition.</w:t>
      </w:r>
    </w:p>
    <w:p w14:paraId="2CFFFFD8" w14:textId="77777777" w:rsidR="00D87FB2" w:rsidRPr="00D87FB2" w:rsidRDefault="007048F2" w:rsidP="00D87FB2">
      <w:pPr>
        <w:spacing w:after="0" w:line="240" w:lineRule="auto"/>
        <w:rPr>
          <w:rFonts w:ascii="Times New Roman" w:eastAsia="Times New Roman" w:hAnsi="Times New Roman" w:cs="Times New Roman"/>
          <w:kern w:val="0"/>
          <w14:ligatures w14:val="none"/>
        </w:rPr>
      </w:pPr>
      <w:r>
        <w:rPr>
          <w:noProof/>
        </w:rPr>
      </w:r>
      <w:r>
        <w:pict w14:anchorId="2F987563">
          <v:rect id="Rectangle 1141" o:spid="_x0000_s1140"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" filled="f">
            <o:lock v:ext="edit" aspectratio="t"/>
            <w10:anchorlock/>
          </v:rect>
        </w:pict>
      </w:r>
    </w:p>
    <w:p w14:paraId="7406CA39" w14:textId="77777777" w:rsidR="00D87FB2" w:rsidRPr="00D87FB2" w:rsidRDefault="00D87FB2" w:rsidP="00D87FB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87FB2">
        <w:rPr>
          <w:rFonts w:ascii="Times New Roman" w:eastAsia="Times New Roman" w:hAnsi="Times New Roman" w:cs="Times New Roman"/>
          <w:b/>
          <w:bCs/>
          <w:kern w:val="0"/>
          <w:sz w:val="36"/>
          <w:szCs w:val="36"/>
          <w14:ligatures w14:val="none"/>
        </w:rPr>
        <w:t>Self-Audit (per Forged in the Fire Quality Control Checklist)</w:t>
      </w:r>
    </w:p>
    <w:p w14:paraId="4388D4DC" w14:textId="77777777" w:rsidR="00D87FB2" w:rsidRPr="00D87FB2" w:rsidRDefault="00D87FB2" w:rsidP="00D87FB2">
      <w:pPr>
        <w:spacing w:before="100" w:beforeAutospacing="1" w:after="100" w:afterAutospacing="1" w:line="240" w:lineRule="auto"/>
        <w:rPr>
          <w:rFonts w:ascii="Times New Roman" w:eastAsia="Times New Roman" w:hAnsi="Times New Roman" w:cs="Times New Roman"/>
          <w:kern w:val="0"/>
          <w14:ligatures w14:val="none"/>
        </w:rPr>
      </w:pPr>
      <w:r w:rsidRPr="00D87FB2">
        <w:rPr>
          <w:rFonts w:ascii="Times New Roman" w:eastAsia="Times New Roman" w:hAnsi="Times New Roman" w:cs="Times New Roman"/>
          <w:kern w:val="0"/>
          <w14:ligatures w14:val="none"/>
        </w:rPr>
        <w:t>Major claims are cited to federal, peer-reviewed, or field-leading sources. Statistics are tied to documented hotline, ILO, and peer-reviewed reports. The paper explicitly addresses myth-correction, racial and class bias, and the documented harms of misidentification. Trauma-informed and survivor-centered language is used throughout; sensationalism, graphic detail, and savior framing are avoided. Safe response protocols are clearly stated. The paper is structured to support nonprofit website content, sector-specific training development, and grant applications focused on recognition and identification programming. Limitations of indicator-based recognition are explicitly acknowledged.</w:t>
      </w:r>
    </w:p>
    <w:p w14:paraId="735AC1D4" w14:textId="77777777" w:rsidR="00D87FB2" w:rsidRPr="00D87FB2" w:rsidRDefault="007048F2" w:rsidP="00D87FB2">
      <w:pPr>
        <w:spacing w:after="0" w:line="240" w:lineRule="auto"/>
        <w:rPr>
          <w:rFonts w:ascii="Times New Roman" w:eastAsia="Times New Roman" w:hAnsi="Times New Roman" w:cs="Times New Roman"/>
          <w:kern w:val="0"/>
          <w14:ligatures w14:val="none"/>
        </w:rPr>
      </w:pPr>
      <w:r>
        <w:rPr>
          <w:noProof/>
        </w:rPr>
      </w:r>
      <w:r>
        <w:pict w14:anchorId="38776087">
          <v:rect id="Rectangle 1139" o:spid="_x0000_s1139"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" filled="f">
            <o:lock v:ext="edit" aspectratio="t"/>
            <w10:anchorlock/>
          </v:rect>
        </w:pict>
      </w:r>
    </w:p>
    <w:p w14:paraId="7BCACDE9" w14:textId="77777777" w:rsidR="00D87FB2" w:rsidRPr="00D87FB2" w:rsidRDefault="00D87FB2" w:rsidP="00D87FB2">
      <w:pPr>
        <w:spacing w:before="100" w:beforeAutospacing="1" w:after="100" w:afterAutospacing="1" w:line="240" w:lineRule="auto"/>
        <w:rPr>
          <w:rFonts w:ascii="Times New Roman" w:eastAsia="Times New Roman" w:hAnsi="Times New Roman" w:cs="Times New Roman"/>
          <w:kern w:val="0"/>
          <w14:ligatures w14:val="none"/>
        </w:rPr>
      </w:pPr>
      <w:r w:rsidRPr="00D87FB2">
        <w:rPr>
          <w:rFonts w:ascii="Times New Roman" w:eastAsia="Times New Roman" w:hAnsi="Times New Roman" w:cs="Times New Roman"/>
          <w:b/>
          <w:bCs/>
          <w:kern w:val="0"/>
          <w14:ligatures w14:val="none"/>
        </w:rPr>
        <w:t>Sources used in research verification (web-search confirmed):</w:t>
      </w:r>
    </w:p>
    <w:p w14:paraId="2E4A5310" w14:textId="77777777" w:rsidR="00D87FB2" w:rsidRPr="00D87FB2" w:rsidRDefault="00D87FB2" w:rsidP="00D87FB2">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hyperlink r:id="rId26" w:history="1">
        <w:r w:rsidRPr="00D87FB2">
          <w:rPr>
            <w:rFonts w:ascii="Times New Roman" w:eastAsia="Times New Roman" w:hAnsi="Times New Roman" w:cs="Times New Roman"/>
            <w:color w:val="0000FF"/>
            <w:kern w:val="0"/>
            <w:u w:val="single"/>
            <w14:ligatures w14:val="none"/>
          </w:rPr>
          <w:t>DHS Blue Campaign – Indicators of Human Trafficking</w:t>
        </w:r>
      </w:hyperlink>
    </w:p>
    <w:p w14:paraId="74616A8B" w14:textId="77777777" w:rsidR="00D87FB2" w:rsidRPr="00D87FB2" w:rsidRDefault="00D87FB2" w:rsidP="00D87FB2">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hyperlink r:id="rId27" w:history="1">
        <w:r w:rsidRPr="00D87FB2">
          <w:rPr>
            <w:rFonts w:ascii="Times New Roman" w:eastAsia="Times New Roman" w:hAnsi="Times New Roman" w:cs="Times New Roman"/>
            <w:color w:val="0000FF"/>
            <w:kern w:val="0"/>
            <w:u w:val="single"/>
            <w14:ligatures w14:val="none"/>
          </w:rPr>
          <w:t>DHS Blue Campaign – How to Identify and Report Human Trafficking</w:t>
        </w:r>
      </w:hyperlink>
    </w:p>
    <w:p w14:paraId="58415F9D" w14:textId="77777777" w:rsidR="00D87FB2" w:rsidRPr="00D87FB2" w:rsidRDefault="00D87FB2" w:rsidP="00D87FB2">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hyperlink r:id="rId28" w:history="1">
        <w:r w:rsidRPr="00D87FB2">
          <w:rPr>
            <w:rFonts w:ascii="Times New Roman" w:eastAsia="Times New Roman" w:hAnsi="Times New Roman" w:cs="Times New Roman"/>
            <w:color w:val="0000FF"/>
            <w:kern w:val="0"/>
            <w:u w:val="single"/>
            <w14:ligatures w14:val="none"/>
          </w:rPr>
          <w:t>Polaris – Recognizing Human Trafficking</w:t>
        </w:r>
      </w:hyperlink>
    </w:p>
    <w:p w14:paraId="5EFDF34F" w14:textId="77777777" w:rsidR="00D87FB2" w:rsidRPr="00D87FB2" w:rsidRDefault="00D87FB2" w:rsidP="00D87FB2">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hyperlink r:id="rId29" w:history="1">
        <w:r w:rsidRPr="00D87FB2">
          <w:rPr>
            <w:rFonts w:ascii="Times New Roman" w:eastAsia="Times New Roman" w:hAnsi="Times New Roman" w:cs="Times New Roman"/>
            <w:color w:val="0000FF"/>
            <w:kern w:val="0"/>
            <w:u w:val="single"/>
            <w14:ligatures w14:val="none"/>
          </w:rPr>
          <w:t>Polaris – Know the Story Not the Signs</w:t>
        </w:r>
      </w:hyperlink>
    </w:p>
    <w:p w14:paraId="4F6BFF68" w14:textId="77777777" w:rsidR="00D87FB2" w:rsidRPr="00D87FB2" w:rsidRDefault="00D87FB2" w:rsidP="00D87FB2">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hyperlink r:id="rId30" w:history="1">
        <w:r w:rsidRPr="00D87FB2">
          <w:rPr>
            <w:rFonts w:ascii="Times New Roman" w:eastAsia="Times New Roman" w:hAnsi="Times New Roman" w:cs="Times New Roman"/>
            <w:color w:val="0000FF"/>
            <w:kern w:val="0"/>
            <w:u w:val="single"/>
            <w14:ligatures w14:val="none"/>
          </w:rPr>
          <w:t>Polaris – Myths, Facts, and Statistics</w:t>
        </w:r>
      </w:hyperlink>
    </w:p>
    <w:p w14:paraId="7D320D39" w14:textId="77777777" w:rsidR="00D87FB2" w:rsidRPr="00D87FB2" w:rsidRDefault="00D87FB2" w:rsidP="00D87FB2">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hyperlink r:id="rId31" w:history="1">
        <w:r w:rsidRPr="00D87FB2">
          <w:rPr>
            <w:rFonts w:ascii="Times New Roman" w:eastAsia="Times New Roman" w:hAnsi="Times New Roman" w:cs="Times New Roman"/>
            <w:color w:val="0000FF"/>
            <w:kern w:val="0"/>
            <w:u w:val="single"/>
            <w14:ligatures w14:val="none"/>
          </w:rPr>
          <w:t>Polaris – Human Trafficking Rumors</w:t>
        </w:r>
      </w:hyperlink>
    </w:p>
    <w:p w14:paraId="043238C0" w14:textId="77777777" w:rsidR="00D87FB2" w:rsidRPr="00D87FB2" w:rsidRDefault="00D87FB2" w:rsidP="00D87FB2">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hyperlink r:id="rId32" w:history="1">
        <w:r w:rsidRPr="00D87FB2">
          <w:rPr>
            <w:rFonts w:ascii="Times New Roman" w:eastAsia="Times New Roman" w:hAnsi="Times New Roman" w:cs="Times New Roman"/>
            <w:color w:val="0000FF"/>
            <w:kern w:val="0"/>
            <w:u w:val="single"/>
            <w14:ligatures w14:val="none"/>
          </w:rPr>
          <w:t>Polaris – Awareness vs. Understanding of Human Trafficking</w:t>
        </w:r>
      </w:hyperlink>
    </w:p>
    <w:p w14:paraId="15B7C697" w14:textId="77777777" w:rsidR="00D87FB2" w:rsidRPr="00D87FB2" w:rsidRDefault="00D87FB2" w:rsidP="00D87FB2">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hyperlink r:id="rId33" w:history="1">
        <w:r w:rsidRPr="00D87FB2">
          <w:rPr>
            <w:rFonts w:ascii="Times New Roman" w:eastAsia="Times New Roman" w:hAnsi="Times New Roman" w:cs="Times New Roman"/>
            <w:color w:val="0000FF"/>
            <w:kern w:val="0"/>
            <w:u w:val="single"/>
            <w14:ligatures w14:val="none"/>
          </w:rPr>
          <w:t>NHTTAC – SOAR to Health and Wellness</w:t>
        </w:r>
      </w:hyperlink>
    </w:p>
    <w:p w14:paraId="464A421B" w14:textId="77777777" w:rsidR="00D87FB2" w:rsidRPr="00D87FB2" w:rsidRDefault="00D87FB2" w:rsidP="00D87FB2">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hyperlink r:id="rId34" w:history="1">
        <w:r w:rsidRPr="00D87FB2">
          <w:rPr>
            <w:rFonts w:ascii="Times New Roman" w:eastAsia="Times New Roman" w:hAnsi="Times New Roman" w:cs="Times New Roman"/>
            <w:color w:val="0000FF"/>
            <w:kern w:val="0"/>
            <w:u w:val="single"/>
            <w14:ligatures w14:val="none"/>
          </w:rPr>
          <w:t>NHTTAC – Health Care Providers Resources</w:t>
        </w:r>
      </w:hyperlink>
    </w:p>
    <w:p w14:paraId="29D6E8F1" w14:textId="77777777" w:rsidR="00D87FB2" w:rsidRPr="00D87FB2" w:rsidRDefault="00D87FB2" w:rsidP="00D87FB2">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hyperlink r:id="rId35" w:history="1">
        <w:r w:rsidRPr="00D87FB2">
          <w:rPr>
            <w:rFonts w:ascii="Times New Roman" w:eastAsia="Times New Roman" w:hAnsi="Times New Roman" w:cs="Times New Roman"/>
            <w:color w:val="0000FF"/>
            <w:kern w:val="0"/>
            <w:u w:val="single"/>
            <w14:ligatures w14:val="none"/>
          </w:rPr>
          <w:t>HEAL Trafficking</w:t>
        </w:r>
      </w:hyperlink>
    </w:p>
    <w:p w14:paraId="34B324F1" w14:textId="77777777" w:rsidR="00D87FB2" w:rsidRPr="00D87FB2" w:rsidRDefault="00D87FB2" w:rsidP="00D87FB2">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hyperlink r:id="rId36" w:history="1">
        <w:r w:rsidRPr="00D87FB2">
          <w:rPr>
            <w:rFonts w:ascii="Times New Roman" w:eastAsia="Times New Roman" w:hAnsi="Times New Roman" w:cs="Times New Roman"/>
            <w:color w:val="0000FF"/>
            <w:kern w:val="0"/>
            <w:u w:val="single"/>
            <w14:ligatures w14:val="none"/>
          </w:rPr>
          <w:t>Phillips et al. – Racism in Healthcare for Trafficking Survivors (PMC)</w:t>
        </w:r>
      </w:hyperlink>
    </w:p>
    <w:p w14:paraId="579CFEA7" w14:textId="77777777" w:rsidR="00D87FB2" w:rsidRPr="00D87FB2" w:rsidRDefault="00D87FB2" w:rsidP="00D87FB2">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hyperlink r:id="rId37" w:history="1">
        <w:r w:rsidRPr="00D87FB2">
          <w:rPr>
            <w:rFonts w:ascii="Times New Roman" w:eastAsia="Times New Roman" w:hAnsi="Times New Roman" w:cs="Times New Roman"/>
            <w:color w:val="0000FF"/>
            <w:kern w:val="0"/>
            <w:u w:val="single"/>
            <w14:ligatures w14:val="none"/>
          </w:rPr>
          <w:t>NIJ – Gaps in Reporting Human Trafficking Incidents</w:t>
        </w:r>
      </w:hyperlink>
    </w:p>
    <w:p w14:paraId="3CE222FC" w14:textId="77777777" w:rsidR="00D87FB2" w:rsidRPr="00D87FB2" w:rsidRDefault="00D87FB2" w:rsidP="00D87FB2">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hyperlink r:id="rId38" w:history="1">
        <w:r w:rsidRPr="00D87FB2">
          <w:rPr>
            <w:rFonts w:ascii="Times New Roman" w:eastAsia="Times New Roman" w:hAnsi="Times New Roman" w:cs="Times New Roman"/>
            <w:color w:val="0000FF"/>
            <w:kern w:val="0"/>
            <w:u w:val="single"/>
            <w14:ligatures w14:val="none"/>
          </w:rPr>
          <w:t>NIJ – Improving Human Trafficking Victim Identification (PDF)</w:t>
        </w:r>
      </w:hyperlink>
    </w:p>
    <w:p w14:paraId="3BFAE7C1" w14:textId="77777777" w:rsidR="00DD1BD6" w:rsidRDefault="00DD1BD6" w:rsidP="00DD1BD6">
      <w:pPr>
        <w:keepLines/>
        <w:spacing w:line="240" w:lineRule="auto"/>
      </w:pPr>
    </w:p>
    <w:p w14:paraId="239999CD" w14:textId="77777777" w:rsidR="00DD1BD6" w:rsidRDefault="00DD1BD6" w:rsidP="00DD1BD6">
      <w:pPr>
        <w:keepLines/>
        <w:spacing w:line="240" w:lineRule="auto"/>
      </w:pPr>
      <w:r>
        <w:t>---</w:t>
      </w:r>
    </w:p>
    <w:p w14:paraId="77DBC2A4" w14:textId="77777777" w:rsidR="00820D06" w:rsidRPr="00820D06" w:rsidRDefault="00820D06" w:rsidP="00820D06">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kern w:val="0"/>
          <w14:ligatures w14:val="none"/>
        </w:rPr>
        <w:t>Running additional targeted searches to anchor the myth-correction content in primary sources.Sources verified. Producing the full academic paper.</w:t>
      </w:r>
    </w:p>
    <w:p w14:paraId="44C6FFEB" w14:textId="77777777" w:rsidR="00820D06" w:rsidRPr="00820D06" w:rsidRDefault="007048F2" w:rsidP="00820D06">
      <w:pPr>
        <w:spacing w:after="0" w:line="240" w:lineRule="auto"/>
        <w:rPr>
          <w:rFonts w:ascii="Times New Roman" w:eastAsia="Times New Roman" w:hAnsi="Times New Roman" w:cs="Times New Roman"/>
          <w:kern w:val="0"/>
          <w14:ligatures w14:val="none"/>
        </w:rPr>
      </w:pPr>
      <w:r>
        <w:rPr>
          <w:noProof/>
        </w:rPr>
      </w:r>
      <w:r>
        <w:pict w14:anchorId="3496021E">
          <v:rect id="Rectangle 1137" o:spid="_x0000_s1138"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" filled="f">
            <o:lock v:ext="edit" aspectratio="t"/>
            <w10:anchorlock/>
          </v:rect>
        </w:pict>
      </w:r>
    </w:p>
    <w:p w14:paraId="2154BB41" w14:textId="77777777" w:rsidR="00820D06" w:rsidRPr="00820D06" w:rsidRDefault="00820D06" w:rsidP="00820D06">
      <w:pPr>
        <w:spacing w:before="100" w:beforeAutospacing="1" w:after="100" w:afterAutospacing="1" w:line="240" w:lineRule="auto"/>
        <w:outlineLvl w:val="0"/>
        <w:rPr>
          <w:rFonts w:ascii="Times New Roman" w:eastAsia="Times New Roman" w:hAnsi="Times New Roman" w:cs="Times New Roman"/>
          <w:b/>
          <w:bCs/>
          <w:color w:val="EE0000"/>
          <w:kern w:val="36"/>
          <w:sz w:val="48"/>
          <w:szCs w:val="48"/>
          <w14:ligatures w14:val="none"/>
        </w:rPr>
      </w:pPr>
      <w:r w:rsidRPr="00820D06">
        <w:rPr>
          <w:rFonts w:ascii="Times New Roman" w:eastAsia="Times New Roman" w:hAnsi="Times New Roman" w:cs="Times New Roman"/>
          <w:b/>
          <w:bCs/>
          <w:color w:val="EE0000"/>
          <w:kern w:val="36"/>
          <w:sz w:val="48"/>
          <w:szCs w:val="48"/>
          <w14:ligatures w14:val="none"/>
        </w:rPr>
        <w:lastRenderedPageBreak/>
        <w:t>Myths and Facts About Human Trafficking: An Evidence-Based Correction Framework</w:t>
      </w:r>
    </w:p>
    <w:p w14:paraId="4AA08122" w14:textId="77777777" w:rsidR="00820D06" w:rsidRPr="00820D06" w:rsidRDefault="00820D06" w:rsidP="00820D06">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b/>
          <w:bCs/>
          <w:kern w:val="0"/>
          <w14:ligatures w14:val="none"/>
        </w:rPr>
        <w:t>Prepared for:</w:t>
      </w:r>
      <w:r w:rsidRPr="00820D06">
        <w:rPr>
          <w:rFonts w:ascii="Times New Roman" w:eastAsia="Times New Roman" w:hAnsi="Times New Roman" w:cs="Times New Roman"/>
          <w:kern w:val="0"/>
          <w14:ligatures w14:val="none"/>
        </w:rPr>
        <w:t xml:space="preserve"> Forged in the Fire Knowledge Base </w:t>
      </w:r>
      <w:r w:rsidRPr="00820D06">
        <w:rPr>
          <w:rFonts w:ascii="Times New Roman" w:eastAsia="Times New Roman" w:hAnsi="Times New Roman" w:cs="Times New Roman"/>
          <w:b/>
          <w:bCs/>
          <w:kern w:val="0"/>
          <w14:ligatures w14:val="none"/>
        </w:rPr>
        <w:t>Topic:</w:t>
      </w:r>
      <w:r w:rsidRPr="00820D06">
        <w:rPr>
          <w:rFonts w:ascii="Times New Roman" w:eastAsia="Times New Roman" w:hAnsi="Times New Roman" w:cs="Times New Roman"/>
          <w:kern w:val="0"/>
          <w14:ligatures w14:val="none"/>
        </w:rPr>
        <w:t xml:space="preserve"> Common myths about human trafficking, their origins, their harms, and the empirical record </w:t>
      </w:r>
      <w:r w:rsidRPr="00820D06">
        <w:rPr>
          <w:rFonts w:ascii="Times New Roman" w:eastAsia="Times New Roman" w:hAnsi="Times New Roman" w:cs="Times New Roman"/>
          <w:b/>
          <w:bCs/>
          <w:kern w:val="0"/>
          <w14:ligatures w14:val="none"/>
        </w:rPr>
        <w:t>Citation style:</w:t>
      </w:r>
      <w:r w:rsidRPr="00820D06">
        <w:rPr>
          <w:rFonts w:ascii="Times New Roman" w:eastAsia="Times New Roman" w:hAnsi="Times New Roman" w:cs="Times New Roman"/>
          <w:kern w:val="0"/>
          <w14:ligatures w14:val="none"/>
        </w:rPr>
        <w:t xml:space="preserve"> APA, 7th edition</w:t>
      </w:r>
    </w:p>
    <w:p w14:paraId="0A86CB00" w14:textId="77777777" w:rsidR="00820D06" w:rsidRPr="00820D06" w:rsidRDefault="007048F2" w:rsidP="00820D06">
      <w:pPr>
        <w:spacing w:after="0" w:line="240" w:lineRule="auto"/>
        <w:rPr>
          <w:rFonts w:ascii="Times New Roman" w:eastAsia="Times New Roman" w:hAnsi="Times New Roman" w:cs="Times New Roman"/>
          <w:kern w:val="0"/>
          <w14:ligatures w14:val="none"/>
        </w:rPr>
      </w:pPr>
      <w:r>
        <w:rPr>
          <w:noProof/>
        </w:rPr>
      </w:r>
      <w:r>
        <w:pict w14:anchorId="19EFEC3C">
          <v:rect id="Rectangle 1135" o:spid="_x0000_s1137"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" filled="f">
            <o:lock v:ext="edit" aspectratio="t"/>
            <w10:anchorlock/>
          </v:rect>
        </w:pict>
      </w:r>
    </w:p>
    <w:p w14:paraId="702663B6" w14:textId="77777777" w:rsidR="00820D06" w:rsidRPr="00820D06" w:rsidRDefault="00820D06" w:rsidP="00820D0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20D06">
        <w:rPr>
          <w:rFonts w:ascii="Times New Roman" w:eastAsia="Times New Roman" w:hAnsi="Times New Roman" w:cs="Times New Roman"/>
          <w:b/>
          <w:bCs/>
          <w:kern w:val="0"/>
          <w:sz w:val="36"/>
          <w:szCs w:val="36"/>
          <w14:ligatures w14:val="none"/>
        </w:rPr>
        <w:t>Executive Summary</w:t>
      </w:r>
    </w:p>
    <w:p w14:paraId="0BCC3D79" w14:textId="77777777" w:rsidR="00820D06" w:rsidRPr="00820D06" w:rsidRDefault="00820D06" w:rsidP="00820D06">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kern w:val="0"/>
          <w14:ligatures w14:val="none"/>
        </w:rPr>
        <w:t>Public misconceptions about human trafficking are widespread and consequential. Cultural narratives shaped by film, viral social media content, and decades of fear-based awareness messaging have produced a public image of trafficking that diverges substantially from documented reality. The most empirically robust U.S. data sets—the National Human Trafficking Hotline (Polaris Project, n.d.-a), the U.S. Department of Justice (DOJ) and Department of State Trafficking in Persons (TIP) Reports, the Bureau of Justice Statistics (BJS, 2024), and peer-reviewed research—consistently demonstrate that traffickers usually know their victims, rely on psychological coercion, target identifiable vulnerabilities, and operate across many industries beyond commercial sex (Polaris Project, 2017; DOS, 2025; BJS, 2024). Initial consent does not negate trafficking; movement is not required; commercial sex involving minors is always trafficking under federal law (22 U.S.C. § 7102); and U.S. citizens, LGBTQ+ individuals, men and boys, and labor trafficking survivors comprise substantial—and frequently under-recognized—populations of identified survivors.</w:t>
      </w:r>
    </w:p>
    <w:p w14:paraId="355F0447" w14:textId="77777777" w:rsidR="00820D06" w:rsidRPr="00820D06" w:rsidRDefault="00820D06" w:rsidP="00820D06">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kern w:val="0"/>
          <w14:ligatures w14:val="none"/>
        </w:rPr>
        <w:t>This paper provides an evidence-based correction of fourteen recurring myths, examines how those myths harm survivors and weaken anti-trafficking efforts, and offers practical guidance for Forged in the Fire and partner organizations seeking to communicate accurately. It is intended for use in donor education, community awareness curricula, training, and content review for messaging produced by partners.</w:t>
      </w:r>
    </w:p>
    <w:p w14:paraId="1933EFE9" w14:textId="77777777" w:rsidR="00820D06" w:rsidRPr="00820D06" w:rsidRDefault="007048F2" w:rsidP="00820D06">
      <w:pPr>
        <w:spacing w:after="0" w:line="240" w:lineRule="auto"/>
        <w:rPr>
          <w:rFonts w:ascii="Times New Roman" w:eastAsia="Times New Roman" w:hAnsi="Times New Roman" w:cs="Times New Roman"/>
          <w:kern w:val="0"/>
          <w14:ligatures w14:val="none"/>
        </w:rPr>
      </w:pPr>
      <w:r>
        <w:rPr>
          <w:noProof/>
        </w:rPr>
      </w:r>
      <w:r>
        <w:pict w14:anchorId="4E4783E8">
          <v:rect id="Rectangle 1133" o:spid="_x0000_s1136"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" filled="f">
            <o:lock v:ext="edit" aspectratio="t"/>
            <w10:anchorlock/>
          </v:rect>
        </w:pict>
      </w:r>
    </w:p>
    <w:p w14:paraId="7887887F" w14:textId="77777777" w:rsidR="00820D06" w:rsidRPr="00820D06" w:rsidRDefault="00820D06" w:rsidP="00820D0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20D06">
        <w:rPr>
          <w:rFonts w:ascii="Times New Roman" w:eastAsia="Times New Roman" w:hAnsi="Times New Roman" w:cs="Times New Roman"/>
          <w:b/>
          <w:bCs/>
          <w:kern w:val="0"/>
          <w:sz w:val="36"/>
          <w:szCs w:val="36"/>
          <w14:ligatures w14:val="none"/>
        </w:rPr>
        <w:t>I. Introduction</w:t>
      </w:r>
    </w:p>
    <w:p w14:paraId="028C5B97" w14:textId="77777777" w:rsidR="00820D06" w:rsidRPr="00820D06" w:rsidRDefault="00820D06" w:rsidP="00820D06">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kern w:val="0"/>
          <w14:ligatures w14:val="none"/>
        </w:rPr>
        <w:t>Anti-trafficking messaging has unintended consequences when it is inaccurate. Polaris Project's analysis of National Human Trafficking Hotline data found that widely circulated rumors—zip ties used as abduction markers, drugged flowers in parking lots, and the Wayfair child-trafficking conspiracy—generated zero confirmed trafficking cases over multi-year reviews while substantially burdening hotline advocates and emergency response systems (Polaris Project, 2022a, 2022b). Beyond resource diversion, myth-driven messaging has identifiable victims: survivors who do not "look like victims" go unrecognized, communities of color are subjected to stereotype-driven surveillance, real labor trafficking victims are rendered invisible, and donor and policy attention is misallocated (Phillips et al., 2024; Polaris Project, 2022a).</w:t>
      </w:r>
    </w:p>
    <w:p w14:paraId="5DA24F19" w14:textId="77777777" w:rsidR="00820D06" w:rsidRPr="00820D06" w:rsidRDefault="00820D06" w:rsidP="00820D06">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kern w:val="0"/>
          <w14:ligatures w14:val="none"/>
        </w:rPr>
        <w:lastRenderedPageBreak/>
        <w:t>This paper is therefore not a stylistic preference for accuracy. It is an operational requirement. Forged in the Fire's credibility with funders, partners, healthcare systems, schools, faith communities, and survivors will rest in significant part on the organization's ability to deliver myth-correcting content with calm precision and respect.</w:t>
      </w:r>
    </w:p>
    <w:p w14:paraId="36C16879" w14:textId="77777777" w:rsidR="00820D06" w:rsidRPr="00820D06" w:rsidRDefault="007048F2" w:rsidP="00820D06">
      <w:pPr>
        <w:spacing w:after="0" w:line="240" w:lineRule="auto"/>
        <w:rPr>
          <w:rFonts w:ascii="Times New Roman" w:eastAsia="Times New Roman" w:hAnsi="Times New Roman" w:cs="Times New Roman"/>
          <w:kern w:val="0"/>
          <w14:ligatures w14:val="none"/>
        </w:rPr>
      </w:pPr>
      <w:r>
        <w:rPr>
          <w:noProof/>
        </w:rPr>
      </w:r>
      <w:r>
        <w:pict w14:anchorId="61E04939">
          <v:rect id="Rectangle 1131" o:spid="_x0000_s1135"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" filled="f">
            <o:lock v:ext="edit" aspectratio="t"/>
            <w10:anchorlock/>
          </v:rect>
        </w:pict>
      </w:r>
    </w:p>
    <w:p w14:paraId="34D1B423" w14:textId="77777777" w:rsidR="00820D06" w:rsidRPr="00820D06" w:rsidRDefault="00820D06" w:rsidP="00820D0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20D06">
        <w:rPr>
          <w:rFonts w:ascii="Times New Roman" w:eastAsia="Times New Roman" w:hAnsi="Times New Roman" w:cs="Times New Roman"/>
          <w:b/>
          <w:bCs/>
          <w:kern w:val="0"/>
          <w:sz w:val="36"/>
          <w:szCs w:val="36"/>
          <w14:ligatures w14:val="none"/>
        </w:rPr>
        <w:t>II. Definitions and Scope</w:t>
      </w:r>
    </w:p>
    <w:p w14:paraId="6BF875CF" w14:textId="77777777" w:rsidR="00820D06" w:rsidRPr="00820D06" w:rsidRDefault="00820D06" w:rsidP="00820D06">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kern w:val="0"/>
          <w14:ligatures w14:val="none"/>
        </w:rPr>
        <w:t>For clarity, "myth" in this paper refers to a widely held belief about human trafficking that diverges meaningfully from what the best available evidence shows. "Fact" refers to a position supported by federal data, peer-reviewed research, or the most credible institutional sources, with appropriate caveats where data are limited.</w:t>
      </w:r>
    </w:p>
    <w:p w14:paraId="35CC70E6" w14:textId="77777777" w:rsidR="00820D06" w:rsidRPr="00820D06" w:rsidRDefault="00820D06" w:rsidP="00820D06">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kern w:val="0"/>
          <w14:ligatures w14:val="none"/>
        </w:rPr>
        <w:t>The federal definition of trafficking remains controlling: a "severe form of trafficking in persons" is either sex trafficking induced by force, fraud, or coercion (or any commercial sex involving a minor) or labor or services compelled through force, fraud, or coercion (22 U.S.C. § 7102; DOJ, 2024). Several myths in circulation reflect confusion about what the federal definition actually says. This paper integrates the statutory text into the corrections.</w:t>
      </w:r>
    </w:p>
    <w:p w14:paraId="7F13F434" w14:textId="77777777" w:rsidR="00820D06" w:rsidRPr="00820D06" w:rsidRDefault="00820D06" w:rsidP="00820D06">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kern w:val="0"/>
          <w14:ligatures w14:val="none"/>
        </w:rPr>
        <w:t>The scope of this paper is corrective and educational. It does not aim to catalog every false claim in circulation; rather, it addresses fourteen recurring myths that arise consistently in Polaris's analyses, peer-reviewed research, and Forged in the Fire's likely community context. Closely related topics—recognition of trafficking, racial bias in identification, and ethical storytelling—are treated separately in this knowledge base.</w:t>
      </w:r>
    </w:p>
    <w:p w14:paraId="3B8C6820" w14:textId="77777777" w:rsidR="00820D06" w:rsidRPr="00820D06" w:rsidRDefault="007048F2" w:rsidP="00820D06">
      <w:pPr>
        <w:spacing w:after="0" w:line="240" w:lineRule="auto"/>
        <w:rPr>
          <w:rFonts w:ascii="Times New Roman" w:eastAsia="Times New Roman" w:hAnsi="Times New Roman" w:cs="Times New Roman"/>
          <w:kern w:val="0"/>
          <w14:ligatures w14:val="none"/>
        </w:rPr>
      </w:pPr>
      <w:r>
        <w:rPr>
          <w:noProof/>
        </w:rPr>
      </w:r>
      <w:r>
        <w:pict w14:anchorId="091D03E3">
          <v:rect id="Rectangle 1129" o:spid="_x0000_s1134"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" filled="f">
            <o:lock v:ext="edit" aspectratio="t"/>
            <w10:anchorlock/>
          </v:rect>
        </w:pict>
      </w:r>
    </w:p>
    <w:p w14:paraId="1483696C" w14:textId="77777777" w:rsidR="00820D06" w:rsidRPr="00820D06" w:rsidRDefault="00820D06" w:rsidP="00820D0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20D06">
        <w:rPr>
          <w:rFonts w:ascii="Times New Roman" w:eastAsia="Times New Roman" w:hAnsi="Times New Roman" w:cs="Times New Roman"/>
          <w:b/>
          <w:bCs/>
          <w:kern w:val="0"/>
          <w:sz w:val="36"/>
          <w:szCs w:val="36"/>
          <w14:ligatures w14:val="none"/>
        </w:rPr>
        <w:t>III. Current Research and Data on Public Misconceptions</w:t>
      </w:r>
    </w:p>
    <w:p w14:paraId="107006E4" w14:textId="77777777" w:rsidR="00820D06" w:rsidRPr="00820D06" w:rsidRDefault="00820D06" w:rsidP="00820D06">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kern w:val="0"/>
          <w14:ligatures w14:val="none"/>
        </w:rPr>
        <w:t>Polaris Project's national survey research found that public "awareness" of human trafficking has expanded substantially over the past decade, but accurate "understanding" has lagged (Polaris Project, 2022c). The clearest empirical anchors for myth-correction include the following.</w:t>
      </w:r>
    </w:p>
    <w:p w14:paraId="34C50436" w14:textId="77777777" w:rsidR="00820D06" w:rsidRPr="00820D06" w:rsidRDefault="00820D06" w:rsidP="00820D06">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kern w:val="0"/>
          <w14:ligatures w14:val="none"/>
        </w:rPr>
        <w:t>The U.S. National Human Trafficking Hotline received 32,309 signals in 2024, including 8,024 contacts directly from victims and survivors, and has identified 112,822 cases involving 218,568 individuals since 2007 (Polaris Project, 2025; Polaris Project, n.d.-a). The hotline data are not a population estimate but represent one of the largest publicly available U.S. data sets and consistently show that most identified trafficking situations involve psychological coercion, prior relationships between trafficker and victim, and protracted control rather than acute kidnapping.</w:t>
      </w:r>
    </w:p>
    <w:p w14:paraId="053F6BFB" w14:textId="77777777" w:rsidR="00820D06" w:rsidRPr="00820D06" w:rsidRDefault="00820D06" w:rsidP="00820D06">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kern w:val="0"/>
          <w14:ligatures w14:val="none"/>
        </w:rPr>
        <w:t xml:space="preserve">The Bureau of Justice Statistics' (2024) Human Trafficking Data Collection Activities report documented federal grantee service provision to identified victims: in fiscal year 2021–2022, approximately 63% of clients served by DOJ-funded victim service programs were U.S. citizens or lawful permanent residents, 31% were foreign nationals, and 6% were of unknown status. </w:t>
      </w:r>
      <w:r w:rsidRPr="00820D06">
        <w:rPr>
          <w:rFonts w:ascii="Times New Roman" w:eastAsia="Times New Roman" w:hAnsi="Times New Roman" w:cs="Times New Roman"/>
          <w:kern w:val="0"/>
          <w14:ligatures w14:val="none"/>
        </w:rPr>
        <w:lastRenderedPageBreak/>
        <w:t>Approximately 62% experienced sex trafficking, 21% labor trafficking, 8% both, and 9% unspecified.</w:t>
      </w:r>
    </w:p>
    <w:p w14:paraId="6D1E1FEC" w14:textId="77777777" w:rsidR="00820D06" w:rsidRPr="00820D06" w:rsidRDefault="00820D06" w:rsidP="00820D06">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kern w:val="0"/>
          <w14:ligatures w14:val="none"/>
        </w:rPr>
        <w:t>The International Labour Organization (ILO), Walk Free, and IOM (2022) estimated that 27.6 million people globally were in forced labor in 2021, with 86% of forced labor occurring in the private economy. This estimate alone challenges the common assumption that trafficking is primarily sex trafficking and primarily a developing-country phenomenon.</w:t>
      </w:r>
    </w:p>
    <w:p w14:paraId="37BB933A" w14:textId="77777777" w:rsidR="00820D06" w:rsidRPr="00820D06" w:rsidRDefault="00820D06" w:rsidP="00820D06">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kern w:val="0"/>
          <w14:ligatures w14:val="none"/>
        </w:rPr>
        <w:t>Peer-reviewed research consistently documents that traffickers and victims most often have preexisting relationships. Studies of domestic minor sex trafficking case files have found friends, romantic partners, and family members account for the majority of trafficker relationships, with one study finding 54% of survivors had been influenced into commercial sex by a friend, 31% by a "boyfriend"-turned-trafficker, and 15% through familial involvement (Reid, 2016; Sprang &amp; Cole, 2018, as cited in Reid et al., 2018).</w:t>
      </w:r>
    </w:p>
    <w:p w14:paraId="320BE087" w14:textId="77777777" w:rsidR="00820D06" w:rsidRPr="00820D06" w:rsidRDefault="00820D06" w:rsidP="00820D06">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kern w:val="0"/>
          <w14:ligatures w14:val="none"/>
        </w:rPr>
        <w:t>Research also documents systematic under-identification of male, LGBTQ+, and labor trafficking survivors. A frequently cited estimate suggests as many as half of sex trafficking survivors may be male, with substantial likelihood of underreporting; LGBTQ+ trafficking cases comprise less than 1% of hotline reports despite documented elevated risk among LGBTQ+ youth, indicating significant under-identification (Martinez &amp; Kelle, 2013, in Polaris Project, n.d.-c; Murphy, 2017; Covenant House, 2018).</w:t>
      </w:r>
    </w:p>
    <w:p w14:paraId="0CB16753" w14:textId="77777777" w:rsidR="00820D06" w:rsidRPr="00820D06" w:rsidRDefault="007048F2" w:rsidP="00820D06">
      <w:pPr>
        <w:spacing w:after="0" w:line="240" w:lineRule="auto"/>
        <w:rPr>
          <w:rFonts w:ascii="Times New Roman" w:eastAsia="Times New Roman" w:hAnsi="Times New Roman" w:cs="Times New Roman"/>
          <w:kern w:val="0"/>
          <w14:ligatures w14:val="none"/>
        </w:rPr>
      </w:pPr>
      <w:r>
        <w:rPr>
          <w:noProof/>
        </w:rPr>
      </w:r>
      <w:r>
        <w:pict w14:anchorId="7A97B8F8">
          <v:rect id="Rectangle 1127" o:spid="_x0000_s1133"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" filled="f">
            <o:lock v:ext="edit" aspectratio="t"/>
            <w10:anchorlock/>
          </v:rect>
        </w:pict>
      </w:r>
    </w:p>
    <w:p w14:paraId="0CD58B2F" w14:textId="77777777" w:rsidR="00820D06" w:rsidRPr="00820D06" w:rsidRDefault="00820D06" w:rsidP="00820D0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20D06">
        <w:rPr>
          <w:rFonts w:ascii="Times New Roman" w:eastAsia="Times New Roman" w:hAnsi="Times New Roman" w:cs="Times New Roman"/>
          <w:b/>
          <w:bCs/>
          <w:kern w:val="0"/>
          <w:sz w:val="36"/>
          <w:szCs w:val="36"/>
          <w14:ligatures w14:val="none"/>
        </w:rPr>
        <w:t>IV. Legal and Policy Framework Relevant to Common Myths</w:t>
      </w:r>
    </w:p>
    <w:p w14:paraId="77494E1B" w14:textId="77777777" w:rsidR="00820D06" w:rsidRPr="00820D06" w:rsidRDefault="00820D06" w:rsidP="00820D06">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kern w:val="0"/>
          <w14:ligatures w14:val="none"/>
        </w:rPr>
        <w:t>Several myths are rooted in misunderstanding of federal and state law. The TVPA's federal definition (22 U.S.C. § 7102) does not require movement, does not require physical confinement, treats minors in commercial sex as trafficking victims regardless of "means," and recognizes psychological coercion as fully equivalent to physical force for adult victims. Federal criminal statutes (18 U.S.C. §§ 1581–1597) include forced labor, sex trafficking by force, fraud, or coercion, sex trafficking of a minor, and document servitude. Mandatory restitution (18 U.S.C. § 1593) and civil remedies (18 U.S.C. § 1595) are available regardless of survivor immigration status (DOJ, 2024).</w:t>
      </w:r>
    </w:p>
    <w:p w14:paraId="52465F50" w14:textId="77777777" w:rsidR="00820D06" w:rsidRPr="00820D06" w:rsidRDefault="00820D06" w:rsidP="00820D06">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kern w:val="0"/>
          <w14:ligatures w14:val="none"/>
        </w:rPr>
        <w:t>Federal definitions also clarify that trafficking is distinct from human smuggling (which is fundamentally a border-crossing offense against the state), prostitution as such (which may or may not involve trafficking elements), and kidnapping (which involves abduction but is a separate offense). California Penal Code § 236.1 mirrors and in some respects expands federal law and applies regardless of whether victims are U.S. citizens, lawful residents, or undocumented (Cal. Pen. Code § 236.1; California Office of the Attorney General, 2023).</w:t>
      </w:r>
    </w:p>
    <w:p w14:paraId="70C3637D" w14:textId="77777777" w:rsidR="00820D06" w:rsidRPr="00820D06" w:rsidRDefault="00820D06" w:rsidP="00820D06">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kern w:val="0"/>
          <w14:ligatures w14:val="none"/>
        </w:rPr>
        <w:lastRenderedPageBreak/>
        <w:t>State and federal "consent" doctrines uniformly hold that initial consent to a labor or commercial sex setting does not negate trafficking when force, fraud, or coercion subsequently are present, and that consent is irrelevant for minors in commercial sex (22 U.S.C. § 7102; DOJ, 2024).</w:t>
      </w:r>
    </w:p>
    <w:p w14:paraId="12CCB40A" w14:textId="77777777" w:rsidR="00820D06" w:rsidRPr="00820D06" w:rsidRDefault="007048F2" w:rsidP="00820D06">
      <w:pPr>
        <w:spacing w:after="0" w:line="240" w:lineRule="auto"/>
        <w:rPr>
          <w:rFonts w:ascii="Times New Roman" w:eastAsia="Times New Roman" w:hAnsi="Times New Roman" w:cs="Times New Roman"/>
          <w:kern w:val="0"/>
          <w14:ligatures w14:val="none"/>
        </w:rPr>
      </w:pPr>
      <w:r>
        <w:rPr>
          <w:noProof/>
        </w:rPr>
      </w:r>
      <w:r>
        <w:pict w14:anchorId="2EB76035">
          <v:rect id="Rectangle 1125" o:spid="_x0000_s1132"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" filled="f">
            <o:lock v:ext="edit" aspectratio="t"/>
            <w10:anchorlock/>
          </v:rect>
        </w:pict>
      </w:r>
    </w:p>
    <w:p w14:paraId="5223A040" w14:textId="77777777" w:rsidR="00820D06" w:rsidRPr="00820D06" w:rsidRDefault="00820D06" w:rsidP="00820D0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20D06">
        <w:rPr>
          <w:rFonts w:ascii="Times New Roman" w:eastAsia="Times New Roman" w:hAnsi="Times New Roman" w:cs="Times New Roman"/>
          <w:b/>
          <w:bCs/>
          <w:kern w:val="0"/>
          <w:sz w:val="36"/>
          <w:szCs w:val="36"/>
          <w14:ligatures w14:val="none"/>
        </w:rPr>
        <w:t>V. Risk Factors and Vulnerabilities Relevant to Myth Correction</w:t>
      </w:r>
    </w:p>
    <w:p w14:paraId="3BC78F11" w14:textId="77777777" w:rsidR="00820D06" w:rsidRPr="00820D06" w:rsidRDefault="00820D06" w:rsidP="00820D06">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kern w:val="0"/>
          <w14:ligatures w14:val="none"/>
        </w:rPr>
        <w:t>Several myths persist in part because they conflict with documented vulnerability patterns. Myths that imply trafficking is random, indiscriminate, or a "stranger danger" phenomenon obscure the structural conditions traffickers actively exploit—poverty, housing instability, prior abuse, child welfare involvement, immigration precarity, mental health and substance use conditions, and discrimination based on race, ethnicity, gender identity, or sexual orientation (DOS, 2025; ACF OPRE, 2020; Murphy, 2017; Hartinger-Saunders et al., 2020 as cited in ACF OPRE, 2020). Accurate myth-correction therefore necessarily redirects attention from spectacle to structural conditions.</w:t>
      </w:r>
    </w:p>
    <w:p w14:paraId="71C85484" w14:textId="77777777" w:rsidR="00820D06" w:rsidRPr="00820D06" w:rsidRDefault="007048F2" w:rsidP="00820D06">
      <w:pPr>
        <w:spacing w:after="0" w:line="240" w:lineRule="auto"/>
        <w:rPr>
          <w:rFonts w:ascii="Times New Roman" w:eastAsia="Times New Roman" w:hAnsi="Times New Roman" w:cs="Times New Roman"/>
          <w:kern w:val="0"/>
          <w14:ligatures w14:val="none"/>
        </w:rPr>
      </w:pPr>
      <w:r>
        <w:rPr>
          <w:noProof/>
        </w:rPr>
      </w:r>
      <w:r>
        <w:pict w14:anchorId="33DA77A0">
          <v:rect id="Rectangle 1123" o:spid="_x0000_s1131"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" filled="f">
            <o:lock v:ext="edit" aspectratio="t"/>
            <w10:anchorlock/>
          </v:rect>
        </w:pict>
      </w:r>
    </w:p>
    <w:p w14:paraId="2D5F47E3" w14:textId="77777777" w:rsidR="00820D06" w:rsidRPr="00820D06" w:rsidRDefault="00820D06" w:rsidP="00820D0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20D06">
        <w:rPr>
          <w:rFonts w:ascii="Times New Roman" w:eastAsia="Times New Roman" w:hAnsi="Times New Roman" w:cs="Times New Roman"/>
          <w:b/>
          <w:bCs/>
          <w:kern w:val="0"/>
          <w:sz w:val="36"/>
          <w:szCs w:val="36"/>
          <w14:ligatures w14:val="none"/>
        </w:rPr>
        <w:t>VI. Recruitment, Grooming, and Control Tactics: Where Myths Misalign with Evidence</w:t>
      </w:r>
    </w:p>
    <w:p w14:paraId="3B559393" w14:textId="77777777" w:rsidR="00820D06" w:rsidRPr="00820D06" w:rsidRDefault="00820D06" w:rsidP="00820D06">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kern w:val="0"/>
          <w14:ligatures w14:val="none"/>
        </w:rPr>
        <w:t>The empirical literature on trafficker tactics is now substantial. Most U.S. trafficking proceeds through identification, grooming, isolation, dependency, and coercion, frequently mediated by an existing relationship and built around psychological control rather than physical confinement (Polaris Project, 2017; Reid, 2016; Casassa et al., 2021). Trauma-coercive bonding produces apparent loyalty, denial of victimization, and resistance to intervention that should not be misread as consent (Sanchez et al., 2019). Online recruitment via social media, gaming, and dating applications is well documented, particularly for minors (NCMEC, 2024; Thorn, 2022). These dynamics directly contradict popular myths of stranger abduction, physical restraint, and dramatic rescue.</w:t>
      </w:r>
    </w:p>
    <w:p w14:paraId="5D0B4C83" w14:textId="77777777" w:rsidR="00820D06" w:rsidRPr="00820D06" w:rsidRDefault="007048F2" w:rsidP="00820D06">
      <w:pPr>
        <w:spacing w:after="0" w:line="240" w:lineRule="auto"/>
        <w:rPr>
          <w:rFonts w:ascii="Times New Roman" w:eastAsia="Times New Roman" w:hAnsi="Times New Roman" w:cs="Times New Roman"/>
          <w:kern w:val="0"/>
          <w14:ligatures w14:val="none"/>
        </w:rPr>
      </w:pPr>
      <w:r>
        <w:rPr>
          <w:noProof/>
        </w:rPr>
      </w:r>
      <w:r>
        <w:pict w14:anchorId="10E9C272">
          <v:rect id="Rectangle 1121" o:spid="_x0000_s1130"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" filled="f">
            <o:lock v:ext="edit" aspectratio="t"/>
            <w10:anchorlock/>
          </v:rect>
        </w:pict>
      </w:r>
    </w:p>
    <w:p w14:paraId="15831CD4" w14:textId="77777777" w:rsidR="00820D06" w:rsidRPr="00820D06" w:rsidRDefault="00820D06" w:rsidP="00820D0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20D06">
        <w:rPr>
          <w:rFonts w:ascii="Times New Roman" w:eastAsia="Times New Roman" w:hAnsi="Times New Roman" w:cs="Times New Roman"/>
          <w:b/>
          <w:bCs/>
          <w:kern w:val="0"/>
          <w:sz w:val="36"/>
          <w:szCs w:val="36"/>
          <w14:ligatures w14:val="none"/>
        </w:rPr>
        <w:t>VII. Fourteen Myths and the Evidence That Refutes Them (Core Section)</w:t>
      </w:r>
    </w:p>
    <w:p w14:paraId="61F59F52" w14:textId="77777777" w:rsidR="00820D06" w:rsidRPr="00820D06" w:rsidRDefault="00820D06" w:rsidP="00820D06">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kern w:val="0"/>
          <w14:ligatures w14:val="none"/>
        </w:rPr>
        <w:t>The following myth-fact pairs are presented in standardized form to support direct use in training and donor education. Each correction is grounded in the cited sources.</w:t>
      </w:r>
    </w:p>
    <w:p w14:paraId="26EDF05F" w14:textId="77777777" w:rsidR="00820D06" w:rsidRPr="00820D06" w:rsidRDefault="00820D06" w:rsidP="00820D06">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b/>
          <w:bCs/>
          <w:kern w:val="0"/>
          <w14:ligatures w14:val="none"/>
        </w:rPr>
        <w:t>Myth 1: Human trafficking is primarily kidnapping by strangers.</w:t>
      </w:r>
      <w:r w:rsidRPr="00820D06">
        <w:rPr>
          <w:rFonts w:ascii="Times New Roman" w:eastAsia="Times New Roman" w:hAnsi="Times New Roman" w:cs="Times New Roman"/>
          <w:kern w:val="0"/>
          <w14:ligatures w14:val="none"/>
        </w:rPr>
        <w:t xml:space="preserve"> </w:t>
      </w:r>
      <w:r w:rsidRPr="00820D06">
        <w:rPr>
          <w:rFonts w:ascii="Times New Roman" w:eastAsia="Times New Roman" w:hAnsi="Times New Roman" w:cs="Times New Roman"/>
          <w:i/>
          <w:iCs/>
          <w:kern w:val="0"/>
          <w14:ligatures w14:val="none"/>
        </w:rPr>
        <w:t>Fact:</w:t>
      </w:r>
      <w:r w:rsidRPr="00820D06">
        <w:rPr>
          <w:rFonts w:ascii="Times New Roman" w:eastAsia="Times New Roman" w:hAnsi="Times New Roman" w:cs="Times New Roman"/>
          <w:kern w:val="0"/>
          <w14:ligatures w14:val="none"/>
        </w:rPr>
        <w:t xml:space="preserve"> Documented U.S. trafficking patterns are dominated by psychological coercion within preexisting relationships. </w:t>
      </w:r>
      <w:r w:rsidRPr="00820D06">
        <w:rPr>
          <w:rFonts w:ascii="Times New Roman" w:eastAsia="Times New Roman" w:hAnsi="Times New Roman" w:cs="Times New Roman"/>
          <w:kern w:val="0"/>
          <w14:ligatures w14:val="none"/>
        </w:rPr>
        <w:lastRenderedPageBreak/>
        <w:t>Polaris Project's analysis of 32,000+ hotline cases and federal prosecution data show that most traffickers are romantic partners, family members, friends, recruiters, employers, or trusted authority figures (Polaris Project, 2017; Reid, 2016; DOJ, 2024). Stranger abduction does occur but is a small fraction of identified cases.</w:t>
      </w:r>
    </w:p>
    <w:p w14:paraId="112B2F5A" w14:textId="77777777" w:rsidR="00820D06" w:rsidRPr="00820D06" w:rsidRDefault="00820D06" w:rsidP="00820D06">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b/>
          <w:bCs/>
          <w:kern w:val="0"/>
          <w14:ligatures w14:val="none"/>
        </w:rPr>
        <w:t>Myth 2: All human trafficking is sex trafficking.</w:t>
      </w:r>
      <w:r w:rsidRPr="00820D06">
        <w:rPr>
          <w:rFonts w:ascii="Times New Roman" w:eastAsia="Times New Roman" w:hAnsi="Times New Roman" w:cs="Times New Roman"/>
          <w:kern w:val="0"/>
          <w14:ligatures w14:val="none"/>
        </w:rPr>
        <w:t xml:space="preserve"> </w:t>
      </w:r>
      <w:r w:rsidRPr="00820D06">
        <w:rPr>
          <w:rFonts w:ascii="Times New Roman" w:eastAsia="Times New Roman" w:hAnsi="Times New Roman" w:cs="Times New Roman"/>
          <w:i/>
          <w:iCs/>
          <w:kern w:val="0"/>
          <w14:ligatures w14:val="none"/>
        </w:rPr>
        <w:t>Fact:</w:t>
      </w:r>
      <w:r w:rsidRPr="00820D06">
        <w:rPr>
          <w:rFonts w:ascii="Times New Roman" w:eastAsia="Times New Roman" w:hAnsi="Times New Roman" w:cs="Times New Roman"/>
          <w:kern w:val="0"/>
          <w14:ligatures w14:val="none"/>
        </w:rPr>
        <w:t xml:space="preserve"> Globally, the ILO–Walk Free–IOM (2022) estimates that 27.6 million people are in forced labor, the majority in the private economy. In the United States, federal grantee data show that approximately 21% of identified survivors experienced labor trafficking, 62% sex trafficking, and 8% both, with substantial methodological consensus that labor trafficking is significantly under-identified (BJS, 2024; Owens et al., 2014).</w:t>
      </w:r>
    </w:p>
    <w:p w14:paraId="40C44412" w14:textId="77777777" w:rsidR="00820D06" w:rsidRPr="00820D06" w:rsidRDefault="00820D06" w:rsidP="00820D06">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b/>
          <w:bCs/>
          <w:kern w:val="0"/>
          <w14:ligatures w14:val="none"/>
        </w:rPr>
        <w:t>Myth 3: Trafficking only happens to undocumented immigrants.</w:t>
      </w:r>
      <w:r w:rsidRPr="00820D06">
        <w:rPr>
          <w:rFonts w:ascii="Times New Roman" w:eastAsia="Times New Roman" w:hAnsi="Times New Roman" w:cs="Times New Roman"/>
          <w:kern w:val="0"/>
          <w14:ligatures w14:val="none"/>
        </w:rPr>
        <w:t xml:space="preserve"> </w:t>
      </w:r>
      <w:r w:rsidRPr="00820D06">
        <w:rPr>
          <w:rFonts w:ascii="Times New Roman" w:eastAsia="Times New Roman" w:hAnsi="Times New Roman" w:cs="Times New Roman"/>
          <w:i/>
          <w:iCs/>
          <w:kern w:val="0"/>
          <w14:ligatures w14:val="none"/>
        </w:rPr>
        <w:t>Fact:</w:t>
      </w:r>
      <w:r w:rsidRPr="00820D06">
        <w:rPr>
          <w:rFonts w:ascii="Times New Roman" w:eastAsia="Times New Roman" w:hAnsi="Times New Roman" w:cs="Times New Roman"/>
          <w:kern w:val="0"/>
          <w14:ligatures w14:val="none"/>
        </w:rPr>
        <w:t xml:space="preserve"> Federal grantee data show that approximately 63% of identified survivors served were U.S. citizens or lawful permanent residents, and 31% were foreign nationals, in fiscal year 2021–2022 (BJS, 2024). U.S. citizens are trafficked in every state, and many foreign-national survivors hold valid immigration status (Polaris Project, n.d.-a).</w:t>
      </w:r>
    </w:p>
    <w:p w14:paraId="44743F1B" w14:textId="77777777" w:rsidR="00820D06" w:rsidRPr="00820D06" w:rsidRDefault="00820D06" w:rsidP="00820D06">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b/>
          <w:bCs/>
          <w:kern w:val="0"/>
          <w14:ligatures w14:val="none"/>
        </w:rPr>
        <w:t>Myth 4: Trafficking always involves physical confinement, locks, or chains.</w:t>
      </w:r>
      <w:r w:rsidRPr="00820D06">
        <w:rPr>
          <w:rFonts w:ascii="Times New Roman" w:eastAsia="Times New Roman" w:hAnsi="Times New Roman" w:cs="Times New Roman"/>
          <w:kern w:val="0"/>
          <w14:ligatures w14:val="none"/>
        </w:rPr>
        <w:t xml:space="preserve"> </w:t>
      </w:r>
      <w:r w:rsidRPr="00820D06">
        <w:rPr>
          <w:rFonts w:ascii="Times New Roman" w:eastAsia="Times New Roman" w:hAnsi="Times New Roman" w:cs="Times New Roman"/>
          <w:i/>
          <w:iCs/>
          <w:kern w:val="0"/>
          <w14:ligatures w14:val="none"/>
        </w:rPr>
        <w:t>Fact:</w:t>
      </w:r>
      <w:r w:rsidRPr="00820D06">
        <w:rPr>
          <w:rFonts w:ascii="Times New Roman" w:eastAsia="Times New Roman" w:hAnsi="Times New Roman" w:cs="Times New Roman"/>
          <w:kern w:val="0"/>
          <w14:ligatures w14:val="none"/>
        </w:rPr>
        <w:t xml:space="preserve"> Most documented control involves psychological coercion: trauma bonding, threats to family, debt bondage, document confiscation, immigration threats, shame manipulation, drug-induced dependency, and digital surveillance. Many survivors appear to move freely in public, hold jobs, attend school, or participate in family activities while being controlled (Hopper, 2017; Polaris Project, 2017; Casassa et al., 2021).</w:t>
      </w:r>
    </w:p>
    <w:p w14:paraId="3AA5BD1C" w14:textId="77777777" w:rsidR="00820D06" w:rsidRPr="00820D06" w:rsidRDefault="00820D06" w:rsidP="00820D06">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b/>
          <w:bCs/>
          <w:kern w:val="0"/>
          <w14:ligatures w14:val="none"/>
        </w:rPr>
        <w:t>Myth 5: Trafficking requires movement across borders.</w:t>
      </w:r>
      <w:r w:rsidRPr="00820D06">
        <w:rPr>
          <w:rFonts w:ascii="Times New Roman" w:eastAsia="Times New Roman" w:hAnsi="Times New Roman" w:cs="Times New Roman"/>
          <w:kern w:val="0"/>
          <w14:ligatures w14:val="none"/>
        </w:rPr>
        <w:t xml:space="preserve"> </w:t>
      </w:r>
      <w:r w:rsidRPr="00820D06">
        <w:rPr>
          <w:rFonts w:ascii="Times New Roman" w:eastAsia="Times New Roman" w:hAnsi="Times New Roman" w:cs="Times New Roman"/>
          <w:i/>
          <w:iCs/>
          <w:kern w:val="0"/>
          <w14:ligatures w14:val="none"/>
        </w:rPr>
        <w:t>Fact:</w:t>
      </w:r>
      <w:r w:rsidRPr="00820D06">
        <w:rPr>
          <w:rFonts w:ascii="Times New Roman" w:eastAsia="Times New Roman" w:hAnsi="Times New Roman" w:cs="Times New Roman"/>
          <w:kern w:val="0"/>
          <w14:ligatures w14:val="none"/>
        </w:rPr>
        <w:t xml:space="preserve"> Federal statute requires no movement at all. A person can be trafficked in their own home, neighborhood, school, or workplace. Trafficking and human smuggling are distinct offenses (22 U.S.C. § 7102; DOJ, 2024).</w:t>
      </w:r>
    </w:p>
    <w:p w14:paraId="0354ADE6" w14:textId="77777777" w:rsidR="00820D06" w:rsidRPr="00820D06" w:rsidRDefault="00820D06" w:rsidP="00820D06">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b/>
          <w:bCs/>
          <w:kern w:val="0"/>
          <w14:ligatures w14:val="none"/>
        </w:rPr>
        <w:t>Myth 6: Initial consent means it isn't trafficking.</w:t>
      </w:r>
      <w:r w:rsidRPr="00820D06">
        <w:rPr>
          <w:rFonts w:ascii="Times New Roman" w:eastAsia="Times New Roman" w:hAnsi="Times New Roman" w:cs="Times New Roman"/>
          <w:kern w:val="0"/>
          <w14:ligatures w14:val="none"/>
        </w:rPr>
        <w:t xml:space="preserve"> </w:t>
      </w:r>
      <w:r w:rsidRPr="00820D06">
        <w:rPr>
          <w:rFonts w:ascii="Times New Roman" w:eastAsia="Times New Roman" w:hAnsi="Times New Roman" w:cs="Times New Roman"/>
          <w:i/>
          <w:iCs/>
          <w:kern w:val="0"/>
          <w14:ligatures w14:val="none"/>
        </w:rPr>
        <w:t>Fact:</w:t>
      </w:r>
      <w:r w:rsidRPr="00820D06">
        <w:rPr>
          <w:rFonts w:ascii="Times New Roman" w:eastAsia="Times New Roman" w:hAnsi="Times New Roman" w:cs="Times New Roman"/>
          <w:kern w:val="0"/>
          <w14:ligatures w14:val="none"/>
        </w:rPr>
        <w:t xml:space="preserve"> Initial consent to a labor or commercial sex setting is not relevant once force, fraud, or coercion are introduced (22 U.S.C. § 7102). For minors in commercial sex, no force, fraud, or coercion is required, and consent is legally irrelevant. Payment to the victim does not negate trafficking (Polaris Project, n.d.-b; DOJ, 2024).</w:t>
      </w:r>
    </w:p>
    <w:p w14:paraId="629FF20C" w14:textId="77777777" w:rsidR="00820D06" w:rsidRPr="00820D06" w:rsidRDefault="00820D06" w:rsidP="00820D06">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b/>
          <w:bCs/>
          <w:kern w:val="0"/>
          <w14:ligatures w14:val="none"/>
        </w:rPr>
        <w:t>Myth 7: Only women and girls are sex trafficking victims.</w:t>
      </w:r>
      <w:r w:rsidRPr="00820D06">
        <w:rPr>
          <w:rFonts w:ascii="Times New Roman" w:eastAsia="Times New Roman" w:hAnsi="Times New Roman" w:cs="Times New Roman"/>
          <w:kern w:val="0"/>
          <w14:ligatures w14:val="none"/>
        </w:rPr>
        <w:t xml:space="preserve"> </w:t>
      </w:r>
      <w:r w:rsidRPr="00820D06">
        <w:rPr>
          <w:rFonts w:ascii="Times New Roman" w:eastAsia="Times New Roman" w:hAnsi="Times New Roman" w:cs="Times New Roman"/>
          <w:i/>
          <w:iCs/>
          <w:kern w:val="0"/>
          <w14:ligatures w14:val="none"/>
        </w:rPr>
        <w:t>Fact:</w:t>
      </w:r>
      <w:r w:rsidRPr="00820D06">
        <w:rPr>
          <w:rFonts w:ascii="Times New Roman" w:eastAsia="Times New Roman" w:hAnsi="Times New Roman" w:cs="Times New Roman"/>
          <w:kern w:val="0"/>
          <w14:ligatures w14:val="none"/>
        </w:rPr>
        <w:t xml:space="preserve"> Research suggests as many as half of sex trafficking survivors may be male, though identification of male survivors lags substantially. LGBTQ+ youth and adults are at elevated risk and are frequently underrepresented in identified case data because of stigma, fear, lack of identification by professionals, and reduced service availability (Murphy, 2017; Covenant House, 2018; Polaris Project, n.d.-c; Martinez &amp; Kelle, 2013).</w:t>
      </w:r>
    </w:p>
    <w:p w14:paraId="2D15979F" w14:textId="77777777" w:rsidR="00820D06" w:rsidRPr="00820D06" w:rsidRDefault="00820D06" w:rsidP="00820D06">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b/>
          <w:bCs/>
          <w:kern w:val="0"/>
          <w14:ligatures w14:val="none"/>
        </w:rPr>
        <w:t>Myth 8: People being trafficked can simply leave whenever they want.</w:t>
      </w:r>
      <w:r w:rsidRPr="00820D06">
        <w:rPr>
          <w:rFonts w:ascii="Times New Roman" w:eastAsia="Times New Roman" w:hAnsi="Times New Roman" w:cs="Times New Roman"/>
          <w:kern w:val="0"/>
          <w14:ligatures w14:val="none"/>
        </w:rPr>
        <w:t xml:space="preserve"> </w:t>
      </w:r>
      <w:r w:rsidRPr="00820D06">
        <w:rPr>
          <w:rFonts w:ascii="Times New Roman" w:eastAsia="Times New Roman" w:hAnsi="Times New Roman" w:cs="Times New Roman"/>
          <w:i/>
          <w:iCs/>
          <w:kern w:val="0"/>
          <w14:ligatures w14:val="none"/>
        </w:rPr>
        <w:t>Fact:</w:t>
      </w:r>
      <w:r w:rsidRPr="00820D06">
        <w:rPr>
          <w:rFonts w:ascii="Times New Roman" w:eastAsia="Times New Roman" w:hAnsi="Times New Roman" w:cs="Times New Roman"/>
          <w:kern w:val="0"/>
          <w14:ligatures w14:val="none"/>
        </w:rPr>
        <w:t xml:space="preserve"> Survivors face documented obstacles to leaving including trauma-coercive bonding, threats of harm, lack of safe housing, financial dependency, immigration consequences, dependent children, criminal records </w:t>
      </w:r>
      <w:r w:rsidRPr="00820D06">
        <w:rPr>
          <w:rFonts w:ascii="Times New Roman" w:eastAsia="Times New Roman" w:hAnsi="Times New Roman" w:cs="Times New Roman"/>
          <w:kern w:val="0"/>
          <w14:ligatures w14:val="none"/>
        </w:rPr>
        <w:lastRenderedPageBreak/>
        <w:t>arising from coerced offenses, and identification document confiscation (Polaris Project, n.d.-b; Hopper, 2017; Casassa et al., 2021). Many survivors do not at the time identify as trafficking victims, complicating exit further.</w:t>
      </w:r>
    </w:p>
    <w:p w14:paraId="30667066" w14:textId="77777777" w:rsidR="00820D06" w:rsidRPr="00820D06" w:rsidRDefault="00820D06" w:rsidP="00820D06">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b/>
          <w:bCs/>
          <w:kern w:val="0"/>
          <w14:ligatures w14:val="none"/>
        </w:rPr>
        <w:t>Myth 9: If they really were a victim, they would just say so.</w:t>
      </w:r>
      <w:r w:rsidRPr="00820D06">
        <w:rPr>
          <w:rFonts w:ascii="Times New Roman" w:eastAsia="Times New Roman" w:hAnsi="Times New Roman" w:cs="Times New Roman"/>
          <w:kern w:val="0"/>
          <w14:ligatures w14:val="none"/>
        </w:rPr>
        <w:t xml:space="preserve"> </w:t>
      </w:r>
      <w:r w:rsidRPr="00820D06">
        <w:rPr>
          <w:rFonts w:ascii="Times New Roman" w:eastAsia="Times New Roman" w:hAnsi="Times New Roman" w:cs="Times New Roman"/>
          <w:i/>
          <w:iCs/>
          <w:kern w:val="0"/>
          <w14:ligatures w14:val="none"/>
        </w:rPr>
        <w:t>Fact:</w:t>
      </w:r>
      <w:r w:rsidRPr="00820D06">
        <w:rPr>
          <w:rFonts w:ascii="Times New Roman" w:eastAsia="Times New Roman" w:hAnsi="Times New Roman" w:cs="Times New Roman"/>
          <w:kern w:val="0"/>
          <w14:ligatures w14:val="none"/>
        </w:rPr>
        <w:t xml:space="preserve"> Disclosure typically occurs in fragments, over time, often long after exit, and is shaped by safety, trust, and prior helper responses. Trauma-coercive bonding may produce active denial of victimization, defense of the trafficker, and resistance to intervention. None of these dynamics negate the underlying trafficking (Hopper, 2017; Sanchez et al., 2019).</w:t>
      </w:r>
    </w:p>
    <w:p w14:paraId="64F2D763" w14:textId="77777777" w:rsidR="00820D06" w:rsidRPr="00820D06" w:rsidRDefault="00820D06" w:rsidP="00820D06">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b/>
          <w:bCs/>
          <w:kern w:val="0"/>
          <w14:ligatures w14:val="none"/>
        </w:rPr>
        <w:t>Myth 10: Trafficking is rare in the United States and primarily a foreign problem.</w:t>
      </w:r>
      <w:r w:rsidRPr="00820D06">
        <w:rPr>
          <w:rFonts w:ascii="Times New Roman" w:eastAsia="Times New Roman" w:hAnsi="Times New Roman" w:cs="Times New Roman"/>
          <w:kern w:val="0"/>
          <w14:ligatures w14:val="none"/>
        </w:rPr>
        <w:t xml:space="preserve"> </w:t>
      </w:r>
      <w:r w:rsidRPr="00820D06">
        <w:rPr>
          <w:rFonts w:ascii="Times New Roman" w:eastAsia="Times New Roman" w:hAnsi="Times New Roman" w:cs="Times New Roman"/>
          <w:i/>
          <w:iCs/>
          <w:kern w:val="0"/>
          <w14:ligatures w14:val="none"/>
        </w:rPr>
        <w:t>Fact:</w:t>
      </w:r>
      <w:r w:rsidRPr="00820D06">
        <w:rPr>
          <w:rFonts w:ascii="Times New Roman" w:eastAsia="Times New Roman" w:hAnsi="Times New Roman" w:cs="Times New Roman"/>
          <w:kern w:val="0"/>
          <w14:ligatures w14:val="none"/>
        </w:rPr>
        <w:t xml:space="preserve"> The U.S. National Human Trafficking Hotline has identified 112,822 cases involving 218,568 individuals since 2007, and federal prosecutions occur every year in every region of the United States (Polaris Project, n.d.-a; DOJ, 2024). The 2025 TIP Report addresses U.S. trafficking domestically and ranks the United States in its own assessment (DOS, 2025).</w:t>
      </w:r>
    </w:p>
    <w:p w14:paraId="533DE51A" w14:textId="77777777" w:rsidR="00820D06" w:rsidRPr="00820D06" w:rsidRDefault="00820D06" w:rsidP="00820D06">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b/>
          <w:bCs/>
          <w:kern w:val="0"/>
          <w14:ligatures w14:val="none"/>
        </w:rPr>
        <w:t>Myth 11: Visible "warning signs" like zip ties or drugged flowers indicate active trafficking.</w:t>
      </w:r>
      <w:r w:rsidRPr="00820D06">
        <w:rPr>
          <w:rFonts w:ascii="Times New Roman" w:eastAsia="Times New Roman" w:hAnsi="Times New Roman" w:cs="Times New Roman"/>
          <w:kern w:val="0"/>
          <w14:ligatures w14:val="none"/>
        </w:rPr>
        <w:t xml:space="preserve"> </w:t>
      </w:r>
      <w:r w:rsidRPr="00820D06">
        <w:rPr>
          <w:rFonts w:ascii="Times New Roman" w:eastAsia="Times New Roman" w:hAnsi="Times New Roman" w:cs="Times New Roman"/>
          <w:i/>
          <w:iCs/>
          <w:kern w:val="0"/>
          <w14:ligatures w14:val="none"/>
        </w:rPr>
        <w:t>Fact:</w:t>
      </w:r>
      <w:r w:rsidRPr="00820D06">
        <w:rPr>
          <w:rFonts w:ascii="Times New Roman" w:eastAsia="Times New Roman" w:hAnsi="Times New Roman" w:cs="Times New Roman"/>
          <w:kern w:val="0"/>
          <w14:ligatures w14:val="none"/>
        </w:rPr>
        <w:t xml:space="preserve"> Polaris Project's review of National Human Trafficking Hotline data from January 2015 to August 2022 found zero confirmed trafficking cases linked to zip-tie markers, drugged flowers, or related viral memes. The Wayfair child-trafficking rumor has been independently investigated and debunked. These memes consume hotline and law enforcement resources and can produce harmful misidentification (Polaris Project, 2022a, 2022b).</w:t>
      </w:r>
    </w:p>
    <w:p w14:paraId="088B051E" w14:textId="77777777" w:rsidR="00820D06" w:rsidRPr="00820D06" w:rsidRDefault="00820D06" w:rsidP="00820D06">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b/>
          <w:bCs/>
          <w:kern w:val="0"/>
          <w14:ligatures w14:val="none"/>
        </w:rPr>
        <w:t>Myth 12: Traffickers are easy to spot and look like obvious criminals.</w:t>
      </w:r>
      <w:r w:rsidRPr="00820D06">
        <w:rPr>
          <w:rFonts w:ascii="Times New Roman" w:eastAsia="Times New Roman" w:hAnsi="Times New Roman" w:cs="Times New Roman"/>
          <w:kern w:val="0"/>
          <w14:ligatures w14:val="none"/>
        </w:rPr>
        <w:t xml:space="preserve"> </w:t>
      </w:r>
      <w:r w:rsidRPr="00820D06">
        <w:rPr>
          <w:rFonts w:ascii="Times New Roman" w:eastAsia="Times New Roman" w:hAnsi="Times New Roman" w:cs="Times New Roman"/>
          <w:i/>
          <w:iCs/>
          <w:kern w:val="0"/>
          <w14:ligatures w14:val="none"/>
        </w:rPr>
        <w:t>Fact:</w:t>
      </w:r>
      <w:r w:rsidRPr="00820D06">
        <w:rPr>
          <w:rFonts w:ascii="Times New Roman" w:eastAsia="Times New Roman" w:hAnsi="Times New Roman" w:cs="Times New Roman"/>
          <w:kern w:val="0"/>
          <w14:ligatures w14:val="none"/>
        </w:rPr>
        <w:t xml:space="preserve"> Traffickers may be employers, recruiters, romantic partners, family members, "managers," religious figures, or community members. Many present as protective, generous, or charismatic during recruitment and grooming, and many continue to maintain socially respectable public lives (Polaris Project, 2017; Reid, 2016).</w:t>
      </w:r>
    </w:p>
    <w:p w14:paraId="58500E3D" w14:textId="77777777" w:rsidR="00820D06" w:rsidRPr="00820D06" w:rsidRDefault="00820D06" w:rsidP="00820D06">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b/>
          <w:bCs/>
          <w:kern w:val="0"/>
          <w14:ligatures w14:val="none"/>
        </w:rPr>
        <w:t>Myth 13: Trafficking only happens in shady underground places.</w:t>
      </w:r>
      <w:r w:rsidRPr="00820D06">
        <w:rPr>
          <w:rFonts w:ascii="Times New Roman" w:eastAsia="Times New Roman" w:hAnsi="Times New Roman" w:cs="Times New Roman"/>
          <w:kern w:val="0"/>
          <w14:ligatures w14:val="none"/>
        </w:rPr>
        <w:t xml:space="preserve"> </w:t>
      </w:r>
      <w:r w:rsidRPr="00820D06">
        <w:rPr>
          <w:rFonts w:ascii="Times New Roman" w:eastAsia="Times New Roman" w:hAnsi="Times New Roman" w:cs="Times New Roman"/>
          <w:i/>
          <w:iCs/>
          <w:kern w:val="0"/>
          <w14:ligatures w14:val="none"/>
        </w:rPr>
        <w:t>Fact:</w:t>
      </w:r>
      <w:r w:rsidRPr="00820D06">
        <w:rPr>
          <w:rFonts w:ascii="Times New Roman" w:eastAsia="Times New Roman" w:hAnsi="Times New Roman" w:cs="Times New Roman"/>
          <w:kern w:val="0"/>
          <w14:ligatures w14:val="none"/>
        </w:rPr>
        <w:t xml:space="preserve"> Polaris Project's 2017 typology identified 25 distinct U.S. trafficking business models, including agriculture, restaurants, hotels and motels, traveling sales crews, domestic work, illicit massage businesses, escort services, traveling carnivals, forestry and lumber, and door-to-door sales. Many trafficking situations occur in legitimate-appearing workplaces and family homes (Polaris Project, 2017).</w:t>
      </w:r>
    </w:p>
    <w:p w14:paraId="123F18CC" w14:textId="77777777" w:rsidR="00820D06" w:rsidRPr="00820D06" w:rsidRDefault="00820D06" w:rsidP="00820D06">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b/>
          <w:bCs/>
          <w:kern w:val="0"/>
          <w14:ligatures w14:val="none"/>
        </w:rPr>
        <w:t>Myth 14: The best response is to "rescue" the person yourself.</w:t>
      </w:r>
      <w:r w:rsidRPr="00820D06">
        <w:rPr>
          <w:rFonts w:ascii="Times New Roman" w:eastAsia="Times New Roman" w:hAnsi="Times New Roman" w:cs="Times New Roman"/>
          <w:kern w:val="0"/>
          <w14:ligatures w14:val="none"/>
        </w:rPr>
        <w:t xml:space="preserve"> </w:t>
      </w:r>
      <w:r w:rsidRPr="00820D06">
        <w:rPr>
          <w:rFonts w:ascii="Times New Roman" w:eastAsia="Times New Roman" w:hAnsi="Times New Roman" w:cs="Times New Roman"/>
          <w:i/>
          <w:iCs/>
          <w:kern w:val="0"/>
          <w14:ligatures w14:val="none"/>
        </w:rPr>
        <w:t>Fact:</w:t>
      </w:r>
      <w:r w:rsidRPr="00820D06">
        <w:rPr>
          <w:rFonts w:ascii="Times New Roman" w:eastAsia="Times New Roman" w:hAnsi="Times New Roman" w:cs="Times New Roman"/>
          <w:kern w:val="0"/>
          <w14:ligatures w14:val="none"/>
        </w:rPr>
        <w:t xml:space="preserve"> Federal guidance is consistent: do not approach suspected traffickers, do not attempt to remove the person, and do not interrogate the person in unsafe settings. Direct intervention can place both the person being trafficked and the bystander at risk. The recommended response is to call or text the National Human Trafficking Hotline (1-888-373-7888 / text 233733) or 911 in cases of immediate danger and to allow trained advocates and law enforcement to coordinate (DHS, n.d.; Polaris Project, n.d.-d).</w:t>
      </w:r>
    </w:p>
    <w:p w14:paraId="19A70D66" w14:textId="77777777" w:rsidR="00820D06" w:rsidRPr="00820D06" w:rsidRDefault="007048F2" w:rsidP="00820D06">
      <w:pPr>
        <w:spacing w:after="0" w:line="240" w:lineRule="auto"/>
        <w:rPr>
          <w:rFonts w:ascii="Times New Roman" w:eastAsia="Times New Roman" w:hAnsi="Times New Roman" w:cs="Times New Roman"/>
          <w:kern w:val="0"/>
          <w14:ligatures w14:val="none"/>
        </w:rPr>
      </w:pPr>
      <w:r>
        <w:rPr>
          <w:noProof/>
        </w:rPr>
      </w:r>
      <w:r>
        <w:pict w14:anchorId="23D70AE0">
          <v:rect id="Rectangle 1119" o:spid="_x0000_s1129"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" filled="f">
            <o:lock v:ext="edit" aspectratio="t"/>
            <w10:anchorlock/>
          </v:rect>
        </w:pict>
      </w:r>
    </w:p>
    <w:p w14:paraId="38B9B9E1" w14:textId="77777777" w:rsidR="00820D06" w:rsidRPr="00820D06" w:rsidRDefault="00820D06" w:rsidP="00820D0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20D06">
        <w:rPr>
          <w:rFonts w:ascii="Times New Roman" w:eastAsia="Times New Roman" w:hAnsi="Times New Roman" w:cs="Times New Roman"/>
          <w:b/>
          <w:bCs/>
          <w:kern w:val="0"/>
          <w:sz w:val="36"/>
          <w:szCs w:val="36"/>
          <w14:ligatures w14:val="none"/>
        </w:rPr>
        <w:lastRenderedPageBreak/>
        <w:t>VIII. Survivor Impact: How Myths Harm the People They Claim to Protect</w:t>
      </w:r>
    </w:p>
    <w:p w14:paraId="481CAC94" w14:textId="77777777" w:rsidR="00820D06" w:rsidRPr="00820D06" w:rsidRDefault="00820D06" w:rsidP="00820D06">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kern w:val="0"/>
          <w14:ligatures w14:val="none"/>
        </w:rPr>
        <w:t>Myths are not merely inaccurate; they have measurable harm.</w:t>
      </w:r>
    </w:p>
    <w:p w14:paraId="0F157A51" w14:textId="77777777" w:rsidR="00820D06" w:rsidRPr="00820D06" w:rsidRDefault="00820D06" w:rsidP="00820D06">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kern w:val="0"/>
          <w14:ligatures w14:val="none"/>
        </w:rPr>
        <w:t>Survivors who do not match the dominant cultural template—especially Black, Indigenous, Latina, LGBTQ+, male, adult, and labor trafficking survivors—are systematically under-recognized by professionals and community members alike (Phillips et al., 2024; Halter, 2010; Polaris Project, n.d.-c). Black girls are subject to "adultification" that frames them as delinquent rather than victimized; LGBTQ+ youth are missed because services may not exist or may not be perceived as safe; male survivors are often invisible in cultural narratives entirely.</w:t>
      </w:r>
    </w:p>
    <w:p w14:paraId="46023304" w14:textId="77777777" w:rsidR="00820D06" w:rsidRPr="00820D06" w:rsidRDefault="00820D06" w:rsidP="00820D06">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kern w:val="0"/>
          <w14:ligatures w14:val="none"/>
        </w:rPr>
        <w:t>Survivors are blamed for their own victimization when myths suggest they "could have left" or "must have wanted it" (Halter, 2010). This blame reinforces shame, deepens trauma, and discourages disclosure. It also reinforces a "victim/criminal" binary that has produced criminal records for survivors arising from offenses committed under trafficker coercion—records that California's Penal Code §§ 236.14 and 236.15 vacatur statutes are now slowly addressing (California Office of the Attorney General, 2023).</w:t>
      </w:r>
    </w:p>
    <w:p w14:paraId="5D6C0621" w14:textId="77777777" w:rsidR="00820D06" w:rsidRPr="00820D06" w:rsidRDefault="00820D06" w:rsidP="00820D06">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kern w:val="0"/>
          <w14:ligatures w14:val="none"/>
        </w:rPr>
        <w:t>Survivors lose access to services when myth-driven case-management screening fails to identify them. Many service systems have eligibility criteria that, even when not legally mandated, function in practice as cultural templates—privileging the kidnapped-foreign-national archetype while excluding domestic, adult, male, and labor trafficking survivors (Owens et al., 2014; BJS, 2024).</w:t>
      </w:r>
    </w:p>
    <w:p w14:paraId="14340C7D" w14:textId="77777777" w:rsidR="00820D06" w:rsidRPr="00820D06" w:rsidRDefault="00820D06" w:rsidP="00820D06">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kern w:val="0"/>
          <w14:ligatures w14:val="none"/>
        </w:rPr>
        <w:t>Survivors and survivor-led organizations are forced to expend significant labor correcting myths in public, donor, and policy spaces, often without compensation. This labor is itself an inequity that shapes the field (NSN, n.d.; ACF OTIP, 2018).</w:t>
      </w:r>
    </w:p>
    <w:p w14:paraId="2BCFCB7D" w14:textId="77777777" w:rsidR="00820D06" w:rsidRPr="00820D06" w:rsidRDefault="007048F2" w:rsidP="00820D06">
      <w:pPr>
        <w:spacing w:after="0" w:line="240" w:lineRule="auto"/>
        <w:rPr>
          <w:rFonts w:ascii="Times New Roman" w:eastAsia="Times New Roman" w:hAnsi="Times New Roman" w:cs="Times New Roman"/>
          <w:kern w:val="0"/>
          <w14:ligatures w14:val="none"/>
        </w:rPr>
      </w:pPr>
      <w:r>
        <w:rPr>
          <w:noProof/>
        </w:rPr>
      </w:r>
      <w:r>
        <w:pict w14:anchorId="658DA4DE">
          <v:rect id="Rectangle 1117" o:spid="_x0000_s1128"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" filled="f">
            <o:lock v:ext="edit" aspectratio="t"/>
            <w10:anchorlock/>
          </v:rect>
        </w:pict>
      </w:r>
    </w:p>
    <w:p w14:paraId="5DBE371A" w14:textId="77777777" w:rsidR="00820D06" w:rsidRPr="00820D06" w:rsidRDefault="00820D06" w:rsidP="00820D0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20D06">
        <w:rPr>
          <w:rFonts w:ascii="Times New Roman" w:eastAsia="Times New Roman" w:hAnsi="Times New Roman" w:cs="Times New Roman"/>
          <w:b/>
          <w:bCs/>
          <w:kern w:val="0"/>
          <w:sz w:val="36"/>
          <w:szCs w:val="36"/>
          <w14:ligatures w14:val="none"/>
        </w:rPr>
        <w:t>IX. Service and Intervention Models: Designing Around Evidence, Not Stereotypes</w:t>
      </w:r>
    </w:p>
    <w:p w14:paraId="6554BF3A" w14:textId="77777777" w:rsidR="00820D06" w:rsidRPr="00820D06" w:rsidRDefault="00820D06" w:rsidP="00820D06">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kern w:val="0"/>
          <w14:ligatures w14:val="none"/>
        </w:rPr>
        <w:t>Service models that align with evidence rather than myth produce better outcomes. SAMHSA's (2014) trauma-informed framework, OTIP's Survivor-Informed Practice (ACF OTIP, 2018), and HEAL Trafficking's healthcare protocols (HEAL Trafficking, n.d.) all explicitly orient service design around the realities of psychological coercion, trauma-coercive bonding, complex disclosure, and structural vulnerability rather than around dramatic rescue narratives.</w:t>
      </w:r>
    </w:p>
    <w:p w14:paraId="7F390BA7" w14:textId="77777777" w:rsidR="00820D06" w:rsidRPr="00820D06" w:rsidRDefault="00820D06" w:rsidP="00820D06">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kern w:val="0"/>
          <w14:ligatures w14:val="none"/>
        </w:rPr>
        <w:t xml:space="preserve">For Forged in the Fire, this means service eligibility, intake, screening, case management, and outcome metrics should be reviewed for myth-driven assumptions. Common errors to avoid include requiring survivor self-identification at intake (rare and often delayed), prioritizing </w:t>
      </w:r>
      <w:r w:rsidRPr="00820D06">
        <w:rPr>
          <w:rFonts w:ascii="Times New Roman" w:eastAsia="Times New Roman" w:hAnsi="Times New Roman" w:cs="Times New Roman"/>
          <w:kern w:val="0"/>
          <w14:ligatures w14:val="none"/>
        </w:rPr>
        <w:lastRenderedPageBreak/>
        <w:t>"rescue" stories in outreach (excluding survivors who exited gradually), and treating denial of victimization as a reason to deny services (a misreading of trauma-coercive bonding).</w:t>
      </w:r>
    </w:p>
    <w:p w14:paraId="4A8101F9" w14:textId="77777777" w:rsidR="00820D06" w:rsidRPr="00820D06" w:rsidRDefault="00820D06" w:rsidP="00820D06">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kern w:val="0"/>
          <w14:ligatures w14:val="none"/>
        </w:rPr>
        <w:t>Healthcare partners should be trained using SOAR (NHTTAC, n.d.) and PEARR (HEAL Trafficking, n.d.). School partners should integrate accurate, non-sensationalized recognition curricula aligned with California Education Code § 51934. Faith partners should be trained to avoid both the "stranger danger" and "savior" framings that dominate religious anti-trafficking culture.</w:t>
      </w:r>
    </w:p>
    <w:p w14:paraId="5235947C" w14:textId="77777777" w:rsidR="00820D06" w:rsidRPr="00820D06" w:rsidRDefault="007048F2" w:rsidP="00820D06">
      <w:pPr>
        <w:spacing w:after="0" w:line="240" w:lineRule="auto"/>
        <w:rPr>
          <w:rFonts w:ascii="Times New Roman" w:eastAsia="Times New Roman" w:hAnsi="Times New Roman" w:cs="Times New Roman"/>
          <w:kern w:val="0"/>
          <w14:ligatures w14:val="none"/>
        </w:rPr>
      </w:pPr>
      <w:r>
        <w:rPr>
          <w:noProof/>
        </w:rPr>
      </w:r>
      <w:r>
        <w:pict w14:anchorId="607A0978">
          <v:rect id="Rectangle 1115" o:spid="_x0000_s1127"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" filled="f">
            <o:lock v:ext="edit" aspectratio="t"/>
            <w10:anchorlock/>
          </v:rect>
        </w:pict>
      </w:r>
    </w:p>
    <w:p w14:paraId="6C8E2984" w14:textId="77777777" w:rsidR="00820D06" w:rsidRPr="00820D06" w:rsidRDefault="00820D06" w:rsidP="00820D0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20D06">
        <w:rPr>
          <w:rFonts w:ascii="Times New Roman" w:eastAsia="Times New Roman" w:hAnsi="Times New Roman" w:cs="Times New Roman"/>
          <w:b/>
          <w:bCs/>
          <w:kern w:val="0"/>
          <w:sz w:val="36"/>
          <w:szCs w:val="36"/>
          <w14:ligatures w14:val="none"/>
        </w:rPr>
        <w:t>X. Prevention and Public Awareness: Building Accuracy Into the Message</w:t>
      </w:r>
    </w:p>
    <w:p w14:paraId="24DBB04E" w14:textId="77777777" w:rsidR="00820D06" w:rsidRPr="00820D06" w:rsidRDefault="00820D06" w:rsidP="00820D06">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kern w:val="0"/>
          <w14:ligatures w14:val="none"/>
        </w:rPr>
        <w:t xml:space="preserve">Effective prevention messaging begins by </w:t>
      </w:r>
      <w:r w:rsidRPr="00820D06">
        <w:rPr>
          <w:rFonts w:ascii="Times New Roman" w:eastAsia="Times New Roman" w:hAnsi="Times New Roman" w:cs="Times New Roman"/>
          <w:i/>
          <w:iCs/>
          <w:kern w:val="0"/>
          <w14:ligatures w14:val="none"/>
        </w:rPr>
        <w:t>not propagating myths</w:t>
      </w:r>
      <w:r w:rsidRPr="00820D06">
        <w:rPr>
          <w:rFonts w:ascii="Times New Roman" w:eastAsia="Times New Roman" w:hAnsi="Times New Roman" w:cs="Times New Roman"/>
          <w:kern w:val="0"/>
          <w14:ligatures w14:val="none"/>
        </w:rPr>
        <w:t>. The following principles, drawn from Polaris's communications research and the broader public-health literature, should guide Forged in the Fire's public-facing communications and content review for partners (Polaris Project, 2021, 2022c).</w:t>
      </w:r>
    </w:p>
    <w:p w14:paraId="1B0763D9" w14:textId="77777777" w:rsidR="00820D06" w:rsidRPr="00820D06" w:rsidRDefault="00820D06" w:rsidP="00820D06">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kern w:val="0"/>
          <w14:ligatures w14:val="none"/>
        </w:rPr>
        <w:t>Awareness should be context- and pattern-focused, not sign-focused. The "Know the Story Not the Signs" framework provides the operational anchor (Polaris Project, n.d.-d).</w:t>
      </w:r>
    </w:p>
    <w:p w14:paraId="058E4890" w14:textId="77777777" w:rsidR="00820D06" w:rsidRPr="00820D06" w:rsidRDefault="00820D06" w:rsidP="00820D06">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kern w:val="0"/>
          <w14:ligatures w14:val="none"/>
        </w:rPr>
        <w:t>Awareness should explicitly correct the most common myths. Standardized myth-correction modules can be delivered in 5- to 15-minute formats suitable for community presentations, faith services, employer trainings, and online content.</w:t>
      </w:r>
    </w:p>
    <w:p w14:paraId="3E826FCA" w14:textId="77777777" w:rsidR="00820D06" w:rsidRPr="00820D06" w:rsidRDefault="00820D06" w:rsidP="00820D06">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kern w:val="0"/>
          <w14:ligatures w14:val="none"/>
        </w:rPr>
        <w:t>Awareness should address bias. The under-recognition of male, LGBTQ+, BIPOC, immigrant, labor, and unhoused survivors must be named explicitly (Phillips et al., 2024; Polaris Project, n.d.-c).</w:t>
      </w:r>
    </w:p>
    <w:p w14:paraId="2D076A0E" w14:textId="77777777" w:rsidR="00820D06" w:rsidRPr="00820D06" w:rsidRDefault="00820D06" w:rsidP="00820D06">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kern w:val="0"/>
          <w14:ligatures w14:val="none"/>
        </w:rPr>
        <w:t>Awareness should center survivor voice with appropriate consent and compensation. Survivor leaders should review myth-correction content; survivor stories used in awareness should follow the OTIP Survivor-Informed Practice standards (ACF OTIP, 2018; NSN, n.d.).</w:t>
      </w:r>
    </w:p>
    <w:p w14:paraId="107C747B" w14:textId="77777777" w:rsidR="00820D06" w:rsidRPr="00820D06" w:rsidRDefault="00820D06" w:rsidP="00820D06">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kern w:val="0"/>
          <w14:ligatures w14:val="none"/>
        </w:rPr>
        <w:t>Awareness should provide clear safe-action protocols. Every awareness piece should include the National Human Trafficking Hotline (1-888-373-7888 / text 233733), 911 for emergencies, and explicit instruction not to approach.</w:t>
      </w:r>
    </w:p>
    <w:p w14:paraId="118D3A8C" w14:textId="77777777" w:rsidR="00820D06" w:rsidRPr="00820D06" w:rsidRDefault="007048F2" w:rsidP="00820D06">
      <w:pPr>
        <w:spacing w:after="0" w:line="240" w:lineRule="auto"/>
        <w:rPr>
          <w:rFonts w:ascii="Times New Roman" w:eastAsia="Times New Roman" w:hAnsi="Times New Roman" w:cs="Times New Roman"/>
          <w:kern w:val="0"/>
          <w14:ligatures w14:val="none"/>
        </w:rPr>
      </w:pPr>
      <w:r>
        <w:rPr>
          <w:noProof/>
        </w:rPr>
      </w:r>
      <w:r>
        <w:pict w14:anchorId="215E9256">
          <v:rect id="Rectangle 1113" o:spid="_x0000_s1126"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" filled="f">
            <o:lock v:ext="edit" aspectratio="t"/>
            <w10:anchorlock/>
          </v:rect>
        </w:pict>
      </w:r>
    </w:p>
    <w:p w14:paraId="720BD89C" w14:textId="77777777" w:rsidR="00820D06" w:rsidRPr="00820D06" w:rsidRDefault="00820D06" w:rsidP="00820D0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20D06">
        <w:rPr>
          <w:rFonts w:ascii="Times New Roman" w:eastAsia="Times New Roman" w:hAnsi="Times New Roman" w:cs="Times New Roman"/>
          <w:b/>
          <w:bCs/>
          <w:kern w:val="0"/>
          <w:sz w:val="36"/>
          <w:szCs w:val="36"/>
          <w14:ligatures w14:val="none"/>
        </w:rPr>
        <w:t>XI. Relevance to Forged in the Fire</w:t>
      </w:r>
    </w:p>
    <w:p w14:paraId="4B81CB03" w14:textId="77777777" w:rsidR="00820D06" w:rsidRPr="00820D06" w:rsidRDefault="00820D06" w:rsidP="00820D06">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kern w:val="0"/>
          <w14:ligatures w14:val="none"/>
        </w:rPr>
        <w:t xml:space="preserve">Myth correction is one of Forged in the Fire's most cost-effective contributions to the anti-trafficking field. The organization can build a </w:t>
      </w:r>
      <w:r w:rsidRPr="00820D06">
        <w:rPr>
          <w:rFonts w:ascii="Times New Roman" w:eastAsia="Times New Roman" w:hAnsi="Times New Roman" w:cs="Times New Roman"/>
          <w:b/>
          <w:bCs/>
          <w:kern w:val="0"/>
          <w14:ligatures w14:val="none"/>
        </w:rPr>
        <w:t>standardized myth-correction module</w:t>
      </w:r>
      <w:r w:rsidRPr="00820D06">
        <w:rPr>
          <w:rFonts w:ascii="Times New Roman" w:eastAsia="Times New Roman" w:hAnsi="Times New Roman" w:cs="Times New Roman"/>
          <w:kern w:val="0"/>
          <w14:ligatures w14:val="none"/>
        </w:rPr>
        <w:t xml:space="preserve"> suitable for short presentations, web content, social media, donor education, and grant narratives. This </w:t>
      </w:r>
      <w:r w:rsidRPr="00820D06">
        <w:rPr>
          <w:rFonts w:ascii="Times New Roman" w:eastAsia="Times New Roman" w:hAnsi="Times New Roman" w:cs="Times New Roman"/>
          <w:kern w:val="0"/>
          <w14:ligatures w14:val="none"/>
        </w:rPr>
        <w:lastRenderedPageBreak/>
        <w:t>module can be deployed across audiences with adaptations: a community-facing version for faith partners and civic groups; a professional version for healthcare, education, and child welfare partners; a funder-facing version for donor and grant audiences; and a youth-facing version for school assemblies and online channels.</w:t>
      </w:r>
    </w:p>
    <w:p w14:paraId="4D5612F9" w14:textId="77777777" w:rsidR="00820D06" w:rsidRPr="00820D06" w:rsidRDefault="00820D06" w:rsidP="00820D06">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kern w:val="0"/>
          <w14:ligatures w14:val="none"/>
        </w:rPr>
        <w:t xml:space="preserve">Forged in the Fire can also offer </w:t>
      </w:r>
      <w:r w:rsidRPr="00820D06">
        <w:rPr>
          <w:rFonts w:ascii="Times New Roman" w:eastAsia="Times New Roman" w:hAnsi="Times New Roman" w:cs="Times New Roman"/>
          <w:b/>
          <w:bCs/>
          <w:kern w:val="0"/>
          <w14:ligatures w14:val="none"/>
        </w:rPr>
        <w:t>content review services</w:t>
      </w:r>
      <w:r w:rsidRPr="00820D06">
        <w:rPr>
          <w:rFonts w:ascii="Times New Roman" w:eastAsia="Times New Roman" w:hAnsi="Times New Roman" w:cs="Times New Roman"/>
          <w:kern w:val="0"/>
          <w14:ligatures w14:val="none"/>
        </w:rPr>
        <w:t xml:space="preserve"> for partner messaging, helping community partners avoid sensationalism, racialized imagery, fear-based statistics, and stranger-danger framing. This positions Forged in the Fire as a credible content authority and builds long-term partner relationships.</w:t>
      </w:r>
    </w:p>
    <w:p w14:paraId="7A22AEF9" w14:textId="77777777" w:rsidR="00820D06" w:rsidRPr="00820D06" w:rsidRDefault="00820D06" w:rsidP="00820D06">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kern w:val="0"/>
          <w14:ligatures w14:val="none"/>
        </w:rPr>
        <w:t xml:space="preserve">The organization's </w:t>
      </w:r>
      <w:r w:rsidRPr="00820D06">
        <w:rPr>
          <w:rFonts w:ascii="Times New Roman" w:eastAsia="Times New Roman" w:hAnsi="Times New Roman" w:cs="Times New Roman"/>
          <w:b/>
          <w:bCs/>
          <w:kern w:val="0"/>
          <w14:ligatures w14:val="none"/>
        </w:rPr>
        <w:t>website and donor-facing materials</w:t>
      </w:r>
      <w:r w:rsidRPr="00820D06">
        <w:rPr>
          <w:rFonts w:ascii="Times New Roman" w:eastAsia="Times New Roman" w:hAnsi="Times New Roman" w:cs="Times New Roman"/>
          <w:kern w:val="0"/>
          <w14:ligatures w14:val="none"/>
        </w:rPr>
        <w:t xml:space="preserve"> should themselves model myth-correction. A "Myths and Facts" page rooted in the framework above can serve as a flagship educational resource and a search-friendly landing page for community members encountering trafficking content for the first time.</w:t>
      </w:r>
    </w:p>
    <w:p w14:paraId="1F9F8277" w14:textId="77777777" w:rsidR="00820D06" w:rsidRPr="00820D06" w:rsidRDefault="00820D06" w:rsidP="00820D06">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kern w:val="0"/>
          <w14:ligatures w14:val="none"/>
        </w:rPr>
        <w:t xml:space="preserve">Finally, myth correction strengthens </w:t>
      </w:r>
      <w:r w:rsidRPr="00820D06">
        <w:rPr>
          <w:rFonts w:ascii="Times New Roman" w:eastAsia="Times New Roman" w:hAnsi="Times New Roman" w:cs="Times New Roman"/>
          <w:b/>
          <w:bCs/>
          <w:kern w:val="0"/>
          <w14:ligatures w14:val="none"/>
        </w:rPr>
        <w:t>grant competitiveness</w:t>
      </w:r>
      <w:r w:rsidRPr="00820D06">
        <w:rPr>
          <w:rFonts w:ascii="Times New Roman" w:eastAsia="Times New Roman" w:hAnsi="Times New Roman" w:cs="Times New Roman"/>
          <w:kern w:val="0"/>
          <w14:ligatures w14:val="none"/>
        </w:rPr>
        <w:t>. Federal funders such as OVC and OTIP, and major foundations, increasingly evaluate applicants on the rigor and accuracy of their public messaging and on the adoption of survivor-informed practices. A clearly articulated myth-correction posture is a measurable signal of organizational quality.</w:t>
      </w:r>
    </w:p>
    <w:p w14:paraId="455CDA62" w14:textId="77777777" w:rsidR="00820D06" w:rsidRPr="00820D06" w:rsidRDefault="007048F2" w:rsidP="00820D06">
      <w:pPr>
        <w:spacing w:after="0" w:line="240" w:lineRule="auto"/>
        <w:rPr>
          <w:rFonts w:ascii="Times New Roman" w:eastAsia="Times New Roman" w:hAnsi="Times New Roman" w:cs="Times New Roman"/>
          <w:kern w:val="0"/>
          <w14:ligatures w14:val="none"/>
        </w:rPr>
      </w:pPr>
      <w:r>
        <w:rPr>
          <w:noProof/>
        </w:rPr>
      </w:r>
      <w:r>
        <w:pict w14:anchorId="574E0B8C">
          <v:rect id="Rectangle 1111" o:spid="_x0000_s1125"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" filled="f">
            <o:lock v:ext="edit" aspectratio="t"/>
            <w10:anchorlock/>
          </v:rect>
        </w:pict>
      </w:r>
    </w:p>
    <w:p w14:paraId="1632C290" w14:textId="77777777" w:rsidR="00820D06" w:rsidRPr="00820D06" w:rsidRDefault="00820D06" w:rsidP="00820D0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20D06">
        <w:rPr>
          <w:rFonts w:ascii="Times New Roman" w:eastAsia="Times New Roman" w:hAnsi="Times New Roman" w:cs="Times New Roman"/>
          <w:b/>
          <w:bCs/>
          <w:kern w:val="0"/>
          <w:sz w:val="36"/>
          <w:szCs w:val="36"/>
          <w14:ligatures w14:val="none"/>
        </w:rPr>
        <w:t>XII. Ethical Considerations</w:t>
      </w:r>
    </w:p>
    <w:p w14:paraId="345EC370" w14:textId="77777777" w:rsidR="00820D06" w:rsidRPr="00820D06" w:rsidRDefault="00820D06" w:rsidP="00820D06">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kern w:val="0"/>
          <w14:ligatures w14:val="none"/>
        </w:rPr>
        <w:t>Myth correction itself must be conducted ethically.</w:t>
      </w:r>
    </w:p>
    <w:p w14:paraId="327C7136" w14:textId="77777777" w:rsidR="00820D06" w:rsidRPr="00820D06" w:rsidRDefault="00820D06" w:rsidP="00820D06">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kern w:val="0"/>
          <w14:ligatures w14:val="none"/>
        </w:rPr>
        <w:t>Correction should be done without shaming individuals who have held myths. Many myths are propagated by well-meaning community members, parents, and faith leaders. Shaming reduces engagement and undermines the educational goal (Polaris Project, 2022c).</w:t>
      </w:r>
    </w:p>
    <w:p w14:paraId="6B0FF011" w14:textId="77777777" w:rsidR="00820D06" w:rsidRPr="00820D06" w:rsidRDefault="00820D06" w:rsidP="00820D06">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kern w:val="0"/>
          <w14:ligatures w14:val="none"/>
        </w:rPr>
        <w:t>Correction should not replace one stereotype with another. The corrective should not, for example, suggest that trafficking is "always" within families or "always" online; the empirical record describes patterns and proportions, not absolutes (Polaris Project, 2017).</w:t>
      </w:r>
    </w:p>
    <w:p w14:paraId="5D79B901" w14:textId="77777777" w:rsidR="00820D06" w:rsidRPr="00820D06" w:rsidRDefault="00820D06" w:rsidP="00820D06">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kern w:val="0"/>
          <w14:ligatures w14:val="none"/>
        </w:rPr>
        <w:t>Correction should resist sensationalization. Even accurate facts can be deployed in ways that exploit or retraumatize. Statistics about minor trafficking, sexual violence, and labor exploitation should be presented with care, with content advisories where appropriate, and without graphic detail.</w:t>
      </w:r>
    </w:p>
    <w:p w14:paraId="21BB4CBB" w14:textId="77777777" w:rsidR="00820D06" w:rsidRPr="00820D06" w:rsidRDefault="00820D06" w:rsidP="00820D06">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kern w:val="0"/>
          <w14:ligatures w14:val="none"/>
        </w:rPr>
        <w:t>Correction must protect survivor privacy. Real-life examples, where used at all, should be drawn only with informed, ongoing, and revocable consent, with appropriate compensation, and with survivor approval over framing (ACF OTIP, 2018; NSN, n.d.).</w:t>
      </w:r>
    </w:p>
    <w:p w14:paraId="297B74F5" w14:textId="77777777" w:rsidR="00820D06" w:rsidRPr="00820D06" w:rsidRDefault="00820D06" w:rsidP="00820D06">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kern w:val="0"/>
          <w14:ligatures w14:val="none"/>
        </w:rPr>
        <w:t xml:space="preserve">Correction should attend to communities affected by misidentification. Black, Indigenous, Latina, immigrant, LGBTQ+, sex worker, and unhoused communities have borne the cost of </w:t>
      </w:r>
      <w:r w:rsidRPr="00820D06">
        <w:rPr>
          <w:rFonts w:ascii="Times New Roman" w:eastAsia="Times New Roman" w:hAnsi="Times New Roman" w:cs="Times New Roman"/>
          <w:kern w:val="0"/>
          <w14:ligatures w14:val="none"/>
        </w:rPr>
        <w:lastRenderedPageBreak/>
        <w:t>myth-driven surveillance and stigma. Correction should be partnered with these communities, not delivered to them (Phillips et al., 2024).</w:t>
      </w:r>
    </w:p>
    <w:p w14:paraId="00429860" w14:textId="77777777" w:rsidR="00820D06" w:rsidRPr="00820D06" w:rsidRDefault="00820D06" w:rsidP="00820D06">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kern w:val="0"/>
          <w14:ligatures w14:val="none"/>
        </w:rPr>
        <w:t>Correction should acknowledge limitations. Where data are uncertain, language should reflect that uncertainty. The phrase "available evidence suggests" is preferable to overclaiming (DOS, 2025).</w:t>
      </w:r>
    </w:p>
    <w:p w14:paraId="15DC454A" w14:textId="77777777" w:rsidR="00820D06" w:rsidRPr="00820D06" w:rsidRDefault="007048F2" w:rsidP="00820D06">
      <w:pPr>
        <w:spacing w:after="0" w:line="240" w:lineRule="auto"/>
        <w:rPr>
          <w:rFonts w:ascii="Times New Roman" w:eastAsia="Times New Roman" w:hAnsi="Times New Roman" w:cs="Times New Roman"/>
          <w:kern w:val="0"/>
          <w14:ligatures w14:val="none"/>
        </w:rPr>
      </w:pPr>
      <w:r>
        <w:rPr>
          <w:noProof/>
        </w:rPr>
      </w:r>
      <w:r>
        <w:pict w14:anchorId="45654E29">
          <v:rect id="Rectangle 1109" o:spid="_x0000_s1124"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" filled="f">
            <o:lock v:ext="edit" aspectratio="t"/>
            <w10:anchorlock/>
          </v:rect>
        </w:pict>
      </w:r>
    </w:p>
    <w:p w14:paraId="3E5AD404" w14:textId="77777777" w:rsidR="00820D06" w:rsidRPr="00820D06" w:rsidRDefault="00820D06" w:rsidP="00820D0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20D06">
        <w:rPr>
          <w:rFonts w:ascii="Times New Roman" w:eastAsia="Times New Roman" w:hAnsi="Times New Roman" w:cs="Times New Roman"/>
          <w:b/>
          <w:bCs/>
          <w:kern w:val="0"/>
          <w:sz w:val="36"/>
          <w:szCs w:val="36"/>
          <w14:ligatures w14:val="none"/>
        </w:rPr>
        <w:t>XIII. Gaps and Future Research</w:t>
      </w:r>
    </w:p>
    <w:p w14:paraId="3D848523" w14:textId="77777777" w:rsidR="00820D06" w:rsidRPr="00820D06" w:rsidRDefault="00820D06" w:rsidP="00820D06">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kern w:val="0"/>
          <w14:ligatures w14:val="none"/>
        </w:rPr>
        <w:t>Several gaps persist in myth-correction research.</w:t>
      </w:r>
    </w:p>
    <w:p w14:paraId="1FF45A0C" w14:textId="77777777" w:rsidR="00820D06" w:rsidRPr="00820D06" w:rsidRDefault="00820D06" w:rsidP="00820D06">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b/>
          <w:bCs/>
          <w:kern w:val="0"/>
          <w14:ligatures w14:val="none"/>
        </w:rPr>
        <w:t>Effectiveness of myth-correction interventions.</w:t>
      </w:r>
      <w:r w:rsidRPr="00820D06">
        <w:rPr>
          <w:rFonts w:ascii="Times New Roman" w:eastAsia="Times New Roman" w:hAnsi="Times New Roman" w:cs="Times New Roman"/>
          <w:kern w:val="0"/>
          <w14:ligatures w14:val="none"/>
        </w:rPr>
        <w:t xml:space="preserve"> Few rigorously evaluated curricula exist. Outcome studies on belief change, behavioral change (referrals, false-tip rates), and durability of correction are limited (Rothman et al., 2021).</w:t>
      </w:r>
    </w:p>
    <w:p w14:paraId="7C2F3906" w14:textId="77777777" w:rsidR="00820D06" w:rsidRPr="00820D06" w:rsidRDefault="00820D06" w:rsidP="00820D06">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b/>
          <w:bCs/>
          <w:kern w:val="0"/>
          <w14:ligatures w14:val="none"/>
        </w:rPr>
        <w:t>Online myth dynamics.</w:t>
      </w:r>
      <w:r w:rsidRPr="00820D06">
        <w:rPr>
          <w:rFonts w:ascii="Times New Roman" w:eastAsia="Times New Roman" w:hAnsi="Times New Roman" w:cs="Times New Roman"/>
          <w:kern w:val="0"/>
          <w14:ligatures w14:val="none"/>
        </w:rPr>
        <w:t xml:space="preserve"> Social media accelerates myth spread, but the field's countermessaging strategies remain emergent. Platform-specific research and partnerships are increasingly needed (Polaris Project, 2022a).</w:t>
      </w:r>
    </w:p>
    <w:p w14:paraId="3AABA400" w14:textId="77777777" w:rsidR="00820D06" w:rsidRPr="00820D06" w:rsidRDefault="00820D06" w:rsidP="00820D06">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b/>
          <w:bCs/>
          <w:kern w:val="0"/>
          <w14:ligatures w14:val="none"/>
        </w:rPr>
        <w:t>Faith-community myth dynamics.</w:t>
      </w:r>
      <w:r w:rsidRPr="00820D06">
        <w:rPr>
          <w:rFonts w:ascii="Times New Roman" w:eastAsia="Times New Roman" w:hAnsi="Times New Roman" w:cs="Times New Roman"/>
          <w:kern w:val="0"/>
          <w14:ligatures w14:val="none"/>
        </w:rPr>
        <w:t xml:space="preserve"> Religious communities are simultaneously valuable anti-trafficking partners and frequent sites of myth propagation, particularly in narratives that emphasize stranger abduction and supernatural framing. Targeted research and collaboration are needed.</w:t>
      </w:r>
    </w:p>
    <w:p w14:paraId="65BF6166" w14:textId="77777777" w:rsidR="00820D06" w:rsidRPr="00820D06" w:rsidRDefault="00820D06" w:rsidP="00820D06">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b/>
          <w:bCs/>
          <w:kern w:val="0"/>
          <w14:ligatures w14:val="none"/>
        </w:rPr>
        <w:t>Gendered, racial, and class dimensions of myths.</w:t>
      </w:r>
      <w:r w:rsidRPr="00820D06">
        <w:rPr>
          <w:rFonts w:ascii="Times New Roman" w:eastAsia="Times New Roman" w:hAnsi="Times New Roman" w:cs="Times New Roman"/>
          <w:kern w:val="0"/>
          <w14:ligatures w14:val="none"/>
        </w:rPr>
        <w:t xml:space="preserve"> Documentation of how specific myths interact with race, gender, and class identifiers, and how myths shape identification rates and service eligibility, remains underdeveloped (Phillips et al., 2024).</w:t>
      </w:r>
    </w:p>
    <w:p w14:paraId="7A08783E" w14:textId="77777777" w:rsidR="00820D06" w:rsidRPr="00820D06" w:rsidRDefault="00820D06" w:rsidP="00820D06">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b/>
          <w:bCs/>
          <w:kern w:val="0"/>
          <w14:ligatures w14:val="none"/>
        </w:rPr>
        <w:t>Longitudinal recovery and reintegration data.</w:t>
      </w:r>
      <w:r w:rsidRPr="00820D06">
        <w:rPr>
          <w:rFonts w:ascii="Times New Roman" w:eastAsia="Times New Roman" w:hAnsi="Times New Roman" w:cs="Times New Roman"/>
          <w:kern w:val="0"/>
          <w14:ligatures w14:val="none"/>
        </w:rPr>
        <w:t xml:space="preserve"> Better data are needed on whether myth-driven service systems produce poorer survivor outcomes than evidence-aligned systems, which would strengthen the case for systematic myth correction.</w:t>
      </w:r>
    </w:p>
    <w:p w14:paraId="31F9DBD5" w14:textId="77777777" w:rsidR="00820D06" w:rsidRPr="00820D06" w:rsidRDefault="007048F2" w:rsidP="00820D06">
      <w:pPr>
        <w:spacing w:after="0" w:line="240" w:lineRule="auto"/>
        <w:rPr>
          <w:rFonts w:ascii="Times New Roman" w:eastAsia="Times New Roman" w:hAnsi="Times New Roman" w:cs="Times New Roman"/>
          <w:kern w:val="0"/>
          <w14:ligatures w14:val="none"/>
        </w:rPr>
      </w:pPr>
      <w:r>
        <w:rPr>
          <w:noProof/>
        </w:rPr>
      </w:r>
      <w:r>
        <w:pict w14:anchorId="5420AB0F">
          <v:rect id="Rectangle 1107" o:spid="_x0000_s1123"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" filled="f">
            <o:lock v:ext="edit" aspectratio="t"/>
            <w10:anchorlock/>
          </v:rect>
        </w:pict>
      </w:r>
    </w:p>
    <w:p w14:paraId="59735737" w14:textId="77777777" w:rsidR="00820D06" w:rsidRPr="00820D06" w:rsidRDefault="00820D06" w:rsidP="00820D0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20D06">
        <w:rPr>
          <w:rFonts w:ascii="Times New Roman" w:eastAsia="Times New Roman" w:hAnsi="Times New Roman" w:cs="Times New Roman"/>
          <w:b/>
          <w:bCs/>
          <w:kern w:val="0"/>
          <w:sz w:val="36"/>
          <w:szCs w:val="36"/>
          <w14:ligatures w14:val="none"/>
        </w:rPr>
        <w:t>XIV. Recommendations and Conclusion</w:t>
      </w:r>
    </w:p>
    <w:p w14:paraId="38E5B4D8" w14:textId="77777777" w:rsidR="00820D06" w:rsidRPr="00820D06" w:rsidRDefault="00820D06" w:rsidP="00820D06">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kern w:val="0"/>
          <w14:ligatures w14:val="none"/>
        </w:rPr>
        <w:t>For Forged in the Fire and partners, the following recommendations apply.</w:t>
      </w:r>
    </w:p>
    <w:p w14:paraId="5F579078" w14:textId="77777777" w:rsidR="00820D06" w:rsidRPr="00820D06" w:rsidRDefault="00820D06" w:rsidP="00820D06">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kern w:val="0"/>
          <w14:ligatures w14:val="none"/>
        </w:rPr>
        <w:t xml:space="preserve">First, </w:t>
      </w:r>
      <w:r w:rsidRPr="00820D06">
        <w:rPr>
          <w:rFonts w:ascii="Times New Roman" w:eastAsia="Times New Roman" w:hAnsi="Times New Roman" w:cs="Times New Roman"/>
          <w:b/>
          <w:bCs/>
          <w:kern w:val="0"/>
          <w14:ligatures w14:val="none"/>
        </w:rPr>
        <w:t>publish a standing Myths and Facts resource</w:t>
      </w:r>
      <w:r w:rsidRPr="00820D06">
        <w:rPr>
          <w:rFonts w:ascii="Times New Roman" w:eastAsia="Times New Roman" w:hAnsi="Times New Roman" w:cs="Times New Roman"/>
          <w:kern w:val="0"/>
          <w14:ligatures w14:val="none"/>
        </w:rPr>
        <w:t xml:space="preserve"> anchored in the fourteen myths above (and updated as new myths emerge), with visible citations.</w:t>
      </w:r>
    </w:p>
    <w:p w14:paraId="3D4E28CE" w14:textId="77777777" w:rsidR="00820D06" w:rsidRPr="00820D06" w:rsidRDefault="00820D06" w:rsidP="00820D06">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kern w:val="0"/>
          <w14:ligatures w14:val="none"/>
        </w:rPr>
        <w:t xml:space="preserve">Second, </w:t>
      </w:r>
      <w:r w:rsidRPr="00820D06">
        <w:rPr>
          <w:rFonts w:ascii="Times New Roman" w:eastAsia="Times New Roman" w:hAnsi="Times New Roman" w:cs="Times New Roman"/>
          <w:b/>
          <w:bCs/>
          <w:kern w:val="0"/>
          <w14:ligatures w14:val="none"/>
        </w:rPr>
        <w:t>integrate myth-correction into all training products</w:t>
      </w:r>
      <w:r w:rsidRPr="00820D06">
        <w:rPr>
          <w:rFonts w:ascii="Times New Roman" w:eastAsia="Times New Roman" w:hAnsi="Times New Roman" w:cs="Times New Roman"/>
          <w:kern w:val="0"/>
          <w14:ligatures w14:val="none"/>
        </w:rPr>
        <w:t>, ensuring at minimum a five-minute correction module in every curriculum.</w:t>
      </w:r>
    </w:p>
    <w:p w14:paraId="7A803F2C" w14:textId="77777777" w:rsidR="00820D06" w:rsidRPr="00820D06" w:rsidRDefault="00820D06" w:rsidP="00820D06">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kern w:val="0"/>
          <w14:ligatures w14:val="none"/>
        </w:rPr>
        <w:lastRenderedPageBreak/>
        <w:t xml:space="preserve">Third, </w:t>
      </w:r>
      <w:r w:rsidRPr="00820D06">
        <w:rPr>
          <w:rFonts w:ascii="Times New Roman" w:eastAsia="Times New Roman" w:hAnsi="Times New Roman" w:cs="Times New Roman"/>
          <w:b/>
          <w:bCs/>
          <w:kern w:val="0"/>
          <w14:ligatures w14:val="none"/>
        </w:rPr>
        <w:t>offer content review</w:t>
      </w:r>
      <w:r w:rsidRPr="00820D06">
        <w:rPr>
          <w:rFonts w:ascii="Times New Roman" w:eastAsia="Times New Roman" w:hAnsi="Times New Roman" w:cs="Times New Roman"/>
          <w:kern w:val="0"/>
          <w14:ligatures w14:val="none"/>
        </w:rPr>
        <w:t xml:space="preserve"> to partner organizations and community campaigns, applying a clear set of criteria (no stranger-danger framing; no racialized imagery; no unverified statistics; clear hotline routing).</w:t>
      </w:r>
    </w:p>
    <w:p w14:paraId="2504811C" w14:textId="77777777" w:rsidR="00820D06" w:rsidRPr="00820D06" w:rsidRDefault="00820D06" w:rsidP="00820D06">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kern w:val="0"/>
          <w14:ligatures w14:val="none"/>
        </w:rPr>
        <w:t xml:space="preserve">Fourth, </w:t>
      </w:r>
      <w:r w:rsidRPr="00820D06">
        <w:rPr>
          <w:rFonts w:ascii="Times New Roman" w:eastAsia="Times New Roman" w:hAnsi="Times New Roman" w:cs="Times New Roman"/>
          <w:b/>
          <w:bCs/>
          <w:kern w:val="0"/>
          <w14:ligatures w14:val="none"/>
        </w:rPr>
        <w:t>center survivor leadership</w:t>
      </w:r>
      <w:r w:rsidRPr="00820D06">
        <w:rPr>
          <w:rFonts w:ascii="Times New Roman" w:eastAsia="Times New Roman" w:hAnsi="Times New Roman" w:cs="Times New Roman"/>
          <w:kern w:val="0"/>
          <w14:ligatures w14:val="none"/>
        </w:rPr>
        <w:t xml:space="preserve"> in myth-correction content, with appropriate consent and compensation.</w:t>
      </w:r>
    </w:p>
    <w:p w14:paraId="38D9C7E5" w14:textId="77777777" w:rsidR="00820D06" w:rsidRPr="00820D06" w:rsidRDefault="00820D06" w:rsidP="00820D06">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kern w:val="0"/>
          <w14:ligatures w14:val="none"/>
        </w:rPr>
        <w:t xml:space="preserve">Fifth, </w:t>
      </w:r>
      <w:r w:rsidRPr="00820D06">
        <w:rPr>
          <w:rFonts w:ascii="Times New Roman" w:eastAsia="Times New Roman" w:hAnsi="Times New Roman" w:cs="Times New Roman"/>
          <w:b/>
          <w:bCs/>
          <w:kern w:val="0"/>
          <w14:ligatures w14:val="none"/>
        </w:rPr>
        <w:t>track myth-correction outcomes</w:t>
      </w:r>
      <w:r w:rsidRPr="00820D06">
        <w:rPr>
          <w:rFonts w:ascii="Times New Roman" w:eastAsia="Times New Roman" w:hAnsi="Times New Roman" w:cs="Times New Roman"/>
          <w:kern w:val="0"/>
          <w14:ligatures w14:val="none"/>
        </w:rPr>
        <w:t xml:space="preserve"> where feasible, including referral quality, false-tip patterns where data are available, and partner adoption of evidence-aligned messaging.</w:t>
      </w:r>
    </w:p>
    <w:p w14:paraId="15D662ED" w14:textId="77777777" w:rsidR="00820D06" w:rsidRPr="00820D06" w:rsidRDefault="00820D06" w:rsidP="00820D06">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kern w:val="0"/>
          <w14:ligatures w14:val="none"/>
        </w:rPr>
        <w:t xml:space="preserve">Sixth, </w:t>
      </w:r>
      <w:r w:rsidRPr="00820D06">
        <w:rPr>
          <w:rFonts w:ascii="Times New Roman" w:eastAsia="Times New Roman" w:hAnsi="Times New Roman" w:cs="Times New Roman"/>
          <w:b/>
          <w:bCs/>
          <w:kern w:val="0"/>
          <w14:ligatures w14:val="none"/>
        </w:rPr>
        <w:t>acknowledge complexity</w:t>
      </w:r>
      <w:r w:rsidRPr="00820D06">
        <w:rPr>
          <w:rFonts w:ascii="Times New Roman" w:eastAsia="Times New Roman" w:hAnsi="Times New Roman" w:cs="Times New Roman"/>
          <w:kern w:val="0"/>
          <w14:ligatures w14:val="none"/>
        </w:rPr>
        <w:t xml:space="preserve"> in messaging. Trafficking is heterogeneous; corrections should describe patterns rather than absolutes.</w:t>
      </w:r>
    </w:p>
    <w:p w14:paraId="5C9DE38E" w14:textId="77777777" w:rsidR="00820D06" w:rsidRPr="00820D06" w:rsidRDefault="00820D06" w:rsidP="00820D06">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kern w:val="0"/>
          <w14:ligatures w14:val="none"/>
        </w:rPr>
        <w:t xml:space="preserve">Seventh, </w:t>
      </w:r>
      <w:r w:rsidRPr="00820D06">
        <w:rPr>
          <w:rFonts w:ascii="Times New Roman" w:eastAsia="Times New Roman" w:hAnsi="Times New Roman" w:cs="Times New Roman"/>
          <w:b/>
          <w:bCs/>
          <w:kern w:val="0"/>
          <w14:ligatures w14:val="none"/>
        </w:rPr>
        <w:t>pair myth correction with safe-action information</w:t>
      </w:r>
      <w:r w:rsidRPr="00820D06">
        <w:rPr>
          <w:rFonts w:ascii="Times New Roman" w:eastAsia="Times New Roman" w:hAnsi="Times New Roman" w:cs="Times New Roman"/>
          <w:kern w:val="0"/>
          <w14:ligatures w14:val="none"/>
        </w:rPr>
        <w:t>, so that myth-busting does not leave audiences without a clear "what to do" path.</w:t>
      </w:r>
    </w:p>
    <w:p w14:paraId="302FA70A" w14:textId="77777777" w:rsidR="00820D06" w:rsidRPr="00820D06" w:rsidRDefault="00820D06" w:rsidP="00820D06">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kern w:val="0"/>
          <w14:ligatures w14:val="none"/>
        </w:rPr>
        <w:t xml:space="preserve">Eighth, </w:t>
      </w:r>
      <w:r w:rsidRPr="00820D06">
        <w:rPr>
          <w:rFonts w:ascii="Times New Roman" w:eastAsia="Times New Roman" w:hAnsi="Times New Roman" w:cs="Times New Roman"/>
          <w:b/>
          <w:bCs/>
          <w:kern w:val="0"/>
          <w14:ligatures w14:val="none"/>
        </w:rPr>
        <w:t>partner with researchers and survivor-led organizations</w:t>
      </w:r>
      <w:r w:rsidRPr="00820D06">
        <w:rPr>
          <w:rFonts w:ascii="Times New Roman" w:eastAsia="Times New Roman" w:hAnsi="Times New Roman" w:cs="Times New Roman"/>
          <w:kern w:val="0"/>
          <w14:ligatures w14:val="none"/>
        </w:rPr>
        <w:t xml:space="preserve"> to keep content current.</w:t>
      </w:r>
    </w:p>
    <w:p w14:paraId="2F27E60D" w14:textId="77777777" w:rsidR="00820D06" w:rsidRPr="00820D06" w:rsidRDefault="00820D06" w:rsidP="00820D06">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kern w:val="0"/>
          <w14:ligatures w14:val="none"/>
        </w:rPr>
        <w:t>Myths about human trafficking persist because they are dramatic, emotionally engaging, and easy to share. Evidence-based correction is slower, less spectacular, and more demanding—but it is also the foundation on which credible nonprofit, policy, and survivor-centered work depends. Forged in the Fire's commitment to accuracy, respect, and survivor leadership will, over time, become one of the organization's most distinctive contributions to the field.</w:t>
      </w:r>
    </w:p>
    <w:p w14:paraId="28B15C23" w14:textId="77777777" w:rsidR="00820D06" w:rsidRPr="00820D06" w:rsidRDefault="007048F2" w:rsidP="00820D06">
      <w:pPr>
        <w:spacing w:after="0" w:line="240" w:lineRule="auto"/>
        <w:rPr>
          <w:rFonts w:ascii="Times New Roman" w:eastAsia="Times New Roman" w:hAnsi="Times New Roman" w:cs="Times New Roman"/>
          <w:kern w:val="0"/>
          <w14:ligatures w14:val="none"/>
        </w:rPr>
      </w:pPr>
      <w:r>
        <w:rPr>
          <w:noProof/>
        </w:rPr>
      </w:r>
      <w:r>
        <w:pict w14:anchorId="16C2690E">
          <v:rect id="Rectangle 1105" o:spid="_x0000_s1122"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" filled="f">
            <o:lock v:ext="edit" aspectratio="t"/>
            <w10:anchorlock/>
          </v:rect>
        </w:pict>
      </w:r>
    </w:p>
    <w:p w14:paraId="37287545" w14:textId="77777777" w:rsidR="00820D06" w:rsidRPr="00820D06" w:rsidRDefault="00820D06" w:rsidP="00820D0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20D06">
        <w:rPr>
          <w:rFonts w:ascii="Times New Roman" w:eastAsia="Times New Roman" w:hAnsi="Times New Roman" w:cs="Times New Roman"/>
          <w:b/>
          <w:bCs/>
          <w:kern w:val="0"/>
          <w:sz w:val="36"/>
          <w:szCs w:val="36"/>
          <w14:ligatures w14:val="none"/>
        </w:rPr>
        <w:t>Annotated Bibliography</w:t>
      </w:r>
    </w:p>
    <w:p w14:paraId="2627A7A4" w14:textId="77777777" w:rsidR="00820D06" w:rsidRPr="00820D06" w:rsidRDefault="00820D06" w:rsidP="00820D06">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b/>
          <w:bCs/>
          <w:kern w:val="0"/>
          <w14:ligatures w14:val="none"/>
        </w:rPr>
        <w:t xml:space="preserve">ACF Office on Trafficking in Persons (OTIP). (2018). </w:t>
      </w:r>
      <w:r w:rsidRPr="00820D06">
        <w:rPr>
          <w:rFonts w:ascii="Times New Roman" w:eastAsia="Times New Roman" w:hAnsi="Times New Roman" w:cs="Times New Roman"/>
          <w:b/>
          <w:bCs/>
          <w:i/>
          <w:iCs/>
          <w:kern w:val="0"/>
          <w14:ligatures w14:val="none"/>
        </w:rPr>
        <w:t>Survivor-informed practice: Definition, best practices, and recommendations</w:t>
      </w:r>
      <w:r w:rsidRPr="00820D06">
        <w:rPr>
          <w:rFonts w:ascii="Times New Roman" w:eastAsia="Times New Roman" w:hAnsi="Times New Roman" w:cs="Times New Roman"/>
          <w:b/>
          <w:bCs/>
          <w:kern w:val="0"/>
          <w14:ligatures w14:val="none"/>
        </w:rPr>
        <w:t>.</w:t>
      </w:r>
      <w:r w:rsidRPr="00820D06">
        <w:rPr>
          <w:rFonts w:ascii="Times New Roman" w:eastAsia="Times New Roman" w:hAnsi="Times New Roman" w:cs="Times New Roman"/>
          <w:kern w:val="0"/>
          <w14:ligatures w14:val="none"/>
        </w:rPr>
        <w:t xml:space="preserve"> </w:t>
      </w:r>
      <w:r w:rsidRPr="00820D06">
        <w:rPr>
          <w:rFonts w:ascii="Times New Roman" w:eastAsia="Times New Roman" w:hAnsi="Times New Roman" w:cs="Times New Roman"/>
          <w:i/>
          <w:iCs/>
          <w:kern w:val="0"/>
          <w14:ligatures w14:val="none"/>
        </w:rPr>
        <w:t>Why credible:</w:t>
      </w:r>
      <w:r w:rsidRPr="00820D06">
        <w:rPr>
          <w:rFonts w:ascii="Times New Roman" w:eastAsia="Times New Roman" w:hAnsi="Times New Roman" w:cs="Times New Roman"/>
          <w:kern w:val="0"/>
          <w14:ligatures w14:val="none"/>
        </w:rPr>
        <w:t xml:space="preserve"> Co-developed with survivor leaders; the federal standard for survivor-informed program design.</w:t>
      </w:r>
    </w:p>
    <w:p w14:paraId="5A5714AB" w14:textId="77777777" w:rsidR="00820D06" w:rsidRPr="00820D06" w:rsidRDefault="00820D06" w:rsidP="00820D06">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b/>
          <w:bCs/>
          <w:kern w:val="0"/>
          <w14:ligatures w14:val="none"/>
        </w:rPr>
        <w:t xml:space="preserve">Bureau of Justice Statistics (BJS). (2024). </w:t>
      </w:r>
      <w:r w:rsidRPr="00820D06">
        <w:rPr>
          <w:rFonts w:ascii="Times New Roman" w:eastAsia="Times New Roman" w:hAnsi="Times New Roman" w:cs="Times New Roman"/>
          <w:b/>
          <w:bCs/>
          <w:i/>
          <w:iCs/>
          <w:kern w:val="0"/>
          <w14:ligatures w14:val="none"/>
        </w:rPr>
        <w:t>Human trafficking data collection activities, 2024</w:t>
      </w:r>
      <w:r w:rsidRPr="00820D06">
        <w:rPr>
          <w:rFonts w:ascii="Times New Roman" w:eastAsia="Times New Roman" w:hAnsi="Times New Roman" w:cs="Times New Roman"/>
          <w:b/>
          <w:bCs/>
          <w:kern w:val="0"/>
          <w14:ligatures w14:val="none"/>
        </w:rPr>
        <w:t>. U.S. Department of Justice. https://bjs.ojp.gov/library/publications/human-trafficking-data-collection-activities-2024</w:t>
      </w:r>
      <w:r w:rsidRPr="00820D06">
        <w:rPr>
          <w:rFonts w:ascii="Times New Roman" w:eastAsia="Times New Roman" w:hAnsi="Times New Roman" w:cs="Times New Roman"/>
          <w:kern w:val="0"/>
          <w14:ligatures w14:val="none"/>
        </w:rPr>
        <w:t xml:space="preserve"> </w:t>
      </w:r>
      <w:r w:rsidRPr="00820D06">
        <w:rPr>
          <w:rFonts w:ascii="Times New Roman" w:eastAsia="Times New Roman" w:hAnsi="Times New Roman" w:cs="Times New Roman"/>
          <w:i/>
          <w:iCs/>
          <w:kern w:val="0"/>
          <w14:ligatures w14:val="none"/>
        </w:rPr>
        <w:t>Why credible:</w:t>
      </w:r>
      <w:r w:rsidRPr="00820D06">
        <w:rPr>
          <w:rFonts w:ascii="Times New Roman" w:eastAsia="Times New Roman" w:hAnsi="Times New Roman" w:cs="Times New Roman"/>
          <w:kern w:val="0"/>
          <w14:ligatures w14:val="none"/>
        </w:rPr>
        <w:t xml:space="preserve"> Federal statistical agency reporting on grantee service provision and federal trafficking data activities.</w:t>
      </w:r>
    </w:p>
    <w:p w14:paraId="59C0D902" w14:textId="77777777" w:rsidR="00820D06" w:rsidRPr="00820D06" w:rsidRDefault="00820D06" w:rsidP="00820D06">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b/>
          <w:bCs/>
          <w:kern w:val="0"/>
          <w14:ligatures w14:val="none"/>
        </w:rPr>
        <w:t xml:space="preserve">California Office of the Attorney General. (2023). </w:t>
      </w:r>
      <w:r w:rsidRPr="00820D06">
        <w:rPr>
          <w:rFonts w:ascii="Times New Roman" w:eastAsia="Times New Roman" w:hAnsi="Times New Roman" w:cs="Times New Roman"/>
          <w:b/>
          <w:bCs/>
          <w:i/>
          <w:iCs/>
          <w:kern w:val="0"/>
          <w14:ligatures w14:val="none"/>
        </w:rPr>
        <w:t>Penal Code Section 236.14 &amp; 236.15 vacatur relief toolkit</w:t>
      </w:r>
      <w:r w:rsidRPr="00820D06">
        <w:rPr>
          <w:rFonts w:ascii="Times New Roman" w:eastAsia="Times New Roman" w:hAnsi="Times New Roman" w:cs="Times New Roman"/>
          <w:b/>
          <w:bCs/>
          <w:kern w:val="0"/>
          <w14:ligatures w14:val="none"/>
        </w:rPr>
        <w:t>. https://oag.ca.gov/system/files/attachments/press-docs/Vacatur%20Toolkit.pdf</w:t>
      </w:r>
      <w:r w:rsidRPr="00820D06">
        <w:rPr>
          <w:rFonts w:ascii="Times New Roman" w:eastAsia="Times New Roman" w:hAnsi="Times New Roman" w:cs="Times New Roman"/>
          <w:kern w:val="0"/>
          <w14:ligatures w14:val="none"/>
        </w:rPr>
        <w:t xml:space="preserve"> </w:t>
      </w:r>
      <w:r w:rsidRPr="00820D06">
        <w:rPr>
          <w:rFonts w:ascii="Times New Roman" w:eastAsia="Times New Roman" w:hAnsi="Times New Roman" w:cs="Times New Roman"/>
          <w:i/>
          <w:iCs/>
          <w:kern w:val="0"/>
          <w14:ligatures w14:val="none"/>
        </w:rPr>
        <w:t>Why credible:</w:t>
      </w:r>
      <w:r w:rsidRPr="00820D06">
        <w:rPr>
          <w:rFonts w:ascii="Times New Roman" w:eastAsia="Times New Roman" w:hAnsi="Times New Roman" w:cs="Times New Roman"/>
          <w:kern w:val="0"/>
          <w14:ligatures w14:val="none"/>
        </w:rPr>
        <w:t xml:space="preserve"> Authoritative California guidance on vacatur relief.</w:t>
      </w:r>
    </w:p>
    <w:p w14:paraId="5652095A" w14:textId="77777777" w:rsidR="00820D06" w:rsidRPr="00820D06" w:rsidRDefault="00820D06" w:rsidP="00820D06">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b/>
          <w:bCs/>
          <w:kern w:val="0"/>
          <w14:ligatures w14:val="none"/>
        </w:rPr>
        <w:t>California Penal Code § 236.1. https://leginfo.legislature.ca.gov/faces/codes_displaySection.xhtml?sectionNum=236.1.&amp;lawCode=PEN</w:t>
      </w:r>
      <w:r w:rsidRPr="00820D06">
        <w:rPr>
          <w:rFonts w:ascii="Times New Roman" w:eastAsia="Times New Roman" w:hAnsi="Times New Roman" w:cs="Times New Roman"/>
          <w:kern w:val="0"/>
          <w14:ligatures w14:val="none"/>
        </w:rPr>
        <w:t xml:space="preserve"> </w:t>
      </w:r>
      <w:r w:rsidRPr="00820D06">
        <w:rPr>
          <w:rFonts w:ascii="Times New Roman" w:eastAsia="Times New Roman" w:hAnsi="Times New Roman" w:cs="Times New Roman"/>
          <w:i/>
          <w:iCs/>
          <w:kern w:val="0"/>
          <w14:ligatures w14:val="none"/>
        </w:rPr>
        <w:t>Why credible:</w:t>
      </w:r>
      <w:r w:rsidRPr="00820D06">
        <w:rPr>
          <w:rFonts w:ascii="Times New Roman" w:eastAsia="Times New Roman" w:hAnsi="Times New Roman" w:cs="Times New Roman"/>
          <w:kern w:val="0"/>
          <w14:ligatures w14:val="none"/>
        </w:rPr>
        <w:t xml:space="preserve"> California criminal statute on human trafficking.</w:t>
      </w:r>
    </w:p>
    <w:p w14:paraId="243DA38E" w14:textId="77777777" w:rsidR="00820D06" w:rsidRPr="00820D06" w:rsidRDefault="00820D06" w:rsidP="00820D06">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b/>
          <w:bCs/>
          <w:kern w:val="0"/>
          <w14:ligatures w14:val="none"/>
        </w:rPr>
        <w:lastRenderedPageBreak/>
        <w:t xml:space="preserve">Casassa, K., Knight, L., &amp; Mengo, C. (2021). Trauma bonding perspectives from service providers and survivors of sex trafficking: A scoping review. </w:t>
      </w:r>
      <w:r w:rsidRPr="00820D06">
        <w:rPr>
          <w:rFonts w:ascii="Times New Roman" w:eastAsia="Times New Roman" w:hAnsi="Times New Roman" w:cs="Times New Roman"/>
          <w:b/>
          <w:bCs/>
          <w:i/>
          <w:iCs/>
          <w:kern w:val="0"/>
          <w14:ligatures w14:val="none"/>
        </w:rPr>
        <w:t>Trauma, Violence, &amp; Abuse, 23</w:t>
      </w:r>
      <w:r w:rsidRPr="00820D06">
        <w:rPr>
          <w:rFonts w:ascii="Times New Roman" w:eastAsia="Times New Roman" w:hAnsi="Times New Roman" w:cs="Times New Roman"/>
          <w:b/>
          <w:bCs/>
          <w:kern w:val="0"/>
          <w14:ligatures w14:val="none"/>
        </w:rPr>
        <w:t>(3), 969–984.</w:t>
      </w:r>
      <w:r w:rsidRPr="00820D06">
        <w:rPr>
          <w:rFonts w:ascii="Times New Roman" w:eastAsia="Times New Roman" w:hAnsi="Times New Roman" w:cs="Times New Roman"/>
          <w:kern w:val="0"/>
          <w14:ligatures w14:val="none"/>
        </w:rPr>
        <w:t xml:space="preserve"> </w:t>
      </w:r>
      <w:r w:rsidRPr="00820D06">
        <w:rPr>
          <w:rFonts w:ascii="Times New Roman" w:eastAsia="Times New Roman" w:hAnsi="Times New Roman" w:cs="Times New Roman"/>
          <w:i/>
          <w:iCs/>
          <w:kern w:val="0"/>
          <w14:ligatures w14:val="none"/>
        </w:rPr>
        <w:t>Why credible:</w:t>
      </w:r>
      <w:r w:rsidRPr="00820D06">
        <w:rPr>
          <w:rFonts w:ascii="Times New Roman" w:eastAsia="Times New Roman" w:hAnsi="Times New Roman" w:cs="Times New Roman"/>
          <w:kern w:val="0"/>
          <w14:ligatures w14:val="none"/>
        </w:rPr>
        <w:t xml:space="preserve"> Peer-reviewed scoping review on trauma bonding; relevant to myths about leaving and victim "compliance."</w:t>
      </w:r>
    </w:p>
    <w:p w14:paraId="6BB83A9A" w14:textId="77777777" w:rsidR="00820D06" w:rsidRPr="00820D06" w:rsidRDefault="00820D06" w:rsidP="00820D06">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b/>
          <w:bCs/>
          <w:kern w:val="0"/>
          <w14:ligatures w14:val="none"/>
        </w:rPr>
        <w:t xml:space="preserve">Covenant House. (2018). </w:t>
      </w:r>
      <w:r w:rsidRPr="00820D06">
        <w:rPr>
          <w:rFonts w:ascii="Times New Roman" w:eastAsia="Times New Roman" w:hAnsi="Times New Roman" w:cs="Times New Roman"/>
          <w:b/>
          <w:bCs/>
          <w:i/>
          <w:iCs/>
          <w:kern w:val="0"/>
          <w14:ligatures w14:val="none"/>
        </w:rPr>
        <w:t>Human trafficking among homeless youth: A multi-city study</w:t>
      </w:r>
      <w:r w:rsidRPr="00820D06">
        <w:rPr>
          <w:rFonts w:ascii="Times New Roman" w:eastAsia="Times New Roman" w:hAnsi="Times New Roman" w:cs="Times New Roman"/>
          <w:b/>
          <w:bCs/>
          <w:kern w:val="0"/>
          <w14:ligatures w14:val="none"/>
        </w:rPr>
        <w:t>. https://www.covenanthouse.org/homeless-issues/human-trafficking</w:t>
      </w:r>
      <w:r w:rsidRPr="00820D06">
        <w:rPr>
          <w:rFonts w:ascii="Times New Roman" w:eastAsia="Times New Roman" w:hAnsi="Times New Roman" w:cs="Times New Roman"/>
          <w:kern w:val="0"/>
          <w14:ligatures w14:val="none"/>
        </w:rPr>
        <w:t xml:space="preserve"> </w:t>
      </w:r>
      <w:r w:rsidRPr="00820D06">
        <w:rPr>
          <w:rFonts w:ascii="Times New Roman" w:eastAsia="Times New Roman" w:hAnsi="Times New Roman" w:cs="Times New Roman"/>
          <w:i/>
          <w:iCs/>
          <w:kern w:val="0"/>
          <w14:ligatures w14:val="none"/>
        </w:rPr>
        <w:t>Why credible:</w:t>
      </w:r>
      <w:r w:rsidRPr="00820D06">
        <w:rPr>
          <w:rFonts w:ascii="Times New Roman" w:eastAsia="Times New Roman" w:hAnsi="Times New Roman" w:cs="Times New Roman"/>
          <w:kern w:val="0"/>
          <w14:ligatures w14:val="none"/>
        </w:rPr>
        <w:t xml:space="preserve"> Multi-site study with University of Pennsylvania and Loyola University New Orleans.</w:t>
      </w:r>
    </w:p>
    <w:p w14:paraId="15AD12BE" w14:textId="77777777" w:rsidR="00820D06" w:rsidRPr="00820D06" w:rsidRDefault="00820D06" w:rsidP="00820D06">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b/>
          <w:bCs/>
          <w:kern w:val="0"/>
          <w14:ligatures w14:val="none"/>
        </w:rPr>
        <w:t xml:space="preserve">Halter, S. (2010). Factors that influence police conceptualizations of girls involved in prostitution in six U.S. cities: Child sexual exploitation victims or delinquents? </w:t>
      </w:r>
      <w:r w:rsidRPr="00820D06">
        <w:rPr>
          <w:rFonts w:ascii="Times New Roman" w:eastAsia="Times New Roman" w:hAnsi="Times New Roman" w:cs="Times New Roman"/>
          <w:b/>
          <w:bCs/>
          <w:i/>
          <w:iCs/>
          <w:kern w:val="0"/>
          <w14:ligatures w14:val="none"/>
        </w:rPr>
        <w:t>Child Maltreatment, 15</w:t>
      </w:r>
      <w:r w:rsidRPr="00820D06">
        <w:rPr>
          <w:rFonts w:ascii="Times New Roman" w:eastAsia="Times New Roman" w:hAnsi="Times New Roman" w:cs="Times New Roman"/>
          <w:b/>
          <w:bCs/>
          <w:kern w:val="0"/>
          <w14:ligatures w14:val="none"/>
        </w:rPr>
        <w:t>(2), 152–160.</w:t>
      </w:r>
      <w:r w:rsidRPr="00820D06">
        <w:rPr>
          <w:rFonts w:ascii="Times New Roman" w:eastAsia="Times New Roman" w:hAnsi="Times New Roman" w:cs="Times New Roman"/>
          <w:kern w:val="0"/>
          <w14:ligatures w14:val="none"/>
        </w:rPr>
        <w:t xml:space="preserve"> </w:t>
      </w:r>
      <w:r w:rsidRPr="00820D06">
        <w:rPr>
          <w:rFonts w:ascii="Times New Roman" w:eastAsia="Times New Roman" w:hAnsi="Times New Roman" w:cs="Times New Roman"/>
          <w:i/>
          <w:iCs/>
          <w:kern w:val="0"/>
          <w14:ligatures w14:val="none"/>
        </w:rPr>
        <w:t>Why credible:</w:t>
      </w:r>
      <w:r w:rsidRPr="00820D06">
        <w:rPr>
          <w:rFonts w:ascii="Times New Roman" w:eastAsia="Times New Roman" w:hAnsi="Times New Roman" w:cs="Times New Roman"/>
          <w:kern w:val="0"/>
          <w14:ligatures w14:val="none"/>
        </w:rPr>
        <w:t xml:space="preserve"> Foundational peer-reviewed study on misidentification.</w:t>
      </w:r>
    </w:p>
    <w:p w14:paraId="2BB4D2F9" w14:textId="77777777" w:rsidR="00820D06" w:rsidRPr="00820D06" w:rsidRDefault="00820D06" w:rsidP="00820D06">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b/>
          <w:bCs/>
          <w:kern w:val="0"/>
          <w14:ligatures w14:val="none"/>
        </w:rPr>
        <w:t xml:space="preserve">HEAL Trafficking. (n.d.). </w:t>
      </w:r>
      <w:r w:rsidRPr="00820D06">
        <w:rPr>
          <w:rFonts w:ascii="Times New Roman" w:eastAsia="Times New Roman" w:hAnsi="Times New Roman" w:cs="Times New Roman"/>
          <w:b/>
          <w:bCs/>
          <w:i/>
          <w:iCs/>
          <w:kern w:val="0"/>
          <w14:ligatures w14:val="none"/>
        </w:rPr>
        <w:t>Protocol toolkit and PEARR tool</w:t>
      </w:r>
      <w:r w:rsidRPr="00820D06">
        <w:rPr>
          <w:rFonts w:ascii="Times New Roman" w:eastAsia="Times New Roman" w:hAnsi="Times New Roman" w:cs="Times New Roman"/>
          <w:b/>
          <w:bCs/>
          <w:kern w:val="0"/>
          <w14:ligatures w14:val="none"/>
        </w:rPr>
        <w:t>. https://www.healtrafficking.org/</w:t>
      </w:r>
      <w:r w:rsidRPr="00820D06">
        <w:rPr>
          <w:rFonts w:ascii="Times New Roman" w:eastAsia="Times New Roman" w:hAnsi="Times New Roman" w:cs="Times New Roman"/>
          <w:kern w:val="0"/>
          <w14:ligatures w14:val="none"/>
        </w:rPr>
        <w:t xml:space="preserve"> </w:t>
      </w:r>
      <w:r w:rsidRPr="00820D06">
        <w:rPr>
          <w:rFonts w:ascii="Times New Roman" w:eastAsia="Times New Roman" w:hAnsi="Times New Roman" w:cs="Times New Roman"/>
          <w:i/>
          <w:iCs/>
          <w:kern w:val="0"/>
          <w14:ligatures w14:val="none"/>
        </w:rPr>
        <w:t>Why credible:</w:t>
      </w:r>
      <w:r w:rsidRPr="00820D06">
        <w:rPr>
          <w:rFonts w:ascii="Times New Roman" w:eastAsia="Times New Roman" w:hAnsi="Times New Roman" w:cs="Times New Roman"/>
          <w:kern w:val="0"/>
          <w14:ligatures w14:val="none"/>
        </w:rPr>
        <w:t xml:space="preserve"> Field-leading public-health-oriented anti-trafficking coalition.</w:t>
      </w:r>
    </w:p>
    <w:p w14:paraId="530E6D07" w14:textId="77777777" w:rsidR="00820D06" w:rsidRPr="00820D06" w:rsidRDefault="00820D06" w:rsidP="00820D06">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b/>
          <w:bCs/>
          <w:kern w:val="0"/>
          <w14:ligatures w14:val="none"/>
        </w:rPr>
        <w:t xml:space="preserve">Hopper, E. K. (2017). Polyvictimization and developmental trauma adaptations in sex trafficked youth. </w:t>
      </w:r>
      <w:r w:rsidRPr="00820D06">
        <w:rPr>
          <w:rFonts w:ascii="Times New Roman" w:eastAsia="Times New Roman" w:hAnsi="Times New Roman" w:cs="Times New Roman"/>
          <w:b/>
          <w:bCs/>
          <w:i/>
          <w:iCs/>
          <w:kern w:val="0"/>
          <w14:ligatures w14:val="none"/>
        </w:rPr>
        <w:t>Journal of Child &amp; Adolescent Trauma, 10</w:t>
      </w:r>
      <w:r w:rsidRPr="00820D06">
        <w:rPr>
          <w:rFonts w:ascii="Times New Roman" w:eastAsia="Times New Roman" w:hAnsi="Times New Roman" w:cs="Times New Roman"/>
          <w:b/>
          <w:bCs/>
          <w:kern w:val="0"/>
          <w14:ligatures w14:val="none"/>
        </w:rPr>
        <w:t>(2), 161–173.</w:t>
      </w:r>
      <w:r w:rsidRPr="00820D06">
        <w:rPr>
          <w:rFonts w:ascii="Times New Roman" w:eastAsia="Times New Roman" w:hAnsi="Times New Roman" w:cs="Times New Roman"/>
          <w:kern w:val="0"/>
          <w14:ligatures w14:val="none"/>
        </w:rPr>
        <w:t xml:space="preserve"> </w:t>
      </w:r>
      <w:r w:rsidRPr="00820D06">
        <w:rPr>
          <w:rFonts w:ascii="Times New Roman" w:eastAsia="Times New Roman" w:hAnsi="Times New Roman" w:cs="Times New Roman"/>
          <w:i/>
          <w:iCs/>
          <w:kern w:val="0"/>
          <w14:ligatures w14:val="none"/>
        </w:rPr>
        <w:t>Why credible:</w:t>
      </w:r>
      <w:r w:rsidRPr="00820D06">
        <w:rPr>
          <w:rFonts w:ascii="Times New Roman" w:eastAsia="Times New Roman" w:hAnsi="Times New Roman" w:cs="Times New Roman"/>
          <w:kern w:val="0"/>
          <w14:ligatures w14:val="none"/>
        </w:rPr>
        <w:t xml:space="preserve"> Peer-reviewed empirical study on developmental trauma adaptations.</w:t>
      </w:r>
    </w:p>
    <w:p w14:paraId="6B7985D3" w14:textId="77777777" w:rsidR="00820D06" w:rsidRPr="00820D06" w:rsidRDefault="00820D06" w:rsidP="00820D06">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b/>
          <w:bCs/>
          <w:kern w:val="0"/>
          <w14:ligatures w14:val="none"/>
        </w:rPr>
        <w:t xml:space="preserve">International Labour Organization, Walk Free, &amp; International Organization for Migration. (2022). </w:t>
      </w:r>
      <w:r w:rsidRPr="00820D06">
        <w:rPr>
          <w:rFonts w:ascii="Times New Roman" w:eastAsia="Times New Roman" w:hAnsi="Times New Roman" w:cs="Times New Roman"/>
          <w:b/>
          <w:bCs/>
          <w:i/>
          <w:iCs/>
          <w:kern w:val="0"/>
          <w14:ligatures w14:val="none"/>
        </w:rPr>
        <w:t>Global estimates of modern slavery: Forced labour and forced marriage</w:t>
      </w:r>
      <w:r w:rsidRPr="00820D06">
        <w:rPr>
          <w:rFonts w:ascii="Times New Roman" w:eastAsia="Times New Roman" w:hAnsi="Times New Roman" w:cs="Times New Roman"/>
          <w:b/>
          <w:bCs/>
          <w:kern w:val="0"/>
          <w14:ligatures w14:val="none"/>
        </w:rPr>
        <w:t>. https://www.ilo.org/publications/major-publications/global-estimates-modern-slavery-forced-labour-and-forced-marriage</w:t>
      </w:r>
      <w:r w:rsidRPr="00820D06">
        <w:rPr>
          <w:rFonts w:ascii="Times New Roman" w:eastAsia="Times New Roman" w:hAnsi="Times New Roman" w:cs="Times New Roman"/>
          <w:kern w:val="0"/>
          <w14:ligatures w14:val="none"/>
        </w:rPr>
        <w:t xml:space="preserve"> </w:t>
      </w:r>
      <w:r w:rsidRPr="00820D06">
        <w:rPr>
          <w:rFonts w:ascii="Times New Roman" w:eastAsia="Times New Roman" w:hAnsi="Times New Roman" w:cs="Times New Roman"/>
          <w:i/>
          <w:iCs/>
          <w:kern w:val="0"/>
          <w14:ligatures w14:val="none"/>
        </w:rPr>
        <w:t>Why credible:</w:t>
      </w:r>
      <w:r w:rsidRPr="00820D06">
        <w:rPr>
          <w:rFonts w:ascii="Times New Roman" w:eastAsia="Times New Roman" w:hAnsi="Times New Roman" w:cs="Times New Roman"/>
          <w:kern w:val="0"/>
          <w14:ligatures w14:val="none"/>
        </w:rPr>
        <w:t xml:space="preserve"> Definitive international estimates from UN-affiliated agencies and Walk Free.</w:t>
      </w:r>
    </w:p>
    <w:p w14:paraId="300FD927" w14:textId="77777777" w:rsidR="00820D06" w:rsidRPr="00820D06" w:rsidRDefault="00820D06" w:rsidP="00820D06">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b/>
          <w:bCs/>
          <w:kern w:val="0"/>
          <w14:ligatures w14:val="none"/>
        </w:rPr>
        <w:t xml:space="preserve">Martinez, O., &amp; Kelle, G. (2013). Sex trafficking of LGBT individuals: A call for service provision, research, and action. </w:t>
      </w:r>
      <w:r w:rsidRPr="00820D06">
        <w:rPr>
          <w:rFonts w:ascii="Times New Roman" w:eastAsia="Times New Roman" w:hAnsi="Times New Roman" w:cs="Times New Roman"/>
          <w:b/>
          <w:bCs/>
          <w:i/>
          <w:iCs/>
          <w:kern w:val="0"/>
          <w14:ligatures w14:val="none"/>
        </w:rPr>
        <w:t>International Law News, 42</w:t>
      </w:r>
      <w:r w:rsidRPr="00820D06">
        <w:rPr>
          <w:rFonts w:ascii="Times New Roman" w:eastAsia="Times New Roman" w:hAnsi="Times New Roman" w:cs="Times New Roman"/>
          <w:b/>
          <w:bCs/>
          <w:kern w:val="0"/>
          <w14:ligatures w14:val="none"/>
        </w:rPr>
        <w:t>(4). https://pmc.ncbi.nlm.nih.gov/articles/PMC4204396/</w:t>
      </w:r>
      <w:r w:rsidRPr="00820D06">
        <w:rPr>
          <w:rFonts w:ascii="Times New Roman" w:eastAsia="Times New Roman" w:hAnsi="Times New Roman" w:cs="Times New Roman"/>
          <w:kern w:val="0"/>
          <w14:ligatures w14:val="none"/>
        </w:rPr>
        <w:t xml:space="preserve"> </w:t>
      </w:r>
      <w:r w:rsidRPr="00820D06">
        <w:rPr>
          <w:rFonts w:ascii="Times New Roman" w:eastAsia="Times New Roman" w:hAnsi="Times New Roman" w:cs="Times New Roman"/>
          <w:i/>
          <w:iCs/>
          <w:kern w:val="0"/>
          <w14:ligatures w14:val="none"/>
        </w:rPr>
        <w:t>Why credible:</w:t>
      </w:r>
      <w:r w:rsidRPr="00820D06">
        <w:rPr>
          <w:rFonts w:ascii="Times New Roman" w:eastAsia="Times New Roman" w:hAnsi="Times New Roman" w:cs="Times New Roman"/>
          <w:kern w:val="0"/>
          <w14:ligatures w14:val="none"/>
        </w:rPr>
        <w:t xml:space="preserve"> Peer-reviewed analysis of LGBTQ+ trafficking service and research gaps.</w:t>
      </w:r>
    </w:p>
    <w:p w14:paraId="6B0A7D6A" w14:textId="77777777" w:rsidR="00820D06" w:rsidRPr="00820D06" w:rsidRDefault="00820D06" w:rsidP="00820D06">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b/>
          <w:bCs/>
          <w:kern w:val="0"/>
          <w14:ligatures w14:val="none"/>
        </w:rPr>
        <w:t xml:space="preserve">Murphy, L. T. (2017). </w:t>
      </w:r>
      <w:r w:rsidRPr="00820D06">
        <w:rPr>
          <w:rFonts w:ascii="Times New Roman" w:eastAsia="Times New Roman" w:hAnsi="Times New Roman" w:cs="Times New Roman"/>
          <w:b/>
          <w:bCs/>
          <w:i/>
          <w:iCs/>
          <w:kern w:val="0"/>
          <w14:ligatures w14:val="none"/>
        </w:rPr>
        <w:t>Labor and sex trafficking among homeless youth</w:t>
      </w:r>
      <w:r w:rsidRPr="00820D06">
        <w:rPr>
          <w:rFonts w:ascii="Times New Roman" w:eastAsia="Times New Roman" w:hAnsi="Times New Roman" w:cs="Times New Roman"/>
          <w:b/>
          <w:bCs/>
          <w:kern w:val="0"/>
          <w14:ligatures w14:val="none"/>
        </w:rPr>
        <w:t>. Loyola University New Orleans Modern Slavery Research Project / Covenant House.</w:t>
      </w:r>
      <w:r w:rsidRPr="00820D06">
        <w:rPr>
          <w:rFonts w:ascii="Times New Roman" w:eastAsia="Times New Roman" w:hAnsi="Times New Roman" w:cs="Times New Roman"/>
          <w:kern w:val="0"/>
          <w14:ligatures w14:val="none"/>
        </w:rPr>
        <w:t xml:space="preserve"> </w:t>
      </w:r>
      <w:r w:rsidRPr="00820D06">
        <w:rPr>
          <w:rFonts w:ascii="Times New Roman" w:eastAsia="Times New Roman" w:hAnsi="Times New Roman" w:cs="Times New Roman"/>
          <w:i/>
          <w:iCs/>
          <w:kern w:val="0"/>
          <w14:ligatures w14:val="none"/>
        </w:rPr>
        <w:t>Why credible:</w:t>
      </w:r>
      <w:r w:rsidRPr="00820D06">
        <w:rPr>
          <w:rFonts w:ascii="Times New Roman" w:eastAsia="Times New Roman" w:hAnsi="Times New Roman" w:cs="Times New Roman"/>
          <w:kern w:val="0"/>
          <w14:ligatures w14:val="none"/>
        </w:rPr>
        <w:t xml:space="preserve"> Foundational empirical study on youth homelessness and trafficking.</w:t>
      </w:r>
    </w:p>
    <w:p w14:paraId="0C7A39F5" w14:textId="77777777" w:rsidR="00820D06" w:rsidRPr="00820D06" w:rsidRDefault="00820D06" w:rsidP="00820D06">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b/>
          <w:bCs/>
          <w:kern w:val="0"/>
          <w14:ligatures w14:val="none"/>
        </w:rPr>
        <w:t xml:space="preserve">National Center for Missing and Exploited Children (NCMEC). (2024). </w:t>
      </w:r>
      <w:r w:rsidRPr="00820D06">
        <w:rPr>
          <w:rFonts w:ascii="Times New Roman" w:eastAsia="Times New Roman" w:hAnsi="Times New Roman" w:cs="Times New Roman"/>
          <w:b/>
          <w:bCs/>
          <w:i/>
          <w:iCs/>
          <w:kern w:val="0"/>
          <w14:ligatures w14:val="none"/>
        </w:rPr>
        <w:t>CyberTipline annual report</w:t>
      </w:r>
      <w:r w:rsidRPr="00820D06">
        <w:rPr>
          <w:rFonts w:ascii="Times New Roman" w:eastAsia="Times New Roman" w:hAnsi="Times New Roman" w:cs="Times New Roman"/>
          <w:b/>
          <w:bCs/>
          <w:kern w:val="0"/>
          <w14:ligatures w14:val="none"/>
        </w:rPr>
        <w:t>. https://www.missingkids.org</w:t>
      </w:r>
      <w:r w:rsidRPr="00820D06">
        <w:rPr>
          <w:rFonts w:ascii="Times New Roman" w:eastAsia="Times New Roman" w:hAnsi="Times New Roman" w:cs="Times New Roman"/>
          <w:kern w:val="0"/>
          <w14:ligatures w14:val="none"/>
        </w:rPr>
        <w:t xml:space="preserve"> </w:t>
      </w:r>
      <w:r w:rsidRPr="00820D06">
        <w:rPr>
          <w:rFonts w:ascii="Times New Roman" w:eastAsia="Times New Roman" w:hAnsi="Times New Roman" w:cs="Times New Roman"/>
          <w:i/>
          <w:iCs/>
          <w:kern w:val="0"/>
          <w14:ligatures w14:val="none"/>
        </w:rPr>
        <w:t>Why credible:</w:t>
      </w:r>
      <w:r w:rsidRPr="00820D06">
        <w:rPr>
          <w:rFonts w:ascii="Times New Roman" w:eastAsia="Times New Roman" w:hAnsi="Times New Roman" w:cs="Times New Roman"/>
          <w:kern w:val="0"/>
          <w14:ligatures w14:val="none"/>
        </w:rPr>
        <w:t xml:space="preserve"> Operates the federal CyberTipline; primary source on online child sexual exploitation reports.</w:t>
      </w:r>
    </w:p>
    <w:p w14:paraId="480E1570" w14:textId="77777777" w:rsidR="00820D06" w:rsidRPr="00820D06" w:rsidRDefault="00820D06" w:rsidP="00820D06">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b/>
          <w:bCs/>
          <w:kern w:val="0"/>
          <w14:ligatures w14:val="none"/>
        </w:rPr>
        <w:t xml:space="preserve">National Human Trafficking Training and Technical Assistance Center (NHTTAC). (n.d.). </w:t>
      </w:r>
      <w:r w:rsidRPr="00820D06">
        <w:rPr>
          <w:rFonts w:ascii="Times New Roman" w:eastAsia="Times New Roman" w:hAnsi="Times New Roman" w:cs="Times New Roman"/>
          <w:b/>
          <w:bCs/>
          <w:i/>
          <w:iCs/>
          <w:kern w:val="0"/>
          <w14:ligatures w14:val="none"/>
        </w:rPr>
        <w:t>SOAR to Health and Wellness</w:t>
      </w:r>
      <w:r w:rsidRPr="00820D06">
        <w:rPr>
          <w:rFonts w:ascii="Times New Roman" w:eastAsia="Times New Roman" w:hAnsi="Times New Roman" w:cs="Times New Roman"/>
          <w:b/>
          <w:bCs/>
          <w:kern w:val="0"/>
          <w14:ligatures w14:val="none"/>
        </w:rPr>
        <w:t>. U.S. Department of Health and Human Services. https://nhttac.acf.hhs.gov/soar</w:t>
      </w:r>
      <w:r w:rsidRPr="00820D06">
        <w:rPr>
          <w:rFonts w:ascii="Times New Roman" w:eastAsia="Times New Roman" w:hAnsi="Times New Roman" w:cs="Times New Roman"/>
          <w:kern w:val="0"/>
          <w14:ligatures w14:val="none"/>
        </w:rPr>
        <w:t xml:space="preserve"> </w:t>
      </w:r>
      <w:r w:rsidRPr="00820D06">
        <w:rPr>
          <w:rFonts w:ascii="Times New Roman" w:eastAsia="Times New Roman" w:hAnsi="Times New Roman" w:cs="Times New Roman"/>
          <w:i/>
          <w:iCs/>
          <w:kern w:val="0"/>
          <w14:ligatures w14:val="none"/>
        </w:rPr>
        <w:t>Why credible:</w:t>
      </w:r>
      <w:r w:rsidRPr="00820D06">
        <w:rPr>
          <w:rFonts w:ascii="Times New Roman" w:eastAsia="Times New Roman" w:hAnsi="Times New Roman" w:cs="Times New Roman"/>
          <w:kern w:val="0"/>
          <w14:ligatures w14:val="none"/>
        </w:rPr>
        <w:t xml:space="preserve"> Federal training infrastructure for trauma-informed identification.</w:t>
      </w:r>
    </w:p>
    <w:p w14:paraId="5F5954AF" w14:textId="77777777" w:rsidR="00820D06" w:rsidRPr="00820D06" w:rsidRDefault="00820D06" w:rsidP="00820D06">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b/>
          <w:bCs/>
          <w:kern w:val="0"/>
          <w14:ligatures w14:val="none"/>
        </w:rPr>
        <w:lastRenderedPageBreak/>
        <w:t xml:space="preserve">National Survivor Network (NSN). (n.d.). </w:t>
      </w:r>
      <w:r w:rsidRPr="00820D06">
        <w:rPr>
          <w:rFonts w:ascii="Times New Roman" w:eastAsia="Times New Roman" w:hAnsi="Times New Roman" w:cs="Times New Roman"/>
          <w:b/>
          <w:bCs/>
          <w:i/>
          <w:iCs/>
          <w:kern w:val="0"/>
          <w14:ligatures w14:val="none"/>
        </w:rPr>
        <w:t>Principles and resources</w:t>
      </w:r>
      <w:r w:rsidRPr="00820D06">
        <w:rPr>
          <w:rFonts w:ascii="Times New Roman" w:eastAsia="Times New Roman" w:hAnsi="Times New Roman" w:cs="Times New Roman"/>
          <w:b/>
          <w:bCs/>
          <w:kern w:val="0"/>
          <w14:ligatures w14:val="none"/>
        </w:rPr>
        <w:t>. https://nationalsurvivornetwork.org</w:t>
      </w:r>
      <w:r w:rsidRPr="00820D06">
        <w:rPr>
          <w:rFonts w:ascii="Times New Roman" w:eastAsia="Times New Roman" w:hAnsi="Times New Roman" w:cs="Times New Roman"/>
          <w:kern w:val="0"/>
          <w14:ligatures w14:val="none"/>
        </w:rPr>
        <w:t xml:space="preserve"> </w:t>
      </w:r>
      <w:r w:rsidRPr="00820D06">
        <w:rPr>
          <w:rFonts w:ascii="Times New Roman" w:eastAsia="Times New Roman" w:hAnsi="Times New Roman" w:cs="Times New Roman"/>
          <w:i/>
          <w:iCs/>
          <w:kern w:val="0"/>
          <w14:ligatures w14:val="none"/>
        </w:rPr>
        <w:t>Why credible:</w:t>
      </w:r>
      <w:r w:rsidRPr="00820D06">
        <w:rPr>
          <w:rFonts w:ascii="Times New Roman" w:eastAsia="Times New Roman" w:hAnsi="Times New Roman" w:cs="Times New Roman"/>
          <w:kern w:val="0"/>
          <w14:ligatures w14:val="none"/>
        </w:rPr>
        <w:t xml:space="preserve"> Largest U.S. survivor leadership network.</w:t>
      </w:r>
    </w:p>
    <w:p w14:paraId="0112A61A" w14:textId="77777777" w:rsidR="00820D06" w:rsidRPr="00820D06" w:rsidRDefault="00820D06" w:rsidP="00820D06">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b/>
          <w:bCs/>
          <w:kern w:val="0"/>
          <w14:ligatures w14:val="none"/>
        </w:rPr>
        <w:t xml:space="preserve">Owens, C., Dank, M., Breaux, J., Bañuelos, I., Farrell, A., Pfeffer, R., Bright, K., Heitsmith, R., &amp; McDevitt, J. (2014). </w:t>
      </w:r>
      <w:r w:rsidRPr="00820D06">
        <w:rPr>
          <w:rFonts w:ascii="Times New Roman" w:eastAsia="Times New Roman" w:hAnsi="Times New Roman" w:cs="Times New Roman"/>
          <w:b/>
          <w:bCs/>
          <w:i/>
          <w:iCs/>
          <w:kern w:val="0"/>
          <w14:ligatures w14:val="none"/>
        </w:rPr>
        <w:t>Understanding the organization, operation, and victimization process of labor trafficking in the United States</w:t>
      </w:r>
      <w:r w:rsidRPr="00820D06">
        <w:rPr>
          <w:rFonts w:ascii="Times New Roman" w:eastAsia="Times New Roman" w:hAnsi="Times New Roman" w:cs="Times New Roman"/>
          <w:b/>
          <w:bCs/>
          <w:kern w:val="0"/>
          <w14:ligatures w14:val="none"/>
        </w:rPr>
        <w:t>. Urban Institute and Northeastern University.</w:t>
      </w:r>
      <w:r w:rsidRPr="00820D06">
        <w:rPr>
          <w:rFonts w:ascii="Times New Roman" w:eastAsia="Times New Roman" w:hAnsi="Times New Roman" w:cs="Times New Roman"/>
          <w:kern w:val="0"/>
          <w14:ligatures w14:val="none"/>
        </w:rPr>
        <w:t xml:space="preserve"> </w:t>
      </w:r>
      <w:r w:rsidRPr="00820D06">
        <w:rPr>
          <w:rFonts w:ascii="Times New Roman" w:eastAsia="Times New Roman" w:hAnsi="Times New Roman" w:cs="Times New Roman"/>
          <w:i/>
          <w:iCs/>
          <w:kern w:val="0"/>
          <w14:ligatures w14:val="none"/>
        </w:rPr>
        <w:t>Why credible:</w:t>
      </w:r>
      <w:r w:rsidRPr="00820D06">
        <w:rPr>
          <w:rFonts w:ascii="Times New Roman" w:eastAsia="Times New Roman" w:hAnsi="Times New Roman" w:cs="Times New Roman"/>
          <w:kern w:val="0"/>
          <w14:ligatures w14:val="none"/>
        </w:rPr>
        <w:t xml:space="preserve"> Foundational empirical study on labor trafficking.</w:t>
      </w:r>
    </w:p>
    <w:p w14:paraId="437AF5D5" w14:textId="77777777" w:rsidR="00820D06" w:rsidRPr="00820D06" w:rsidRDefault="00820D06" w:rsidP="00820D06">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b/>
          <w:bCs/>
          <w:kern w:val="0"/>
          <w14:ligatures w14:val="none"/>
        </w:rPr>
        <w:t>Phillips, K. E., Vereen, R. N., et al. (2024). A scoping review of racism and anti-racist solutions in the health care of people who have experienced trafficking. https://pmc.ncbi.nlm.nih.gov/articles/PMC12180640/</w:t>
      </w:r>
      <w:r w:rsidRPr="00820D06">
        <w:rPr>
          <w:rFonts w:ascii="Times New Roman" w:eastAsia="Times New Roman" w:hAnsi="Times New Roman" w:cs="Times New Roman"/>
          <w:kern w:val="0"/>
          <w14:ligatures w14:val="none"/>
        </w:rPr>
        <w:t xml:space="preserve"> </w:t>
      </w:r>
      <w:r w:rsidRPr="00820D06">
        <w:rPr>
          <w:rFonts w:ascii="Times New Roman" w:eastAsia="Times New Roman" w:hAnsi="Times New Roman" w:cs="Times New Roman"/>
          <w:i/>
          <w:iCs/>
          <w:kern w:val="0"/>
          <w14:ligatures w14:val="none"/>
        </w:rPr>
        <w:t>Why credible:</w:t>
      </w:r>
      <w:r w:rsidRPr="00820D06">
        <w:rPr>
          <w:rFonts w:ascii="Times New Roman" w:eastAsia="Times New Roman" w:hAnsi="Times New Roman" w:cs="Times New Roman"/>
          <w:kern w:val="0"/>
          <w14:ligatures w14:val="none"/>
        </w:rPr>
        <w:t xml:space="preserve"> Peer-reviewed scoping review on racial bias in healthcare identification.</w:t>
      </w:r>
    </w:p>
    <w:p w14:paraId="5F35C3AC" w14:textId="77777777" w:rsidR="00820D06" w:rsidRPr="00820D06" w:rsidRDefault="00820D06" w:rsidP="00820D06">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b/>
          <w:bCs/>
          <w:kern w:val="0"/>
          <w14:ligatures w14:val="none"/>
        </w:rPr>
        <w:t xml:space="preserve">Polaris Project. (2017). </w:t>
      </w:r>
      <w:r w:rsidRPr="00820D06">
        <w:rPr>
          <w:rFonts w:ascii="Times New Roman" w:eastAsia="Times New Roman" w:hAnsi="Times New Roman" w:cs="Times New Roman"/>
          <w:b/>
          <w:bCs/>
          <w:i/>
          <w:iCs/>
          <w:kern w:val="0"/>
          <w14:ligatures w14:val="none"/>
        </w:rPr>
        <w:t>The typology of modern slavery: Defining sex and labor trafficking in the United States</w:t>
      </w:r>
      <w:r w:rsidRPr="00820D06">
        <w:rPr>
          <w:rFonts w:ascii="Times New Roman" w:eastAsia="Times New Roman" w:hAnsi="Times New Roman" w:cs="Times New Roman"/>
          <w:b/>
          <w:bCs/>
          <w:kern w:val="0"/>
          <w14:ligatures w14:val="none"/>
        </w:rPr>
        <w:t>. https://polarisproject.org/the-typology-of-modern-slavery/</w:t>
      </w:r>
      <w:r w:rsidRPr="00820D06">
        <w:rPr>
          <w:rFonts w:ascii="Times New Roman" w:eastAsia="Times New Roman" w:hAnsi="Times New Roman" w:cs="Times New Roman"/>
          <w:kern w:val="0"/>
          <w14:ligatures w14:val="none"/>
        </w:rPr>
        <w:t xml:space="preserve"> </w:t>
      </w:r>
      <w:r w:rsidRPr="00820D06">
        <w:rPr>
          <w:rFonts w:ascii="Times New Roman" w:eastAsia="Times New Roman" w:hAnsi="Times New Roman" w:cs="Times New Roman"/>
          <w:i/>
          <w:iCs/>
          <w:kern w:val="0"/>
          <w14:ligatures w14:val="none"/>
        </w:rPr>
        <w:t>Why credible:</w:t>
      </w:r>
      <w:r w:rsidRPr="00820D06">
        <w:rPr>
          <w:rFonts w:ascii="Times New Roman" w:eastAsia="Times New Roman" w:hAnsi="Times New Roman" w:cs="Times New Roman"/>
          <w:kern w:val="0"/>
          <w14:ligatures w14:val="none"/>
        </w:rPr>
        <w:t xml:space="preserve"> Foundational typology of 25 U.S. trafficking business models.</w:t>
      </w:r>
    </w:p>
    <w:p w14:paraId="2CA073E1" w14:textId="77777777" w:rsidR="00820D06" w:rsidRPr="00820D06" w:rsidRDefault="00820D06" w:rsidP="00820D06">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b/>
          <w:bCs/>
          <w:kern w:val="0"/>
          <w14:ligatures w14:val="none"/>
        </w:rPr>
        <w:t xml:space="preserve">Polaris Project. (2021). </w:t>
      </w:r>
      <w:r w:rsidRPr="00820D06">
        <w:rPr>
          <w:rFonts w:ascii="Times New Roman" w:eastAsia="Times New Roman" w:hAnsi="Times New Roman" w:cs="Times New Roman"/>
          <w:b/>
          <w:bCs/>
          <w:i/>
          <w:iCs/>
          <w:kern w:val="0"/>
          <w14:ligatures w14:val="none"/>
        </w:rPr>
        <w:t>Telling the real story of human trafficking</w:t>
      </w:r>
      <w:r w:rsidRPr="00820D06">
        <w:rPr>
          <w:rFonts w:ascii="Times New Roman" w:eastAsia="Times New Roman" w:hAnsi="Times New Roman" w:cs="Times New Roman"/>
          <w:b/>
          <w:bCs/>
          <w:kern w:val="0"/>
          <w14:ligatures w14:val="none"/>
        </w:rPr>
        <w:t>. https://polarisproject.org/wp-content/uploads/2021/10/Telling-the-Real-Story-of-Human-Trafficking-by-Polaris.pdf</w:t>
      </w:r>
      <w:r w:rsidRPr="00820D06">
        <w:rPr>
          <w:rFonts w:ascii="Times New Roman" w:eastAsia="Times New Roman" w:hAnsi="Times New Roman" w:cs="Times New Roman"/>
          <w:kern w:val="0"/>
          <w14:ligatures w14:val="none"/>
        </w:rPr>
        <w:t xml:space="preserve"> </w:t>
      </w:r>
      <w:r w:rsidRPr="00820D06">
        <w:rPr>
          <w:rFonts w:ascii="Times New Roman" w:eastAsia="Times New Roman" w:hAnsi="Times New Roman" w:cs="Times New Roman"/>
          <w:i/>
          <w:iCs/>
          <w:kern w:val="0"/>
          <w14:ligatures w14:val="none"/>
        </w:rPr>
        <w:t>Why credible:</w:t>
      </w:r>
      <w:r w:rsidRPr="00820D06">
        <w:rPr>
          <w:rFonts w:ascii="Times New Roman" w:eastAsia="Times New Roman" w:hAnsi="Times New Roman" w:cs="Times New Roman"/>
          <w:kern w:val="0"/>
          <w14:ligatures w14:val="none"/>
        </w:rPr>
        <w:t xml:space="preserve"> Field-leading guidance on accurate trafficking storytelling.</w:t>
      </w:r>
    </w:p>
    <w:p w14:paraId="228A42C6" w14:textId="77777777" w:rsidR="00820D06" w:rsidRPr="00820D06" w:rsidRDefault="00820D06" w:rsidP="00820D06">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b/>
          <w:bCs/>
          <w:kern w:val="0"/>
          <w14:ligatures w14:val="none"/>
        </w:rPr>
        <w:t xml:space="preserve">Polaris Project. (2022a). </w:t>
      </w:r>
      <w:r w:rsidRPr="00820D06">
        <w:rPr>
          <w:rFonts w:ascii="Times New Roman" w:eastAsia="Times New Roman" w:hAnsi="Times New Roman" w:cs="Times New Roman"/>
          <w:b/>
          <w:bCs/>
          <w:i/>
          <w:iCs/>
          <w:kern w:val="0"/>
          <w14:ligatures w14:val="none"/>
        </w:rPr>
        <w:t>Human trafficking rumors</w:t>
      </w:r>
      <w:r w:rsidRPr="00820D06">
        <w:rPr>
          <w:rFonts w:ascii="Times New Roman" w:eastAsia="Times New Roman" w:hAnsi="Times New Roman" w:cs="Times New Roman"/>
          <w:b/>
          <w:bCs/>
          <w:kern w:val="0"/>
          <w14:ligatures w14:val="none"/>
        </w:rPr>
        <w:t>. https://polarisproject.org/human-trafficking-rumors/</w:t>
      </w:r>
      <w:r w:rsidRPr="00820D06">
        <w:rPr>
          <w:rFonts w:ascii="Times New Roman" w:eastAsia="Times New Roman" w:hAnsi="Times New Roman" w:cs="Times New Roman"/>
          <w:kern w:val="0"/>
          <w14:ligatures w14:val="none"/>
        </w:rPr>
        <w:t xml:space="preserve"> </w:t>
      </w:r>
      <w:r w:rsidRPr="00820D06">
        <w:rPr>
          <w:rFonts w:ascii="Times New Roman" w:eastAsia="Times New Roman" w:hAnsi="Times New Roman" w:cs="Times New Roman"/>
          <w:i/>
          <w:iCs/>
          <w:kern w:val="0"/>
          <w14:ligatures w14:val="none"/>
        </w:rPr>
        <w:t>Why credible:</w:t>
      </w:r>
      <w:r w:rsidRPr="00820D06">
        <w:rPr>
          <w:rFonts w:ascii="Times New Roman" w:eastAsia="Times New Roman" w:hAnsi="Times New Roman" w:cs="Times New Roman"/>
          <w:kern w:val="0"/>
          <w14:ligatures w14:val="none"/>
        </w:rPr>
        <w:t xml:space="preserve"> Empirical analysis of widely circulated rumors using hotline data.</w:t>
      </w:r>
    </w:p>
    <w:p w14:paraId="2D307D13" w14:textId="77777777" w:rsidR="00820D06" w:rsidRPr="00820D06" w:rsidRDefault="00820D06" w:rsidP="00820D06">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b/>
          <w:bCs/>
          <w:kern w:val="0"/>
          <w14:ligatures w14:val="none"/>
        </w:rPr>
        <w:t xml:space="preserve">Polaris Project. (2022b). </w:t>
      </w:r>
      <w:r w:rsidRPr="00820D06">
        <w:rPr>
          <w:rFonts w:ascii="Times New Roman" w:eastAsia="Times New Roman" w:hAnsi="Times New Roman" w:cs="Times New Roman"/>
          <w:b/>
          <w:bCs/>
          <w:i/>
          <w:iCs/>
          <w:kern w:val="0"/>
          <w14:ligatures w14:val="none"/>
        </w:rPr>
        <w:t>Awareness vs. understanding of human trafficking</w:t>
      </w:r>
      <w:r w:rsidRPr="00820D06">
        <w:rPr>
          <w:rFonts w:ascii="Times New Roman" w:eastAsia="Times New Roman" w:hAnsi="Times New Roman" w:cs="Times New Roman"/>
          <w:b/>
          <w:bCs/>
          <w:kern w:val="0"/>
          <w14:ligatures w14:val="none"/>
        </w:rPr>
        <w:t>. https://polarisproject.org/blog/2022/01/awareness-vs-understanding-of-human-trafficking/</w:t>
      </w:r>
      <w:r w:rsidRPr="00820D06">
        <w:rPr>
          <w:rFonts w:ascii="Times New Roman" w:eastAsia="Times New Roman" w:hAnsi="Times New Roman" w:cs="Times New Roman"/>
          <w:kern w:val="0"/>
          <w14:ligatures w14:val="none"/>
        </w:rPr>
        <w:t xml:space="preserve"> </w:t>
      </w:r>
      <w:r w:rsidRPr="00820D06">
        <w:rPr>
          <w:rFonts w:ascii="Times New Roman" w:eastAsia="Times New Roman" w:hAnsi="Times New Roman" w:cs="Times New Roman"/>
          <w:i/>
          <w:iCs/>
          <w:kern w:val="0"/>
          <w14:ligatures w14:val="none"/>
        </w:rPr>
        <w:t>Why credible:</w:t>
      </w:r>
      <w:r w:rsidRPr="00820D06">
        <w:rPr>
          <w:rFonts w:ascii="Times New Roman" w:eastAsia="Times New Roman" w:hAnsi="Times New Roman" w:cs="Times New Roman"/>
          <w:kern w:val="0"/>
          <w14:ligatures w14:val="none"/>
        </w:rPr>
        <w:t xml:space="preserve"> National polling and analysis on public knowledge gaps.</w:t>
      </w:r>
    </w:p>
    <w:p w14:paraId="383AFEE5" w14:textId="77777777" w:rsidR="00820D06" w:rsidRPr="00820D06" w:rsidRDefault="00820D06" w:rsidP="00820D06">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b/>
          <w:bCs/>
          <w:kern w:val="0"/>
          <w14:ligatures w14:val="none"/>
        </w:rPr>
        <w:t xml:space="preserve">Polaris Project. (2022c). </w:t>
      </w:r>
      <w:r w:rsidRPr="00820D06">
        <w:rPr>
          <w:rFonts w:ascii="Times New Roman" w:eastAsia="Times New Roman" w:hAnsi="Times New Roman" w:cs="Times New Roman"/>
          <w:b/>
          <w:bCs/>
          <w:i/>
          <w:iCs/>
          <w:kern w:val="0"/>
          <w14:ligatures w14:val="none"/>
        </w:rPr>
        <w:t>Myths, facts, and statistics</w:t>
      </w:r>
      <w:r w:rsidRPr="00820D06">
        <w:rPr>
          <w:rFonts w:ascii="Times New Roman" w:eastAsia="Times New Roman" w:hAnsi="Times New Roman" w:cs="Times New Roman"/>
          <w:b/>
          <w:bCs/>
          <w:kern w:val="0"/>
          <w14:ligatures w14:val="none"/>
        </w:rPr>
        <w:t>. https://polarisproject.org/myths-facts-and-statistics/</w:t>
      </w:r>
      <w:r w:rsidRPr="00820D06">
        <w:rPr>
          <w:rFonts w:ascii="Times New Roman" w:eastAsia="Times New Roman" w:hAnsi="Times New Roman" w:cs="Times New Roman"/>
          <w:kern w:val="0"/>
          <w14:ligatures w14:val="none"/>
        </w:rPr>
        <w:t xml:space="preserve"> </w:t>
      </w:r>
      <w:r w:rsidRPr="00820D06">
        <w:rPr>
          <w:rFonts w:ascii="Times New Roman" w:eastAsia="Times New Roman" w:hAnsi="Times New Roman" w:cs="Times New Roman"/>
          <w:i/>
          <w:iCs/>
          <w:kern w:val="0"/>
          <w14:ligatures w14:val="none"/>
        </w:rPr>
        <w:t>Why credible:</w:t>
      </w:r>
      <w:r w:rsidRPr="00820D06">
        <w:rPr>
          <w:rFonts w:ascii="Times New Roman" w:eastAsia="Times New Roman" w:hAnsi="Times New Roman" w:cs="Times New Roman"/>
          <w:kern w:val="0"/>
          <w14:ligatures w14:val="none"/>
        </w:rPr>
        <w:t xml:space="preserve"> Standing reference page synthesizing myth-correction content.</w:t>
      </w:r>
    </w:p>
    <w:p w14:paraId="4A516B7C" w14:textId="77777777" w:rsidR="00820D06" w:rsidRPr="00820D06" w:rsidRDefault="00820D06" w:rsidP="00820D06">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b/>
          <w:bCs/>
          <w:kern w:val="0"/>
          <w14:ligatures w14:val="none"/>
        </w:rPr>
        <w:t xml:space="preserve">Polaris Project. (2025). </w:t>
      </w:r>
      <w:r w:rsidRPr="00820D06">
        <w:rPr>
          <w:rFonts w:ascii="Times New Roman" w:eastAsia="Times New Roman" w:hAnsi="Times New Roman" w:cs="Times New Roman"/>
          <w:b/>
          <w:bCs/>
          <w:i/>
          <w:iCs/>
          <w:kern w:val="0"/>
          <w14:ligatures w14:val="none"/>
        </w:rPr>
        <w:t>The 2024 hotline data is here</w:t>
      </w:r>
      <w:r w:rsidRPr="00820D06">
        <w:rPr>
          <w:rFonts w:ascii="Times New Roman" w:eastAsia="Times New Roman" w:hAnsi="Times New Roman" w:cs="Times New Roman"/>
          <w:b/>
          <w:bCs/>
          <w:kern w:val="0"/>
          <w14:ligatures w14:val="none"/>
        </w:rPr>
        <w:t>. https://polarisproject.org/blog/2025/06/the-2024-hotline-data-is-here-and-it-tells-a-story-of-hope-resilience-and-action/</w:t>
      </w:r>
      <w:r w:rsidRPr="00820D06">
        <w:rPr>
          <w:rFonts w:ascii="Times New Roman" w:eastAsia="Times New Roman" w:hAnsi="Times New Roman" w:cs="Times New Roman"/>
          <w:kern w:val="0"/>
          <w14:ligatures w14:val="none"/>
        </w:rPr>
        <w:t xml:space="preserve"> </w:t>
      </w:r>
      <w:r w:rsidRPr="00820D06">
        <w:rPr>
          <w:rFonts w:ascii="Times New Roman" w:eastAsia="Times New Roman" w:hAnsi="Times New Roman" w:cs="Times New Roman"/>
          <w:i/>
          <w:iCs/>
          <w:kern w:val="0"/>
          <w14:ligatures w14:val="none"/>
        </w:rPr>
        <w:t>Why credible:</w:t>
      </w:r>
      <w:r w:rsidRPr="00820D06">
        <w:rPr>
          <w:rFonts w:ascii="Times New Roman" w:eastAsia="Times New Roman" w:hAnsi="Times New Roman" w:cs="Times New Roman"/>
          <w:kern w:val="0"/>
          <w14:ligatures w14:val="none"/>
        </w:rPr>
        <w:t xml:space="preserve"> Most recent published hotline summary statistics.</w:t>
      </w:r>
    </w:p>
    <w:p w14:paraId="30955B26" w14:textId="77777777" w:rsidR="00820D06" w:rsidRPr="00820D06" w:rsidRDefault="00820D06" w:rsidP="00820D06">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b/>
          <w:bCs/>
          <w:kern w:val="0"/>
          <w14:ligatures w14:val="none"/>
        </w:rPr>
        <w:t xml:space="preserve">Polaris Project. (n.d.-a). </w:t>
      </w:r>
      <w:r w:rsidRPr="00820D06">
        <w:rPr>
          <w:rFonts w:ascii="Times New Roman" w:eastAsia="Times New Roman" w:hAnsi="Times New Roman" w:cs="Times New Roman"/>
          <w:b/>
          <w:bCs/>
          <w:i/>
          <w:iCs/>
          <w:kern w:val="0"/>
          <w14:ligatures w14:val="none"/>
        </w:rPr>
        <w:t>U.S. National Human Trafficking Hotline statistics</w:t>
      </w:r>
      <w:r w:rsidRPr="00820D06">
        <w:rPr>
          <w:rFonts w:ascii="Times New Roman" w:eastAsia="Times New Roman" w:hAnsi="Times New Roman" w:cs="Times New Roman"/>
          <w:b/>
          <w:bCs/>
          <w:kern w:val="0"/>
          <w14:ligatures w14:val="none"/>
        </w:rPr>
        <w:t>. https://polarisproject.org/resources/us-national-human-trafficking-hotline-statistics/</w:t>
      </w:r>
      <w:r w:rsidRPr="00820D06">
        <w:rPr>
          <w:rFonts w:ascii="Times New Roman" w:eastAsia="Times New Roman" w:hAnsi="Times New Roman" w:cs="Times New Roman"/>
          <w:kern w:val="0"/>
          <w14:ligatures w14:val="none"/>
        </w:rPr>
        <w:t xml:space="preserve"> </w:t>
      </w:r>
      <w:r w:rsidRPr="00820D06">
        <w:rPr>
          <w:rFonts w:ascii="Times New Roman" w:eastAsia="Times New Roman" w:hAnsi="Times New Roman" w:cs="Times New Roman"/>
          <w:i/>
          <w:iCs/>
          <w:kern w:val="0"/>
          <w14:ligatures w14:val="none"/>
        </w:rPr>
        <w:t>Why credible:</w:t>
      </w:r>
      <w:r w:rsidRPr="00820D06">
        <w:rPr>
          <w:rFonts w:ascii="Times New Roman" w:eastAsia="Times New Roman" w:hAnsi="Times New Roman" w:cs="Times New Roman"/>
          <w:kern w:val="0"/>
          <w14:ligatures w14:val="none"/>
        </w:rPr>
        <w:t xml:space="preserve"> Cumulative hotline data; one of the largest publicly available U.S. trafficking data sets.</w:t>
      </w:r>
    </w:p>
    <w:p w14:paraId="6CD6983E" w14:textId="77777777" w:rsidR="00820D06" w:rsidRPr="00820D06" w:rsidRDefault="00820D06" w:rsidP="00820D06">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b/>
          <w:bCs/>
          <w:kern w:val="0"/>
          <w14:ligatures w14:val="none"/>
        </w:rPr>
        <w:t xml:space="preserve">Polaris Project. (n.d.-b). </w:t>
      </w:r>
      <w:r w:rsidRPr="00820D06">
        <w:rPr>
          <w:rFonts w:ascii="Times New Roman" w:eastAsia="Times New Roman" w:hAnsi="Times New Roman" w:cs="Times New Roman"/>
          <w:b/>
          <w:bCs/>
          <w:i/>
          <w:iCs/>
          <w:kern w:val="0"/>
          <w14:ligatures w14:val="none"/>
        </w:rPr>
        <w:t>Understanding human trafficking</w:t>
      </w:r>
      <w:r w:rsidRPr="00820D06">
        <w:rPr>
          <w:rFonts w:ascii="Times New Roman" w:eastAsia="Times New Roman" w:hAnsi="Times New Roman" w:cs="Times New Roman"/>
          <w:b/>
          <w:bCs/>
          <w:kern w:val="0"/>
          <w14:ligatures w14:val="none"/>
        </w:rPr>
        <w:t>. https://polarisproject.org/understanding-human-trafficking/</w:t>
      </w:r>
      <w:r w:rsidRPr="00820D06">
        <w:rPr>
          <w:rFonts w:ascii="Times New Roman" w:eastAsia="Times New Roman" w:hAnsi="Times New Roman" w:cs="Times New Roman"/>
          <w:kern w:val="0"/>
          <w14:ligatures w14:val="none"/>
        </w:rPr>
        <w:t xml:space="preserve"> </w:t>
      </w:r>
      <w:r w:rsidRPr="00820D06">
        <w:rPr>
          <w:rFonts w:ascii="Times New Roman" w:eastAsia="Times New Roman" w:hAnsi="Times New Roman" w:cs="Times New Roman"/>
          <w:i/>
          <w:iCs/>
          <w:kern w:val="0"/>
          <w14:ligatures w14:val="none"/>
        </w:rPr>
        <w:t>Why credible:</w:t>
      </w:r>
      <w:r w:rsidRPr="00820D06">
        <w:rPr>
          <w:rFonts w:ascii="Times New Roman" w:eastAsia="Times New Roman" w:hAnsi="Times New Roman" w:cs="Times New Roman"/>
          <w:kern w:val="0"/>
          <w14:ligatures w14:val="none"/>
        </w:rPr>
        <w:t xml:space="preserve"> Field-leading explanatory resource.</w:t>
      </w:r>
    </w:p>
    <w:p w14:paraId="7F9B81C0" w14:textId="77777777" w:rsidR="00820D06" w:rsidRPr="00820D06" w:rsidRDefault="00820D06" w:rsidP="00820D06">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b/>
          <w:bCs/>
          <w:kern w:val="0"/>
          <w14:ligatures w14:val="none"/>
        </w:rPr>
        <w:lastRenderedPageBreak/>
        <w:t xml:space="preserve">Polaris Project. (n.d.-c). </w:t>
      </w:r>
      <w:r w:rsidRPr="00820D06">
        <w:rPr>
          <w:rFonts w:ascii="Times New Roman" w:eastAsia="Times New Roman" w:hAnsi="Times New Roman" w:cs="Times New Roman"/>
          <w:b/>
          <w:bCs/>
          <w:i/>
          <w:iCs/>
          <w:kern w:val="0"/>
          <w14:ligatures w14:val="none"/>
        </w:rPr>
        <w:t>LGBTQ+ communities and human trafficking</w:t>
      </w:r>
      <w:r w:rsidRPr="00820D06">
        <w:rPr>
          <w:rFonts w:ascii="Times New Roman" w:eastAsia="Times New Roman" w:hAnsi="Times New Roman" w:cs="Times New Roman"/>
          <w:b/>
          <w:bCs/>
          <w:kern w:val="0"/>
          <w14:ligatures w14:val="none"/>
        </w:rPr>
        <w:t xml:space="preserve"> and </w:t>
      </w:r>
      <w:r w:rsidRPr="00820D06">
        <w:rPr>
          <w:rFonts w:ascii="Times New Roman" w:eastAsia="Times New Roman" w:hAnsi="Times New Roman" w:cs="Times New Roman"/>
          <w:b/>
          <w:bCs/>
          <w:i/>
          <w:iCs/>
          <w:kern w:val="0"/>
          <w14:ligatures w14:val="none"/>
        </w:rPr>
        <w:t>Sex trafficking and LGBTQ youth</w:t>
      </w:r>
      <w:r w:rsidRPr="00820D06">
        <w:rPr>
          <w:rFonts w:ascii="Times New Roman" w:eastAsia="Times New Roman" w:hAnsi="Times New Roman" w:cs="Times New Roman"/>
          <w:b/>
          <w:bCs/>
          <w:kern w:val="0"/>
          <w14:ligatures w14:val="none"/>
        </w:rPr>
        <w:t>. https://polarisproject.org/lgbtq-communities-and-human-trafficking/ ; https://polarisproject.org/wp-content/uploads/2019/09/LGBTQ-Sex-Trafficking.pdf</w:t>
      </w:r>
      <w:r w:rsidRPr="00820D06">
        <w:rPr>
          <w:rFonts w:ascii="Times New Roman" w:eastAsia="Times New Roman" w:hAnsi="Times New Roman" w:cs="Times New Roman"/>
          <w:kern w:val="0"/>
          <w14:ligatures w14:val="none"/>
        </w:rPr>
        <w:t xml:space="preserve"> </w:t>
      </w:r>
      <w:r w:rsidRPr="00820D06">
        <w:rPr>
          <w:rFonts w:ascii="Times New Roman" w:eastAsia="Times New Roman" w:hAnsi="Times New Roman" w:cs="Times New Roman"/>
          <w:i/>
          <w:iCs/>
          <w:kern w:val="0"/>
          <w14:ligatures w14:val="none"/>
        </w:rPr>
        <w:t>Why credible:</w:t>
      </w:r>
      <w:r w:rsidRPr="00820D06">
        <w:rPr>
          <w:rFonts w:ascii="Times New Roman" w:eastAsia="Times New Roman" w:hAnsi="Times New Roman" w:cs="Times New Roman"/>
          <w:kern w:val="0"/>
          <w14:ligatures w14:val="none"/>
        </w:rPr>
        <w:t xml:space="preserve"> Polaris's analysis of LGBTQ+ trafficking dynamics and service gaps.</w:t>
      </w:r>
    </w:p>
    <w:p w14:paraId="0BCD8CED" w14:textId="77777777" w:rsidR="00820D06" w:rsidRPr="00820D06" w:rsidRDefault="00820D06" w:rsidP="00820D06">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b/>
          <w:bCs/>
          <w:kern w:val="0"/>
          <w14:ligatures w14:val="none"/>
        </w:rPr>
        <w:t xml:space="preserve">Polaris Project. (n.d.-d). </w:t>
      </w:r>
      <w:r w:rsidRPr="00820D06">
        <w:rPr>
          <w:rFonts w:ascii="Times New Roman" w:eastAsia="Times New Roman" w:hAnsi="Times New Roman" w:cs="Times New Roman"/>
          <w:b/>
          <w:bCs/>
          <w:i/>
          <w:iCs/>
          <w:kern w:val="0"/>
          <w14:ligatures w14:val="none"/>
        </w:rPr>
        <w:t>Recognizing human trafficking</w:t>
      </w:r>
      <w:r w:rsidRPr="00820D06">
        <w:rPr>
          <w:rFonts w:ascii="Times New Roman" w:eastAsia="Times New Roman" w:hAnsi="Times New Roman" w:cs="Times New Roman"/>
          <w:b/>
          <w:bCs/>
          <w:kern w:val="0"/>
          <w14:ligatures w14:val="none"/>
        </w:rPr>
        <w:t xml:space="preserve"> and </w:t>
      </w:r>
      <w:r w:rsidRPr="00820D06">
        <w:rPr>
          <w:rFonts w:ascii="Times New Roman" w:eastAsia="Times New Roman" w:hAnsi="Times New Roman" w:cs="Times New Roman"/>
          <w:b/>
          <w:bCs/>
          <w:i/>
          <w:iCs/>
          <w:kern w:val="0"/>
          <w14:ligatures w14:val="none"/>
        </w:rPr>
        <w:t>Know the story not the signs</w:t>
      </w:r>
      <w:r w:rsidRPr="00820D06">
        <w:rPr>
          <w:rFonts w:ascii="Times New Roman" w:eastAsia="Times New Roman" w:hAnsi="Times New Roman" w:cs="Times New Roman"/>
          <w:b/>
          <w:bCs/>
          <w:kern w:val="0"/>
          <w14:ligatures w14:val="none"/>
        </w:rPr>
        <w:t>. https://polarisproject.org/recognizing-human-trafficking/ ; https://polarisproject.org/know-the-story-not-the-signs/</w:t>
      </w:r>
      <w:r w:rsidRPr="00820D06">
        <w:rPr>
          <w:rFonts w:ascii="Times New Roman" w:eastAsia="Times New Roman" w:hAnsi="Times New Roman" w:cs="Times New Roman"/>
          <w:kern w:val="0"/>
          <w14:ligatures w14:val="none"/>
        </w:rPr>
        <w:t xml:space="preserve"> </w:t>
      </w:r>
      <w:r w:rsidRPr="00820D06">
        <w:rPr>
          <w:rFonts w:ascii="Times New Roman" w:eastAsia="Times New Roman" w:hAnsi="Times New Roman" w:cs="Times New Roman"/>
          <w:i/>
          <w:iCs/>
          <w:kern w:val="0"/>
          <w14:ligatures w14:val="none"/>
        </w:rPr>
        <w:t>Why credible:</w:t>
      </w:r>
      <w:r w:rsidRPr="00820D06">
        <w:rPr>
          <w:rFonts w:ascii="Times New Roman" w:eastAsia="Times New Roman" w:hAnsi="Times New Roman" w:cs="Times New Roman"/>
          <w:kern w:val="0"/>
          <w14:ligatures w14:val="none"/>
        </w:rPr>
        <w:t xml:space="preserve"> Field-leading recognition framework.</w:t>
      </w:r>
    </w:p>
    <w:p w14:paraId="67A42268" w14:textId="77777777" w:rsidR="00820D06" w:rsidRPr="00820D06" w:rsidRDefault="00820D06" w:rsidP="00820D06">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b/>
          <w:bCs/>
          <w:kern w:val="0"/>
          <w14:ligatures w14:val="none"/>
        </w:rPr>
        <w:t xml:space="preserve">Reid, J. A. (2016). Entrapment and enmeshment schemes used by sex traffickers. </w:t>
      </w:r>
      <w:r w:rsidRPr="00820D06">
        <w:rPr>
          <w:rFonts w:ascii="Times New Roman" w:eastAsia="Times New Roman" w:hAnsi="Times New Roman" w:cs="Times New Roman"/>
          <w:b/>
          <w:bCs/>
          <w:i/>
          <w:iCs/>
          <w:kern w:val="0"/>
          <w14:ligatures w14:val="none"/>
        </w:rPr>
        <w:t>Sexual Abuse, 28</w:t>
      </w:r>
      <w:r w:rsidRPr="00820D06">
        <w:rPr>
          <w:rFonts w:ascii="Times New Roman" w:eastAsia="Times New Roman" w:hAnsi="Times New Roman" w:cs="Times New Roman"/>
          <w:b/>
          <w:bCs/>
          <w:kern w:val="0"/>
          <w14:ligatures w14:val="none"/>
        </w:rPr>
        <w:t>(6), 491–511.</w:t>
      </w:r>
      <w:r w:rsidRPr="00820D06">
        <w:rPr>
          <w:rFonts w:ascii="Times New Roman" w:eastAsia="Times New Roman" w:hAnsi="Times New Roman" w:cs="Times New Roman"/>
          <w:kern w:val="0"/>
          <w14:ligatures w14:val="none"/>
        </w:rPr>
        <w:t xml:space="preserve"> </w:t>
      </w:r>
      <w:r w:rsidRPr="00820D06">
        <w:rPr>
          <w:rFonts w:ascii="Times New Roman" w:eastAsia="Times New Roman" w:hAnsi="Times New Roman" w:cs="Times New Roman"/>
          <w:i/>
          <w:iCs/>
          <w:kern w:val="0"/>
          <w14:ligatures w14:val="none"/>
        </w:rPr>
        <w:t>Why credible:</w:t>
      </w:r>
      <w:r w:rsidRPr="00820D06">
        <w:rPr>
          <w:rFonts w:ascii="Times New Roman" w:eastAsia="Times New Roman" w:hAnsi="Times New Roman" w:cs="Times New Roman"/>
          <w:kern w:val="0"/>
          <w14:ligatures w14:val="none"/>
        </w:rPr>
        <w:t xml:space="preserve"> Peer-reviewed empirical analysis of trafficker tactics.</w:t>
      </w:r>
    </w:p>
    <w:p w14:paraId="1EC8E678" w14:textId="77777777" w:rsidR="00820D06" w:rsidRPr="00820D06" w:rsidRDefault="00820D06" w:rsidP="00820D06">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b/>
          <w:bCs/>
          <w:kern w:val="0"/>
          <w14:ligatures w14:val="none"/>
        </w:rPr>
        <w:t xml:space="preserve">Reid, J. A., Haskell, R. A., Dillahunt-Aspillaga, C., &amp; Thor, J. A. (2018). Trauma bonding and interpersonal violence. </w:t>
      </w:r>
      <w:r w:rsidRPr="00820D06">
        <w:rPr>
          <w:rFonts w:ascii="Times New Roman" w:eastAsia="Times New Roman" w:hAnsi="Times New Roman" w:cs="Times New Roman"/>
          <w:b/>
          <w:bCs/>
          <w:i/>
          <w:iCs/>
          <w:kern w:val="0"/>
          <w14:ligatures w14:val="none"/>
        </w:rPr>
        <w:t>Behavioral Sciences, 8</w:t>
      </w:r>
      <w:r w:rsidRPr="00820D06">
        <w:rPr>
          <w:rFonts w:ascii="Times New Roman" w:eastAsia="Times New Roman" w:hAnsi="Times New Roman" w:cs="Times New Roman"/>
          <w:b/>
          <w:bCs/>
          <w:kern w:val="0"/>
          <w14:ligatures w14:val="none"/>
        </w:rPr>
        <w:t>(1), 11.</w:t>
      </w:r>
      <w:r w:rsidRPr="00820D06">
        <w:rPr>
          <w:rFonts w:ascii="Times New Roman" w:eastAsia="Times New Roman" w:hAnsi="Times New Roman" w:cs="Times New Roman"/>
          <w:kern w:val="0"/>
          <w14:ligatures w14:val="none"/>
        </w:rPr>
        <w:t xml:space="preserve"> </w:t>
      </w:r>
      <w:r w:rsidRPr="00820D06">
        <w:rPr>
          <w:rFonts w:ascii="Times New Roman" w:eastAsia="Times New Roman" w:hAnsi="Times New Roman" w:cs="Times New Roman"/>
          <w:i/>
          <w:iCs/>
          <w:kern w:val="0"/>
          <w14:ligatures w14:val="none"/>
        </w:rPr>
        <w:t>Why credible:</w:t>
      </w:r>
      <w:r w:rsidRPr="00820D06">
        <w:rPr>
          <w:rFonts w:ascii="Times New Roman" w:eastAsia="Times New Roman" w:hAnsi="Times New Roman" w:cs="Times New Roman"/>
          <w:kern w:val="0"/>
          <w14:ligatures w14:val="none"/>
        </w:rPr>
        <w:t xml:space="preserve"> Peer-reviewed analysis of trauma bonding dynamics.</w:t>
      </w:r>
    </w:p>
    <w:p w14:paraId="1C3E58A5" w14:textId="77777777" w:rsidR="00820D06" w:rsidRPr="00820D06" w:rsidRDefault="00820D06" w:rsidP="00820D06">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b/>
          <w:bCs/>
          <w:kern w:val="0"/>
          <w14:ligatures w14:val="none"/>
        </w:rPr>
        <w:t xml:space="preserve">Rothman, E. F., Bazzi, A. R., &amp; Bair-Merritt, M. (2021). A qualitative study of human trafficking risk factors among youth. </w:t>
      </w:r>
      <w:r w:rsidRPr="00820D06">
        <w:rPr>
          <w:rFonts w:ascii="Times New Roman" w:eastAsia="Times New Roman" w:hAnsi="Times New Roman" w:cs="Times New Roman"/>
          <w:b/>
          <w:bCs/>
          <w:i/>
          <w:iCs/>
          <w:kern w:val="0"/>
          <w14:ligatures w14:val="none"/>
        </w:rPr>
        <w:t>Journal of Adolescent Health, 68</w:t>
      </w:r>
      <w:r w:rsidRPr="00820D06">
        <w:rPr>
          <w:rFonts w:ascii="Times New Roman" w:eastAsia="Times New Roman" w:hAnsi="Times New Roman" w:cs="Times New Roman"/>
          <w:b/>
          <w:bCs/>
          <w:kern w:val="0"/>
          <w14:ligatures w14:val="none"/>
        </w:rPr>
        <w:t>(2), 332–338.</w:t>
      </w:r>
      <w:r w:rsidRPr="00820D06">
        <w:rPr>
          <w:rFonts w:ascii="Times New Roman" w:eastAsia="Times New Roman" w:hAnsi="Times New Roman" w:cs="Times New Roman"/>
          <w:kern w:val="0"/>
          <w14:ligatures w14:val="none"/>
        </w:rPr>
        <w:t xml:space="preserve"> </w:t>
      </w:r>
      <w:r w:rsidRPr="00820D06">
        <w:rPr>
          <w:rFonts w:ascii="Times New Roman" w:eastAsia="Times New Roman" w:hAnsi="Times New Roman" w:cs="Times New Roman"/>
          <w:i/>
          <w:iCs/>
          <w:kern w:val="0"/>
          <w14:ligatures w14:val="none"/>
        </w:rPr>
        <w:t>Why credible:</w:t>
      </w:r>
      <w:r w:rsidRPr="00820D06">
        <w:rPr>
          <w:rFonts w:ascii="Times New Roman" w:eastAsia="Times New Roman" w:hAnsi="Times New Roman" w:cs="Times New Roman"/>
          <w:kern w:val="0"/>
          <w14:ligatures w14:val="none"/>
        </w:rPr>
        <w:t xml:space="preserve"> Peer-reviewed qualitative study with youth.</w:t>
      </w:r>
    </w:p>
    <w:p w14:paraId="1EDB7D9F" w14:textId="77777777" w:rsidR="00820D06" w:rsidRPr="00820D06" w:rsidRDefault="00820D06" w:rsidP="00820D06">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b/>
          <w:bCs/>
          <w:kern w:val="0"/>
          <w14:ligatures w14:val="none"/>
        </w:rPr>
        <w:t xml:space="preserve">Sanchez, R. V., Speck, P. M., &amp; Patrician, P. A. (2019). A concept analysis of trauma coercive bonding in the commercial sexual exploitation of children. </w:t>
      </w:r>
      <w:r w:rsidRPr="00820D06">
        <w:rPr>
          <w:rFonts w:ascii="Times New Roman" w:eastAsia="Times New Roman" w:hAnsi="Times New Roman" w:cs="Times New Roman"/>
          <w:b/>
          <w:bCs/>
          <w:i/>
          <w:iCs/>
          <w:kern w:val="0"/>
          <w14:ligatures w14:val="none"/>
        </w:rPr>
        <w:t>Journal of Pediatric Nursing, 46</w:t>
      </w:r>
      <w:r w:rsidRPr="00820D06">
        <w:rPr>
          <w:rFonts w:ascii="Times New Roman" w:eastAsia="Times New Roman" w:hAnsi="Times New Roman" w:cs="Times New Roman"/>
          <w:b/>
          <w:bCs/>
          <w:kern w:val="0"/>
          <w14:ligatures w14:val="none"/>
        </w:rPr>
        <w:t>, 48–54.</w:t>
      </w:r>
      <w:r w:rsidRPr="00820D06">
        <w:rPr>
          <w:rFonts w:ascii="Times New Roman" w:eastAsia="Times New Roman" w:hAnsi="Times New Roman" w:cs="Times New Roman"/>
          <w:kern w:val="0"/>
          <w14:ligatures w14:val="none"/>
        </w:rPr>
        <w:t xml:space="preserve"> </w:t>
      </w:r>
      <w:r w:rsidRPr="00820D06">
        <w:rPr>
          <w:rFonts w:ascii="Times New Roman" w:eastAsia="Times New Roman" w:hAnsi="Times New Roman" w:cs="Times New Roman"/>
          <w:i/>
          <w:iCs/>
          <w:kern w:val="0"/>
          <w14:ligatures w14:val="none"/>
        </w:rPr>
        <w:t>Why credible:</w:t>
      </w:r>
      <w:r w:rsidRPr="00820D06">
        <w:rPr>
          <w:rFonts w:ascii="Times New Roman" w:eastAsia="Times New Roman" w:hAnsi="Times New Roman" w:cs="Times New Roman"/>
          <w:kern w:val="0"/>
          <w14:ligatures w14:val="none"/>
        </w:rPr>
        <w:t xml:space="preserve"> Peer-reviewed concept analysis of trauma-coercive bonding.</w:t>
      </w:r>
    </w:p>
    <w:p w14:paraId="656F01C5" w14:textId="77777777" w:rsidR="00820D06" w:rsidRPr="00820D06" w:rsidRDefault="00820D06" w:rsidP="00820D06">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b/>
          <w:bCs/>
          <w:kern w:val="0"/>
          <w14:ligatures w14:val="none"/>
        </w:rPr>
        <w:t xml:space="preserve">Substance Abuse and Mental Health Services Administration (SAMHSA). (2014). </w:t>
      </w:r>
      <w:r w:rsidRPr="00820D06">
        <w:rPr>
          <w:rFonts w:ascii="Times New Roman" w:eastAsia="Times New Roman" w:hAnsi="Times New Roman" w:cs="Times New Roman"/>
          <w:b/>
          <w:bCs/>
          <w:i/>
          <w:iCs/>
          <w:kern w:val="0"/>
          <w14:ligatures w14:val="none"/>
        </w:rPr>
        <w:t>SAMHSA's concept of trauma and guidance for a trauma-informed approach</w:t>
      </w:r>
      <w:r w:rsidRPr="00820D06">
        <w:rPr>
          <w:rFonts w:ascii="Times New Roman" w:eastAsia="Times New Roman" w:hAnsi="Times New Roman" w:cs="Times New Roman"/>
          <w:b/>
          <w:bCs/>
          <w:kern w:val="0"/>
          <w14:ligatures w14:val="none"/>
        </w:rPr>
        <w:t xml:space="preserve"> (HHS Pub. No. SMA 14-4884). https://library.samhsa.gov/product/samhsas-concept-trauma-and-guidance-trauma-informed-approach/sma14-4884</w:t>
      </w:r>
      <w:r w:rsidRPr="00820D06">
        <w:rPr>
          <w:rFonts w:ascii="Times New Roman" w:eastAsia="Times New Roman" w:hAnsi="Times New Roman" w:cs="Times New Roman"/>
          <w:kern w:val="0"/>
          <w14:ligatures w14:val="none"/>
        </w:rPr>
        <w:t xml:space="preserve"> </w:t>
      </w:r>
      <w:r w:rsidRPr="00820D06">
        <w:rPr>
          <w:rFonts w:ascii="Times New Roman" w:eastAsia="Times New Roman" w:hAnsi="Times New Roman" w:cs="Times New Roman"/>
          <w:i/>
          <w:iCs/>
          <w:kern w:val="0"/>
          <w14:ligatures w14:val="none"/>
        </w:rPr>
        <w:t>Why credible:</w:t>
      </w:r>
      <w:r w:rsidRPr="00820D06">
        <w:rPr>
          <w:rFonts w:ascii="Times New Roman" w:eastAsia="Times New Roman" w:hAnsi="Times New Roman" w:cs="Times New Roman"/>
          <w:kern w:val="0"/>
          <w14:ligatures w14:val="none"/>
        </w:rPr>
        <w:t xml:space="preserve"> Federal definitional standard for trauma-informed care.</w:t>
      </w:r>
    </w:p>
    <w:p w14:paraId="6EA3C791" w14:textId="77777777" w:rsidR="00820D06" w:rsidRPr="00820D06" w:rsidRDefault="00820D06" w:rsidP="00820D06">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b/>
          <w:bCs/>
          <w:kern w:val="0"/>
          <w14:ligatures w14:val="none"/>
        </w:rPr>
        <w:t xml:space="preserve">Thorn. (2022). </w:t>
      </w:r>
      <w:r w:rsidRPr="00820D06">
        <w:rPr>
          <w:rFonts w:ascii="Times New Roman" w:eastAsia="Times New Roman" w:hAnsi="Times New Roman" w:cs="Times New Roman"/>
          <w:b/>
          <w:bCs/>
          <w:i/>
          <w:iCs/>
          <w:kern w:val="0"/>
          <w14:ligatures w14:val="none"/>
        </w:rPr>
        <w:t>Online grooming: Examining risky encounters amid everyday digital socialization</w:t>
      </w:r>
      <w:r w:rsidRPr="00820D06">
        <w:rPr>
          <w:rFonts w:ascii="Times New Roman" w:eastAsia="Times New Roman" w:hAnsi="Times New Roman" w:cs="Times New Roman"/>
          <w:b/>
          <w:bCs/>
          <w:kern w:val="0"/>
          <w14:ligatures w14:val="none"/>
        </w:rPr>
        <w:t>. https://www.thorn.org</w:t>
      </w:r>
      <w:r w:rsidRPr="00820D06">
        <w:rPr>
          <w:rFonts w:ascii="Times New Roman" w:eastAsia="Times New Roman" w:hAnsi="Times New Roman" w:cs="Times New Roman"/>
          <w:kern w:val="0"/>
          <w14:ligatures w14:val="none"/>
        </w:rPr>
        <w:t xml:space="preserve"> </w:t>
      </w:r>
      <w:r w:rsidRPr="00820D06">
        <w:rPr>
          <w:rFonts w:ascii="Times New Roman" w:eastAsia="Times New Roman" w:hAnsi="Times New Roman" w:cs="Times New Roman"/>
          <w:i/>
          <w:iCs/>
          <w:kern w:val="0"/>
          <w14:ligatures w14:val="none"/>
        </w:rPr>
        <w:t>Why credible:</w:t>
      </w:r>
      <w:r w:rsidRPr="00820D06">
        <w:rPr>
          <w:rFonts w:ascii="Times New Roman" w:eastAsia="Times New Roman" w:hAnsi="Times New Roman" w:cs="Times New Roman"/>
          <w:kern w:val="0"/>
          <w14:ligatures w14:val="none"/>
        </w:rPr>
        <w:t xml:space="preserve"> Established research nonprofit on technology-facilitated child sexual exploitation.</w:t>
      </w:r>
    </w:p>
    <w:p w14:paraId="1C2C0030" w14:textId="77777777" w:rsidR="00820D06" w:rsidRPr="00820D06" w:rsidRDefault="00820D06" w:rsidP="00820D06">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b/>
          <w:bCs/>
          <w:kern w:val="0"/>
          <w14:ligatures w14:val="none"/>
        </w:rPr>
        <w:t xml:space="preserve">U.S. Department of Homeland Security (DHS), Blue Campaign. (n.d.). </w:t>
      </w:r>
      <w:r w:rsidRPr="00820D06">
        <w:rPr>
          <w:rFonts w:ascii="Times New Roman" w:eastAsia="Times New Roman" w:hAnsi="Times New Roman" w:cs="Times New Roman"/>
          <w:b/>
          <w:bCs/>
          <w:i/>
          <w:iCs/>
          <w:kern w:val="0"/>
          <w14:ligatures w14:val="none"/>
        </w:rPr>
        <w:t>Indicators of human trafficking</w:t>
      </w:r>
      <w:r w:rsidRPr="00820D06">
        <w:rPr>
          <w:rFonts w:ascii="Times New Roman" w:eastAsia="Times New Roman" w:hAnsi="Times New Roman" w:cs="Times New Roman"/>
          <w:b/>
          <w:bCs/>
          <w:kern w:val="0"/>
          <w14:ligatures w14:val="none"/>
        </w:rPr>
        <w:t xml:space="preserve"> and </w:t>
      </w:r>
      <w:r w:rsidRPr="00820D06">
        <w:rPr>
          <w:rFonts w:ascii="Times New Roman" w:eastAsia="Times New Roman" w:hAnsi="Times New Roman" w:cs="Times New Roman"/>
          <w:b/>
          <w:bCs/>
          <w:i/>
          <w:iCs/>
          <w:kern w:val="0"/>
          <w14:ligatures w14:val="none"/>
        </w:rPr>
        <w:t>Report human trafficking</w:t>
      </w:r>
      <w:r w:rsidRPr="00820D06">
        <w:rPr>
          <w:rFonts w:ascii="Times New Roman" w:eastAsia="Times New Roman" w:hAnsi="Times New Roman" w:cs="Times New Roman"/>
          <w:b/>
          <w:bCs/>
          <w:kern w:val="0"/>
          <w14:ligatures w14:val="none"/>
        </w:rPr>
        <w:t>. https://www.dhs.gov/blue-campaign</w:t>
      </w:r>
      <w:r w:rsidRPr="00820D06">
        <w:rPr>
          <w:rFonts w:ascii="Times New Roman" w:eastAsia="Times New Roman" w:hAnsi="Times New Roman" w:cs="Times New Roman"/>
          <w:kern w:val="0"/>
          <w14:ligatures w14:val="none"/>
        </w:rPr>
        <w:t xml:space="preserve"> </w:t>
      </w:r>
      <w:r w:rsidRPr="00820D06">
        <w:rPr>
          <w:rFonts w:ascii="Times New Roman" w:eastAsia="Times New Roman" w:hAnsi="Times New Roman" w:cs="Times New Roman"/>
          <w:i/>
          <w:iCs/>
          <w:kern w:val="0"/>
          <w14:ligatures w14:val="none"/>
        </w:rPr>
        <w:t>Why credible:</w:t>
      </w:r>
      <w:r w:rsidRPr="00820D06">
        <w:rPr>
          <w:rFonts w:ascii="Times New Roman" w:eastAsia="Times New Roman" w:hAnsi="Times New Roman" w:cs="Times New Roman"/>
          <w:kern w:val="0"/>
          <w14:ligatures w14:val="none"/>
        </w:rPr>
        <w:t xml:space="preserve"> Federal public-awareness lead.</w:t>
      </w:r>
    </w:p>
    <w:p w14:paraId="5F0FE450" w14:textId="77777777" w:rsidR="00820D06" w:rsidRPr="00820D06" w:rsidRDefault="00820D06" w:rsidP="00820D06">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b/>
          <w:bCs/>
          <w:kern w:val="0"/>
          <w14:ligatures w14:val="none"/>
        </w:rPr>
        <w:t xml:space="preserve">U.S. Department of Justice (DOJ). (2024). </w:t>
      </w:r>
      <w:r w:rsidRPr="00820D06">
        <w:rPr>
          <w:rFonts w:ascii="Times New Roman" w:eastAsia="Times New Roman" w:hAnsi="Times New Roman" w:cs="Times New Roman"/>
          <w:b/>
          <w:bCs/>
          <w:i/>
          <w:iCs/>
          <w:kern w:val="0"/>
          <w14:ligatures w14:val="none"/>
        </w:rPr>
        <w:t>Human trafficking and key legislation</w:t>
      </w:r>
      <w:r w:rsidRPr="00820D06">
        <w:rPr>
          <w:rFonts w:ascii="Times New Roman" w:eastAsia="Times New Roman" w:hAnsi="Times New Roman" w:cs="Times New Roman"/>
          <w:b/>
          <w:bCs/>
          <w:kern w:val="0"/>
          <w14:ligatures w14:val="none"/>
        </w:rPr>
        <w:t>. https://www.justice.gov/humantrafficking</w:t>
      </w:r>
      <w:r w:rsidRPr="00820D06">
        <w:rPr>
          <w:rFonts w:ascii="Times New Roman" w:eastAsia="Times New Roman" w:hAnsi="Times New Roman" w:cs="Times New Roman"/>
          <w:kern w:val="0"/>
          <w14:ligatures w14:val="none"/>
        </w:rPr>
        <w:t xml:space="preserve"> </w:t>
      </w:r>
      <w:r w:rsidRPr="00820D06">
        <w:rPr>
          <w:rFonts w:ascii="Times New Roman" w:eastAsia="Times New Roman" w:hAnsi="Times New Roman" w:cs="Times New Roman"/>
          <w:i/>
          <w:iCs/>
          <w:kern w:val="0"/>
          <w14:ligatures w14:val="none"/>
        </w:rPr>
        <w:t>Why credible:</w:t>
      </w:r>
      <w:r w:rsidRPr="00820D06">
        <w:rPr>
          <w:rFonts w:ascii="Times New Roman" w:eastAsia="Times New Roman" w:hAnsi="Times New Roman" w:cs="Times New Roman"/>
          <w:kern w:val="0"/>
          <w14:ligatures w14:val="none"/>
        </w:rPr>
        <w:t xml:space="preserve"> Federal lead for trafficking prosecution.</w:t>
      </w:r>
    </w:p>
    <w:p w14:paraId="7FB6B7B6" w14:textId="77777777" w:rsidR="00820D06" w:rsidRPr="00820D06" w:rsidRDefault="00820D06" w:rsidP="00820D06">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b/>
          <w:bCs/>
          <w:kern w:val="0"/>
          <w14:ligatures w14:val="none"/>
        </w:rPr>
        <w:t xml:space="preserve">U.S. Department of State (DOS). (2025). </w:t>
      </w:r>
      <w:r w:rsidRPr="00820D06">
        <w:rPr>
          <w:rFonts w:ascii="Times New Roman" w:eastAsia="Times New Roman" w:hAnsi="Times New Roman" w:cs="Times New Roman"/>
          <w:b/>
          <w:bCs/>
          <w:i/>
          <w:iCs/>
          <w:kern w:val="0"/>
          <w14:ligatures w14:val="none"/>
        </w:rPr>
        <w:t>2025 Trafficking in Persons report</w:t>
      </w:r>
      <w:r w:rsidRPr="00820D06">
        <w:rPr>
          <w:rFonts w:ascii="Times New Roman" w:eastAsia="Times New Roman" w:hAnsi="Times New Roman" w:cs="Times New Roman"/>
          <w:b/>
          <w:bCs/>
          <w:kern w:val="0"/>
          <w14:ligatures w14:val="none"/>
        </w:rPr>
        <w:t>. https://www.state.gov/reports/2025-trafficking-in-persons-report/</w:t>
      </w:r>
      <w:r w:rsidRPr="00820D06">
        <w:rPr>
          <w:rFonts w:ascii="Times New Roman" w:eastAsia="Times New Roman" w:hAnsi="Times New Roman" w:cs="Times New Roman"/>
          <w:kern w:val="0"/>
          <w14:ligatures w14:val="none"/>
        </w:rPr>
        <w:t xml:space="preserve"> </w:t>
      </w:r>
      <w:r w:rsidRPr="00820D06">
        <w:rPr>
          <w:rFonts w:ascii="Times New Roman" w:eastAsia="Times New Roman" w:hAnsi="Times New Roman" w:cs="Times New Roman"/>
          <w:i/>
          <w:iCs/>
          <w:kern w:val="0"/>
          <w14:ligatures w14:val="none"/>
        </w:rPr>
        <w:t>Why credible:</w:t>
      </w:r>
      <w:r w:rsidRPr="00820D06">
        <w:rPr>
          <w:rFonts w:ascii="Times New Roman" w:eastAsia="Times New Roman" w:hAnsi="Times New Roman" w:cs="Times New Roman"/>
          <w:kern w:val="0"/>
          <w14:ligatures w14:val="none"/>
        </w:rPr>
        <w:t xml:space="preserve"> Annual congressionally mandated report.</w:t>
      </w:r>
    </w:p>
    <w:p w14:paraId="1FB2BB7A" w14:textId="77777777" w:rsidR="00820D06" w:rsidRPr="00820D06" w:rsidRDefault="00820D06" w:rsidP="00820D06">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b/>
          <w:bCs/>
          <w:kern w:val="0"/>
          <w14:ligatures w14:val="none"/>
        </w:rPr>
        <w:lastRenderedPageBreak/>
        <w:t>22 U.S. Code § 7102 (Trafficking Victims Protection Act definitions). https://www.law.cornell.edu/uscode/text/22/7102</w:t>
      </w:r>
      <w:r w:rsidRPr="00820D06">
        <w:rPr>
          <w:rFonts w:ascii="Times New Roman" w:eastAsia="Times New Roman" w:hAnsi="Times New Roman" w:cs="Times New Roman"/>
          <w:kern w:val="0"/>
          <w14:ligatures w14:val="none"/>
        </w:rPr>
        <w:t xml:space="preserve"> </w:t>
      </w:r>
      <w:r w:rsidRPr="00820D06">
        <w:rPr>
          <w:rFonts w:ascii="Times New Roman" w:eastAsia="Times New Roman" w:hAnsi="Times New Roman" w:cs="Times New Roman"/>
          <w:i/>
          <w:iCs/>
          <w:kern w:val="0"/>
          <w14:ligatures w14:val="none"/>
        </w:rPr>
        <w:t>Why credible:</w:t>
      </w:r>
      <w:r w:rsidRPr="00820D06">
        <w:rPr>
          <w:rFonts w:ascii="Times New Roman" w:eastAsia="Times New Roman" w:hAnsi="Times New Roman" w:cs="Times New Roman"/>
          <w:kern w:val="0"/>
          <w14:ligatures w14:val="none"/>
        </w:rPr>
        <w:t xml:space="preserve"> Controlling federal statutory definition.</w:t>
      </w:r>
    </w:p>
    <w:p w14:paraId="26CF02A0" w14:textId="77777777" w:rsidR="00820D06" w:rsidRPr="00820D06" w:rsidRDefault="007048F2" w:rsidP="00820D06">
      <w:pPr>
        <w:spacing w:after="0" w:line="240" w:lineRule="auto"/>
        <w:rPr>
          <w:rFonts w:ascii="Times New Roman" w:eastAsia="Times New Roman" w:hAnsi="Times New Roman" w:cs="Times New Roman"/>
          <w:kern w:val="0"/>
          <w14:ligatures w14:val="none"/>
        </w:rPr>
      </w:pPr>
      <w:r>
        <w:rPr>
          <w:noProof/>
        </w:rPr>
      </w:r>
      <w:r>
        <w:pict w14:anchorId="07DB3A45">
          <v:rect id="Rectangle 1103" o:spid="_x0000_s1121"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" filled="f">
            <o:lock v:ext="edit" aspectratio="t"/>
            <w10:anchorlock/>
          </v:rect>
        </w:pict>
      </w:r>
    </w:p>
    <w:p w14:paraId="6EA47CA7" w14:textId="77777777" w:rsidR="00820D06" w:rsidRPr="00820D06" w:rsidRDefault="00820D06" w:rsidP="00820D0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20D06">
        <w:rPr>
          <w:rFonts w:ascii="Times New Roman" w:eastAsia="Times New Roman" w:hAnsi="Times New Roman" w:cs="Times New Roman"/>
          <w:b/>
          <w:bCs/>
          <w:kern w:val="0"/>
          <w:sz w:val="36"/>
          <w:szCs w:val="36"/>
          <w14:ligatures w14:val="none"/>
        </w:rPr>
        <w:t>Self-Audit (per Forged in the Fire Quality Control Checklist)</w:t>
      </w:r>
    </w:p>
    <w:p w14:paraId="374F0C47" w14:textId="77777777" w:rsidR="00820D06" w:rsidRPr="00820D06" w:rsidRDefault="00820D06" w:rsidP="00820D06">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kern w:val="0"/>
          <w14:ligatures w14:val="none"/>
        </w:rPr>
        <w:t>Every myth-fact pair is supported by federal data, peer-reviewed research, or field-leading institutional sources. Statistics are cited to primary sources with appropriate caveats. The paper acknowledges that hotline data are not population estimates and that several populations remain under-identified in official data. Trauma-informed and survivor-centered language is used throughout; sensationalism, graphic detail, and shaming framings are avoided. The paper integrates legal, public health, and survivor leadership perspectives. It is structured to support nonprofit website use, donor education, partner content review, and grant narratives, and explicitly addresses bias, ethics, and limitations.</w:t>
      </w:r>
    </w:p>
    <w:p w14:paraId="6E96D223" w14:textId="77777777" w:rsidR="00820D06" w:rsidRPr="00820D06" w:rsidRDefault="007048F2" w:rsidP="00820D06">
      <w:pPr>
        <w:spacing w:after="0" w:line="240" w:lineRule="auto"/>
        <w:rPr>
          <w:rFonts w:ascii="Times New Roman" w:eastAsia="Times New Roman" w:hAnsi="Times New Roman" w:cs="Times New Roman"/>
          <w:kern w:val="0"/>
          <w14:ligatures w14:val="none"/>
        </w:rPr>
      </w:pPr>
      <w:r>
        <w:rPr>
          <w:noProof/>
        </w:rPr>
      </w:r>
      <w:r>
        <w:pict w14:anchorId="0E35A6EA">
          <v:rect id="Rectangle 1101" o:spid="_x0000_s1120"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" filled="f">
            <o:lock v:ext="edit" aspectratio="t"/>
            <w10:anchorlock/>
          </v:rect>
        </w:pict>
      </w:r>
    </w:p>
    <w:p w14:paraId="2B087A75" w14:textId="77777777" w:rsidR="00820D06" w:rsidRPr="00820D06" w:rsidRDefault="00820D06" w:rsidP="00820D06">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b/>
          <w:bCs/>
          <w:kern w:val="0"/>
          <w14:ligatures w14:val="none"/>
        </w:rPr>
        <w:t>Sources used in research verification (web-search confirmed):</w:t>
      </w:r>
    </w:p>
    <w:p w14:paraId="7F4EAA00" w14:textId="77777777" w:rsidR="00820D06" w:rsidRPr="00820D06" w:rsidRDefault="00820D06" w:rsidP="00820D06">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hyperlink r:id="rId39" w:history="1">
        <w:r w:rsidRPr="00820D06">
          <w:rPr>
            <w:rFonts w:ascii="Times New Roman" w:eastAsia="Times New Roman" w:hAnsi="Times New Roman" w:cs="Times New Roman"/>
            <w:color w:val="0000FF"/>
            <w:kern w:val="0"/>
            <w:u w:val="single"/>
            <w14:ligatures w14:val="none"/>
          </w:rPr>
          <w:t>Polaris – Myths, Facts, and Statistics</w:t>
        </w:r>
      </w:hyperlink>
    </w:p>
    <w:p w14:paraId="07DCB77E" w14:textId="77777777" w:rsidR="00820D06" w:rsidRPr="00820D06" w:rsidRDefault="00820D06" w:rsidP="00820D06">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hyperlink r:id="rId40" w:history="1">
        <w:r w:rsidRPr="00820D06">
          <w:rPr>
            <w:rFonts w:ascii="Times New Roman" w:eastAsia="Times New Roman" w:hAnsi="Times New Roman" w:cs="Times New Roman"/>
            <w:color w:val="0000FF"/>
            <w:kern w:val="0"/>
            <w:u w:val="single"/>
            <w14:ligatures w14:val="none"/>
          </w:rPr>
          <w:t>Polaris – Human Trafficking Rumors</w:t>
        </w:r>
      </w:hyperlink>
    </w:p>
    <w:p w14:paraId="3978090F" w14:textId="77777777" w:rsidR="00820D06" w:rsidRPr="00820D06" w:rsidRDefault="00820D06" w:rsidP="00820D06">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hyperlink r:id="rId41" w:history="1">
        <w:r w:rsidRPr="00820D06">
          <w:rPr>
            <w:rFonts w:ascii="Times New Roman" w:eastAsia="Times New Roman" w:hAnsi="Times New Roman" w:cs="Times New Roman"/>
            <w:color w:val="0000FF"/>
            <w:kern w:val="0"/>
            <w:u w:val="single"/>
            <w14:ligatures w14:val="none"/>
          </w:rPr>
          <w:t>Polaris – Telling the Real Story of Human Trafficking (PDF)</w:t>
        </w:r>
      </w:hyperlink>
    </w:p>
    <w:p w14:paraId="4D004556" w14:textId="77777777" w:rsidR="00820D06" w:rsidRPr="00820D06" w:rsidRDefault="00820D06" w:rsidP="00820D06">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hyperlink r:id="rId42" w:history="1">
        <w:r w:rsidRPr="00820D06">
          <w:rPr>
            <w:rFonts w:ascii="Times New Roman" w:eastAsia="Times New Roman" w:hAnsi="Times New Roman" w:cs="Times New Roman"/>
            <w:color w:val="0000FF"/>
            <w:kern w:val="0"/>
            <w:u w:val="single"/>
            <w14:ligatures w14:val="none"/>
          </w:rPr>
          <w:t>Polaris – Understanding Human Trafficking</w:t>
        </w:r>
      </w:hyperlink>
    </w:p>
    <w:p w14:paraId="1E70D99F" w14:textId="77777777" w:rsidR="00820D06" w:rsidRPr="00820D06" w:rsidRDefault="00820D06" w:rsidP="00820D06">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hyperlink r:id="rId43" w:history="1">
        <w:r w:rsidRPr="00820D06">
          <w:rPr>
            <w:rFonts w:ascii="Times New Roman" w:eastAsia="Times New Roman" w:hAnsi="Times New Roman" w:cs="Times New Roman"/>
            <w:color w:val="0000FF"/>
            <w:kern w:val="0"/>
            <w:u w:val="single"/>
            <w14:ligatures w14:val="none"/>
          </w:rPr>
          <w:t>Polaris – LGBTQ+ Communities and Human Trafficking</w:t>
        </w:r>
      </w:hyperlink>
    </w:p>
    <w:p w14:paraId="6A597962" w14:textId="77777777" w:rsidR="00820D06" w:rsidRPr="00820D06" w:rsidRDefault="00820D06" w:rsidP="00820D06">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hyperlink r:id="rId44" w:history="1">
        <w:r w:rsidRPr="00820D06">
          <w:rPr>
            <w:rFonts w:ascii="Times New Roman" w:eastAsia="Times New Roman" w:hAnsi="Times New Roman" w:cs="Times New Roman"/>
            <w:color w:val="0000FF"/>
            <w:kern w:val="0"/>
            <w:u w:val="single"/>
            <w14:ligatures w14:val="none"/>
          </w:rPr>
          <w:t>Polaris – Sex Trafficking and LGBTQ Youth (PDF)</w:t>
        </w:r>
      </w:hyperlink>
    </w:p>
    <w:p w14:paraId="05928F87" w14:textId="77777777" w:rsidR="00820D06" w:rsidRPr="00820D06" w:rsidRDefault="00820D06" w:rsidP="00820D06">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hyperlink r:id="rId45" w:history="1">
        <w:r w:rsidRPr="00820D06">
          <w:rPr>
            <w:rFonts w:ascii="Times New Roman" w:eastAsia="Times New Roman" w:hAnsi="Times New Roman" w:cs="Times New Roman"/>
            <w:color w:val="0000FF"/>
            <w:kern w:val="0"/>
            <w:u w:val="single"/>
            <w14:ligatures w14:val="none"/>
          </w:rPr>
          <w:t>BJS – Human Trafficking Data Collection Activities, 2024</w:t>
        </w:r>
      </w:hyperlink>
    </w:p>
    <w:p w14:paraId="6298E93C" w14:textId="77777777" w:rsidR="00820D06" w:rsidRPr="00820D06" w:rsidRDefault="00820D06" w:rsidP="00820D06">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hyperlink r:id="rId46" w:history="1">
        <w:r w:rsidRPr="00820D06">
          <w:rPr>
            <w:rFonts w:ascii="Times New Roman" w:eastAsia="Times New Roman" w:hAnsi="Times New Roman" w:cs="Times New Roman"/>
            <w:color w:val="0000FF"/>
            <w:kern w:val="0"/>
            <w:u w:val="single"/>
            <w14:ligatures w14:val="none"/>
          </w:rPr>
          <w:t>State Department – 2025 TIP Report: United States</w:t>
        </w:r>
      </w:hyperlink>
    </w:p>
    <w:p w14:paraId="1F388FAC" w14:textId="77777777" w:rsidR="00820D06" w:rsidRPr="00820D06" w:rsidRDefault="00820D06" w:rsidP="00820D06">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hyperlink r:id="rId47" w:history="1">
        <w:r w:rsidRPr="00820D06">
          <w:rPr>
            <w:rFonts w:ascii="Times New Roman" w:eastAsia="Times New Roman" w:hAnsi="Times New Roman" w:cs="Times New Roman"/>
            <w:color w:val="0000FF"/>
            <w:kern w:val="0"/>
            <w:u w:val="single"/>
            <w14:ligatures w14:val="none"/>
          </w:rPr>
          <w:t>Martinez &amp; Kelle – Sex Trafficking of LGBT Individuals (PMC)</w:t>
        </w:r>
      </w:hyperlink>
    </w:p>
    <w:p w14:paraId="57EC6A09" w14:textId="77777777" w:rsidR="00820D06" w:rsidRPr="00820D06" w:rsidRDefault="00820D06" w:rsidP="00820D06">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hyperlink r:id="rId48" w:history="1">
        <w:r w:rsidRPr="00820D06">
          <w:rPr>
            <w:rFonts w:ascii="Times New Roman" w:eastAsia="Times New Roman" w:hAnsi="Times New Roman" w:cs="Times New Roman"/>
            <w:color w:val="0000FF"/>
            <w:kern w:val="0"/>
            <w:u w:val="single"/>
            <w14:ligatures w14:val="none"/>
          </w:rPr>
          <w:t>Successful Criminal Prosecutions of Sex Trafficking and Sexual Abuse of Minors (PMC)</w:t>
        </w:r>
      </w:hyperlink>
    </w:p>
    <w:p w14:paraId="23ACD016" w14:textId="77777777" w:rsidR="00820D06" w:rsidRPr="00820D06" w:rsidRDefault="00820D06" w:rsidP="00820D06">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hyperlink r:id="rId49" w:history="1">
        <w:r w:rsidRPr="00820D06">
          <w:rPr>
            <w:rFonts w:ascii="Times New Roman" w:eastAsia="Times New Roman" w:hAnsi="Times New Roman" w:cs="Times New Roman"/>
            <w:color w:val="0000FF"/>
            <w:kern w:val="0"/>
            <w:u w:val="single"/>
            <w14:ligatures w14:val="none"/>
          </w:rPr>
          <w:t>Polaris – Love and Trafficking: How Traffickers Groom and Control</w:t>
        </w:r>
      </w:hyperlink>
    </w:p>
    <w:p w14:paraId="3566093F" w14:textId="77777777" w:rsidR="00820D06" w:rsidRPr="00820D06" w:rsidRDefault="00820D06" w:rsidP="00820D06">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kern w:val="0"/>
          <w14:ligatures w14:val="none"/>
        </w:rPr>
        <w:t>This topic requires careful framing. I'll verify sources on trafficking-specific safety planning (vs. domestic violence models), digital safety, and survivor-informed advocate frameworks.Sources verified. Producing the full academic paper. The framing is research- and program-design oriented, not a personal how-to-escape guide—consistent with your safety considerations.</w:t>
      </w:r>
    </w:p>
    <w:p w14:paraId="267D762D" w14:textId="77777777" w:rsidR="00820D06" w:rsidRPr="00820D06" w:rsidRDefault="007048F2" w:rsidP="00820D06">
      <w:pPr>
        <w:spacing w:after="0" w:line="240" w:lineRule="auto"/>
        <w:rPr>
          <w:rFonts w:ascii="Times New Roman" w:eastAsia="Times New Roman" w:hAnsi="Times New Roman" w:cs="Times New Roman"/>
          <w:kern w:val="0"/>
          <w14:ligatures w14:val="none"/>
        </w:rPr>
      </w:pPr>
      <w:r>
        <w:rPr>
          <w:noProof/>
        </w:rPr>
      </w:r>
      <w:r>
        <w:pict w14:anchorId="3A5F1018">
          <v:rect id="Rectangle 1099" o:spid="_x0000_s1119"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" filled="f">
            <o:lock v:ext="edit" aspectratio="t"/>
            <w10:anchorlock/>
          </v:rect>
        </w:pict>
      </w:r>
    </w:p>
    <w:p w14:paraId="362B7058" w14:textId="77777777" w:rsidR="00820D06" w:rsidRPr="00820D06" w:rsidRDefault="00820D06" w:rsidP="00820D06">
      <w:pPr>
        <w:spacing w:before="100" w:beforeAutospacing="1" w:after="100" w:afterAutospacing="1" w:line="240" w:lineRule="auto"/>
        <w:outlineLvl w:val="0"/>
        <w:rPr>
          <w:rFonts w:ascii="Times New Roman" w:eastAsia="Times New Roman" w:hAnsi="Times New Roman" w:cs="Times New Roman"/>
          <w:b/>
          <w:bCs/>
          <w:color w:val="EE0000"/>
          <w:kern w:val="36"/>
          <w:sz w:val="48"/>
          <w:szCs w:val="48"/>
          <w14:ligatures w14:val="none"/>
        </w:rPr>
      </w:pPr>
      <w:r w:rsidRPr="00820D06">
        <w:rPr>
          <w:rFonts w:ascii="Times New Roman" w:eastAsia="Times New Roman" w:hAnsi="Times New Roman" w:cs="Times New Roman"/>
          <w:b/>
          <w:bCs/>
          <w:color w:val="EE0000"/>
          <w:kern w:val="36"/>
          <w:sz w:val="48"/>
          <w:szCs w:val="48"/>
          <w14:ligatures w14:val="none"/>
        </w:rPr>
        <w:t xml:space="preserve">Safety Planning for Human Trafficking Survivors: An Academic Framework for </w:t>
      </w:r>
      <w:r w:rsidRPr="00820D06">
        <w:rPr>
          <w:rFonts w:ascii="Times New Roman" w:eastAsia="Times New Roman" w:hAnsi="Times New Roman" w:cs="Times New Roman"/>
          <w:b/>
          <w:bCs/>
          <w:color w:val="EE0000"/>
          <w:kern w:val="36"/>
          <w:sz w:val="48"/>
          <w:szCs w:val="48"/>
          <w14:ligatures w14:val="none"/>
        </w:rPr>
        <w:lastRenderedPageBreak/>
        <w:t>Survivor-Centered, Advocate-Mediated Practice</w:t>
      </w:r>
    </w:p>
    <w:p w14:paraId="3B81AB33" w14:textId="77777777" w:rsidR="00820D06" w:rsidRPr="00820D06" w:rsidRDefault="00820D06" w:rsidP="00820D06">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b/>
          <w:bCs/>
          <w:kern w:val="0"/>
          <w14:ligatures w14:val="none"/>
        </w:rPr>
        <w:t>Prepared for:</w:t>
      </w:r>
      <w:r w:rsidRPr="00820D06">
        <w:rPr>
          <w:rFonts w:ascii="Times New Roman" w:eastAsia="Times New Roman" w:hAnsi="Times New Roman" w:cs="Times New Roman"/>
          <w:kern w:val="0"/>
          <w14:ligatures w14:val="none"/>
        </w:rPr>
        <w:t xml:space="preserve"> Forged in the Fire Knowledge Base </w:t>
      </w:r>
      <w:r w:rsidRPr="00820D06">
        <w:rPr>
          <w:rFonts w:ascii="Times New Roman" w:eastAsia="Times New Roman" w:hAnsi="Times New Roman" w:cs="Times New Roman"/>
          <w:b/>
          <w:bCs/>
          <w:kern w:val="0"/>
          <w14:ligatures w14:val="none"/>
        </w:rPr>
        <w:t>Topic:</w:t>
      </w:r>
      <w:r w:rsidRPr="00820D06">
        <w:rPr>
          <w:rFonts w:ascii="Times New Roman" w:eastAsia="Times New Roman" w:hAnsi="Times New Roman" w:cs="Times New Roman"/>
          <w:kern w:val="0"/>
          <w14:ligatures w14:val="none"/>
        </w:rPr>
        <w:t xml:space="preserve"> Principles, models, and program design for safety planning with people experiencing or recovering from human trafficking </w:t>
      </w:r>
      <w:r w:rsidRPr="00820D06">
        <w:rPr>
          <w:rFonts w:ascii="Times New Roman" w:eastAsia="Times New Roman" w:hAnsi="Times New Roman" w:cs="Times New Roman"/>
          <w:b/>
          <w:bCs/>
          <w:kern w:val="0"/>
          <w14:ligatures w14:val="none"/>
        </w:rPr>
        <w:t>Citation style:</w:t>
      </w:r>
      <w:r w:rsidRPr="00820D06">
        <w:rPr>
          <w:rFonts w:ascii="Times New Roman" w:eastAsia="Times New Roman" w:hAnsi="Times New Roman" w:cs="Times New Roman"/>
          <w:kern w:val="0"/>
          <w14:ligatures w14:val="none"/>
        </w:rPr>
        <w:t xml:space="preserve"> APA, 7th edition</w:t>
      </w:r>
    </w:p>
    <w:p w14:paraId="78918516" w14:textId="77777777" w:rsidR="00820D06" w:rsidRPr="00820D06" w:rsidRDefault="007048F2" w:rsidP="00820D06">
      <w:pPr>
        <w:spacing w:after="0" w:line="240" w:lineRule="auto"/>
        <w:rPr>
          <w:rFonts w:ascii="Times New Roman" w:eastAsia="Times New Roman" w:hAnsi="Times New Roman" w:cs="Times New Roman"/>
          <w:kern w:val="0"/>
          <w14:ligatures w14:val="none"/>
        </w:rPr>
      </w:pPr>
      <w:r>
        <w:rPr>
          <w:noProof/>
        </w:rPr>
      </w:r>
      <w:r>
        <w:pict w14:anchorId="3DDD1155">
          <v:rect id="Rectangle 1097" o:spid="_x0000_s1118"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" filled="f">
            <o:lock v:ext="edit" aspectratio="t"/>
            <w10:anchorlock/>
          </v:rect>
        </w:pict>
      </w:r>
    </w:p>
    <w:p w14:paraId="01AB9ABA" w14:textId="77777777" w:rsidR="00820D06" w:rsidRPr="00820D06" w:rsidRDefault="00820D06" w:rsidP="00820D0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20D06">
        <w:rPr>
          <w:rFonts w:ascii="Times New Roman" w:eastAsia="Times New Roman" w:hAnsi="Times New Roman" w:cs="Times New Roman"/>
          <w:b/>
          <w:bCs/>
          <w:kern w:val="0"/>
          <w:sz w:val="36"/>
          <w:szCs w:val="36"/>
          <w14:ligatures w14:val="none"/>
        </w:rPr>
        <w:t>A Note on the Purpose and Limits of This Paper</w:t>
      </w:r>
    </w:p>
    <w:p w14:paraId="2F5B7D1B" w14:textId="77777777" w:rsidR="00820D06" w:rsidRPr="00820D06" w:rsidRDefault="00820D06" w:rsidP="00820D06">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kern w:val="0"/>
          <w14:ligatures w14:val="none"/>
        </w:rPr>
        <w:t>This paper is a research document intended to support nonprofit program design, advocate training, donor and grant communication, and informed referral. It is not a self-directed escape guide and does not provide step-by-step instructions for leaving a trafficking situation. Federal and field guidance is uniform that high-risk safety planning should be conducted with trained advocates—through the National Human Trafficking Hotline, OVC-funded victim service providers, and community-based survivor-serving organizations—because traffickers' surveillance, coercive control, and retaliation patterns can escalate sharply at the moment of attempted exit (Polaris Project, n.d.-a; OVC, n.d.; Hopper, 2017). Nothing in this paper should be construed as a substitute for trained advocacy or as a recommended course of action for any specific person. Throughout the paper, hotline and advocate routing is centered.</w:t>
      </w:r>
    </w:p>
    <w:p w14:paraId="63DB3CBE" w14:textId="77777777" w:rsidR="00820D06" w:rsidRPr="00820D06" w:rsidRDefault="007048F2" w:rsidP="00820D06">
      <w:pPr>
        <w:spacing w:after="0" w:line="240" w:lineRule="auto"/>
        <w:rPr>
          <w:rFonts w:ascii="Times New Roman" w:eastAsia="Times New Roman" w:hAnsi="Times New Roman" w:cs="Times New Roman"/>
          <w:kern w:val="0"/>
          <w14:ligatures w14:val="none"/>
        </w:rPr>
      </w:pPr>
      <w:r>
        <w:rPr>
          <w:noProof/>
        </w:rPr>
      </w:r>
      <w:r>
        <w:pict w14:anchorId="3C8DE0CD">
          <v:rect id="Rectangle 1095" o:spid="_x0000_s1117"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" filled="f">
            <o:lock v:ext="edit" aspectratio="t"/>
            <w10:anchorlock/>
          </v:rect>
        </w:pict>
      </w:r>
    </w:p>
    <w:p w14:paraId="6CB61DE3" w14:textId="77777777" w:rsidR="00820D06" w:rsidRPr="00820D06" w:rsidRDefault="00820D06" w:rsidP="00820D0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20D06">
        <w:rPr>
          <w:rFonts w:ascii="Times New Roman" w:eastAsia="Times New Roman" w:hAnsi="Times New Roman" w:cs="Times New Roman"/>
          <w:b/>
          <w:bCs/>
          <w:kern w:val="0"/>
          <w:sz w:val="36"/>
          <w:szCs w:val="36"/>
          <w14:ligatures w14:val="none"/>
        </w:rPr>
        <w:t>Executive Summary</w:t>
      </w:r>
    </w:p>
    <w:p w14:paraId="21A577A4" w14:textId="77777777" w:rsidR="00820D06" w:rsidRPr="00820D06" w:rsidRDefault="00820D06" w:rsidP="00820D06">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kern w:val="0"/>
          <w14:ligatures w14:val="none"/>
        </w:rPr>
        <w:t>Safety planning for individuals affected by human trafficking is a structured, collaborative, and ongoing process led by trained advocates that aims to reduce risk, preserve autonomy, and increase options across emotional, physical, digital, legal, financial, and relational domains (Polaris Project, n.d.-a; ACF, 2023). It draws on—but is meaningfully distinct from—domestic violence safety planning frameworks. Trafficking situations typically involve complex coercion patterns, active third-party economic exploitation, ongoing third-party surveillance, possible criminal liability arising from coerced acts, immigration risk, and multiple traffickers operating across geographies and platforms (ACF, 2023; NNEDV Safety Net, n.d.-a; Hopper, 2017). Effective safety planning therefore integrates trauma-informed care, technology safety, immigration relief options including Continued Presence and T and U visas (DHS, 2023; USCIS, n.d.), housing access, legal advocacy, behavioral health services, peer support, and survivor-led decision-making.</w:t>
      </w:r>
    </w:p>
    <w:p w14:paraId="63EB90E3" w14:textId="77777777" w:rsidR="00820D06" w:rsidRPr="00820D06" w:rsidRDefault="00820D06" w:rsidP="00820D06">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kern w:val="0"/>
          <w14:ligatures w14:val="none"/>
        </w:rPr>
        <w:t xml:space="preserve">This paper synthesizes federal guidance, peer-reviewed research, and field-leading institutional practice on safety planning. It is intended to support Forged in the Fire and partners in (a) understanding what safety planning is and is not, (b) designing program elements that complement but do not duplicate hotline and law enforcement functions, (c) training staff and </w:t>
      </w:r>
      <w:r w:rsidRPr="00820D06">
        <w:rPr>
          <w:rFonts w:ascii="Times New Roman" w:eastAsia="Times New Roman" w:hAnsi="Times New Roman" w:cs="Times New Roman"/>
          <w:kern w:val="0"/>
          <w14:ligatures w14:val="none"/>
        </w:rPr>
        <w:lastRenderedPageBreak/>
        <w:t>volunteers on safe referral, and (d) communicating accurately with donors, partners, and survivors about what advocate-mediated safety planning looks like.</w:t>
      </w:r>
    </w:p>
    <w:p w14:paraId="5F224B26" w14:textId="77777777" w:rsidR="00820D06" w:rsidRPr="00820D06" w:rsidRDefault="007048F2" w:rsidP="00820D06">
      <w:pPr>
        <w:spacing w:after="0" w:line="240" w:lineRule="auto"/>
        <w:rPr>
          <w:rFonts w:ascii="Times New Roman" w:eastAsia="Times New Roman" w:hAnsi="Times New Roman" w:cs="Times New Roman"/>
          <w:kern w:val="0"/>
          <w14:ligatures w14:val="none"/>
        </w:rPr>
      </w:pPr>
      <w:r>
        <w:rPr>
          <w:noProof/>
        </w:rPr>
      </w:r>
      <w:r>
        <w:pict w14:anchorId="75A76E98">
          <v:rect id="Rectangle 1093" o:spid="_x0000_s1116"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" filled="f">
            <o:lock v:ext="edit" aspectratio="t"/>
            <w10:anchorlock/>
          </v:rect>
        </w:pict>
      </w:r>
    </w:p>
    <w:p w14:paraId="41A9E638" w14:textId="77777777" w:rsidR="00820D06" w:rsidRPr="00820D06" w:rsidRDefault="00820D06" w:rsidP="00820D0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20D06">
        <w:rPr>
          <w:rFonts w:ascii="Times New Roman" w:eastAsia="Times New Roman" w:hAnsi="Times New Roman" w:cs="Times New Roman"/>
          <w:b/>
          <w:bCs/>
          <w:kern w:val="0"/>
          <w:sz w:val="36"/>
          <w:szCs w:val="36"/>
          <w14:ligatures w14:val="none"/>
        </w:rPr>
        <w:t>I. Introduction</w:t>
      </w:r>
    </w:p>
    <w:p w14:paraId="2DF1BE06" w14:textId="77777777" w:rsidR="00820D06" w:rsidRPr="00820D06" w:rsidRDefault="00820D06" w:rsidP="00820D06">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kern w:val="0"/>
          <w14:ligatures w14:val="none"/>
        </w:rPr>
        <w:t>Safety planning has long been a core element of advocacy practice for survivors of intimate partner violence, sexual assault, and stalking. It has been adapted and extended for use with individuals experiencing or recovering from human trafficking, but the adaptation is substantial. The Office on Trafficking in Persons (OTIP) and the National Human Trafficking Hotline emphasize that trafficking safety planning differs from domestic violence safety planning along several dimensions: the involvement of multiple traffickers and "buyers"; the entanglement of exploitation with employment, debt, and housing; the visibility of exploitation in public, online, or workplace settings; the persistence of digital surveillance; the risk of criminal liability for coerced acts; and the involvement of immigration, child welfare, and law enforcement systems whose responses can themselves create risk (ACF, 2023; Polaris Project, n.d.-a).</w:t>
      </w:r>
    </w:p>
    <w:p w14:paraId="2E13B131" w14:textId="77777777" w:rsidR="00820D06" w:rsidRPr="00820D06" w:rsidRDefault="00820D06" w:rsidP="00820D06">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kern w:val="0"/>
          <w14:ligatures w14:val="none"/>
        </w:rPr>
        <w:t>For Forged in the Fire, safety planning literacy is foundational. Whether the organization provides direct services, partners with referral networks, or focuses primarily on education and prevention, every staff member, volunteer, and board member should understand what safety planning is, who is qualified to provide it, what the organization's role is and is not, and how to support a survivor without inadvertently increasing risk.</w:t>
      </w:r>
    </w:p>
    <w:p w14:paraId="44816371" w14:textId="77777777" w:rsidR="00820D06" w:rsidRPr="00820D06" w:rsidRDefault="007048F2" w:rsidP="00820D06">
      <w:pPr>
        <w:spacing w:after="0" w:line="240" w:lineRule="auto"/>
        <w:rPr>
          <w:rFonts w:ascii="Times New Roman" w:eastAsia="Times New Roman" w:hAnsi="Times New Roman" w:cs="Times New Roman"/>
          <w:kern w:val="0"/>
          <w14:ligatures w14:val="none"/>
        </w:rPr>
      </w:pPr>
      <w:r>
        <w:rPr>
          <w:noProof/>
        </w:rPr>
      </w:r>
      <w:r>
        <w:pict w14:anchorId="1A659F79">
          <v:rect id="Rectangle 1091" o:spid="_x0000_s1115"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" filled="f">
            <o:lock v:ext="edit" aspectratio="t"/>
            <w10:anchorlock/>
          </v:rect>
        </w:pict>
      </w:r>
    </w:p>
    <w:p w14:paraId="32D0BA32" w14:textId="77777777" w:rsidR="00820D06" w:rsidRPr="00820D06" w:rsidRDefault="00820D06" w:rsidP="00820D0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20D06">
        <w:rPr>
          <w:rFonts w:ascii="Times New Roman" w:eastAsia="Times New Roman" w:hAnsi="Times New Roman" w:cs="Times New Roman"/>
          <w:b/>
          <w:bCs/>
          <w:kern w:val="0"/>
          <w:sz w:val="36"/>
          <w:szCs w:val="36"/>
          <w14:ligatures w14:val="none"/>
        </w:rPr>
        <w:t>II. Definitions and Scope</w:t>
      </w:r>
    </w:p>
    <w:p w14:paraId="0C83E955" w14:textId="77777777" w:rsidR="00820D06" w:rsidRPr="00820D06" w:rsidRDefault="00820D06" w:rsidP="00820D06">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kern w:val="0"/>
          <w14:ligatures w14:val="none"/>
        </w:rPr>
        <w:t xml:space="preserve">For purposes of this paper, </w:t>
      </w:r>
      <w:r w:rsidRPr="00820D06">
        <w:rPr>
          <w:rFonts w:ascii="Times New Roman" w:eastAsia="Times New Roman" w:hAnsi="Times New Roman" w:cs="Times New Roman"/>
          <w:b/>
          <w:bCs/>
          <w:kern w:val="0"/>
          <w14:ligatures w14:val="none"/>
        </w:rPr>
        <w:t>safety planning</w:t>
      </w:r>
      <w:r w:rsidRPr="00820D06">
        <w:rPr>
          <w:rFonts w:ascii="Times New Roman" w:eastAsia="Times New Roman" w:hAnsi="Times New Roman" w:cs="Times New Roman"/>
          <w:kern w:val="0"/>
          <w14:ligatures w14:val="none"/>
        </w:rPr>
        <w:t xml:space="preserve"> is defined as a structured advocacy process in which a survivor (or person at imminent risk) and a trained advocate collaboratively assess current and anticipated risks, identify protective factors and resources, develop options across multiple life domains, and revisit the plan as circumstances change (Polaris Project, n.d.-a; ACF, 2023; Davies &amp; Lyon, 2014). Safety planning is not a single document or checklist; it is an ongoing relational process anchored in survivor autonomy.</w:t>
      </w:r>
    </w:p>
    <w:p w14:paraId="3B9B1B33" w14:textId="77777777" w:rsidR="00820D06" w:rsidRPr="00820D06" w:rsidRDefault="00820D06" w:rsidP="00820D06">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kern w:val="0"/>
          <w14:ligatures w14:val="none"/>
        </w:rPr>
        <w:t xml:space="preserve">Safety planning is </w:t>
      </w:r>
      <w:r w:rsidRPr="00820D06">
        <w:rPr>
          <w:rFonts w:ascii="Times New Roman" w:eastAsia="Times New Roman" w:hAnsi="Times New Roman" w:cs="Times New Roman"/>
          <w:b/>
          <w:bCs/>
          <w:kern w:val="0"/>
          <w14:ligatures w14:val="none"/>
        </w:rPr>
        <w:t>not</w:t>
      </w:r>
      <w:r w:rsidRPr="00820D06">
        <w:rPr>
          <w:rFonts w:ascii="Times New Roman" w:eastAsia="Times New Roman" w:hAnsi="Times New Roman" w:cs="Times New Roman"/>
          <w:kern w:val="0"/>
          <w14:ligatures w14:val="none"/>
        </w:rPr>
        <w:t xml:space="preserve"> an exit plan in the sense of a single moment of physical escape. Many survivors plan around safety while still in trafficking situations, during transitional periods, after exit, and during reentry into community life. Some survivors maintain safety plans for years, particularly when ongoing risk from former traffickers persists.</w:t>
      </w:r>
    </w:p>
    <w:p w14:paraId="486F4BA5" w14:textId="77777777" w:rsidR="00820D06" w:rsidRPr="00820D06" w:rsidRDefault="00820D06" w:rsidP="00820D06">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kern w:val="0"/>
          <w14:ligatures w14:val="none"/>
        </w:rPr>
        <w:t xml:space="preserve">The scope of this paper covers (a) principles and frameworks of safety planning for trafficking, (b) how trafficking safety planning differs from domestic violence safety planning, (c) the legal and immigration relief mechanisms that integrate with safety planning, (d) digital and technology safety, (e) the role of the National Human Trafficking Hotline and OVC-funded victim service </w:t>
      </w:r>
      <w:r w:rsidRPr="00820D06">
        <w:rPr>
          <w:rFonts w:ascii="Times New Roman" w:eastAsia="Times New Roman" w:hAnsi="Times New Roman" w:cs="Times New Roman"/>
          <w:kern w:val="0"/>
          <w14:ligatures w14:val="none"/>
        </w:rPr>
        <w:lastRenderedPageBreak/>
        <w:t>providers, (f) program design considerations for nonprofits whose role is supportive rather than primary, and (g) ethical and bias considerations.</w:t>
      </w:r>
    </w:p>
    <w:p w14:paraId="70B5C3CB" w14:textId="77777777" w:rsidR="00820D06" w:rsidRPr="00820D06" w:rsidRDefault="00820D06" w:rsidP="00820D06">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kern w:val="0"/>
          <w14:ligatures w14:val="none"/>
        </w:rPr>
        <w:t>The paper does not provide instructions for unilateral exit, location-specific escape information, or content intended to substitute for professional advocacy.</w:t>
      </w:r>
    </w:p>
    <w:p w14:paraId="08252E32" w14:textId="77777777" w:rsidR="00820D06" w:rsidRPr="00820D06" w:rsidRDefault="007048F2" w:rsidP="00820D06">
      <w:pPr>
        <w:spacing w:after="0" w:line="240" w:lineRule="auto"/>
        <w:rPr>
          <w:rFonts w:ascii="Times New Roman" w:eastAsia="Times New Roman" w:hAnsi="Times New Roman" w:cs="Times New Roman"/>
          <w:kern w:val="0"/>
          <w14:ligatures w14:val="none"/>
        </w:rPr>
      </w:pPr>
      <w:r>
        <w:rPr>
          <w:noProof/>
        </w:rPr>
      </w:r>
      <w:r>
        <w:pict w14:anchorId="25649FAC">
          <v:rect id="Rectangle 1089" o:spid="_x0000_s1114"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" filled="f">
            <o:lock v:ext="edit" aspectratio="t"/>
            <w10:anchorlock/>
          </v:rect>
        </w:pict>
      </w:r>
    </w:p>
    <w:p w14:paraId="1569F9C6" w14:textId="77777777" w:rsidR="00820D06" w:rsidRPr="00820D06" w:rsidRDefault="00820D06" w:rsidP="00820D0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20D06">
        <w:rPr>
          <w:rFonts w:ascii="Times New Roman" w:eastAsia="Times New Roman" w:hAnsi="Times New Roman" w:cs="Times New Roman"/>
          <w:b/>
          <w:bCs/>
          <w:kern w:val="0"/>
          <w:sz w:val="36"/>
          <w:szCs w:val="36"/>
          <w14:ligatures w14:val="none"/>
        </w:rPr>
        <w:t>III. Current Research and Data</w:t>
      </w:r>
    </w:p>
    <w:p w14:paraId="1D9FF0F5" w14:textId="77777777" w:rsidR="00820D06" w:rsidRPr="00820D06" w:rsidRDefault="00820D06" w:rsidP="00820D06">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kern w:val="0"/>
          <w14:ligatures w14:val="none"/>
        </w:rPr>
        <w:t>The empirical base for trafficking-specific safety planning is developing. The most authoritative sources include federal guidance from OTIP, OVC, and DHS; the National Human Trafficking Hotline's safety planning resources operated by Polaris Project; the National Network to End Domestic Violence's Safety Net Project for technology-facilitated abuse; and peer-reviewed research on trauma-coercive bonding, post-trafficking adjustment, and crisis response (ACF, 2023; Polaris Project, n.d.-a; NNEDV Safety Net, n.d.-a; Casassa et al., 2021; OVC, n.d.).</w:t>
      </w:r>
    </w:p>
    <w:p w14:paraId="1BEB9A2F" w14:textId="77777777" w:rsidR="00820D06" w:rsidRPr="00820D06" w:rsidRDefault="00820D06" w:rsidP="00820D06">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kern w:val="0"/>
          <w14:ligatures w14:val="none"/>
        </w:rPr>
        <w:t>OVC-funded programs report that safety planning, alongside housing assistance and legal advocacy, is among the most consistent service requests from survivors and one of the most resource-intensive (OVC, n.d.; BJS, 2024). OVC's Trauma-Informed Crisis Response and Safety Planning training is a federal technical assistance offering used by victim service providers nationally (OVC, n.d.).</w:t>
      </w:r>
    </w:p>
    <w:p w14:paraId="3886B2E0" w14:textId="77777777" w:rsidR="00820D06" w:rsidRPr="00820D06" w:rsidRDefault="00820D06" w:rsidP="00820D06">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kern w:val="0"/>
          <w14:ligatures w14:val="none"/>
        </w:rPr>
        <w:t>Research on survivor outcomes after structured safety planning is limited but suggests that survivors who engage with trained advocates over extended periods experience better service connection, lower rates of return to trafficking situations, and better mental health and economic outcomes than those who do not (Macy &amp; Johns, 2011; Hickle, 2017; Goldberg et al., 2022). The literature also documents significant variability in outcomes by demographic factors and structural conditions—particularly housing availability, immigration status, and access to mental health and substance use treatment.</w:t>
      </w:r>
    </w:p>
    <w:p w14:paraId="2288FEE3" w14:textId="77777777" w:rsidR="00820D06" w:rsidRPr="00820D06" w:rsidRDefault="00820D06" w:rsidP="00820D06">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kern w:val="0"/>
          <w14:ligatures w14:val="none"/>
        </w:rPr>
        <w:t>The National Human Trafficking Hotline operated by Polaris received 32,309 signals in 2024, including 8,024 contacts directly from victims and survivors, and is the primary national infrastructure for trafficking-specific safety planning (Polaris Project, 2025; Polaris Project, n.d.-b). The hotline operates 24/7 in over 200 languages and is the recommended first-line resource for safety planning consultation, regardless of whether the situation is current, transitional, or post-exit.</w:t>
      </w:r>
    </w:p>
    <w:p w14:paraId="7CA71730" w14:textId="77777777" w:rsidR="00820D06" w:rsidRPr="00820D06" w:rsidRDefault="007048F2" w:rsidP="00820D06">
      <w:pPr>
        <w:spacing w:after="0" w:line="240" w:lineRule="auto"/>
        <w:rPr>
          <w:rFonts w:ascii="Times New Roman" w:eastAsia="Times New Roman" w:hAnsi="Times New Roman" w:cs="Times New Roman"/>
          <w:kern w:val="0"/>
          <w14:ligatures w14:val="none"/>
        </w:rPr>
      </w:pPr>
      <w:r>
        <w:rPr>
          <w:noProof/>
        </w:rPr>
      </w:r>
      <w:r>
        <w:pict w14:anchorId="254E1737">
          <v:rect id="Rectangle 1087" o:spid="_x0000_s1113"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" filled="f">
            <o:lock v:ext="edit" aspectratio="t"/>
            <w10:anchorlock/>
          </v:rect>
        </w:pict>
      </w:r>
    </w:p>
    <w:p w14:paraId="31318CA4" w14:textId="77777777" w:rsidR="00820D06" w:rsidRPr="00820D06" w:rsidRDefault="00820D06" w:rsidP="00820D0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20D06">
        <w:rPr>
          <w:rFonts w:ascii="Times New Roman" w:eastAsia="Times New Roman" w:hAnsi="Times New Roman" w:cs="Times New Roman"/>
          <w:b/>
          <w:bCs/>
          <w:kern w:val="0"/>
          <w:sz w:val="36"/>
          <w:szCs w:val="36"/>
          <w14:ligatures w14:val="none"/>
        </w:rPr>
        <w:t>IV. Legal and Policy Framework</w:t>
      </w:r>
    </w:p>
    <w:p w14:paraId="54ED4153" w14:textId="77777777" w:rsidR="00820D06" w:rsidRPr="00820D06" w:rsidRDefault="00820D06" w:rsidP="00820D06">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kern w:val="0"/>
          <w14:ligatures w14:val="none"/>
        </w:rPr>
        <w:t>Safety planning intersects with several legal mechanisms.</w:t>
      </w:r>
    </w:p>
    <w:p w14:paraId="2CEFED83" w14:textId="77777777" w:rsidR="00820D06" w:rsidRPr="00820D06" w:rsidRDefault="00820D06" w:rsidP="00820D06">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b/>
          <w:bCs/>
          <w:kern w:val="0"/>
          <w14:ligatures w14:val="none"/>
        </w:rPr>
        <w:lastRenderedPageBreak/>
        <w:t>Federal immigration relief</w:t>
      </w:r>
      <w:r w:rsidRPr="00820D06">
        <w:rPr>
          <w:rFonts w:ascii="Times New Roman" w:eastAsia="Times New Roman" w:hAnsi="Times New Roman" w:cs="Times New Roman"/>
          <w:kern w:val="0"/>
          <w14:ligatures w14:val="none"/>
        </w:rPr>
        <w:t xml:space="preserve"> provides important protection options for noncitizen survivors. </w:t>
      </w:r>
      <w:r w:rsidRPr="00820D06">
        <w:rPr>
          <w:rFonts w:ascii="Times New Roman" w:eastAsia="Times New Roman" w:hAnsi="Times New Roman" w:cs="Times New Roman"/>
          <w:b/>
          <w:bCs/>
          <w:kern w:val="0"/>
          <w14:ligatures w14:val="none"/>
        </w:rPr>
        <w:t>Continued Presence (CP)</w:t>
      </w:r>
      <w:r w:rsidRPr="00820D06">
        <w:rPr>
          <w:rFonts w:ascii="Times New Roman" w:eastAsia="Times New Roman" w:hAnsi="Times New Roman" w:cs="Times New Roman"/>
          <w:kern w:val="0"/>
          <w14:ligatures w14:val="none"/>
        </w:rPr>
        <w:t xml:space="preserve"> is a temporary immigration designation issued at the request of federal law enforcement agencies (such as Homeland Security Investigations or the FBI) to individuals identified as trafficking victims who may be potential witnesses; CP authorizes the survivor to remain in the United States for an initial period of two years (renewable), provides federal employment authorization, and triggers eligibility for federal benefits and services (DHS, 2023; ICE, n.d.). The </w:t>
      </w:r>
      <w:r w:rsidRPr="00820D06">
        <w:rPr>
          <w:rFonts w:ascii="Times New Roman" w:eastAsia="Times New Roman" w:hAnsi="Times New Roman" w:cs="Times New Roman"/>
          <w:b/>
          <w:bCs/>
          <w:kern w:val="0"/>
          <w14:ligatures w14:val="none"/>
        </w:rPr>
        <w:t>T nonimmigrant visa</w:t>
      </w:r>
      <w:r w:rsidRPr="00820D06">
        <w:rPr>
          <w:rFonts w:ascii="Times New Roman" w:eastAsia="Times New Roman" w:hAnsi="Times New Roman" w:cs="Times New Roman"/>
          <w:kern w:val="0"/>
          <w14:ligatures w14:val="none"/>
        </w:rPr>
        <w:t xml:space="preserve"> is a longer-term status of up to four years for severe-form trafficking victims who comply with reasonable law enforcement requests, with statutory exceptions and exemptions for minors and those unable to cooperate due to physical or psychological trauma; T visa holders may eventually adjust to lawful permanent resident status (USCIS, n.d.). The </w:t>
      </w:r>
      <w:r w:rsidRPr="00820D06">
        <w:rPr>
          <w:rFonts w:ascii="Times New Roman" w:eastAsia="Times New Roman" w:hAnsi="Times New Roman" w:cs="Times New Roman"/>
          <w:b/>
          <w:bCs/>
          <w:kern w:val="0"/>
          <w14:ligatures w14:val="none"/>
        </w:rPr>
        <w:t>U nonimmigrant visa</w:t>
      </w:r>
      <w:r w:rsidRPr="00820D06">
        <w:rPr>
          <w:rFonts w:ascii="Times New Roman" w:eastAsia="Times New Roman" w:hAnsi="Times New Roman" w:cs="Times New Roman"/>
          <w:kern w:val="0"/>
          <w14:ligatures w14:val="none"/>
        </w:rPr>
        <w:t xml:space="preserve"> is available to victims of certain qualifying crimes, including human trafficking, who have suffered substantial physical or mental abuse and are helpful to law enforcement (USCIS, n.d.).</w:t>
      </w:r>
    </w:p>
    <w:p w14:paraId="0B7784B3" w14:textId="77777777" w:rsidR="00820D06" w:rsidRPr="00820D06" w:rsidRDefault="00820D06" w:rsidP="00820D06">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b/>
          <w:bCs/>
          <w:kern w:val="0"/>
          <w14:ligatures w14:val="none"/>
        </w:rPr>
        <w:t>Federal benefits and services</w:t>
      </w:r>
      <w:r w:rsidRPr="00820D06">
        <w:rPr>
          <w:rFonts w:ascii="Times New Roman" w:eastAsia="Times New Roman" w:hAnsi="Times New Roman" w:cs="Times New Roman"/>
          <w:kern w:val="0"/>
          <w14:ligatures w14:val="none"/>
        </w:rPr>
        <w:t xml:space="preserve"> for certified victims under the TVPA include eligibility for refugee-equivalent benefits (HHS Office of Refugee Resettlement) once certified by HHS, including cash assistance, medical assistance, food assistance, and victim service programs (ACF, n.d.; OVC, n.d.).</w:t>
      </w:r>
    </w:p>
    <w:p w14:paraId="032A6CCC" w14:textId="77777777" w:rsidR="00820D06" w:rsidRPr="00820D06" w:rsidRDefault="00820D06" w:rsidP="00820D06">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b/>
          <w:bCs/>
          <w:kern w:val="0"/>
          <w14:ligatures w14:val="none"/>
        </w:rPr>
        <w:t>Federal restitution and civil remedies</w:t>
      </w:r>
      <w:r w:rsidRPr="00820D06">
        <w:rPr>
          <w:rFonts w:ascii="Times New Roman" w:eastAsia="Times New Roman" w:hAnsi="Times New Roman" w:cs="Times New Roman"/>
          <w:kern w:val="0"/>
          <w14:ligatures w14:val="none"/>
        </w:rPr>
        <w:t xml:space="preserve"> are available under 18 U.S.C. § 1593 (mandatory restitution) and 18 U.S.C. § 1595 (civil cause of action), regardless of immigration status (DOJ, 2024). Restitution and civil recovery can be a significant component of long-term financial safety planning.</w:t>
      </w:r>
    </w:p>
    <w:p w14:paraId="0D9C7035" w14:textId="77777777" w:rsidR="00820D06" w:rsidRPr="00820D06" w:rsidRDefault="00820D06" w:rsidP="00820D06">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b/>
          <w:bCs/>
          <w:kern w:val="0"/>
          <w14:ligatures w14:val="none"/>
        </w:rPr>
        <w:t>California-specific protections</w:t>
      </w:r>
      <w:r w:rsidRPr="00820D06">
        <w:rPr>
          <w:rFonts w:ascii="Times New Roman" w:eastAsia="Times New Roman" w:hAnsi="Times New Roman" w:cs="Times New Roman"/>
          <w:kern w:val="0"/>
          <w14:ligatures w14:val="none"/>
        </w:rPr>
        <w:t xml:space="preserve"> include Penal Code §§ 236.14 and 236.15 vacatur relief, which allow survivors to petition to vacate non-violent convictions that arose from their trafficking victimization; the California Victim Compensation Board, which provides reimbursement for crime-related expenses; and protective orders under the Domestic Violence Prevention Act and Civil Harassment Restraining Orders that may apply depending on the relationship between the survivor and trafficker (California Office of the Attorney General, 2023; Cal. Code Civ. Proc. § 527.6).</w:t>
      </w:r>
    </w:p>
    <w:p w14:paraId="4589472C" w14:textId="77777777" w:rsidR="00820D06" w:rsidRPr="00820D06" w:rsidRDefault="00820D06" w:rsidP="00820D06">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b/>
          <w:bCs/>
          <w:kern w:val="0"/>
          <w14:ligatures w14:val="none"/>
        </w:rPr>
        <w:t>Mandated reporting obligations</w:t>
      </w:r>
      <w:r w:rsidRPr="00820D06">
        <w:rPr>
          <w:rFonts w:ascii="Times New Roman" w:eastAsia="Times New Roman" w:hAnsi="Times New Roman" w:cs="Times New Roman"/>
          <w:kern w:val="0"/>
          <w14:ligatures w14:val="none"/>
        </w:rPr>
        <w:t xml:space="preserve"> for child abuse under California Penal Code § 11164 et seq. apply to many advocates, healthcare professionals, and educators. Mandated reporting must be communicated transparently at intake; safety planning must accommodate mandated reporting realities rather than treat them as confidential exceptions.</w:t>
      </w:r>
    </w:p>
    <w:p w14:paraId="3E7C2A04" w14:textId="77777777" w:rsidR="00820D06" w:rsidRPr="00820D06" w:rsidRDefault="00820D06" w:rsidP="00820D06">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b/>
          <w:bCs/>
          <w:kern w:val="0"/>
          <w14:ligatures w14:val="none"/>
        </w:rPr>
        <w:t>Federal labor protections</w:t>
      </w:r>
      <w:r w:rsidRPr="00820D06">
        <w:rPr>
          <w:rFonts w:ascii="Times New Roman" w:eastAsia="Times New Roman" w:hAnsi="Times New Roman" w:cs="Times New Roman"/>
          <w:kern w:val="0"/>
          <w14:ligatures w14:val="none"/>
        </w:rPr>
        <w:t xml:space="preserve"> under the Fair Labor Standards Act, the Migrant and Seasonal Agricultural Worker Protection Act, and other Department of Labor authorities can be relevant for labor trafficking survivors and may intersect with safety planning around financial recovery and ongoing employment safety (DOL, n.d.).</w:t>
      </w:r>
    </w:p>
    <w:p w14:paraId="3C64BCC9" w14:textId="77777777" w:rsidR="00820D06" w:rsidRPr="00820D06" w:rsidRDefault="007048F2" w:rsidP="00820D06">
      <w:pPr>
        <w:spacing w:after="0" w:line="240" w:lineRule="auto"/>
        <w:rPr>
          <w:rFonts w:ascii="Times New Roman" w:eastAsia="Times New Roman" w:hAnsi="Times New Roman" w:cs="Times New Roman"/>
          <w:kern w:val="0"/>
          <w14:ligatures w14:val="none"/>
        </w:rPr>
      </w:pPr>
      <w:r>
        <w:rPr>
          <w:noProof/>
        </w:rPr>
      </w:r>
      <w:r>
        <w:pict w14:anchorId="042DB702">
          <v:rect id="Rectangle 1085" o:spid="_x0000_s1112"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" filled="f">
            <o:lock v:ext="edit" aspectratio="t"/>
            <w10:anchorlock/>
          </v:rect>
        </w:pict>
      </w:r>
    </w:p>
    <w:p w14:paraId="7FAB42FB" w14:textId="77777777" w:rsidR="00820D06" w:rsidRPr="00820D06" w:rsidRDefault="00820D06" w:rsidP="00820D0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20D06">
        <w:rPr>
          <w:rFonts w:ascii="Times New Roman" w:eastAsia="Times New Roman" w:hAnsi="Times New Roman" w:cs="Times New Roman"/>
          <w:b/>
          <w:bCs/>
          <w:kern w:val="0"/>
          <w:sz w:val="36"/>
          <w:szCs w:val="36"/>
          <w14:ligatures w14:val="none"/>
        </w:rPr>
        <w:lastRenderedPageBreak/>
        <w:t>V. Risk Factors and Vulnerabilities Relevant to Safety Planning</w:t>
      </w:r>
    </w:p>
    <w:p w14:paraId="6835A0D3" w14:textId="77777777" w:rsidR="00820D06" w:rsidRPr="00820D06" w:rsidRDefault="00820D06" w:rsidP="00820D06">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kern w:val="0"/>
          <w14:ligatures w14:val="none"/>
        </w:rPr>
        <w:t>Effective safety planning is highly individualized but consistently attentive to factors that elevate risk during planning, exit, and stabilization. The literature identifies several high-attention risk domains.</w:t>
      </w:r>
    </w:p>
    <w:p w14:paraId="6C67B26A" w14:textId="77777777" w:rsidR="00820D06" w:rsidRPr="00820D06" w:rsidRDefault="00820D06" w:rsidP="00820D06">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b/>
          <w:bCs/>
          <w:kern w:val="0"/>
          <w14:ligatures w14:val="none"/>
        </w:rPr>
        <w:t>Trafficker behavior</w:t>
      </w:r>
      <w:r w:rsidRPr="00820D06">
        <w:rPr>
          <w:rFonts w:ascii="Times New Roman" w:eastAsia="Times New Roman" w:hAnsi="Times New Roman" w:cs="Times New Roman"/>
          <w:kern w:val="0"/>
          <w14:ligatures w14:val="none"/>
        </w:rPr>
        <w:t xml:space="preserve"> during the period of planning and after attempted exit is among the most important risk variables. Trafficker retaliation can include physical violence, threats to family members or children, coordinated location tracking, social media-based harassment, weaponization of explicit content, financial retaliation through wage theft or fraudulent debt, immigration manipulation, and recruitment of other victims to locate the survivor (Polaris Project, 2017; Casassa et al., 2021). Risk assessment with a trained advocate is essential before any change in routine.</w:t>
      </w:r>
    </w:p>
    <w:p w14:paraId="61347EB2" w14:textId="77777777" w:rsidR="00820D06" w:rsidRPr="00820D06" w:rsidRDefault="00820D06" w:rsidP="00820D06">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b/>
          <w:bCs/>
          <w:kern w:val="0"/>
          <w14:ligatures w14:val="none"/>
        </w:rPr>
        <w:t>Children and dependents</w:t>
      </w:r>
      <w:r w:rsidRPr="00820D06">
        <w:rPr>
          <w:rFonts w:ascii="Times New Roman" w:eastAsia="Times New Roman" w:hAnsi="Times New Roman" w:cs="Times New Roman"/>
          <w:kern w:val="0"/>
          <w14:ligatures w14:val="none"/>
        </w:rPr>
        <w:t xml:space="preserve"> raise specific safety considerations. Survivors with children may face custody-related risk if the trafficker is also a co-parent or has cultivated child welfare relationships; safety planning must integrate family law and child welfare expertise (ACF, 2023).</w:t>
      </w:r>
    </w:p>
    <w:p w14:paraId="35ED6BF9" w14:textId="77777777" w:rsidR="00820D06" w:rsidRPr="00820D06" w:rsidRDefault="00820D06" w:rsidP="00820D06">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b/>
          <w:bCs/>
          <w:kern w:val="0"/>
          <w14:ligatures w14:val="none"/>
        </w:rPr>
        <w:t>Immigration status</w:t>
      </w:r>
      <w:r w:rsidRPr="00820D06">
        <w:rPr>
          <w:rFonts w:ascii="Times New Roman" w:eastAsia="Times New Roman" w:hAnsi="Times New Roman" w:cs="Times New Roman"/>
          <w:kern w:val="0"/>
          <w14:ligatures w14:val="none"/>
        </w:rPr>
        <w:t xml:space="preserve"> shapes both the safety options available (CP, T and U visas, ORR certification) and the risks present (deportation threats, detention concerns, fear of immigration enforcement). Specialized immigration counsel is frequently essential (USCIS, n.d.; DHS, 2023).</w:t>
      </w:r>
    </w:p>
    <w:p w14:paraId="70540C37" w14:textId="77777777" w:rsidR="00820D06" w:rsidRPr="00820D06" w:rsidRDefault="00820D06" w:rsidP="00820D06">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b/>
          <w:bCs/>
          <w:kern w:val="0"/>
          <w14:ligatures w14:val="none"/>
        </w:rPr>
        <w:t>Housing instability</w:t>
      </w:r>
      <w:r w:rsidRPr="00820D06">
        <w:rPr>
          <w:rFonts w:ascii="Times New Roman" w:eastAsia="Times New Roman" w:hAnsi="Times New Roman" w:cs="Times New Roman"/>
          <w:kern w:val="0"/>
          <w14:ligatures w14:val="none"/>
        </w:rPr>
        <w:t xml:space="preserve"> is the single most consistent driver of return to trafficking situations and is the single most consistent service gap in the field (OVC, n.d.). Safety planning that does not include realistic housing pathways is fragile.</w:t>
      </w:r>
    </w:p>
    <w:p w14:paraId="6365953C" w14:textId="77777777" w:rsidR="00820D06" w:rsidRPr="00820D06" w:rsidRDefault="00820D06" w:rsidP="00820D06">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b/>
          <w:bCs/>
          <w:kern w:val="0"/>
          <w14:ligatures w14:val="none"/>
        </w:rPr>
        <w:t>Active mental health conditions, substance use disorders, and complex trauma</w:t>
      </w:r>
      <w:r w:rsidRPr="00820D06">
        <w:rPr>
          <w:rFonts w:ascii="Times New Roman" w:eastAsia="Times New Roman" w:hAnsi="Times New Roman" w:cs="Times New Roman"/>
          <w:kern w:val="0"/>
          <w14:ligatures w14:val="none"/>
        </w:rPr>
        <w:t xml:space="preserve"> require integrated care during safety planning. Withdrawal, untreated PTSD, dissociation, and active suicidality should be addressed with appropriate clinical resources alongside advocacy (Hopper, 2017; Goldberg et al., 2022).</w:t>
      </w:r>
    </w:p>
    <w:p w14:paraId="4B1B175B" w14:textId="77777777" w:rsidR="00820D06" w:rsidRPr="00820D06" w:rsidRDefault="00820D06" w:rsidP="00820D06">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b/>
          <w:bCs/>
          <w:kern w:val="0"/>
          <w14:ligatures w14:val="none"/>
        </w:rPr>
        <w:t>Digital surveillance</w:t>
      </w:r>
      <w:r w:rsidRPr="00820D06">
        <w:rPr>
          <w:rFonts w:ascii="Times New Roman" w:eastAsia="Times New Roman" w:hAnsi="Times New Roman" w:cs="Times New Roman"/>
          <w:kern w:val="0"/>
          <w14:ligatures w14:val="none"/>
        </w:rPr>
        <w:t xml:space="preserve"> is now near-universal in U.S. trafficking situations and includes location tracking, account monitoring, shared calendars, smart-home device monitoring, vehicle tracking, and social media surveillance. Technology safety is now considered a core element of all safety planning (NNEDV Safety Net, n.d.-a, n.d.-b).</w:t>
      </w:r>
    </w:p>
    <w:p w14:paraId="695BE1DC" w14:textId="77777777" w:rsidR="00820D06" w:rsidRPr="00820D06" w:rsidRDefault="00820D06" w:rsidP="00820D06">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b/>
          <w:bCs/>
          <w:kern w:val="0"/>
          <w14:ligatures w14:val="none"/>
        </w:rPr>
        <w:t>Criminal record exposure</w:t>
      </w:r>
      <w:r w:rsidRPr="00820D06">
        <w:rPr>
          <w:rFonts w:ascii="Times New Roman" w:eastAsia="Times New Roman" w:hAnsi="Times New Roman" w:cs="Times New Roman"/>
          <w:kern w:val="0"/>
          <w14:ligatures w14:val="none"/>
        </w:rPr>
        <w:t xml:space="preserve"> can complicate safety planning when survivors face active warrants, probation conditions, or pending charges arising from coerced offenses. Vacatur relief, post-conviction representation, and coordination with prosecutors' anti-trafficking units may be necessary (California Office of the Attorney General, 2023).</w:t>
      </w:r>
    </w:p>
    <w:p w14:paraId="04F4B308" w14:textId="77777777" w:rsidR="00820D06" w:rsidRPr="00820D06" w:rsidRDefault="00820D06" w:rsidP="00820D06">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b/>
          <w:bCs/>
          <w:kern w:val="0"/>
          <w14:ligatures w14:val="none"/>
        </w:rPr>
        <w:t>Cultural, linguistic, and identity factors</w:t>
      </w:r>
      <w:r w:rsidRPr="00820D06">
        <w:rPr>
          <w:rFonts w:ascii="Times New Roman" w:eastAsia="Times New Roman" w:hAnsi="Times New Roman" w:cs="Times New Roman"/>
          <w:kern w:val="0"/>
          <w14:ligatures w14:val="none"/>
        </w:rPr>
        <w:t xml:space="preserve"> shape what "safety" looks like for any individual survivor. Safety plans for LGBTQ+ survivors, survivors who do not speak English as a first language, survivors with disabilities, and survivors from communities with histories of negative </w:t>
      </w:r>
      <w:r w:rsidRPr="00820D06">
        <w:rPr>
          <w:rFonts w:ascii="Times New Roman" w:eastAsia="Times New Roman" w:hAnsi="Times New Roman" w:cs="Times New Roman"/>
          <w:kern w:val="0"/>
          <w14:ligatures w14:val="none"/>
        </w:rPr>
        <w:lastRenderedPageBreak/>
        <w:t>law enforcement or child welfare experience must be designed with those realities centered (Phillips et al., 2024; ACF, 2023).</w:t>
      </w:r>
    </w:p>
    <w:p w14:paraId="3A84E1EB" w14:textId="77777777" w:rsidR="00820D06" w:rsidRPr="00820D06" w:rsidRDefault="007048F2" w:rsidP="00820D06">
      <w:pPr>
        <w:spacing w:after="0" w:line="240" w:lineRule="auto"/>
        <w:rPr>
          <w:rFonts w:ascii="Times New Roman" w:eastAsia="Times New Roman" w:hAnsi="Times New Roman" w:cs="Times New Roman"/>
          <w:kern w:val="0"/>
          <w14:ligatures w14:val="none"/>
        </w:rPr>
      </w:pPr>
      <w:r>
        <w:rPr>
          <w:noProof/>
        </w:rPr>
      </w:r>
      <w:r>
        <w:pict w14:anchorId="5A9E9B80">
          <v:rect id="Rectangle 1083" o:spid="_x0000_s1111"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" filled="f">
            <o:lock v:ext="edit" aspectratio="t"/>
            <w10:anchorlock/>
          </v:rect>
        </w:pict>
      </w:r>
    </w:p>
    <w:p w14:paraId="16DBCE10" w14:textId="77777777" w:rsidR="00820D06" w:rsidRPr="00820D06" w:rsidRDefault="00820D06" w:rsidP="00820D0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20D06">
        <w:rPr>
          <w:rFonts w:ascii="Times New Roman" w:eastAsia="Times New Roman" w:hAnsi="Times New Roman" w:cs="Times New Roman"/>
          <w:b/>
          <w:bCs/>
          <w:kern w:val="0"/>
          <w:sz w:val="36"/>
          <w:szCs w:val="36"/>
          <w14:ligatures w14:val="none"/>
        </w:rPr>
        <w:t>VI. Recruitment, Grooming, and Control Tactics: Implications for Planning</w:t>
      </w:r>
    </w:p>
    <w:p w14:paraId="097CFF8D" w14:textId="77777777" w:rsidR="00820D06" w:rsidRPr="00820D06" w:rsidRDefault="00820D06" w:rsidP="00820D06">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kern w:val="0"/>
          <w14:ligatures w14:val="none"/>
        </w:rPr>
        <w:t>Understanding control tactics is essential for safety planning because the plan must work within—and ultimately reduce—the trafficker's mechanisms of control.</w:t>
      </w:r>
    </w:p>
    <w:p w14:paraId="1B647F7E" w14:textId="77777777" w:rsidR="00820D06" w:rsidRPr="00820D06" w:rsidRDefault="00820D06" w:rsidP="00820D06">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kern w:val="0"/>
          <w14:ligatures w14:val="none"/>
        </w:rPr>
        <w:t>Trauma-coercive bonding produces ambivalence about leaving, defense of the trafficker, and complex grief at the prospect of exit. Safety planning must accommodate this ambivalence rather than treat it as resistance or non-cooperation (Casassa et al., 2021; Sanchez et al., 2019).</w:t>
      </w:r>
    </w:p>
    <w:p w14:paraId="797BD23F" w14:textId="77777777" w:rsidR="00820D06" w:rsidRPr="00820D06" w:rsidRDefault="00820D06" w:rsidP="00820D06">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kern w:val="0"/>
          <w14:ligatures w14:val="none"/>
        </w:rPr>
        <w:t>Financial control (debt bondage, wage withholding, document confiscation, account access) means many survivors leave with no money, no identification, no credit history, and no viable employment options. Safety planning must include realistic pathways for income, identification recovery, banking access, and credit repair (Owens et al., 2014; OVC, n.d.).</w:t>
      </w:r>
    </w:p>
    <w:p w14:paraId="1E3DB40C" w14:textId="77777777" w:rsidR="00820D06" w:rsidRPr="00820D06" w:rsidRDefault="00820D06" w:rsidP="00820D06">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kern w:val="0"/>
          <w14:ligatures w14:val="none"/>
        </w:rPr>
        <w:t>Threats to family, children, or community members are a near-universal control tactic. Safety planning must consider not only the survivor but the survivor's loved ones, who may themselves require safety measures or be involved in coordinated planning (Polaris Project, n.d.-a).</w:t>
      </w:r>
    </w:p>
    <w:p w14:paraId="4030FF42" w14:textId="77777777" w:rsidR="00820D06" w:rsidRPr="00820D06" w:rsidRDefault="00820D06" w:rsidP="00820D06">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kern w:val="0"/>
          <w14:ligatures w14:val="none"/>
        </w:rPr>
        <w:t>Digital surveillance—including phones provided or monitored by traffickers, shared accounts, smart-home devices, vehicle GPS, tracking applications, and social media account access—often persists for weeks or months after physical exit. The Safety Net Project's Technology Safety Plan provides the field's most developed digital safety framework, and advocate-led safety planning typically includes a thorough technology audit (NNEDV Safety Net, n.d.-a).</w:t>
      </w:r>
    </w:p>
    <w:p w14:paraId="32BD6B15" w14:textId="77777777" w:rsidR="00820D06" w:rsidRPr="00820D06" w:rsidRDefault="007048F2" w:rsidP="00820D06">
      <w:pPr>
        <w:spacing w:after="0" w:line="240" w:lineRule="auto"/>
        <w:rPr>
          <w:rFonts w:ascii="Times New Roman" w:eastAsia="Times New Roman" w:hAnsi="Times New Roman" w:cs="Times New Roman"/>
          <w:kern w:val="0"/>
          <w14:ligatures w14:val="none"/>
        </w:rPr>
      </w:pPr>
      <w:r>
        <w:rPr>
          <w:noProof/>
        </w:rPr>
      </w:r>
      <w:r>
        <w:pict w14:anchorId="41A7C17D">
          <v:rect id="Rectangle 1081" o:spid="_x0000_s1110"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" filled="f">
            <o:lock v:ext="edit" aspectratio="t"/>
            <w10:anchorlock/>
          </v:rect>
        </w:pict>
      </w:r>
    </w:p>
    <w:p w14:paraId="27C1D1E2" w14:textId="77777777" w:rsidR="00820D06" w:rsidRPr="00820D06" w:rsidRDefault="00820D06" w:rsidP="00820D0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20D06">
        <w:rPr>
          <w:rFonts w:ascii="Times New Roman" w:eastAsia="Times New Roman" w:hAnsi="Times New Roman" w:cs="Times New Roman"/>
          <w:b/>
          <w:bCs/>
          <w:kern w:val="0"/>
          <w:sz w:val="36"/>
          <w:szCs w:val="36"/>
          <w14:ligatures w14:val="none"/>
        </w:rPr>
        <w:t>VII. Survivor Impact: How Trauma Shapes Safety Planning</w:t>
      </w:r>
    </w:p>
    <w:p w14:paraId="519D88FE" w14:textId="77777777" w:rsidR="00820D06" w:rsidRPr="00820D06" w:rsidRDefault="00820D06" w:rsidP="00820D06">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kern w:val="0"/>
          <w14:ligatures w14:val="none"/>
        </w:rPr>
        <w:t>Safety planning intersects with the survivor's psychological state, relational history, and meaning systems. Several patterns are well documented and have direct implications for how safety planning is offered.</w:t>
      </w:r>
    </w:p>
    <w:p w14:paraId="239D5377" w14:textId="77777777" w:rsidR="00820D06" w:rsidRPr="00820D06" w:rsidRDefault="00820D06" w:rsidP="00820D06">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kern w:val="0"/>
          <w14:ligatures w14:val="none"/>
        </w:rPr>
        <w:t>Disclosure occurs in fragments and over time, often long after services begin. A survivor's first conversation with an advocate may not include accurate or complete information about the situation; an effective advocate plans for incremental disclosure rather than full disclosure (Hopper, 2017; Hickle, 2017).</w:t>
      </w:r>
    </w:p>
    <w:p w14:paraId="6597B1E1" w14:textId="77777777" w:rsidR="00820D06" w:rsidRPr="00820D06" w:rsidRDefault="00820D06" w:rsidP="00820D06">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kern w:val="0"/>
          <w14:ligatures w14:val="none"/>
        </w:rPr>
        <w:t xml:space="preserve">Trust in helping systems is often low. Many survivors have prior experience with law enforcement, child welfare, healthcare, or social services that was punitive, dismissive, or </w:t>
      </w:r>
      <w:r w:rsidRPr="00820D06">
        <w:rPr>
          <w:rFonts w:ascii="Times New Roman" w:eastAsia="Times New Roman" w:hAnsi="Times New Roman" w:cs="Times New Roman"/>
          <w:kern w:val="0"/>
          <w14:ligatures w14:val="none"/>
        </w:rPr>
        <w:lastRenderedPageBreak/>
        <w:t>harmful. Safety planning that begins with explicit acknowledgment of those histories is more consistent with the literature than safety planning that asks for trust on the basis of professional role alone (Hopper, 2017; NSN, n.d.).</w:t>
      </w:r>
    </w:p>
    <w:p w14:paraId="078FE0AE" w14:textId="77777777" w:rsidR="00820D06" w:rsidRPr="00820D06" w:rsidRDefault="00820D06" w:rsidP="00820D06">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kern w:val="0"/>
          <w14:ligatures w14:val="none"/>
        </w:rPr>
        <w:t>Identity disruption and shame complicate planning. Survivors may feel responsible for their victimization, ashamed of decisions made under coercion, or alienated from previous identities, communities, and beliefs. Safety planning that allows space for identity work, peer support, and meaning-making over time is more durable than safety planning structured around rapid checkpoints (Hopper, 2017; Hickle, 2017).</w:t>
      </w:r>
    </w:p>
    <w:p w14:paraId="35AB21D1" w14:textId="77777777" w:rsidR="00820D06" w:rsidRPr="00820D06" w:rsidRDefault="00820D06" w:rsidP="00820D06">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kern w:val="0"/>
          <w14:ligatures w14:val="none"/>
        </w:rPr>
        <w:t>Decision-making capacity may be temporarily affected by sleep deprivation, untreated mental health conditions, withdrawal, malnutrition, or acute trauma. Safety planning must adapt pace to the survivor's actual capacity rather than program timelines or grant deadlines (SAMHSA, 2014).</w:t>
      </w:r>
    </w:p>
    <w:p w14:paraId="013D2805" w14:textId="77777777" w:rsidR="00820D06" w:rsidRPr="00820D06" w:rsidRDefault="00820D06" w:rsidP="00820D06">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kern w:val="0"/>
          <w14:ligatures w14:val="none"/>
        </w:rPr>
        <w:t>Spiritual and existential questions are frequently raised by survivors and may be especially relevant for Forged in the Fire's faith-affiliated context. Voluntary, non-coercive spiritual care—offered as one option among many, never as a condition of services—is supported in the literature and aligns with ethical best practice (Hodge, 2014; ACF OTIP, 2018).</w:t>
      </w:r>
    </w:p>
    <w:p w14:paraId="2234FA2C" w14:textId="77777777" w:rsidR="00820D06" w:rsidRPr="00820D06" w:rsidRDefault="007048F2" w:rsidP="00820D06">
      <w:pPr>
        <w:spacing w:after="0" w:line="240" w:lineRule="auto"/>
        <w:rPr>
          <w:rFonts w:ascii="Times New Roman" w:eastAsia="Times New Roman" w:hAnsi="Times New Roman" w:cs="Times New Roman"/>
          <w:kern w:val="0"/>
          <w14:ligatures w14:val="none"/>
        </w:rPr>
      </w:pPr>
      <w:r>
        <w:rPr>
          <w:noProof/>
        </w:rPr>
      </w:r>
      <w:r>
        <w:pict w14:anchorId="08E8C9F8">
          <v:rect id="Rectangle 1079" o:spid="_x0000_s1109"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" filled="f">
            <o:lock v:ext="edit" aspectratio="t"/>
            <w10:anchorlock/>
          </v:rect>
        </w:pict>
      </w:r>
    </w:p>
    <w:p w14:paraId="656E1FDB" w14:textId="77777777" w:rsidR="00820D06" w:rsidRPr="00820D06" w:rsidRDefault="00820D06" w:rsidP="00820D0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20D06">
        <w:rPr>
          <w:rFonts w:ascii="Times New Roman" w:eastAsia="Times New Roman" w:hAnsi="Times New Roman" w:cs="Times New Roman"/>
          <w:b/>
          <w:bCs/>
          <w:kern w:val="0"/>
          <w:sz w:val="36"/>
          <w:szCs w:val="36"/>
          <w14:ligatures w14:val="none"/>
        </w:rPr>
        <w:t>VIII. Service and Intervention Models for Safety Planning</w:t>
      </w:r>
    </w:p>
    <w:p w14:paraId="4CC910E7" w14:textId="77777777" w:rsidR="00820D06" w:rsidRPr="00820D06" w:rsidRDefault="00820D06" w:rsidP="00820D06">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kern w:val="0"/>
          <w14:ligatures w14:val="none"/>
        </w:rPr>
        <w:t>A structured safety planning model in trafficking-specialized advocacy typically integrates the following domains, with all activity led by or in consultation with a trained advocate.</w:t>
      </w:r>
    </w:p>
    <w:p w14:paraId="589A4535" w14:textId="77777777" w:rsidR="00820D06" w:rsidRPr="00820D06" w:rsidRDefault="00820D06" w:rsidP="00820D06">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b/>
          <w:bCs/>
          <w:kern w:val="0"/>
          <w14:ligatures w14:val="none"/>
        </w:rPr>
        <w:t>Emotional and psychological safety.</w:t>
      </w:r>
      <w:r w:rsidRPr="00820D06">
        <w:rPr>
          <w:rFonts w:ascii="Times New Roman" w:eastAsia="Times New Roman" w:hAnsi="Times New Roman" w:cs="Times New Roman"/>
          <w:kern w:val="0"/>
          <w14:ligatures w14:val="none"/>
        </w:rPr>
        <w:t xml:space="preserve"> Advocate-supported planning includes identifying emotional triggers, building grounding and self-regulation skills, naming internal protective factors, and connecting with mental health and peer support. SAMHSA's six trauma-informed principles—safety, trustworthiness and transparency, peer support, collaboration and mutuality, empowerment voice and choice, and cultural and historical responsiveness—are foundational (SAMHSA, 2014).</w:t>
      </w:r>
    </w:p>
    <w:p w14:paraId="315DF38C" w14:textId="77777777" w:rsidR="00820D06" w:rsidRPr="00820D06" w:rsidRDefault="00820D06" w:rsidP="00820D06">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b/>
          <w:bCs/>
          <w:kern w:val="0"/>
          <w14:ligatures w14:val="none"/>
        </w:rPr>
        <w:t>Physical safety.</w:t>
      </w:r>
      <w:r w:rsidRPr="00820D06">
        <w:rPr>
          <w:rFonts w:ascii="Times New Roman" w:eastAsia="Times New Roman" w:hAnsi="Times New Roman" w:cs="Times New Roman"/>
          <w:kern w:val="0"/>
          <w14:ligatures w14:val="none"/>
        </w:rPr>
        <w:t xml:space="preserve"> This domain addresses location, movement, safe contacts, emergency communication, and contingency for medical needs. Specifics are not generic; they are individually developed with an advocate based on the survivor's situation, location, family configuration, and trafficker behavior. The hotline and OVC-funded providers have nondisclosed safe-housing networks; these are not publicly mapped for safety reasons (OVC, n.d.; Polaris Project, n.d.-a).</w:t>
      </w:r>
    </w:p>
    <w:p w14:paraId="7C550DE9" w14:textId="77777777" w:rsidR="00820D06" w:rsidRPr="00820D06" w:rsidRDefault="00820D06" w:rsidP="00820D06">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b/>
          <w:bCs/>
          <w:kern w:val="0"/>
          <w14:ligatures w14:val="none"/>
        </w:rPr>
        <w:t>Digital and technology safety.</w:t>
      </w:r>
      <w:r w:rsidRPr="00820D06">
        <w:rPr>
          <w:rFonts w:ascii="Times New Roman" w:eastAsia="Times New Roman" w:hAnsi="Times New Roman" w:cs="Times New Roman"/>
          <w:kern w:val="0"/>
          <w14:ligatures w14:val="none"/>
        </w:rPr>
        <w:t xml:space="preserve"> The NNEDV Safety Net Project's Technology Safety Plan is the field's most developed framework. It includes assessment of devices in use, account access patterns, location services, smart-home devices, vehicle tracking, social media exposure, biometric and password safety, and shared digital documents (NNEDV Safety Net, n.d.-a, n.d.-b). Replacement devices, account auditing, and selective communication channels are often </w:t>
      </w:r>
      <w:r w:rsidRPr="00820D06">
        <w:rPr>
          <w:rFonts w:ascii="Times New Roman" w:eastAsia="Times New Roman" w:hAnsi="Times New Roman" w:cs="Times New Roman"/>
          <w:kern w:val="0"/>
          <w14:ligatures w14:val="none"/>
        </w:rPr>
        <w:lastRenderedPageBreak/>
        <w:t>involved. Advocates trained in technology safety are essential because well-intentioned actions (such as deleting accounts or installing unfamiliar software) can themselves create risk.</w:t>
      </w:r>
    </w:p>
    <w:p w14:paraId="66038B7E" w14:textId="77777777" w:rsidR="00820D06" w:rsidRPr="00820D06" w:rsidRDefault="00820D06" w:rsidP="00820D06">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b/>
          <w:bCs/>
          <w:kern w:val="0"/>
          <w14:ligatures w14:val="none"/>
        </w:rPr>
        <w:t>Document safety and identity restoration.</w:t>
      </w:r>
      <w:r w:rsidRPr="00820D06">
        <w:rPr>
          <w:rFonts w:ascii="Times New Roman" w:eastAsia="Times New Roman" w:hAnsi="Times New Roman" w:cs="Times New Roman"/>
          <w:kern w:val="0"/>
          <w14:ligatures w14:val="none"/>
        </w:rPr>
        <w:t xml:space="preserve"> Many survivors have identification, immigration documents, or financial documents held by traffickers. Trauma-informed advocates assist with document recovery (vital records offices, DMVs, USCIS), secure storage of copies in coordination with the survivor, and identity restoration. This work is often slow, involves multiple agencies, and benefits from legal support (OVC, n.d.).</w:t>
      </w:r>
    </w:p>
    <w:p w14:paraId="310B5789" w14:textId="77777777" w:rsidR="00820D06" w:rsidRPr="00820D06" w:rsidRDefault="00820D06" w:rsidP="00820D06">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b/>
          <w:bCs/>
          <w:kern w:val="0"/>
          <w14:ligatures w14:val="none"/>
        </w:rPr>
        <w:t>Financial stabilization.</w:t>
      </w:r>
      <w:r w:rsidRPr="00820D06">
        <w:rPr>
          <w:rFonts w:ascii="Times New Roman" w:eastAsia="Times New Roman" w:hAnsi="Times New Roman" w:cs="Times New Roman"/>
          <w:kern w:val="0"/>
          <w14:ligatures w14:val="none"/>
        </w:rPr>
        <w:t xml:space="preserve"> Pathways may include emergency cash assistance, public benefits enrollment (TANF, CalFresh, Medi-Cal in California), Social Security benefits where applicable, restitution from federal cases, civil recovery, employment support, and credit repair. The Office on Trafficking in Persons (OTIP) and OVC fund several relevant programs (ACF, n.d.; OVC, n.d.).</w:t>
      </w:r>
    </w:p>
    <w:p w14:paraId="1B29F8CA" w14:textId="77777777" w:rsidR="00820D06" w:rsidRPr="00820D06" w:rsidRDefault="00820D06" w:rsidP="00820D06">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b/>
          <w:bCs/>
          <w:kern w:val="0"/>
          <w14:ligatures w14:val="none"/>
        </w:rPr>
        <w:t>Legal advocacy.</w:t>
      </w:r>
      <w:r w:rsidRPr="00820D06">
        <w:rPr>
          <w:rFonts w:ascii="Times New Roman" w:eastAsia="Times New Roman" w:hAnsi="Times New Roman" w:cs="Times New Roman"/>
          <w:kern w:val="0"/>
          <w14:ligatures w14:val="none"/>
        </w:rPr>
        <w:t xml:space="preserve"> This includes immigration relief (CP, T, U), vacatur and post-conviction relief, civil cases, family law, restitution enforcement, and representation in child welfare or housing matters. Coordinating with anti-trafficking legal services providers is standard practice (DOJ, 2024; USCIS, n.d.).</w:t>
      </w:r>
    </w:p>
    <w:p w14:paraId="343A24F1" w14:textId="77777777" w:rsidR="00820D06" w:rsidRPr="00820D06" w:rsidRDefault="00820D06" w:rsidP="00820D06">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b/>
          <w:bCs/>
          <w:kern w:val="0"/>
          <w14:ligatures w14:val="none"/>
        </w:rPr>
        <w:t>Housing pathways.</w:t>
      </w:r>
      <w:r w:rsidRPr="00820D06">
        <w:rPr>
          <w:rFonts w:ascii="Times New Roman" w:eastAsia="Times New Roman" w:hAnsi="Times New Roman" w:cs="Times New Roman"/>
          <w:kern w:val="0"/>
          <w14:ligatures w14:val="none"/>
        </w:rPr>
        <w:t xml:space="preserve"> Safety planning that does not include realistic housing is fragile. OVC funds emergency, transitional, and rapid-rehousing programs specific to trafficking; HUD also funds permanent supportive housing models that can serve survivors. Housing scarcity is the most consistent service gap in the field, and safety plans frequently include creative interim arrangements (OVC, n.d.).</w:t>
      </w:r>
    </w:p>
    <w:p w14:paraId="35A7F6EF" w14:textId="77777777" w:rsidR="00820D06" w:rsidRPr="00820D06" w:rsidRDefault="00820D06" w:rsidP="00820D06">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b/>
          <w:bCs/>
          <w:kern w:val="0"/>
          <w14:ligatures w14:val="none"/>
        </w:rPr>
        <w:t>Healthcare and behavioral health.</w:t>
      </w:r>
      <w:r w:rsidRPr="00820D06">
        <w:rPr>
          <w:rFonts w:ascii="Times New Roman" w:eastAsia="Times New Roman" w:hAnsi="Times New Roman" w:cs="Times New Roman"/>
          <w:kern w:val="0"/>
          <w14:ligatures w14:val="none"/>
        </w:rPr>
        <w:t xml:space="preserve"> Integrated medical, dental, reproductive, and behavioral health care is foundational. SOAR-trained healthcare partners and HEAL Trafficking PEARR-trained clinicians are appropriate referral targets (HEAL Trafficking, n.d.; NHTTAC, n.d.).</w:t>
      </w:r>
    </w:p>
    <w:p w14:paraId="07B9104F" w14:textId="77777777" w:rsidR="00820D06" w:rsidRPr="00820D06" w:rsidRDefault="00820D06" w:rsidP="00820D06">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b/>
          <w:bCs/>
          <w:kern w:val="0"/>
          <w14:ligatures w14:val="none"/>
        </w:rPr>
        <w:t>Substance use treatment.</w:t>
      </w:r>
      <w:r w:rsidRPr="00820D06">
        <w:rPr>
          <w:rFonts w:ascii="Times New Roman" w:eastAsia="Times New Roman" w:hAnsi="Times New Roman" w:cs="Times New Roman"/>
          <w:kern w:val="0"/>
          <w14:ligatures w14:val="none"/>
        </w:rPr>
        <w:t xml:space="preserve"> Where applicable, integrated trauma- and substance-use treatment is supported in the research; punitive abstinence-only programs are generally discouraged for survivors with significant trauma histories (Goldberg et al., 2022; Stoklosa et al., 2017).</w:t>
      </w:r>
    </w:p>
    <w:p w14:paraId="61B3663D" w14:textId="77777777" w:rsidR="00820D06" w:rsidRPr="00820D06" w:rsidRDefault="00820D06" w:rsidP="00820D06">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b/>
          <w:bCs/>
          <w:kern w:val="0"/>
          <w14:ligatures w14:val="none"/>
        </w:rPr>
        <w:t>Peer and survivor support.</w:t>
      </w:r>
      <w:r w:rsidRPr="00820D06">
        <w:rPr>
          <w:rFonts w:ascii="Times New Roman" w:eastAsia="Times New Roman" w:hAnsi="Times New Roman" w:cs="Times New Roman"/>
          <w:kern w:val="0"/>
          <w14:ligatures w14:val="none"/>
        </w:rPr>
        <w:t xml:space="preserve"> Peer mentorship and survivor-led groups are increasingly recognized as core elements of safety and stabilization, not optional add-ons (NSN, n.d.; OVC, n.d.).</w:t>
      </w:r>
    </w:p>
    <w:p w14:paraId="3A660D33" w14:textId="77777777" w:rsidR="00820D06" w:rsidRPr="00820D06" w:rsidRDefault="00820D06" w:rsidP="00820D06">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b/>
          <w:bCs/>
          <w:kern w:val="0"/>
          <w14:ligatures w14:val="none"/>
        </w:rPr>
        <w:t>Crisis contingency.</w:t>
      </w:r>
      <w:r w:rsidRPr="00820D06">
        <w:rPr>
          <w:rFonts w:ascii="Times New Roman" w:eastAsia="Times New Roman" w:hAnsi="Times New Roman" w:cs="Times New Roman"/>
          <w:kern w:val="0"/>
          <w14:ligatures w14:val="none"/>
        </w:rPr>
        <w:t xml:space="preserve"> Every safety plan includes thinking through the question of what to do if an immediate crisis arises—medical emergency, encounter with the trafficker, child safety event, or mental health crisis. Hotline routing, 911, advocate emergency contacts, and trusted community supports are standard contingency components (Polaris Project, n.d.-a).</w:t>
      </w:r>
    </w:p>
    <w:p w14:paraId="78152B99" w14:textId="77777777" w:rsidR="00820D06" w:rsidRPr="00820D06" w:rsidRDefault="00820D06" w:rsidP="00820D06">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kern w:val="0"/>
          <w14:ligatures w14:val="none"/>
        </w:rPr>
        <w:t>In all of these domains, advocate-led planning is the standard. The role of nonprofits like Forged in the Fire that are not the primary advocate is to support, refer, supplement, and avoid replicating or contradicting the advocate's plan.</w:t>
      </w:r>
    </w:p>
    <w:p w14:paraId="5F36971F" w14:textId="77777777" w:rsidR="00820D06" w:rsidRPr="00820D06" w:rsidRDefault="007048F2" w:rsidP="00820D06">
      <w:pPr>
        <w:spacing w:after="0" w:line="240" w:lineRule="auto"/>
        <w:rPr>
          <w:rFonts w:ascii="Times New Roman" w:eastAsia="Times New Roman" w:hAnsi="Times New Roman" w:cs="Times New Roman"/>
          <w:kern w:val="0"/>
          <w14:ligatures w14:val="none"/>
        </w:rPr>
      </w:pPr>
      <w:r>
        <w:rPr>
          <w:noProof/>
        </w:rPr>
      </w:r>
      <w:r>
        <w:pict w14:anchorId="24E05ABB">
          <v:rect id="Rectangle 1077" o:spid="_x0000_s1108"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" filled="f">
            <o:lock v:ext="edit" aspectratio="t"/>
            <w10:anchorlock/>
          </v:rect>
        </w:pict>
      </w:r>
    </w:p>
    <w:p w14:paraId="4C507AEB" w14:textId="77777777" w:rsidR="00820D06" w:rsidRPr="00820D06" w:rsidRDefault="00820D06" w:rsidP="00820D0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20D06">
        <w:rPr>
          <w:rFonts w:ascii="Times New Roman" w:eastAsia="Times New Roman" w:hAnsi="Times New Roman" w:cs="Times New Roman"/>
          <w:b/>
          <w:bCs/>
          <w:kern w:val="0"/>
          <w:sz w:val="36"/>
          <w:szCs w:val="36"/>
          <w14:ligatures w14:val="none"/>
        </w:rPr>
        <w:t>IX. Prevention and Public Awareness</w:t>
      </w:r>
    </w:p>
    <w:p w14:paraId="46887079" w14:textId="77777777" w:rsidR="00820D06" w:rsidRPr="00820D06" w:rsidRDefault="00820D06" w:rsidP="00820D06">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kern w:val="0"/>
          <w14:ligatures w14:val="none"/>
        </w:rPr>
        <w:t>While safety planning is primarily a service activity rather than a public-awareness one, several public-awareness elements are consistent with the safety planning literature.</w:t>
      </w:r>
    </w:p>
    <w:p w14:paraId="7B4FA965" w14:textId="77777777" w:rsidR="00820D06" w:rsidRPr="00820D06" w:rsidRDefault="00820D06" w:rsidP="00820D06">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kern w:val="0"/>
          <w14:ligatures w14:val="none"/>
        </w:rPr>
        <w:t>Public awareness should clearly identify the National Human Trafficking Hotline (1-888-373-7888 / text 233733) as the primary resource for safety planning consultation, regardless of whether the person is currently in a trafficking situation, in transition, or post-exit (Polaris Project, n.d.-b).</w:t>
      </w:r>
    </w:p>
    <w:p w14:paraId="3A2286EC" w14:textId="77777777" w:rsidR="00820D06" w:rsidRPr="00820D06" w:rsidRDefault="00820D06" w:rsidP="00820D06">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kern w:val="0"/>
          <w14:ligatures w14:val="none"/>
        </w:rPr>
        <w:t>Public awareness should disclaim self-directed escape strategies. Well-intentioned but uncoordinated action—including by family members, faith communities, or employers—can endanger survivors. Awareness messaging should redirect to advocate consultation rather than encourage independent action (DHS, n.d.; Polaris Project, n.d.-a).</w:t>
      </w:r>
    </w:p>
    <w:p w14:paraId="599ECF8B" w14:textId="77777777" w:rsidR="00820D06" w:rsidRPr="00820D06" w:rsidRDefault="00820D06" w:rsidP="00820D06">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kern w:val="0"/>
          <w14:ligatures w14:val="none"/>
        </w:rPr>
        <w:t>Public awareness should include digital safety basics for the general public: account hygiene, recognition of common surveillance applications, the existence of the NNEDV Safety Net Project, and the principle that survivors should not be told to delete or change digital infrastructure without advocate consultation, because such changes can themselves trigger trafficker awareness and retaliation (NNEDV Safety Net, n.d.-a).</w:t>
      </w:r>
    </w:p>
    <w:p w14:paraId="3C8CF019" w14:textId="77777777" w:rsidR="00820D06" w:rsidRPr="00820D06" w:rsidRDefault="00820D06" w:rsidP="00820D06">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kern w:val="0"/>
          <w14:ligatures w14:val="none"/>
        </w:rPr>
        <w:t>Public awareness should normalize reaching out before crisis. Many survivors and concerned community members wait until a crisis to engage advocates. Awareness messaging should explicitly invite earlier consultation.</w:t>
      </w:r>
    </w:p>
    <w:p w14:paraId="05E3B871" w14:textId="77777777" w:rsidR="00820D06" w:rsidRPr="00820D06" w:rsidRDefault="00820D06" w:rsidP="00820D06">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kern w:val="0"/>
          <w14:ligatures w14:val="none"/>
        </w:rPr>
        <w:t>Public awareness should respect survivor autonomy. The literature is clear that survivors who feel their choices and pace are respected are more likely to engage durably with services (Hopper, 2017; ACF OTIP, 2018).</w:t>
      </w:r>
    </w:p>
    <w:p w14:paraId="0C2773DD" w14:textId="77777777" w:rsidR="00820D06" w:rsidRPr="00820D06" w:rsidRDefault="007048F2" w:rsidP="00820D06">
      <w:pPr>
        <w:spacing w:after="0" w:line="240" w:lineRule="auto"/>
        <w:rPr>
          <w:rFonts w:ascii="Times New Roman" w:eastAsia="Times New Roman" w:hAnsi="Times New Roman" w:cs="Times New Roman"/>
          <w:kern w:val="0"/>
          <w14:ligatures w14:val="none"/>
        </w:rPr>
      </w:pPr>
      <w:r>
        <w:rPr>
          <w:noProof/>
        </w:rPr>
      </w:r>
      <w:r>
        <w:pict w14:anchorId="0671DA68">
          <v:rect id="Rectangle 1075" o:spid="_x0000_s1107"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" filled="f">
            <o:lock v:ext="edit" aspectratio="t"/>
            <w10:anchorlock/>
          </v:rect>
        </w:pict>
      </w:r>
    </w:p>
    <w:p w14:paraId="60948A39" w14:textId="77777777" w:rsidR="00820D06" w:rsidRPr="00820D06" w:rsidRDefault="00820D06" w:rsidP="00820D0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20D06">
        <w:rPr>
          <w:rFonts w:ascii="Times New Roman" w:eastAsia="Times New Roman" w:hAnsi="Times New Roman" w:cs="Times New Roman"/>
          <w:b/>
          <w:bCs/>
          <w:kern w:val="0"/>
          <w:sz w:val="36"/>
          <w:szCs w:val="36"/>
          <w14:ligatures w14:val="none"/>
        </w:rPr>
        <w:t>X. Relevance to Forged in the Fire</w:t>
      </w:r>
    </w:p>
    <w:p w14:paraId="3D879B9A" w14:textId="77777777" w:rsidR="00820D06" w:rsidRPr="00820D06" w:rsidRDefault="00820D06" w:rsidP="00820D06">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kern w:val="0"/>
          <w14:ligatures w14:val="none"/>
        </w:rPr>
        <w:t>Safety planning is one of the most demanding service domains in the anti-trafficking field. For Forged in the Fire, the relevant questions are (a) what role the organization will play, (b) how staff and volunteers will be trained, (c) how referrals will be coordinated, and (d) how communications will reflect accurate practice.</w:t>
      </w:r>
    </w:p>
    <w:p w14:paraId="16693632" w14:textId="77777777" w:rsidR="00820D06" w:rsidRPr="00820D06" w:rsidRDefault="00820D06" w:rsidP="00820D06">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b/>
          <w:bCs/>
          <w:kern w:val="0"/>
          <w14:ligatures w14:val="none"/>
        </w:rPr>
        <w:t>Possible roles for Forged in the Fire.</w:t>
      </w:r>
      <w:r w:rsidRPr="00820D06">
        <w:rPr>
          <w:rFonts w:ascii="Times New Roman" w:eastAsia="Times New Roman" w:hAnsi="Times New Roman" w:cs="Times New Roman"/>
          <w:kern w:val="0"/>
          <w14:ligatures w14:val="none"/>
        </w:rPr>
        <w:t xml:space="preserve"> Depending on capacity and licensure, Forged in the Fire may operate as a primary advocate (providing direct safety planning by trained staff in coordination with the hotline and OVC providers), as a supporting partner (providing housing, mentorship, education, and supplemental services that integrate with another organization's safety plan), or as a referral partner (educating community members and connecting them to </w:t>
      </w:r>
      <w:r w:rsidRPr="00820D06">
        <w:rPr>
          <w:rFonts w:ascii="Times New Roman" w:eastAsia="Times New Roman" w:hAnsi="Times New Roman" w:cs="Times New Roman"/>
          <w:kern w:val="0"/>
          <w14:ligatures w14:val="none"/>
        </w:rPr>
        <w:lastRenderedPageBreak/>
        <w:t>trained advocates without conducting safety planning directly). Each role has different staffing, supervision, training, and legal requirements. Decisions about role should be made in consultation with the local Human Trafficking Task Force, OVC technical assistance, and legal counsel.</w:t>
      </w:r>
    </w:p>
    <w:p w14:paraId="5D50C812" w14:textId="77777777" w:rsidR="00820D06" w:rsidRPr="00820D06" w:rsidRDefault="00820D06" w:rsidP="00820D06">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b/>
          <w:bCs/>
          <w:kern w:val="0"/>
          <w14:ligatures w14:val="none"/>
        </w:rPr>
        <w:t>Training requirements.</w:t>
      </w:r>
      <w:r w:rsidRPr="00820D06">
        <w:rPr>
          <w:rFonts w:ascii="Times New Roman" w:eastAsia="Times New Roman" w:hAnsi="Times New Roman" w:cs="Times New Roman"/>
          <w:kern w:val="0"/>
          <w14:ligatures w14:val="none"/>
        </w:rPr>
        <w:t xml:space="preserve"> Any role that involves contact with current or recent survivors should include foundational training on trauma-informed care (SAMHSA principles), survivor-informed practice (OTIP), confidentiality and mandated reporting, technology safety basics (NNEDV Safety Net), local emergency and hotline routing, and limits of the staff member's role. Recurring training, supervision, and case consultation are standard expectations in OVC-funded programs and should be matched in any direct-service role (OVC, n.d.; ACF OTIP, 2018).</w:t>
      </w:r>
    </w:p>
    <w:p w14:paraId="7F18454F" w14:textId="77777777" w:rsidR="00820D06" w:rsidRPr="00820D06" w:rsidRDefault="00820D06" w:rsidP="00820D06">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b/>
          <w:bCs/>
          <w:kern w:val="0"/>
          <w14:ligatures w14:val="none"/>
        </w:rPr>
        <w:t>Referral protocol.</w:t>
      </w:r>
      <w:r w:rsidRPr="00820D06">
        <w:rPr>
          <w:rFonts w:ascii="Times New Roman" w:eastAsia="Times New Roman" w:hAnsi="Times New Roman" w:cs="Times New Roman"/>
          <w:kern w:val="0"/>
          <w14:ligatures w14:val="none"/>
        </w:rPr>
        <w:t xml:space="preserve"> A clear, written referral protocol should specify when staff or volunteers refer to the National Human Trafficking Hotline, when 911 is appropriate, when local advocates are engaged, what information is and is not shared, and what follow-up is offered.</w:t>
      </w:r>
    </w:p>
    <w:p w14:paraId="6127E1AE" w14:textId="77777777" w:rsidR="00820D06" w:rsidRPr="00820D06" w:rsidRDefault="00820D06" w:rsidP="00820D06">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b/>
          <w:bCs/>
          <w:kern w:val="0"/>
          <w14:ligatures w14:val="none"/>
        </w:rPr>
        <w:t>Confidentiality and security.</w:t>
      </w:r>
      <w:r w:rsidRPr="00820D06">
        <w:rPr>
          <w:rFonts w:ascii="Times New Roman" w:eastAsia="Times New Roman" w:hAnsi="Times New Roman" w:cs="Times New Roman"/>
          <w:kern w:val="0"/>
          <w14:ligatures w14:val="none"/>
        </w:rPr>
        <w:t xml:space="preserve"> Forged in the Fire should adopt written confidentiality policies, secure recordkeeping practices, and procedures for handling subpoenas or law enforcement requests. Coordination with legal counsel on privilege and confidentiality is essential.</w:t>
      </w:r>
    </w:p>
    <w:p w14:paraId="5209C553" w14:textId="77777777" w:rsidR="00820D06" w:rsidRPr="00820D06" w:rsidRDefault="00820D06" w:rsidP="00820D06">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b/>
          <w:bCs/>
          <w:kern w:val="0"/>
          <w14:ligatures w14:val="none"/>
        </w:rPr>
        <w:t>Survivor leadership.</w:t>
      </w:r>
      <w:r w:rsidRPr="00820D06">
        <w:rPr>
          <w:rFonts w:ascii="Times New Roman" w:eastAsia="Times New Roman" w:hAnsi="Times New Roman" w:cs="Times New Roman"/>
          <w:kern w:val="0"/>
          <w14:ligatures w14:val="none"/>
        </w:rPr>
        <w:t xml:space="preserve"> Safety planning curricula and program design should be reviewed by compensated survivor leaders, with particular attention to language, pacing, framing, and the realistic options available to the populations Forged in the Fire serves (ACF OTIP, 2018; NSN, n.d.).</w:t>
      </w:r>
    </w:p>
    <w:p w14:paraId="5BE3D752" w14:textId="77777777" w:rsidR="00820D06" w:rsidRPr="00820D06" w:rsidRDefault="00820D06" w:rsidP="00820D06">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b/>
          <w:bCs/>
          <w:kern w:val="0"/>
          <w14:ligatures w14:val="none"/>
        </w:rPr>
        <w:t>Public communications.</w:t>
      </w:r>
      <w:r w:rsidRPr="00820D06">
        <w:rPr>
          <w:rFonts w:ascii="Times New Roman" w:eastAsia="Times New Roman" w:hAnsi="Times New Roman" w:cs="Times New Roman"/>
          <w:kern w:val="0"/>
          <w14:ligatures w14:val="none"/>
        </w:rPr>
        <w:t xml:space="preserve"> Forged in the Fire's public materials should reinforce hotline-first, advocate-mediated safety planning and avoid any suggestion that the organization can guarantee safety, secrecy, or rescue.</w:t>
      </w:r>
    </w:p>
    <w:p w14:paraId="4EC83A48" w14:textId="77777777" w:rsidR="00820D06" w:rsidRPr="00820D06" w:rsidRDefault="007048F2" w:rsidP="00820D06">
      <w:pPr>
        <w:spacing w:after="0" w:line="240" w:lineRule="auto"/>
        <w:rPr>
          <w:rFonts w:ascii="Times New Roman" w:eastAsia="Times New Roman" w:hAnsi="Times New Roman" w:cs="Times New Roman"/>
          <w:kern w:val="0"/>
          <w14:ligatures w14:val="none"/>
        </w:rPr>
      </w:pPr>
      <w:r>
        <w:rPr>
          <w:noProof/>
        </w:rPr>
      </w:r>
      <w:r>
        <w:pict w14:anchorId="08663CDF">
          <v:rect id="Rectangle 1073" o:spid="_x0000_s1106"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" filled="f">
            <o:lock v:ext="edit" aspectratio="t"/>
            <w10:anchorlock/>
          </v:rect>
        </w:pict>
      </w:r>
    </w:p>
    <w:p w14:paraId="7270BFA9" w14:textId="77777777" w:rsidR="00820D06" w:rsidRPr="00820D06" w:rsidRDefault="00820D06" w:rsidP="00820D0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20D06">
        <w:rPr>
          <w:rFonts w:ascii="Times New Roman" w:eastAsia="Times New Roman" w:hAnsi="Times New Roman" w:cs="Times New Roman"/>
          <w:b/>
          <w:bCs/>
          <w:kern w:val="0"/>
          <w:sz w:val="36"/>
          <w:szCs w:val="36"/>
          <w14:ligatures w14:val="none"/>
        </w:rPr>
        <w:t>XI. Ethical Considerations</w:t>
      </w:r>
    </w:p>
    <w:p w14:paraId="6A7598A0" w14:textId="77777777" w:rsidR="00820D06" w:rsidRPr="00820D06" w:rsidRDefault="00820D06" w:rsidP="00820D06">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kern w:val="0"/>
          <w14:ligatures w14:val="none"/>
        </w:rPr>
        <w:t>Several ethical considerations are particularly load-bearing in safety planning.</w:t>
      </w:r>
    </w:p>
    <w:p w14:paraId="3C6D110F" w14:textId="77777777" w:rsidR="00820D06" w:rsidRPr="00820D06" w:rsidRDefault="00820D06" w:rsidP="00820D06">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b/>
          <w:bCs/>
          <w:kern w:val="0"/>
          <w14:ligatures w14:val="none"/>
        </w:rPr>
        <w:t>Autonomy.</w:t>
      </w:r>
      <w:r w:rsidRPr="00820D06">
        <w:rPr>
          <w:rFonts w:ascii="Times New Roman" w:eastAsia="Times New Roman" w:hAnsi="Times New Roman" w:cs="Times New Roman"/>
          <w:kern w:val="0"/>
          <w14:ligatures w14:val="none"/>
        </w:rPr>
        <w:t xml:space="preserve"> Survivors retain authority over their own decisions, including decisions advocates may consider risky or imperfect. The literature is clear that pressuring survivors into specific exits, timelines, or programmatic pathways can replicate coercion and is associated with worse outcomes (Hopper, 2017; ACF OTIP, 2018).</w:t>
      </w:r>
    </w:p>
    <w:p w14:paraId="3F344B9C" w14:textId="77777777" w:rsidR="00820D06" w:rsidRPr="00820D06" w:rsidRDefault="00820D06" w:rsidP="00820D06">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b/>
          <w:bCs/>
          <w:kern w:val="0"/>
          <w14:ligatures w14:val="none"/>
        </w:rPr>
        <w:t>Confidentiality.</w:t>
      </w:r>
      <w:r w:rsidRPr="00820D06">
        <w:rPr>
          <w:rFonts w:ascii="Times New Roman" w:eastAsia="Times New Roman" w:hAnsi="Times New Roman" w:cs="Times New Roman"/>
          <w:kern w:val="0"/>
          <w14:ligatures w14:val="none"/>
        </w:rPr>
        <w:t xml:space="preserve"> Confidentiality must be explicitly defined at the outset, including the limits imposed by mandated reporting, subpoenas, and program funding requirements. Overstated confidentiality assurances can produce significant harm when they are later breached.</w:t>
      </w:r>
    </w:p>
    <w:p w14:paraId="54456D5F" w14:textId="77777777" w:rsidR="00820D06" w:rsidRPr="00820D06" w:rsidRDefault="00820D06" w:rsidP="00820D06">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b/>
          <w:bCs/>
          <w:kern w:val="0"/>
          <w14:ligatures w14:val="none"/>
        </w:rPr>
        <w:lastRenderedPageBreak/>
        <w:t>Mandated reporting honesty.</w:t>
      </w:r>
      <w:r w:rsidRPr="00820D06">
        <w:rPr>
          <w:rFonts w:ascii="Times New Roman" w:eastAsia="Times New Roman" w:hAnsi="Times New Roman" w:cs="Times New Roman"/>
          <w:kern w:val="0"/>
          <w14:ligatures w14:val="none"/>
        </w:rPr>
        <w:t xml:space="preserve"> Mandated reporting obligations should be communicated transparently at intake. Survivors should know what may be reported and what will not be, before they share information.</w:t>
      </w:r>
    </w:p>
    <w:p w14:paraId="0681BD37" w14:textId="77777777" w:rsidR="00820D06" w:rsidRPr="00820D06" w:rsidRDefault="00820D06" w:rsidP="00820D06">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b/>
          <w:bCs/>
          <w:kern w:val="0"/>
          <w14:ligatures w14:val="none"/>
        </w:rPr>
        <w:t>Documentation.</w:t>
      </w:r>
      <w:r w:rsidRPr="00820D06">
        <w:rPr>
          <w:rFonts w:ascii="Times New Roman" w:eastAsia="Times New Roman" w:hAnsi="Times New Roman" w:cs="Times New Roman"/>
          <w:kern w:val="0"/>
          <w14:ligatures w14:val="none"/>
        </w:rPr>
        <w:t xml:space="preserve"> Documentation of safety planning details should be minimized to what is necessary, stored securely, and protected from inadvertent disclosure (including in shared electronic systems and grant reporting).</w:t>
      </w:r>
    </w:p>
    <w:p w14:paraId="3A44A971" w14:textId="77777777" w:rsidR="00820D06" w:rsidRPr="00820D06" w:rsidRDefault="00820D06" w:rsidP="00820D06">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b/>
          <w:bCs/>
          <w:kern w:val="0"/>
          <w14:ligatures w14:val="none"/>
        </w:rPr>
        <w:t>Bias awareness.</w:t>
      </w:r>
      <w:r w:rsidRPr="00820D06">
        <w:rPr>
          <w:rFonts w:ascii="Times New Roman" w:eastAsia="Times New Roman" w:hAnsi="Times New Roman" w:cs="Times New Roman"/>
          <w:kern w:val="0"/>
          <w14:ligatures w14:val="none"/>
        </w:rPr>
        <w:t xml:space="preserve"> Safety planning is frequently shaped by stereotypes about which survivors "deserve" services, which living arrangements are "stable," and which behaviors indicate "readiness." Bias-aware supervision is essential (Phillips et al., 2024).</w:t>
      </w:r>
    </w:p>
    <w:p w14:paraId="7725324F" w14:textId="77777777" w:rsidR="00820D06" w:rsidRPr="00820D06" w:rsidRDefault="00820D06" w:rsidP="00820D06">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b/>
          <w:bCs/>
          <w:kern w:val="0"/>
          <w14:ligatures w14:val="none"/>
        </w:rPr>
        <w:t>Imagery and storytelling.</w:t>
      </w:r>
      <w:r w:rsidRPr="00820D06">
        <w:rPr>
          <w:rFonts w:ascii="Times New Roman" w:eastAsia="Times New Roman" w:hAnsi="Times New Roman" w:cs="Times New Roman"/>
          <w:kern w:val="0"/>
          <w14:ligatures w14:val="none"/>
        </w:rPr>
        <w:t xml:space="preserve"> Safety planning content for public use must never include identifying details, photographs, or narrative elements that could endanger any survivor. Survivor stories used in awareness must follow OTIP and NSN survivor-informed practice standards (ACF OTIP, 2018; NSN, n.d.).</w:t>
      </w:r>
    </w:p>
    <w:p w14:paraId="6907EDDE" w14:textId="77777777" w:rsidR="00820D06" w:rsidRPr="00820D06" w:rsidRDefault="00820D06" w:rsidP="00820D06">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b/>
          <w:bCs/>
          <w:kern w:val="0"/>
          <w14:ligatures w14:val="none"/>
        </w:rPr>
        <w:t>Faith integration.</w:t>
      </w:r>
      <w:r w:rsidRPr="00820D06">
        <w:rPr>
          <w:rFonts w:ascii="Times New Roman" w:eastAsia="Times New Roman" w:hAnsi="Times New Roman" w:cs="Times New Roman"/>
          <w:kern w:val="0"/>
          <w14:ligatures w14:val="none"/>
        </w:rPr>
        <w:t xml:space="preserve"> In faith-affiliated nonprofits, voluntary spiritual support can be offered as one option among many; conditioning services on spiritual participation is contraindicated by the literature (Hodge, 2014).</w:t>
      </w:r>
    </w:p>
    <w:p w14:paraId="703D5083" w14:textId="77777777" w:rsidR="00820D06" w:rsidRPr="00820D06" w:rsidRDefault="00820D06" w:rsidP="00820D06">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b/>
          <w:bCs/>
          <w:kern w:val="0"/>
          <w14:ligatures w14:val="none"/>
        </w:rPr>
        <w:t>Avoiding rescue framing.</w:t>
      </w:r>
      <w:r w:rsidRPr="00820D06">
        <w:rPr>
          <w:rFonts w:ascii="Times New Roman" w:eastAsia="Times New Roman" w:hAnsi="Times New Roman" w:cs="Times New Roman"/>
          <w:kern w:val="0"/>
          <w14:ligatures w14:val="none"/>
        </w:rPr>
        <w:t xml:space="preserve"> Safety planning is not rescue. Rescue framing centers the helper rather than the survivor and is associated with paternalism, coercion, and poor outcomes (NSN, n.d.).</w:t>
      </w:r>
    </w:p>
    <w:p w14:paraId="7B469CE2" w14:textId="77777777" w:rsidR="00820D06" w:rsidRPr="00820D06" w:rsidRDefault="007048F2" w:rsidP="00820D06">
      <w:pPr>
        <w:spacing w:after="0" w:line="240" w:lineRule="auto"/>
        <w:rPr>
          <w:rFonts w:ascii="Times New Roman" w:eastAsia="Times New Roman" w:hAnsi="Times New Roman" w:cs="Times New Roman"/>
          <w:kern w:val="0"/>
          <w14:ligatures w14:val="none"/>
        </w:rPr>
      </w:pPr>
      <w:r>
        <w:rPr>
          <w:noProof/>
        </w:rPr>
      </w:r>
      <w:r>
        <w:pict w14:anchorId="27EA5DEB">
          <v:rect id="Rectangle 1071" o:spid="_x0000_s1105"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" filled="f">
            <o:lock v:ext="edit" aspectratio="t"/>
            <w10:anchorlock/>
          </v:rect>
        </w:pict>
      </w:r>
    </w:p>
    <w:p w14:paraId="5EFD8E80" w14:textId="77777777" w:rsidR="00820D06" w:rsidRPr="00820D06" w:rsidRDefault="00820D06" w:rsidP="00820D0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20D06">
        <w:rPr>
          <w:rFonts w:ascii="Times New Roman" w:eastAsia="Times New Roman" w:hAnsi="Times New Roman" w:cs="Times New Roman"/>
          <w:b/>
          <w:bCs/>
          <w:kern w:val="0"/>
          <w:sz w:val="36"/>
          <w:szCs w:val="36"/>
          <w14:ligatures w14:val="none"/>
        </w:rPr>
        <w:t>XII. Gaps and Future Research</w:t>
      </w:r>
    </w:p>
    <w:p w14:paraId="40509CD7" w14:textId="77777777" w:rsidR="00820D06" w:rsidRPr="00820D06" w:rsidRDefault="00820D06" w:rsidP="00820D06">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kern w:val="0"/>
          <w14:ligatures w14:val="none"/>
        </w:rPr>
        <w:t>Several research and practice gaps remain.</w:t>
      </w:r>
    </w:p>
    <w:p w14:paraId="6F9DC3DC" w14:textId="77777777" w:rsidR="00820D06" w:rsidRPr="00820D06" w:rsidRDefault="00820D06" w:rsidP="00820D06">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b/>
          <w:bCs/>
          <w:kern w:val="0"/>
          <w14:ligatures w14:val="none"/>
        </w:rPr>
        <w:t>Outcome research on trafficking-specific safety planning.</w:t>
      </w:r>
      <w:r w:rsidRPr="00820D06">
        <w:rPr>
          <w:rFonts w:ascii="Times New Roman" w:eastAsia="Times New Roman" w:hAnsi="Times New Roman" w:cs="Times New Roman"/>
          <w:kern w:val="0"/>
          <w14:ligatures w14:val="none"/>
        </w:rPr>
        <w:t xml:space="preserve"> Most safety planning research has been conducted in the domestic violence context. Trafficking-specific outcome studies—on durability of plans, return to trafficking, mental health, employment, housing, and survivor satisfaction—are limited (Macy &amp; Johns, 2011; Rothman et al., 2021).</w:t>
      </w:r>
    </w:p>
    <w:p w14:paraId="126FD45F" w14:textId="77777777" w:rsidR="00820D06" w:rsidRPr="00820D06" w:rsidRDefault="00820D06" w:rsidP="00820D06">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b/>
          <w:bCs/>
          <w:kern w:val="0"/>
          <w14:ligatures w14:val="none"/>
        </w:rPr>
        <w:t>Technology safety research.</w:t>
      </w:r>
      <w:r w:rsidRPr="00820D06">
        <w:rPr>
          <w:rFonts w:ascii="Times New Roman" w:eastAsia="Times New Roman" w:hAnsi="Times New Roman" w:cs="Times New Roman"/>
          <w:kern w:val="0"/>
          <w14:ligatures w14:val="none"/>
        </w:rPr>
        <w:t xml:space="preserve"> As surveillance technologies evolve—including smart homes, wearable devices, biometric tracking, AI-generated content, and platform-specific surveillance—the field's responses lag. Continued partnership with NNEDV Safety Net, Thorn, and academic technology researchers is needed (NNEDV Safety Net, n.d.-a; Thorn, 2022).</w:t>
      </w:r>
    </w:p>
    <w:p w14:paraId="67330751" w14:textId="77777777" w:rsidR="00820D06" w:rsidRPr="00820D06" w:rsidRDefault="00820D06" w:rsidP="00820D06">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b/>
          <w:bCs/>
          <w:kern w:val="0"/>
          <w14:ligatures w14:val="none"/>
        </w:rPr>
        <w:t>Housing and economic safety.</w:t>
      </w:r>
      <w:r w:rsidRPr="00820D06">
        <w:rPr>
          <w:rFonts w:ascii="Times New Roman" w:eastAsia="Times New Roman" w:hAnsi="Times New Roman" w:cs="Times New Roman"/>
          <w:kern w:val="0"/>
          <w14:ligatures w14:val="none"/>
        </w:rPr>
        <w:t xml:space="preserve"> The single most consistent service gap is housing, and housing-related safety planning is correspondingly fragile. Field-wide investment in trafficking-specific housing capacity is a research and policy priority (OVC, n.d.).</w:t>
      </w:r>
    </w:p>
    <w:p w14:paraId="2BACA138" w14:textId="77777777" w:rsidR="00820D06" w:rsidRPr="00820D06" w:rsidRDefault="00820D06" w:rsidP="00820D06">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b/>
          <w:bCs/>
          <w:kern w:val="0"/>
          <w14:ligatures w14:val="none"/>
        </w:rPr>
        <w:lastRenderedPageBreak/>
        <w:t>Cross-system coordination.</w:t>
      </w:r>
      <w:r w:rsidRPr="00820D06">
        <w:rPr>
          <w:rFonts w:ascii="Times New Roman" w:eastAsia="Times New Roman" w:hAnsi="Times New Roman" w:cs="Times New Roman"/>
          <w:kern w:val="0"/>
          <w14:ligatures w14:val="none"/>
        </w:rPr>
        <w:t xml:space="preserve"> Safety planning frequently requires coordination across law enforcement, immigration, child welfare, healthcare, mental health, substance use treatment, schools, courts, and benefits systems. Research on effective coordination protocols and on the harms of fragmented systems is emerging but uneven (BJS, 2024).</w:t>
      </w:r>
    </w:p>
    <w:p w14:paraId="18B19F50" w14:textId="77777777" w:rsidR="00820D06" w:rsidRPr="00820D06" w:rsidRDefault="00820D06" w:rsidP="00820D06">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b/>
          <w:bCs/>
          <w:kern w:val="0"/>
          <w14:ligatures w14:val="none"/>
        </w:rPr>
        <w:t>Survivor leadership research.</w:t>
      </w:r>
      <w:r w:rsidRPr="00820D06">
        <w:rPr>
          <w:rFonts w:ascii="Times New Roman" w:eastAsia="Times New Roman" w:hAnsi="Times New Roman" w:cs="Times New Roman"/>
          <w:kern w:val="0"/>
          <w14:ligatures w14:val="none"/>
        </w:rPr>
        <w:t xml:space="preserve"> Models that center compensated survivor leadership in safety planning curriculum design and supervision are increasing but under-evaluated (NSN, n.d.).</w:t>
      </w:r>
    </w:p>
    <w:p w14:paraId="71397BDA" w14:textId="77777777" w:rsidR="00820D06" w:rsidRPr="00820D06" w:rsidRDefault="00820D06" w:rsidP="00820D06">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b/>
          <w:bCs/>
          <w:kern w:val="0"/>
          <w14:ligatures w14:val="none"/>
        </w:rPr>
        <w:t>Specialized populations.</w:t>
      </w:r>
      <w:r w:rsidRPr="00820D06">
        <w:rPr>
          <w:rFonts w:ascii="Times New Roman" w:eastAsia="Times New Roman" w:hAnsi="Times New Roman" w:cs="Times New Roman"/>
          <w:kern w:val="0"/>
          <w14:ligatures w14:val="none"/>
        </w:rPr>
        <w:t xml:space="preserve"> Safety planning research and practice for adult male survivors, LGBTQ+ survivors, survivors with disabilities, indigenous survivors, rural survivors, survivors with active substance use disorders, and survivors of forced criminality remain underdeveloped.</w:t>
      </w:r>
    </w:p>
    <w:p w14:paraId="45515873" w14:textId="77777777" w:rsidR="00820D06" w:rsidRPr="00820D06" w:rsidRDefault="007048F2" w:rsidP="00820D06">
      <w:pPr>
        <w:spacing w:after="0" w:line="240" w:lineRule="auto"/>
        <w:rPr>
          <w:rFonts w:ascii="Times New Roman" w:eastAsia="Times New Roman" w:hAnsi="Times New Roman" w:cs="Times New Roman"/>
          <w:kern w:val="0"/>
          <w14:ligatures w14:val="none"/>
        </w:rPr>
      </w:pPr>
      <w:r>
        <w:rPr>
          <w:noProof/>
        </w:rPr>
      </w:r>
      <w:r>
        <w:pict w14:anchorId="161AFA76">
          <v:rect id="Rectangle 1069" o:spid="_x0000_s1104"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" filled="f">
            <o:lock v:ext="edit" aspectratio="t"/>
            <w10:anchorlock/>
          </v:rect>
        </w:pict>
      </w:r>
    </w:p>
    <w:p w14:paraId="5CBB102A" w14:textId="77777777" w:rsidR="00820D06" w:rsidRPr="00820D06" w:rsidRDefault="00820D06" w:rsidP="00820D0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20D06">
        <w:rPr>
          <w:rFonts w:ascii="Times New Roman" w:eastAsia="Times New Roman" w:hAnsi="Times New Roman" w:cs="Times New Roman"/>
          <w:b/>
          <w:bCs/>
          <w:kern w:val="0"/>
          <w:sz w:val="36"/>
          <w:szCs w:val="36"/>
          <w14:ligatures w14:val="none"/>
        </w:rPr>
        <w:t>XIII. Recommendations</w:t>
      </w:r>
    </w:p>
    <w:p w14:paraId="0F67F3AD" w14:textId="77777777" w:rsidR="00820D06" w:rsidRPr="00820D06" w:rsidRDefault="00820D06" w:rsidP="00820D06">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kern w:val="0"/>
          <w14:ligatures w14:val="none"/>
        </w:rPr>
        <w:t>For Forged in the Fire and partners, the following recommendations are evidence-informed.</w:t>
      </w:r>
    </w:p>
    <w:p w14:paraId="21FBF437" w14:textId="77777777" w:rsidR="00820D06" w:rsidRPr="00820D06" w:rsidRDefault="00820D06" w:rsidP="00820D06">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kern w:val="0"/>
          <w14:ligatures w14:val="none"/>
        </w:rPr>
        <w:t xml:space="preserve">First, </w:t>
      </w:r>
      <w:r w:rsidRPr="00820D06">
        <w:rPr>
          <w:rFonts w:ascii="Times New Roman" w:eastAsia="Times New Roman" w:hAnsi="Times New Roman" w:cs="Times New Roman"/>
          <w:b/>
          <w:bCs/>
          <w:kern w:val="0"/>
          <w14:ligatures w14:val="none"/>
        </w:rPr>
        <w:t>define the organization's role explicitly</w:t>
      </w:r>
      <w:r w:rsidRPr="00820D06">
        <w:rPr>
          <w:rFonts w:ascii="Times New Roman" w:eastAsia="Times New Roman" w:hAnsi="Times New Roman" w:cs="Times New Roman"/>
          <w:kern w:val="0"/>
          <w14:ligatures w14:val="none"/>
        </w:rPr>
        <w:t xml:space="preserve"> in the safety planning continuum—primary advocate, supporting partner, or referral partner—and align staffing, training, supervision, and policy accordingly.</w:t>
      </w:r>
    </w:p>
    <w:p w14:paraId="59D49694" w14:textId="77777777" w:rsidR="00820D06" w:rsidRPr="00820D06" w:rsidRDefault="00820D06" w:rsidP="00820D06">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kern w:val="0"/>
          <w14:ligatures w14:val="none"/>
        </w:rPr>
        <w:t xml:space="preserve">Second, </w:t>
      </w:r>
      <w:r w:rsidRPr="00820D06">
        <w:rPr>
          <w:rFonts w:ascii="Times New Roman" w:eastAsia="Times New Roman" w:hAnsi="Times New Roman" w:cs="Times New Roman"/>
          <w:b/>
          <w:bCs/>
          <w:kern w:val="0"/>
          <w14:ligatures w14:val="none"/>
        </w:rPr>
        <w:t>route all current safety planning needs through the National Human Trafficking Hotline</w:t>
      </w:r>
      <w:r w:rsidRPr="00820D06">
        <w:rPr>
          <w:rFonts w:ascii="Times New Roman" w:eastAsia="Times New Roman" w:hAnsi="Times New Roman" w:cs="Times New Roman"/>
          <w:kern w:val="0"/>
          <w14:ligatures w14:val="none"/>
        </w:rPr>
        <w:t xml:space="preserve"> (1-888-373-7888 / text 233733) and OVC-funded local victim service providers. The hotline should be visibly featured on every page of the website and on every public material.</w:t>
      </w:r>
    </w:p>
    <w:p w14:paraId="4BA1993C" w14:textId="77777777" w:rsidR="00820D06" w:rsidRPr="00820D06" w:rsidRDefault="00820D06" w:rsidP="00820D06">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kern w:val="0"/>
          <w14:ligatures w14:val="none"/>
        </w:rPr>
        <w:t xml:space="preserve">Third, </w:t>
      </w:r>
      <w:r w:rsidRPr="00820D06">
        <w:rPr>
          <w:rFonts w:ascii="Times New Roman" w:eastAsia="Times New Roman" w:hAnsi="Times New Roman" w:cs="Times New Roman"/>
          <w:b/>
          <w:bCs/>
          <w:kern w:val="0"/>
          <w14:ligatures w14:val="none"/>
        </w:rPr>
        <w:t>train all staff and volunteers</w:t>
      </w:r>
      <w:r w:rsidRPr="00820D06">
        <w:rPr>
          <w:rFonts w:ascii="Times New Roman" w:eastAsia="Times New Roman" w:hAnsi="Times New Roman" w:cs="Times New Roman"/>
          <w:kern w:val="0"/>
          <w14:ligatures w14:val="none"/>
        </w:rPr>
        <w:t xml:space="preserve"> on trauma-informed care (SAMHSA), survivor-informed practice (OTIP), trafficking-specific dynamics, mandated reporting, technology safety basics (NNEDV Safety Net), and confidentiality.</w:t>
      </w:r>
    </w:p>
    <w:p w14:paraId="11807B1A" w14:textId="77777777" w:rsidR="00820D06" w:rsidRPr="00820D06" w:rsidRDefault="00820D06" w:rsidP="00820D06">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kern w:val="0"/>
          <w14:ligatures w14:val="none"/>
        </w:rPr>
        <w:t xml:space="preserve">Fourth, </w:t>
      </w:r>
      <w:r w:rsidRPr="00820D06">
        <w:rPr>
          <w:rFonts w:ascii="Times New Roman" w:eastAsia="Times New Roman" w:hAnsi="Times New Roman" w:cs="Times New Roman"/>
          <w:b/>
          <w:bCs/>
          <w:kern w:val="0"/>
          <w14:ligatures w14:val="none"/>
        </w:rPr>
        <w:t>establish written confidentiality, mandated reporting, and crisis-response protocols</w:t>
      </w:r>
      <w:r w:rsidRPr="00820D06">
        <w:rPr>
          <w:rFonts w:ascii="Times New Roman" w:eastAsia="Times New Roman" w:hAnsi="Times New Roman" w:cs="Times New Roman"/>
          <w:kern w:val="0"/>
          <w14:ligatures w14:val="none"/>
        </w:rPr>
        <w:t xml:space="preserve"> in coordination with legal counsel. Communicate these clearly to anyone receiving services.</w:t>
      </w:r>
    </w:p>
    <w:p w14:paraId="08FF41EE" w14:textId="77777777" w:rsidR="00820D06" w:rsidRPr="00820D06" w:rsidRDefault="00820D06" w:rsidP="00820D06">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kern w:val="0"/>
          <w14:ligatures w14:val="none"/>
        </w:rPr>
        <w:t xml:space="preserve">Fifth, </w:t>
      </w:r>
      <w:r w:rsidRPr="00820D06">
        <w:rPr>
          <w:rFonts w:ascii="Times New Roman" w:eastAsia="Times New Roman" w:hAnsi="Times New Roman" w:cs="Times New Roman"/>
          <w:b/>
          <w:bCs/>
          <w:kern w:val="0"/>
          <w14:ligatures w14:val="none"/>
        </w:rPr>
        <w:t>partner with anti-trafficking legal services providers</w:t>
      </w:r>
      <w:r w:rsidRPr="00820D06">
        <w:rPr>
          <w:rFonts w:ascii="Times New Roman" w:eastAsia="Times New Roman" w:hAnsi="Times New Roman" w:cs="Times New Roman"/>
          <w:kern w:val="0"/>
          <w14:ligatures w14:val="none"/>
        </w:rPr>
        <w:t xml:space="preserve"> for immigration relief (CP, T, U), vacatur relief under California Penal Code §§ 236.14–236.15, restitution, civil recovery, family law, and protective orders.</w:t>
      </w:r>
    </w:p>
    <w:p w14:paraId="439104C1" w14:textId="77777777" w:rsidR="00820D06" w:rsidRPr="00820D06" w:rsidRDefault="00820D06" w:rsidP="00820D06">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kern w:val="0"/>
          <w14:ligatures w14:val="none"/>
        </w:rPr>
        <w:t xml:space="preserve">Sixth, </w:t>
      </w:r>
      <w:r w:rsidRPr="00820D06">
        <w:rPr>
          <w:rFonts w:ascii="Times New Roman" w:eastAsia="Times New Roman" w:hAnsi="Times New Roman" w:cs="Times New Roman"/>
          <w:b/>
          <w:bCs/>
          <w:kern w:val="0"/>
          <w14:ligatures w14:val="none"/>
        </w:rPr>
        <w:t>invest in housing partnerships</w:t>
      </w:r>
      <w:r w:rsidRPr="00820D06">
        <w:rPr>
          <w:rFonts w:ascii="Times New Roman" w:eastAsia="Times New Roman" w:hAnsi="Times New Roman" w:cs="Times New Roman"/>
          <w:kern w:val="0"/>
          <w14:ligatures w14:val="none"/>
        </w:rPr>
        <w:t xml:space="preserve"> with OVC-funded transitional and rapid-rehousing programs, HUD-funded supportive housing, and faith- or community-based housing options that meet trauma-informed standards.</w:t>
      </w:r>
    </w:p>
    <w:p w14:paraId="2D7029EB" w14:textId="77777777" w:rsidR="00820D06" w:rsidRPr="00820D06" w:rsidRDefault="00820D06" w:rsidP="00820D06">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kern w:val="0"/>
          <w14:ligatures w14:val="none"/>
        </w:rPr>
        <w:t xml:space="preserve">Seventh, </w:t>
      </w:r>
      <w:r w:rsidRPr="00820D06">
        <w:rPr>
          <w:rFonts w:ascii="Times New Roman" w:eastAsia="Times New Roman" w:hAnsi="Times New Roman" w:cs="Times New Roman"/>
          <w:b/>
          <w:bCs/>
          <w:kern w:val="0"/>
          <w14:ligatures w14:val="none"/>
        </w:rPr>
        <w:t>coordinate with healthcare and behavioral health partners</w:t>
      </w:r>
      <w:r w:rsidRPr="00820D06">
        <w:rPr>
          <w:rFonts w:ascii="Times New Roman" w:eastAsia="Times New Roman" w:hAnsi="Times New Roman" w:cs="Times New Roman"/>
          <w:kern w:val="0"/>
          <w14:ligatures w14:val="none"/>
        </w:rPr>
        <w:t xml:space="preserve"> trained in PEARR (HEAL Trafficking) and SOAR (NHTTAC), including substance use programs prepared to integrate trauma-informed care.</w:t>
      </w:r>
    </w:p>
    <w:p w14:paraId="4304F2FD" w14:textId="77777777" w:rsidR="00820D06" w:rsidRPr="00820D06" w:rsidRDefault="00820D06" w:rsidP="00820D06">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kern w:val="0"/>
          <w14:ligatures w14:val="none"/>
        </w:rPr>
        <w:lastRenderedPageBreak/>
        <w:t xml:space="preserve">Eighth, </w:t>
      </w:r>
      <w:r w:rsidRPr="00820D06">
        <w:rPr>
          <w:rFonts w:ascii="Times New Roman" w:eastAsia="Times New Roman" w:hAnsi="Times New Roman" w:cs="Times New Roman"/>
          <w:b/>
          <w:bCs/>
          <w:kern w:val="0"/>
          <w14:ligatures w14:val="none"/>
        </w:rPr>
        <w:t>center compensated survivor leadership</w:t>
      </w:r>
      <w:r w:rsidRPr="00820D06">
        <w:rPr>
          <w:rFonts w:ascii="Times New Roman" w:eastAsia="Times New Roman" w:hAnsi="Times New Roman" w:cs="Times New Roman"/>
          <w:kern w:val="0"/>
          <w14:ligatures w14:val="none"/>
        </w:rPr>
        <w:t xml:space="preserve"> in curriculum and policy development, including safety planning training content and supervisory standards.</w:t>
      </w:r>
    </w:p>
    <w:p w14:paraId="2FEAACDA" w14:textId="77777777" w:rsidR="00820D06" w:rsidRPr="00820D06" w:rsidRDefault="00820D06" w:rsidP="00820D06">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kern w:val="0"/>
          <w14:ligatures w14:val="none"/>
        </w:rPr>
        <w:t xml:space="preserve">Ninth, </w:t>
      </w:r>
      <w:r w:rsidRPr="00820D06">
        <w:rPr>
          <w:rFonts w:ascii="Times New Roman" w:eastAsia="Times New Roman" w:hAnsi="Times New Roman" w:cs="Times New Roman"/>
          <w:b/>
          <w:bCs/>
          <w:kern w:val="0"/>
          <w14:ligatures w14:val="none"/>
        </w:rPr>
        <w:t>adopt explicit ethical storytelling and consent policies</w:t>
      </w:r>
      <w:r w:rsidRPr="00820D06">
        <w:rPr>
          <w:rFonts w:ascii="Times New Roman" w:eastAsia="Times New Roman" w:hAnsi="Times New Roman" w:cs="Times New Roman"/>
          <w:kern w:val="0"/>
          <w14:ligatures w14:val="none"/>
        </w:rPr>
        <w:t xml:space="preserve"> to ensure no public-facing material contains content that could endanger any survivor.</w:t>
      </w:r>
    </w:p>
    <w:p w14:paraId="58F5F1F9" w14:textId="77777777" w:rsidR="00820D06" w:rsidRPr="00820D06" w:rsidRDefault="00820D06" w:rsidP="00820D06">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kern w:val="0"/>
          <w14:ligatures w14:val="none"/>
        </w:rPr>
        <w:t xml:space="preserve">Tenth, </w:t>
      </w:r>
      <w:r w:rsidRPr="00820D06">
        <w:rPr>
          <w:rFonts w:ascii="Times New Roman" w:eastAsia="Times New Roman" w:hAnsi="Times New Roman" w:cs="Times New Roman"/>
          <w:b/>
          <w:bCs/>
          <w:kern w:val="0"/>
          <w14:ligatures w14:val="none"/>
        </w:rPr>
        <w:t>measure outcomes</w:t>
      </w:r>
      <w:r w:rsidRPr="00820D06">
        <w:rPr>
          <w:rFonts w:ascii="Times New Roman" w:eastAsia="Times New Roman" w:hAnsi="Times New Roman" w:cs="Times New Roman"/>
          <w:kern w:val="0"/>
          <w14:ligatures w14:val="none"/>
        </w:rPr>
        <w:t xml:space="preserve"> to the extent feasible, including referral quality, partner satisfaction, survivor retention, and service connection durability, in coordination with research and evaluation partners.</w:t>
      </w:r>
    </w:p>
    <w:p w14:paraId="6E50C1EF" w14:textId="77777777" w:rsidR="00820D06" w:rsidRPr="00820D06" w:rsidRDefault="007048F2" w:rsidP="00820D06">
      <w:pPr>
        <w:spacing w:after="0" w:line="240" w:lineRule="auto"/>
        <w:rPr>
          <w:rFonts w:ascii="Times New Roman" w:eastAsia="Times New Roman" w:hAnsi="Times New Roman" w:cs="Times New Roman"/>
          <w:kern w:val="0"/>
          <w14:ligatures w14:val="none"/>
        </w:rPr>
      </w:pPr>
      <w:r>
        <w:rPr>
          <w:noProof/>
        </w:rPr>
      </w:r>
      <w:r>
        <w:pict w14:anchorId="0CE41B97">
          <v:rect id="Rectangle 1067" o:spid="_x0000_s1103"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" filled="f">
            <o:lock v:ext="edit" aspectratio="t"/>
            <w10:anchorlock/>
          </v:rect>
        </w:pict>
      </w:r>
    </w:p>
    <w:p w14:paraId="2B2CDDEB" w14:textId="77777777" w:rsidR="00820D06" w:rsidRPr="00820D06" w:rsidRDefault="00820D06" w:rsidP="00820D0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20D06">
        <w:rPr>
          <w:rFonts w:ascii="Times New Roman" w:eastAsia="Times New Roman" w:hAnsi="Times New Roman" w:cs="Times New Roman"/>
          <w:b/>
          <w:bCs/>
          <w:kern w:val="0"/>
          <w:sz w:val="36"/>
          <w:szCs w:val="36"/>
          <w14:ligatures w14:val="none"/>
        </w:rPr>
        <w:t>XIV. Conclusion</w:t>
      </w:r>
    </w:p>
    <w:p w14:paraId="734A5004" w14:textId="77777777" w:rsidR="00820D06" w:rsidRPr="00820D06" w:rsidRDefault="00820D06" w:rsidP="00820D06">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kern w:val="0"/>
          <w14:ligatures w14:val="none"/>
        </w:rPr>
        <w:t>Safety planning for trafficking is among the most demanding, individualized, and consequential elements of anti-trafficking practice. Effective safety planning rejects shortcuts: it is built around the survivor's pace and choices, anchored in trained advocacy, supported by legal and immigration relief, integrated with housing and behavioral health resources, attentive to digital surveillance, and revisited as conditions change. For Forged in the Fire, the most credible and ethical posture is one of clear role definition, robust training, strong referral discipline, careful confidentiality, and humility about what any single organization can and cannot do alone. With those commitments, Forged in the Fire can contribute meaningfully to the safety and stabilization of survivors—without ever placing anyone in greater risk by working outside the bounds of trained practice.</w:t>
      </w:r>
    </w:p>
    <w:p w14:paraId="04ECACE2" w14:textId="77777777" w:rsidR="00820D06" w:rsidRPr="00820D06" w:rsidRDefault="007048F2" w:rsidP="00820D06">
      <w:pPr>
        <w:spacing w:after="0" w:line="240" w:lineRule="auto"/>
        <w:rPr>
          <w:rFonts w:ascii="Times New Roman" w:eastAsia="Times New Roman" w:hAnsi="Times New Roman" w:cs="Times New Roman"/>
          <w:kern w:val="0"/>
          <w14:ligatures w14:val="none"/>
        </w:rPr>
      </w:pPr>
      <w:r>
        <w:rPr>
          <w:noProof/>
        </w:rPr>
      </w:r>
      <w:r>
        <w:pict w14:anchorId="6830CC60">
          <v:rect id="Rectangle 1065" o:spid="_x0000_s1102"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" filled="f">
            <o:lock v:ext="edit" aspectratio="t"/>
            <w10:anchorlock/>
          </v:rect>
        </w:pict>
      </w:r>
    </w:p>
    <w:p w14:paraId="06B0FE25" w14:textId="77777777" w:rsidR="00820D06" w:rsidRPr="00820D06" w:rsidRDefault="00820D06" w:rsidP="00820D0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20D06">
        <w:rPr>
          <w:rFonts w:ascii="Times New Roman" w:eastAsia="Times New Roman" w:hAnsi="Times New Roman" w:cs="Times New Roman"/>
          <w:b/>
          <w:bCs/>
          <w:kern w:val="0"/>
          <w:sz w:val="36"/>
          <w:szCs w:val="36"/>
          <w14:ligatures w14:val="none"/>
        </w:rPr>
        <w:t>Annotated Bibliography</w:t>
      </w:r>
    </w:p>
    <w:p w14:paraId="4F129314" w14:textId="77777777" w:rsidR="00820D06" w:rsidRPr="00820D06" w:rsidRDefault="00820D06" w:rsidP="00820D06">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b/>
          <w:bCs/>
          <w:kern w:val="0"/>
          <w14:ligatures w14:val="none"/>
        </w:rPr>
        <w:t xml:space="preserve">Administration for Children and Families (ACF). (n.d.). </w:t>
      </w:r>
      <w:r w:rsidRPr="00820D06">
        <w:rPr>
          <w:rFonts w:ascii="Times New Roman" w:eastAsia="Times New Roman" w:hAnsi="Times New Roman" w:cs="Times New Roman"/>
          <w:b/>
          <w:bCs/>
          <w:i/>
          <w:iCs/>
          <w:kern w:val="0"/>
          <w14:ligatures w14:val="none"/>
        </w:rPr>
        <w:t>Fact sheet: Human trafficking</w:t>
      </w:r>
      <w:r w:rsidRPr="00820D06">
        <w:rPr>
          <w:rFonts w:ascii="Times New Roman" w:eastAsia="Times New Roman" w:hAnsi="Times New Roman" w:cs="Times New Roman"/>
          <w:b/>
          <w:bCs/>
          <w:kern w:val="0"/>
          <w14:ligatures w14:val="none"/>
        </w:rPr>
        <w:t xml:space="preserve"> and </w:t>
      </w:r>
      <w:r w:rsidRPr="00820D06">
        <w:rPr>
          <w:rFonts w:ascii="Times New Roman" w:eastAsia="Times New Roman" w:hAnsi="Times New Roman" w:cs="Times New Roman"/>
          <w:b/>
          <w:bCs/>
          <w:i/>
          <w:iCs/>
          <w:kern w:val="0"/>
          <w14:ligatures w14:val="none"/>
        </w:rPr>
        <w:t>Office on Trafficking in Persons resources</w:t>
      </w:r>
      <w:r w:rsidRPr="00820D06">
        <w:rPr>
          <w:rFonts w:ascii="Times New Roman" w:eastAsia="Times New Roman" w:hAnsi="Times New Roman" w:cs="Times New Roman"/>
          <w:b/>
          <w:bCs/>
          <w:kern w:val="0"/>
          <w14:ligatures w14:val="none"/>
        </w:rPr>
        <w:t>. https://www.acf.hhs.gov/otip</w:t>
      </w:r>
      <w:r w:rsidRPr="00820D06">
        <w:rPr>
          <w:rFonts w:ascii="Times New Roman" w:eastAsia="Times New Roman" w:hAnsi="Times New Roman" w:cs="Times New Roman"/>
          <w:kern w:val="0"/>
          <w14:ligatures w14:val="none"/>
        </w:rPr>
        <w:t xml:space="preserve"> </w:t>
      </w:r>
      <w:r w:rsidRPr="00820D06">
        <w:rPr>
          <w:rFonts w:ascii="Times New Roman" w:eastAsia="Times New Roman" w:hAnsi="Times New Roman" w:cs="Times New Roman"/>
          <w:i/>
          <w:iCs/>
          <w:kern w:val="0"/>
          <w14:ligatures w14:val="none"/>
        </w:rPr>
        <w:t>Why credible:</w:t>
      </w:r>
      <w:r w:rsidRPr="00820D06">
        <w:rPr>
          <w:rFonts w:ascii="Times New Roman" w:eastAsia="Times New Roman" w:hAnsi="Times New Roman" w:cs="Times New Roman"/>
          <w:kern w:val="0"/>
          <w14:ligatures w14:val="none"/>
        </w:rPr>
        <w:t xml:space="preserve"> Federal lead for victim services and survivor-informed practice.</w:t>
      </w:r>
    </w:p>
    <w:p w14:paraId="16A1449A" w14:textId="77777777" w:rsidR="00820D06" w:rsidRPr="00820D06" w:rsidRDefault="00820D06" w:rsidP="00820D06">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b/>
          <w:bCs/>
          <w:kern w:val="0"/>
          <w14:ligatures w14:val="none"/>
        </w:rPr>
        <w:t xml:space="preserve">ACF. (2023). </w:t>
      </w:r>
      <w:r w:rsidRPr="00820D06">
        <w:rPr>
          <w:rFonts w:ascii="Times New Roman" w:eastAsia="Times New Roman" w:hAnsi="Times New Roman" w:cs="Times New Roman"/>
          <w:b/>
          <w:bCs/>
          <w:i/>
          <w:iCs/>
          <w:kern w:val="0"/>
          <w14:ligatures w14:val="none"/>
        </w:rPr>
        <w:t>Domestic violence and human trafficking: Advocacy at the intersections</w:t>
      </w:r>
      <w:r w:rsidRPr="00820D06">
        <w:rPr>
          <w:rFonts w:ascii="Times New Roman" w:eastAsia="Times New Roman" w:hAnsi="Times New Roman" w:cs="Times New Roman"/>
          <w:b/>
          <w:bCs/>
          <w:kern w:val="0"/>
          <w14:ligatures w14:val="none"/>
        </w:rPr>
        <w:t>. https://www.acf.hhs.gov/ofvps/news/domestic-violence-and-human-trafficking-advocacy-intersections</w:t>
      </w:r>
      <w:r w:rsidRPr="00820D06">
        <w:rPr>
          <w:rFonts w:ascii="Times New Roman" w:eastAsia="Times New Roman" w:hAnsi="Times New Roman" w:cs="Times New Roman"/>
          <w:kern w:val="0"/>
          <w14:ligatures w14:val="none"/>
        </w:rPr>
        <w:t xml:space="preserve"> </w:t>
      </w:r>
      <w:r w:rsidRPr="00820D06">
        <w:rPr>
          <w:rFonts w:ascii="Times New Roman" w:eastAsia="Times New Roman" w:hAnsi="Times New Roman" w:cs="Times New Roman"/>
          <w:i/>
          <w:iCs/>
          <w:kern w:val="0"/>
          <w14:ligatures w14:val="none"/>
        </w:rPr>
        <w:t>Why credible:</w:t>
      </w:r>
      <w:r w:rsidRPr="00820D06">
        <w:rPr>
          <w:rFonts w:ascii="Times New Roman" w:eastAsia="Times New Roman" w:hAnsi="Times New Roman" w:cs="Times New Roman"/>
          <w:kern w:val="0"/>
          <w14:ligatures w14:val="none"/>
        </w:rPr>
        <w:t xml:space="preserve"> Federal guidance on the relationship between domestic violence and trafficking advocacy and on safety planning distinctions.</w:t>
      </w:r>
    </w:p>
    <w:p w14:paraId="43D195B9" w14:textId="77777777" w:rsidR="00820D06" w:rsidRPr="00820D06" w:rsidRDefault="00820D06" w:rsidP="00820D06">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b/>
          <w:bCs/>
          <w:kern w:val="0"/>
          <w14:ligatures w14:val="none"/>
        </w:rPr>
        <w:t xml:space="preserve">ACF Office on Trafficking in Persons (OTIP). (2018). </w:t>
      </w:r>
      <w:r w:rsidRPr="00820D06">
        <w:rPr>
          <w:rFonts w:ascii="Times New Roman" w:eastAsia="Times New Roman" w:hAnsi="Times New Roman" w:cs="Times New Roman"/>
          <w:b/>
          <w:bCs/>
          <w:i/>
          <w:iCs/>
          <w:kern w:val="0"/>
          <w14:ligatures w14:val="none"/>
        </w:rPr>
        <w:t>Survivor-informed practice: Definition, best practices, and recommendations</w:t>
      </w:r>
      <w:r w:rsidRPr="00820D06">
        <w:rPr>
          <w:rFonts w:ascii="Times New Roman" w:eastAsia="Times New Roman" w:hAnsi="Times New Roman" w:cs="Times New Roman"/>
          <w:b/>
          <w:bCs/>
          <w:kern w:val="0"/>
          <w14:ligatures w14:val="none"/>
        </w:rPr>
        <w:t>.</w:t>
      </w:r>
      <w:r w:rsidRPr="00820D06">
        <w:rPr>
          <w:rFonts w:ascii="Times New Roman" w:eastAsia="Times New Roman" w:hAnsi="Times New Roman" w:cs="Times New Roman"/>
          <w:kern w:val="0"/>
          <w14:ligatures w14:val="none"/>
        </w:rPr>
        <w:t xml:space="preserve"> </w:t>
      </w:r>
      <w:r w:rsidRPr="00820D06">
        <w:rPr>
          <w:rFonts w:ascii="Times New Roman" w:eastAsia="Times New Roman" w:hAnsi="Times New Roman" w:cs="Times New Roman"/>
          <w:i/>
          <w:iCs/>
          <w:kern w:val="0"/>
          <w14:ligatures w14:val="none"/>
        </w:rPr>
        <w:t>Why credible:</w:t>
      </w:r>
      <w:r w:rsidRPr="00820D06">
        <w:rPr>
          <w:rFonts w:ascii="Times New Roman" w:eastAsia="Times New Roman" w:hAnsi="Times New Roman" w:cs="Times New Roman"/>
          <w:kern w:val="0"/>
          <w14:ligatures w14:val="none"/>
        </w:rPr>
        <w:t xml:space="preserve"> Federal standard for survivor-informed program design, including consent, autonomy, and ethical storytelling.</w:t>
      </w:r>
    </w:p>
    <w:p w14:paraId="5A69A283" w14:textId="77777777" w:rsidR="00820D06" w:rsidRPr="00820D06" w:rsidRDefault="00820D06" w:rsidP="00820D06">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b/>
          <w:bCs/>
          <w:kern w:val="0"/>
          <w14:ligatures w14:val="none"/>
        </w:rPr>
        <w:t xml:space="preserve">Bureau of Justice Statistics (BJS). (2024). </w:t>
      </w:r>
      <w:r w:rsidRPr="00820D06">
        <w:rPr>
          <w:rFonts w:ascii="Times New Roman" w:eastAsia="Times New Roman" w:hAnsi="Times New Roman" w:cs="Times New Roman"/>
          <w:b/>
          <w:bCs/>
          <w:i/>
          <w:iCs/>
          <w:kern w:val="0"/>
          <w14:ligatures w14:val="none"/>
        </w:rPr>
        <w:t>Human trafficking data collection activities, 2024</w:t>
      </w:r>
      <w:r w:rsidRPr="00820D06">
        <w:rPr>
          <w:rFonts w:ascii="Times New Roman" w:eastAsia="Times New Roman" w:hAnsi="Times New Roman" w:cs="Times New Roman"/>
          <w:b/>
          <w:bCs/>
          <w:kern w:val="0"/>
          <w14:ligatures w14:val="none"/>
        </w:rPr>
        <w:t>. U.S. Department of Justice.</w:t>
      </w:r>
      <w:r w:rsidRPr="00820D06">
        <w:rPr>
          <w:rFonts w:ascii="Times New Roman" w:eastAsia="Times New Roman" w:hAnsi="Times New Roman" w:cs="Times New Roman"/>
          <w:kern w:val="0"/>
          <w14:ligatures w14:val="none"/>
        </w:rPr>
        <w:t xml:space="preserve"> </w:t>
      </w:r>
      <w:r w:rsidRPr="00820D06">
        <w:rPr>
          <w:rFonts w:ascii="Times New Roman" w:eastAsia="Times New Roman" w:hAnsi="Times New Roman" w:cs="Times New Roman"/>
          <w:i/>
          <w:iCs/>
          <w:kern w:val="0"/>
          <w14:ligatures w14:val="none"/>
        </w:rPr>
        <w:t>Why credible:</w:t>
      </w:r>
      <w:r w:rsidRPr="00820D06">
        <w:rPr>
          <w:rFonts w:ascii="Times New Roman" w:eastAsia="Times New Roman" w:hAnsi="Times New Roman" w:cs="Times New Roman"/>
          <w:kern w:val="0"/>
          <w14:ligatures w14:val="none"/>
        </w:rPr>
        <w:t xml:space="preserve"> Federal statistical agency reporting on grantee service provision and trafficking data.</w:t>
      </w:r>
    </w:p>
    <w:p w14:paraId="218C604C" w14:textId="77777777" w:rsidR="00820D06" w:rsidRPr="00820D06" w:rsidRDefault="00820D06" w:rsidP="00820D06">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b/>
          <w:bCs/>
          <w:kern w:val="0"/>
          <w14:ligatures w14:val="none"/>
        </w:rPr>
        <w:lastRenderedPageBreak/>
        <w:t>California Code of Civil Procedure § 527.6.</w:t>
      </w:r>
      <w:r w:rsidRPr="00820D06">
        <w:rPr>
          <w:rFonts w:ascii="Times New Roman" w:eastAsia="Times New Roman" w:hAnsi="Times New Roman" w:cs="Times New Roman"/>
          <w:kern w:val="0"/>
          <w14:ligatures w14:val="none"/>
        </w:rPr>
        <w:t xml:space="preserve"> </w:t>
      </w:r>
      <w:r w:rsidRPr="00820D06">
        <w:rPr>
          <w:rFonts w:ascii="Times New Roman" w:eastAsia="Times New Roman" w:hAnsi="Times New Roman" w:cs="Times New Roman"/>
          <w:i/>
          <w:iCs/>
          <w:kern w:val="0"/>
          <w14:ligatures w14:val="none"/>
        </w:rPr>
        <w:t>Why credible:</w:t>
      </w:r>
      <w:r w:rsidRPr="00820D06">
        <w:rPr>
          <w:rFonts w:ascii="Times New Roman" w:eastAsia="Times New Roman" w:hAnsi="Times New Roman" w:cs="Times New Roman"/>
          <w:kern w:val="0"/>
          <w14:ligatures w14:val="none"/>
        </w:rPr>
        <w:t xml:space="preserve"> California civil harassment restraining order statute; relevant to legal safety planning.</w:t>
      </w:r>
    </w:p>
    <w:p w14:paraId="2156FBE2" w14:textId="77777777" w:rsidR="00820D06" w:rsidRPr="00820D06" w:rsidRDefault="00820D06" w:rsidP="00820D06">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b/>
          <w:bCs/>
          <w:kern w:val="0"/>
          <w14:ligatures w14:val="none"/>
        </w:rPr>
        <w:t xml:space="preserve">California Office of the Attorney General. (2023). </w:t>
      </w:r>
      <w:r w:rsidRPr="00820D06">
        <w:rPr>
          <w:rFonts w:ascii="Times New Roman" w:eastAsia="Times New Roman" w:hAnsi="Times New Roman" w:cs="Times New Roman"/>
          <w:b/>
          <w:bCs/>
          <w:i/>
          <w:iCs/>
          <w:kern w:val="0"/>
          <w14:ligatures w14:val="none"/>
        </w:rPr>
        <w:t>Penal Code Section 236.14 &amp; 236.15 vacatur relief toolkit</w:t>
      </w:r>
      <w:r w:rsidRPr="00820D06">
        <w:rPr>
          <w:rFonts w:ascii="Times New Roman" w:eastAsia="Times New Roman" w:hAnsi="Times New Roman" w:cs="Times New Roman"/>
          <w:b/>
          <w:bCs/>
          <w:kern w:val="0"/>
          <w14:ligatures w14:val="none"/>
        </w:rPr>
        <w:t>.</w:t>
      </w:r>
      <w:r w:rsidRPr="00820D06">
        <w:rPr>
          <w:rFonts w:ascii="Times New Roman" w:eastAsia="Times New Roman" w:hAnsi="Times New Roman" w:cs="Times New Roman"/>
          <w:kern w:val="0"/>
          <w14:ligatures w14:val="none"/>
        </w:rPr>
        <w:t xml:space="preserve"> </w:t>
      </w:r>
      <w:r w:rsidRPr="00820D06">
        <w:rPr>
          <w:rFonts w:ascii="Times New Roman" w:eastAsia="Times New Roman" w:hAnsi="Times New Roman" w:cs="Times New Roman"/>
          <w:i/>
          <w:iCs/>
          <w:kern w:val="0"/>
          <w14:ligatures w14:val="none"/>
        </w:rPr>
        <w:t>Why credible:</w:t>
      </w:r>
      <w:r w:rsidRPr="00820D06">
        <w:rPr>
          <w:rFonts w:ascii="Times New Roman" w:eastAsia="Times New Roman" w:hAnsi="Times New Roman" w:cs="Times New Roman"/>
          <w:kern w:val="0"/>
          <w14:ligatures w14:val="none"/>
        </w:rPr>
        <w:t xml:space="preserve"> Authoritative California guidance on vacatur relief.</w:t>
      </w:r>
    </w:p>
    <w:p w14:paraId="2109D064" w14:textId="77777777" w:rsidR="00820D06" w:rsidRPr="00820D06" w:rsidRDefault="00820D06" w:rsidP="00820D06">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b/>
          <w:bCs/>
          <w:kern w:val="0"/>
          <w14:ligatures w14:val="none"/>
        </w:rPr>
        <w:t>California Penal Code § 11164 et seq. (Child Abuse and Neglect Reporting Act).</w:t>
      </w:r>
      <w:r w:rsidRPr="00820D06">
        <w:rPr>
          <w:rFonts w:ascii="Times New Roman" w:eastAsia="Times New Roman" w:hAnsi="Times New Roman" w:cs="Times New Roman"/>
          <w:kern w:val="0"/>
          <w14:ligatures w14:val="none"/>
        </w:rPr>
        <w:t xml:space="preserve"> </w:t>
      </w:r>
      <w:r w:rsidRPr="00820D06">
        <w:rPr>
          <w:rFonts w:ascii="Times New Roman" w:eastAsia="Times New Roman" w:hAnsi="Times New Roman" w:cs="Times New Roman"/>
          <w:i/>
          <w:iCs/>
          <w:kern w:val="0"/>
          <w14:ligatures w14:val="none"/>
        </w:rPr>
        <w:t>Why credible:</w:t>
      </w:r>
      <w:r w:rsidRPr="00820D06">
        <w:rPr>
          <w:rFonts w:ascii="Times New Roman" w:eastAsia="Times New Roman" w:hAnsi="Times New Roman" w:cs="Times New Roman"/>
          <w:kern w:val="0"/>
          <w14:ligatures w14:val="none"/>
        </w:rPr>
        <w:t xml:space="preserve"> California mandated reporting statute; defines confidentiality limits.</w:t>
      </w:r>
    </w:p>
    <w:p w14:paraId="108C4427" w14:textId="77777777" w:rsidR="00820D06" w:rsidRPr="00820D06" w:rsidRDefault="00820D06" w:rsidP="00820D06">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b/>
          <w:bCs/>
          <w:kern w:val="0"/>
          <w14:ligatures w14:val="none"/>
        </w:rPr>
        <w:t>California Penal Code § 236.1.</w:t>
      </w:r>
      <w:r w:rsidRPr="00820D06">
        <w:rPr>
          <w:rFonts w:ascii="Times New Roman" w:eastAsia="Times New Roman" w:hAnsi="Times New Roman" w:cs="Times New Roman"/>
          <w:kern w:val="0"/>
          <w14:ligatures w14:val="none"/>
        </w:rPr>
        <w:t xml:space="preserve"> </w:t>
      </w:r>
      <w:r w:rsidRPr="00820D06">
        <w:rPr>
          <w:rFonts w:ascii="Times New Roman" w:eastAsia="Times New Roman" w:hAnsi="Times New Roman" w:cs="Times New Roman"/>
          <w:i/>
          <w:iCs/>
          <w:kern w:val="0"/>
          <w14:ligatures w14:val="none"/>
        </w:rPr>
        <w:t>Why credible:</w:t>
      </w:r>
      <w:r w:rsidRPr="00820D06">
        <w:rPr>
          <w:rFonts w:ascii="Times New Roman" w:eastAsia="Times New Roman" w:hAnsi="Times New Roman" w:cs="Times New Roman"/>
          <w:kern w:val="0"/>
          <w14:ligatures w14:val="none"/>
        </w:rPr>
        <w:t xml:space="preserve"> California criminal statute on human trafficking.</w:t>
      </w:r>
    </w:p>
    <w:p w14:paraId="701F4C01" w14:textId="77777777" w:rsidR="00820D06" w:rsidRPr="00820D06" w:rsidRDefault="00820D06" w:rsidP="00820D06">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b/>
          <w:bCs/>
          <w:kern w:val="0"/>
          <w14:ligatures w14:val="none"/>
        </w:rPr>
        <w:t xml:space="preserve">Casassa, K., Knight, L., &amp; Mengo, C. (2021). Trauma bonding perspectives from service providers and survivors of sex trafficking: A scoping review. </w:t>
      </w:r>
      <w:r w:rsidRPr="00820D06">
        <w:rPr>
          <w:rFonts w:ascii="Times New Roman" w:eastAsia="Times New Roman" w:hAnsi="Times New Roman" w:cs="Times New Roman"/>
          <w:b/>
          <w:bCs/>
          <w:i/>
          <w:iCs/>
          <w:kern w:val="0"/>
          <w14:ligatures w14:val="none"/>
        </w:rPr>
        <w:t>Trauma, Violence, &amp; Abuse, 23</w:t>
      </w:r>
      <w:r w:rsidRPr="00820D06">
        <w:rPr>
          <w:rFonts w:ascii="Times New Roman" w:eastAsia="Times New Roman" w:hAnsi="Times New Roman" w:cs="Times New Roman"/>
          <w:b/>
          <w:bCs/>
          <w:kern w:val="0"/>
          <w14:ligatures w14:val="none"/>
        </w:rPr>
        <w:t>(3), 969–984.</w:t>
      </w:r>
      <w:r w:rsidRPr="00820D06">
        <w:rPr>
          <w:rFonts w:ascii="Times New Roman" w:eastAsia="Times New Roman" w:hAnsi="Times New Roman" w:cs="Times New Roman"/>
          <w:kern w:val="0"/>
          <w14:ligatures w14:val="none"/>
        </w:rPr>
        <w:t xml:space="preserve"> </w:t>
      </w:r>
      <w:r w:rsidRPr="00820D06">
        <w:rPr>
          <w:rFonts w:ascii="Times New Roman" w:eastAsia="Times New Roman" w:hAnsi="Times New Roman" w:cs="Times New Roman"/>
          <w:i/>
          <w:iCs/>
          <w:kern w:val="0"/>
          <w14:ligatures w14:val="none"/>
        </w:rPr>
        <w:t>Why credible:</w:t>
      </w:r>
      <w:r w:rsidRPr="00820D06">
        <w:rPr>
          <w:rFonts w:ascii="Times New Roman" w:eastAsia="Times New Roman" w:hAnsi="Times New Roman" w:cs="Times New Roman"/>
          <w:kern w:val="0"/>
          <w14:ligatures w14:val="none"/>
        </w:rPr>
        <w:t xml:space="preserve"> Peer-reviewed scoping review on trauma bonding with direct relevance to safety planning.</w:t>
      </w:r>
    </w:p>
    <w:p w14:paraId="7BB3B945" w14:textId="77777777" w:rsidR="00820D06" w:rsidRPr="00820D06" w:rsidRDefault="00820D06" w:rsidP="00820D06">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b/>
          <w:bCs/>
          <w:kern w:val="0"/>
          <w14:ligatures w14:val="none"/>
        </w:rPr>
        <w:t xml:space="preserve">Davies, J., &amp; Lyon, E. (2014). </w:t>
      </w:r>
      <w:r w:rsidRPr="00820D06">
        <w:rPr>
          <w:rFonts w:ascii="Times New Roman" w:eastAsia="Times New Roman" w:hAnsi="Times New Roman" w:cs="Times New Roman"/>
          <w:b/>
          <w:bCs/>
          <w:i/>
          <w:iCs/>
          <w:kern w:val="0"/>
          <w14:ligatures w14:val="none"/>
        </w:rPr>
        <w:t>Domestic violence advocacy: Complex lives/difficult choices</w:t>
      </w:r>
      <w:r w:rsidRPr="00820D06">
        <w:rPr>
          <w:rFonts w:ascii="Times New Roman" w:eastAsia="Times New Roman" w:hAnsi="Times New Roman" w:cs="Times New Roman"/>
          <w:b/>
          <w:bCs/>
          <w:kern w:val="0"/>
          <w14:ligatures w14:val="none"/>
        </w:rPr>
        <w:t xml:space="preserve"> (2nd ed.). SAGE Publications.</w:t>
      </w:r>
      <w:r w:rsidRPr="00820D06">
        <w:rPr>
          <w:rFonts w:ascii="Times New Roman" w:eastAsia="Times New Roman" w:hAnsi="Times New Roman" w:cs="Times New Roman"/>
          <w:kern w:val="0"/>
          <w14:ligatures w14:val="none"/>
        </w:rPr>
        <w:t xml:space="preserve"> </w:t>
      </w:r>
      <w:r w:rsidRPr="00820D06">
        <w:rPr>
          <w:rFonts w:ascii="Times New Roman" w:eastAsia="Times New Roman" w:hAnsi="Times New Roman" w:cs="Times New Roman"/>
          <w:i/>
          <w:iCs/>
          <w:kern w:val="0"/>
          <w14:ligatures w14:val="none"/>
        </w:rPr>
        <w:t>Why credible:</w:t>
      </w:r>
      <w:r w:rsidRPr="00820D06">
        <w:rPr>
          <w:rFonts w:ascii="Times New Roman" w:eastAsia="Times New Roman" w:hAnsi="Times New Roman" w:cs="Times New Roman"/>
          <w:kern w:val="0"/>
          <w14:ligatures w14:val="none"/>
        </w:rPr>
        <w:t xml:space="preserve"> Foundational text on safety planning in domestic violence advocacy; widely adapted and cited in trafficking practice.</w:t>
      </w:r>
    </w:p>
    <w:p w14:paraId="38D79676" w14:textId="77777777" w:rsidR="00820D06" w:rsidRPr="00820D06" w:rsidRDefault="00820D06" w:rsidP="00820D06">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b/>
          <w:bCs/>
          <w:kern w:val="0"/>
          <w14:ligatures w14:val="none"/>
        </w:rPr>
        <w:t xml:space="preserve">Goldberg, A. P., Moore, J. L., Houck, C., Kaplan, D. M., &amp; Barron, C. E. (2022). Patterns of polysubstance use disorder among human trafficking survivors. </w:t>
      </w:r>
      <w:r w:rsidRPr="00820D06">
        <w:rPr>
          <w:rFonts w:ascii="Times New Roman" w:eastAsia="Times New Roman" w:hAnsi="Times New Roman" w:cs="Times New Roman"/>
          <w:b/>
          <w:bCs/>
          <w:i/>
          <w:iCs/>
          <w:kern w:val="0"/>
          <w14:ligatures w14:val="none"/>
        </w:rPr>
        <w:t>Journal of Substance Use and Addiction Treatment</w:t>
      </w:r>
      <w:r w:rsidRPr="00820D06">
        <w:rPr>
          <w:rFonts w:ascii="Times New Roman" w:eastAsia="Times New Roman" w:hAnsi="Times New Roman" w:cs="Times New Roman"/>
          <w:b/>
          <w:bCs/>
          <w:kern w:val="0"/>
          <w14:ligatures w14:val="none"/>
        </w:rPr>
        <w:t>.</w:t>
      </w:r>
      <w:r w:rsidRPr="00820D06">
        <w:rPr>
          <w:rFonts w:ascii="Times New Roman" w:eastAsia="Times New Roman" w:hAnsi="Times New Roman" w:cs="Times New Roman"/>
          <w:kern w:val="0"/>
          <w14:ligatures w14:val="none"/>
        </w:rPr>
        <w:t xml:space="preserve"> </w:t>
      </w:r>
      <w:r w:rsidRPr="00820D06">
        <w:rPr>
          <w:rFonts w:ascii="Times New Roman" w:eastAsia="Times New Roman" w:hAnsi="Times New Roman" w:cs="Times New Roman"/>
          <w:i/>
          <w:iCs/>
          <w:kern w:val="0"/>
          <w14:ligatures w14:val="none"/>
        </w:rPr>
        <w:t>Why credible:</w:t>
      </w:r>
      <w:r w:rsidRPr="00820D06">
        <w:rPr>
          <w:rFonts w:ascii="Times New Roman" w:eastAsia="Times New Roman" w:hAnsi="Times New Roman" w:cs="Times New Roman"/>
          <w:kern w:val="0"/>
          <w14:ligatures w14:val="none"/>
        </w:rPr>
        <w:t xml:space="preserve"> Peer-reviewed empirical analysis relevant to substance use in safety planning.</w:t>
      </w:r>
    </w:p>
    <w:p w14:paraId="41B3F33A" w14:textId="77777777" w:rsidR="00820D06" w:rsidRPr="00820D06" w:rsidRDefault="00820D06" w:rsidP="00820D06">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b/>
          <w:bCs/>
          <w:kern w:val="0"/>
          <w14:ligatures w14:val="none"/>
        </w:rPr>
        <w:t xml:space="preserve">HEAL Trafficking. (n.d.). </w:t>
      </w:r>
      <w:r w:rsidRPr="00820D06">
        <w:rPr>
          <w:rFonts w:ascii="Times New Roman" w:eastAsia="Times New Roman" w:hAnsi="Times New Roman" w:cs="Times New Roman"/>
          <w:b/>
          <w:bCs/>
          <w:i/>
          <w:iCs/>
          <w:kern w:val="0"/>
          <w14:ligatures w14:val="none"/>
        </w:rPr>
        <w:t>Protocol toolkit and PEARR tool</w:t>
      </w:r>
      <w:r w:rsidRPr="00820D06">
        <w:rPr>
          <w:rFonts w:ascii="Times New Roman" w:eastAsia="Times New Roman" w:hAnsi="Times New Roman" w:cs="Times New Roman"/>
          <w:b/>
          <w:bCs/>
          <w:kern w:val="0"/>
          <w14:ligatures w14:val="none"/>
        </w:rPr>
        <w:t>. https://www.healtrafficking.org/</w:t>
      </w:r>
      <w:r w:rsidRPr="00820D06">
        <w:rPr>
          <w:rFonts w:ascii="Times New Roman" w:eastAsia="Times New Roman" w:hAnsi="Times New Roman" w:cs="Times New Roman"/>
          <w:kern w:val="0"/>
          <w14:ligatures w14:val="none"/>
        </w:rPr>
        <w:t xml:space="preserve"> </w:t>
      </w:r>
      <w:r w:rsidRPr="00820D06">
        <w:rPr>
          <w:rFonts w:ascii="Times New Roman" w:eastAsia="Times New Roman" w:hAnsi="Times New Roman" w:cs="Times New Roman"/>
          <w:i/>
          <w:iCs/>
          <w:kern w:val="0"/>
          <w14:ligatures w14:val="none"/>
        </w:rPr>
        <w:t>Why credible:</w:t>
      </w:r>
      <w:r w:rsidRPr="00820D06">
        <w:rPr>
          <w:rFonts w:ascii="Times New Roman" w:eastAsia="Times New Roman" w:hAnsi="Times New Roman" w:cs="Times New Roman"/>
          <w:kern w:val="0"/>
          <w14:ligatures w14:val="none"/>
        </w:rPr>
        <w:t xml:space="preserve"> Field-leading public-health-oriented coalition; healthcare-based identification framework.</w:t>
      </w:r>
    </w:p>
    <w:p w14:paraId="2F86C10D" w14:textId="77777777" w:rsidR="00820D06" w:rsidRPr="00820D06" w:rsidRDefault="00820D06" w:rsidP="00820D06">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b/>
          <w:bCs/>
          <w:kern w:val="0"/>
          <w14:ligatures w14:val="none"/>
        </w:rPr>
        <w:t xml:space="preserve">Hickle, K. (2017). Resiliency and women exiting sex trade industry work. </w:t>
      </w:r>
      <w:r w:rsidRPr="00820D06">
        <w:rPr>
          <w:rFonts w:ascii="Times New Roman" w:eastAsia="Times New Roman" w:hAnsi="Times New Roman" w:cs="Times New Roman"/>
          <w:b/>
          <w:bCs/>
          <w:i/>
          <w:iCs/>
          <w:kern w:val="0"/>
          <w14:ligatures w14:val="none"/>
        </w:rPr>
        <w:t>Journal of Social Work, 17</w:t>
      </w:r>
      <w:r w:rsidRPr="00820D06">
        <w:rPr>
          <w:rFonts w:ascii="Times New Roman" w:eastAsia="Times New Roman" w:hAnsi="Times New Roman" w:cs="Times New Roman"/>
          <w:b/>
          <w:bCs/>
          <w:kern w:val="0"/>
          <w14:ligatures w14:val="none"/>
        </w:rPr>
        <w:t>(3), 302–323.</w:t>
      </w:r>
      <w:r w:rsidRPr="00820D06">
        <w:rPr>
          <w:rFonts w:ascii="Times New Roman" w:eastAsia="Times New Roman" w:hAnsi="Times New Roman" w:cs="Times New Roman"/>
          <w:kern w:val="0"/>
          <w14:ligatures w14:val="none"/>
        </w:rPr>
        <w:t xml:space="preserve"> </w:t>
      </w:r>
      <w:r w:rsidRPr="00820D06">
        <w:rPr>
          <w:rFonts w:ascii="Times New Roman" w:eastAsia="Times New Roman" w:hAnsi="Times New Roman" w:cs="Times New Roman"/>
          <w:i/>
          <w:iCs/>
          <w:kern w:val="0"/>
          <w14:ligatures w14:val="none"/>
        </w:rPr>
        <w:t>Why credible:</w:t>
      </w:r>
      <w:r w:rsidRPr="00820D06">
        <w:rPr>
          <w:rFonts w:ascii="Times New Roman" w:eastAsia="Times New Roman" w:hAnsi="Times New Roman" w:cs="Times New Roman"/>
          <w:kern w:val="0"/>
          <w14:ligatures w14:val="none"/>
        </w:rPr>
        <w:t xml:space="preserve"> Peer-reviewed qualitative analysis of survivor resilience and exiting.</w:t>
      </w:r>
    </w:p>
    <w:p w14:paraId="5FA8E66A" w14:textId="77777777" w:rsidR="00820D06" w:rsidRPr="00820D06" w:rsidRDefault="00820D06" w:rsidP="00820D06">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b/>
          <w:bCs/>
          <w:kern w:val="0"/>
          <w14:ligatures w14:val="none"/>
        </w:rPr>
        <w:t xml:space="preserve">Hodge, D. R. (2014). Sexual trafficking in the United States: A domestic problem with transnational dimensions. </w:t>
      </w:r>
      <w:r w:rsidRPr="00820D06">
        <w:rPr>
          <w:rFonts w:ascii="Times New Roman" w:eastAsia="Times New Roman" w:hAnsi="Times New Roman" w:cs="Times New Roman"/>
          <w:b/>
          <w:bCs/>
          <w:i/>
          <w:iCs/>
          <w:kern w:val="0"/>
          <w14:ligatures w14:val="none"/>
        </w:rPr>
        <w:t>Social Work, 59</w:t>
      </w:r>
      <w:r w:rsidRPr="00820D06">
        <w:rPr>
          <w:rFonts w:ascii="Times New Roman" w:eastAsia="Times New Roman" w:hAnsi="Times New Roman" w:cs="Times New Roman"/>
          <w:b/>
          <w:bCs/>
          <w:kern w:val="0"/>
          <w14:ligatures w14:val="none"/>
        </w:rPr>
        <w:t>(2), 155–162.</w:t>
      </w:r>
      <w:r w:rsidRPr="00820D06">
        <w:rPr>
          <w:rFonts w:ascii="Times New Roman" w:eastAsia="Times New Roman" w:hAnsi="Times New Roman" w:cs="Times New Roman"/>
          <w:kern w:val="0"/>
          <w14:ligatures w14:val="none"/>
        </w:rPr>
        <w:t xml:space="preserve"> </w:t>
      </w:r>
      <w:r w:rsidRPr="00820D06">
        <w:rPr>
          <w:rFonts w:ascii="Times New Roman" w:eastAsia="Times New Roman" w:hAnsi="Times New Roman" w:cs="Times New Roman"/>
          <w:i/>
          <w:iCs/>
          <w:kern w:val="0"/>
          <w14:ligatures w14:val="none"/>
        </w:rPr>
        <w:t>Why credible:</w:t>
      </w:r>
      <w:r w:rsidRPr="00820D06">
        <w:rPr>
          <w:rFonts w:ascii="Times New Roman" w:eastAsia="Times New Roman" w:hAnsi="Times New Roman" w:cs="Times New Roman"/>
          <w:kern w:val="0"/>
          <w14:ligatures w14:val="none"/>
        </w:rPr>
        <w:t xml:space="preserve"> Peer-reviewed scholarship on spirituality and trafficking; relevant for faith-affiliated programs.</w:t>
      </w:r>
    </w:p>
    <w:p w14:paraId="6D9C506A" w14:textId="77777777" w:rsidR="00820D06" w:rsidRPr="00820D06" w:rsidRDefault="00820D06" w:rsidP="00820D06">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b/>
          <w:bCs/>
          <w:kern w:val="0"/>
          <w14:ligatures w14:val="none"/>
        </w:rPr>
        <w:t xml:space="preserve">Hopper, E. K. (2017). Polyvictimization and developmental trauma adaptations in sex trafficked youth. </w:t>
      </w:r>
      <w:r w:rsidRPr="00820D06">
        <w:rPr>
          <w:rFonts w:ascii="Times New Roman" w:eastAsia="Times New Roman" w:hAnsi="Times New Roman" w:cs="Times New Roman"/>
          <w:b/>
          <w:bCs/>
          <w:i/>
          <w:iCs/>
          <w:kern w:val="0"/>
          <w14:ligatures w14:val="none"/>
        </w:rPr>
        <w:t>Journal of Child &amp; Adolescent Trauma, 10</w:t>
      </w:r>
      <w:r w:rsidRPr="00820D06">
        <w:rPr>
          <w:rFonts w:ascii="Times New Roman" w:eastAsia="Times New Roman" w:hAnsi="Times New Roman" w:cs="Times New Roman"/>
          <w:b/>
          <w:bCs/>
          <w:kern w:val="0"/>
          <w14:ligatures w14:val="none"/>
        </w:rPr>
        <w:t>(2), 161–173.</w:t>
      </w:r>
      <w:r w:rsidRPr="00820D06">
        <w:rPr>
          <w:rFonts w:ascii="Times New Roman" w:eastAsia="Times New Roman" w:hAnsi="Times New Roman" w:cs="Times New Roman"/>
          <w:kern w:val="0"/>
          <w14:ligatures w14:val="none"/>
        </w:rPr>
        <w:t xml:space="preserve"> </w:t>
      </w:r>
      <w:r w:rsidRPr="00820D06">
        <w:rPr>
          <w:rFonts w:ascii="Times New Roman" w:eastAsia="Times New Roman" w:hAnsi="Times New Roman" w:cs="Times New Roman"/>
          <w:i/>
          <w:iCs/>
          <w:kern w:val="0"/>
          <w14:ligatures w14:val="none"/>
        </w:rPr>
        <w:t>Why credible:</w:t>
      </w:r>
      <w:r w:rsidRPr="00820D06">
        <w:rPr>
          <w:rFonts w:ascii="Times New Roman" w:eastAsia="Times New Roman" w:hAnsi="Times New Roman" w:cs="Times New Roman"/>
          <w:kern w:val="0"/>
          <w14:ligatures w14:val="none"/>
        </w:rPr>
        <w:t xml:space="preserve"> Peer-reviewed empirical study on developmental trauma; implications for safety planning pacing.</w:t>
      </w:r>
    </w:p>
    <w:p w14:paraId="20C5DF88" w14:textId="77777777" w:rsidR="00820D06" w:rsidRPr="00820D06" w:rsidRDefault="00820D06" w:rsidP="00820D06">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b/>
          <w:bCs/>
          <w:kern w:val="0"/>
          <w14:ligatures w14:val="none"/>
        </w:rPr>
        <w:t xml:space="preserve">Macy, R. J., &amp; Johns, N. (2011). Aftercare services for international sex trafficking survivors. </w:t>
      </w:r>
      <w:r w:rsidRPr="00820D06">
        <w:rPr>
          <w:rFonts w:ascii="Times New Roman" w:eastAsia="Times New Roman" w:hAnsi="Times New Roman" w:cs="Times New Roman"/>
          <w:b/>
          <w:bCs/>
          <w:i/>
          <w:iCs/>
          <w:kern w:val="0"/>
          <w14:ligatures w14:val="none"/>
        </w:rPr>
        <w:t>Trauma, Violence, &amp; Abuse, 12</w:t>
      </w:r>
      <w:r w:rsidRPr="00820D06">
        <w:rPr>
          <w:rFonts w:ascii="Times New Roman" w:eastAsia="Times New Roman" w:hAnsi="Times New Roman" w:cs="Times New Roman"/>
          <w:b/>
          <w:bCs/>
          <w:kern w:val="0"/>
          <w14:ligatures w14:val="none"/>
        </w:rPr>
        <w:t>(2), 87–98.</w:t>
      </w:r>
      <w:r w:rsidRPr="00820D06">
        <w:rPr>
          <w:rFonts w:ascii="Times New Roman" w:eastAsia="Times New Roman" w:hAnsi="Times New Roman" w:cs="Times New Roman"/>
          <w:kern w:val="0"/>
          <w14:ligatures w14:val="none"/>
        </w:rPr>
        <w:t xml:space="preserve"> </w:t>
      </w:r>
      <w:r w:rsidRPr="00820D06">
        <w:rPr>
          <w:rFonts w:ascii="Times New Roman" w:eastAsia="Times New Roman" w:hAnsi="Times New Roman" w:cs="Times New Roman"/>
          <w:i/>
          <w:iCs/>
          <w:kern w:val="0"/>
          <w14:ligatures w14:val="none"/>
        </w:rPr>
        <w:t>Why credible:</w:t>
      </w:r>
      <w:r w:rsidRPr="00820D06">
        <w:rPr>
          <w:rFonts w:ascii="Times New Roman" w:eastAsia="Times New Roman" w:hAnsi="Times New Roman" w:cs="Times New Roman"/>
          <w:kern w:val="0"/>
          <w14:ligatures w14:val="none"/>
        </w:rPr>
        <w:t xml:space="preserve"> Peer-reviewed synthesis informing aftercare design.</w:t>
      </w:r>
    </w:p>
    <w:p w14:paraId="621D22F8" w14:textId="77777777" w:rsidR="00820D06" w:rsidRPr="00820D06" w:rsidRDefault="00820D06" w:rsidP="00820D06">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b/>
          <w:bCs/>
          <w:kern w:val="0"/>
          <w14:ligatures w14:val="none"/>
        </w:rPr>
        <w:lastRenderedPageBreak/>
        <w:t xml:space="preserve">National Human Trafficking Training and Technical Assistance Center (NHTTAC). (n.d.). </w:t>
      </w:r>
      <w:r w:rsidRPr="00820D06">
        <w:rPr>
          <w:rFonts w:ascii="Times New Roman" w:eastAsia="Times New Roman" w:hAnsi="Times New Roman" w:cs="Times New Roman"/>
          <w:b/>
          <w:bCs/>
          <w:i/>
          <w:iCs/>
          <w:kern w:val="0"/>
          <w14:ligatures w14:val="none"/>
        </w:rPr>
        <w:t>SOAR to Health and Wellness</w:t>
      </w:r>
      <w:r w:rsidRPr="00820D06">
        <w:rPr>
          <w:rFonts w:ascii="Times New Roman" w:eastAsia="Times New Roman" w:hAnsi="Times New Roman" w:cs="Times New Roman"/>
          <w:b/>
          <w:bCs/>
          <w:kern w:val="0"/>
          <w14:ligatures w14:val="none"/>
        </w:rPr>
        <w:t>. U.S. Department of Health and Human Services. https://nhttac.acf.hhs.gov/soar</w:t>
      </w:r>
      <w:r w:rsidRPr="00820D06">
        <w:rPr>
          <w:rFonts w:ascii="Times New Roman" w:eastAsia="Times New Roman" w:hAnsi="Times New Roman" w:cs="Times New Roman"/>
          <w:kern w:val="0"/>
          <w14:ligatures w14:val="none"/>
        </w:rPr>
        <w:t xml:space="preserve"> </w:t>
      </w:r>
      <w:r w:rsidRPr="00820D06">
        <w:rPr>
          <w:rFonts w:ascii="Times New Roman" w:eastAsia="Times New Roman" w:hAnsi="Times New Roman" w:cs="Times New Roman"/>
          <w:i/>
          <w:iCs/>
          <w:kern w:val="0"/>
          <w14:ligatures w14:val="none"/>
        </w:rPr>
        <w:t>Why credible:</w:t>
      </w:r>
      <w:r w:rsidRPr="00820D06">
        <w:rPr>
          <w:rFonts w:ascii="Times New Roman" w:eastAsia="Times New Roman" w:hAnsi="Times New Roman" w:cs="Times New Roman"/>
          <w:kern w:val="0"/>
          <w14:ligatures w14:val="none"/>
        </w:rPr>
        <w:t xml:space="preserve"> Federal training infrastructure for trauma-informed identification and response.</w:t>
      </w:r>
    </w:p>
    <w:p w14:paraId="12D377A3" w14:textId="77777777" w:rsidR="00820D06" w:rsidRPr="00820D06" w:rsidRDefault="00820D06" w:rsidP="00820D06">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b/>
          <w:bCs/>
          <w:kern w:val="0"/>
          <w14:ligatures w14:val="none"/>
        </w:rPr>
        <w:t xml:space="preserve">National Network to End Domestic Violence (NNEDV) Safety Net Project. (n.d.-a). </w:t>
      </w:r>
      <w:r w:rsidRPr="00820D06">
        <w:rPr>
          <w:rFonts w:ascii="Times New Roman" w:eastAsia="Times New Roman" w:hAnsi="Times New Roman" w:cs="Times New Roman"/>
          <w:b/>
          <w:bCs/>
          <w:i/>
          <w:iCs/>
          <w:kern w:val="0"/>
          <w14:ligatures w14:val="none"/>
        </w:rPr>
        <w:t>Technology safety plan</w:t>
      </w:r>
      <w:r w:rsidRPr="00820D06">
        <w:rPr>
          <w:rFonts w:ascii="Times New Roman" w:eastAsia="Times New Roman" w:hAnsi="Times New Roman" w:cs="Times New Roman"/>
          <w:b/>
          <w:bCs/>
          <w:kern w:val="0"/>
          <w14:ligatures w14:val="none"/>
        </w:rPr>
        <w:t>. https://www.techsafety.org/resources-survivors/technology-safety-plan</w:t>
      </w:r>
      <w:r w:rsidRPr="00820D06">
        <w:rPr>
          <w:rFonts w:ascii="Times New Roman" w:eastAsia="Times New Roman" w:hAnsi="Times New Roman" w:cs="Times New Roman"/>
          <w:kern w:val="0"/>
          <w14:ligatures w14:val="none"/>
        </w:rPr>
        <w:t xml:space="preserve"> </w:t>
      </w:r>
      <w:r w:rsidRPr="00820D06">
        <w:rPr>
          <w:rFonts w:ascii="Times New Roman" w:eastAsia="Times New Roman" w:hAnsi="Times New Roman" w:cs="Times New Roman"/>
          <w:i/>
          <w:iCs/>
          <w:kern w:val="0"/>
          <w14:ligatures w14:val="none"/>
        </w:rPr>
        <w:t>Why credible:</w:t>
      </w:r>
      <w:r w:rsidRPr="00820D06">
        <w:rPr>
          <w:rFonts w:ascii="Times New Roman" w:eastAsia="Times New Roman" w:hAnsi="Times New Roman" w:cs="Times New Roman"/>
          <w:kern w:val="0"/>
          <w14:ligatures w14:val="none"/>
        </w:rPr>
        <w:t xml:space="preserve"> Field-leading technology safety framework adapted for trafficking and DV advocacy.</w:t>
      </w:r>
    </w:p>
    <w:p w14:paraId="55A15F23" w14:textId="77777777" w:rsidR="00820D06" w:rsidRPr="00820D06" w:rsidRDefault="00820D06" w:rsidP="00820D06">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b/>
          <w:bCs/>
          <w:kern w:val="0"/>
          <w14:ligatures w14:val="none"/>
        </w:rPr>
        <w:t xml:space="preserve">NNEDV Safety Net Project. (n.d.-b). </w:t>
      </w:r>
      <w:r w:rsidRPr="00820D06">
        <w:rPr>
          <w:rFonts w:ascii="Times New Roman" w:eastAsia="Times New Roman" w:hAnsi="Times New Roman" w:cs="Times New Roman"/>
          <w:b/>
          <w:bCs/>
          <w:i/>
          <w:iCs/>
          <w:kern w:val="0"/>
          <w14:ligatures w14:val="none"/>
        </w:rPr>
        <w:t>The intersection between trafficking, domestic violence, and technology</w:t>
      </w:r>
      <w:r w:rsidRPr="00820D06">
        <w:rPr>
          <w:rFonts w:ascii="Times New Roman" w:eastAsia="Times New Roman" w:hAnsi="Times New Roman" w:cs="Times New Roman"/>
          <w:b/>
          <w:bCs/>
          <w:kern w:val="0"/>
          <w14:ligatures w14:val="none"/>
        </w:rPr>
        <w:t>. https://www.techsafety.org/intersection-trafficking-domestic-violence-technology</w:t>
      </w:r>
      <w:r w:rsidRPr="00820D06">
        <w:rPr>
          <w:rFonts w:ascii="Times New Roman" w:eastAsia="Times New Roman" w:hAnsi="Times New Roman" w:cs="Times New Roman"/>
          <w:kern w:val="0"/>
          <w14:ligatures w14:val="none"/>
        </w:rPr>
        <w:t xml:space="preserve"> </w:t>
      </w:r>
      <w:r w:rsidRPr="00820D06">
        <w:rPr>
          <w:rFonts w:ascii="Times New Roman" w:eastAsia="Times New Roman" w:hAnsi="Times New Roman" w:cs="Times New Roman"/>
          <w:i/>
          <w:iCs/>
          <w:kern w:val="0"/>
          <w14:ligatures w14:val="none"/>
        </w:rPr>
        <w:t>Why credible:</w:t>
      </w:r>
      <w:r w:rsidRPr="00820D06">
        <w:rPr>
          <w:rFonts w:ascii="Times New Roman" w:eastAsia="Times New Roman" w:hAnsi="Times New Roman" w:cs="Times New Roman"/>
          <w:kern w:val="0"/>
          <w14:ligatures w14:val="none"/>
        </w:rPr>
        <w:t xml:space="preserve"> Direct guidance on technology-facilitated abuse in trafficking contexts.</w:t>
      </w:r>
    </w:p>
    <w:p w14:paraId="2ACBA106" w14:textId="77777777" w:rsidR="00820D06" w:rsidRPr="00820D06" w:rsidRDefault="00820D06" w:rsidP="00820D06">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b/>
          <w:bCs/>
          <w:kern w:val="0"/>
          <w14:ligatures w14:val="none"/>
        </w:rPr>
        <w:t xml:space="preserve">National Survivor Network (NSN). (n.d.). </w:t>
      </w:r>
      <w:r w:rsidRPr="00820D06">
        <w:rPr>
          <w:rFonts w:ascii="Times New Roman" w:eastAsia="Times New Roman" w:hAnsi="Times New Roman" w:cs="Times New Roman"/>
          <w:b/>
          <w:bCs/>
          <w:i/>
          <w:iCs/>
          <w:kern w:val="0"/>
          <w14:ligatures w14:val="none"/>
        </w:rPr>
        <w:t>Principles and resources</w:t>
      </w:r>
      <w:r w:rsidRPr="00820D06">
        <w:rPr>
          <w:rFonts w:ascii="Times New Roman" w:eastAsia="Times New Roman" w:hAnsi="Times New Roman" w:cs="Times New Roman"/>
          <w:b/>
          <w:bCs/>
          <w:kern w:val="0"/>
          <w14:ligatures w14:val="none"/>
        </w:rPr>
        <w:t>. https://nationalsurvivornetwork.org</w:t>
      </w:r>
      <w:r w:rsidRPr="00820D06">
        <w:rPr>
          <w:rFonts w:ascii="Times New Roman" w:eastAsia="Times New Roman" w:hAnsi="Times New Roman" w:cs="Times New Roman"/>
          <w:kern w:val="0"/>
          <w14:ligatures w14:val="none"/>
        </w:rPr>
        <w:t xml:space="preserve"> </w:t>
      </w:r>
      <w:r w:rsidRPr="00820D06">
        <w:rPr>
          <w:rFonts w:ascii="Times New Roman" w:eastAsia="Times New Roman" w:hAnsi="Times New Roman" w:cs="Times New Roman"/>
          <w:i/>
          <w:iCs/>
          <w:kern w:val="0"/>
          <w14:ligatures w14:val="none"/>
        </w:rPr>
        <w:t>Why credible:</w:t>
      </w:r>
      <w:r w:rsidRPr="00820D06">
        <w:rPr>
          <w:rFonts w:ascii="Times New Roman" w:eastAsia="Times New Roman" w:hAnsi="Times New Roman" w:cs="Times New Roman"/>
          <w:kern w:val="0"/>
          <w14:ligatures w14:val="none"/>
        </w:rPr>
        <w:t xml:space="preserve"> Largest U.S. survivor leadership network.</w:t>
      </w:r>
    </w:p>
    <w:p w14:paraId="60ED3ED1" w14:textId="77777777" w:rsidR="00820D06" w:rsidRPr="00820D06" w:rsidRDefault="00820D06" w:rsidP="00820D06">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b/>
          <w:bCs/>
          <w:kern w:val="0"/>
          <w14:ligatures w14:val="none"/>
        </w:rPr>
        <w:t xml:space="preserve">Office for Victims of Crime (OVC). (n.d.). </w:t>
      </w:r>
      <w:r w:rsidRPr="00820D06">
        <w:rPr>
          <w:rFonts w:ascii="Times New Roman" w:eastAsia="Times New Roman" w:hAnsi="Times New Roman" w:cs="Times New Roman"/>
          <w:b/>
          <w:bCs/>
          <w:i/>
          <w:iCs/>
          <w:kern w:val="0"/>
          <w14:ligatures w14:val="none"/>
        </w:rPr>
        <w:t>Housing options for survivors of trafficking</w:t>
      </w:r>
      <w:r w:rsidRPr="00820D06">
        <w:rPr>
          <w:rFonts w:ascii="Times New Roman" w:eastAsia="Times New Roman" w:hAnsi="Times New Roman" w:cs="Times New Roman"/>
          <w:b/>
          <w:bCs/>
          <w:kern w:val="0"/>
          <w14:ligatures w14:val="none"/>
        </w:rPr>
        <w:t xml:space="preserve"> and </w:t>
      </w:r>
      <w:r w:rsidRPr="00820D06">
        <w:rPr>
          <w:rFonts w:ascii="Times New Roman" w:eastAsia="Times New Roman" w:hAnsi="Times New Roman" w:cs="Times New Roman"/>
          <w:b/>
          <w:bCs/>
          <w:i/>
          <w:iCs/>
          <w:kern w:val="0"/>
          <w14:ligatures w14:val="none"/>
        </w:rPr>
        <w:t>Trauma-informed crisis response and safety planning</w:t>
      </w:r>
      <w:r w:rsidRPr="00820D06">
        <w:rPr>
          <w:rFonts w:ascii="Times New Roman" w:eastAsia="Times New Roman" w:hAnsi="Times New Roman" w:cs="Times New Roman"/>
          <w:b/>
          <w:bCs/>
          <w:kern w:val="0"/>
          <w14:ligatures w14:val="none"/>
        </w:rPr>
        <w:t>. U.S. Department of Justice. https://ovc.ojp.gov</w:t>
      </w:r>
      <w:r w:rsidRPr="00820D06">
        <w:rPr>
          <w:rFonts w:ascii="Times New Roman" w:eastAsia="Times New Roman" w:hAnsi="Times New Roman" w:cs="Times New Roman"/>
          <w:kern w:val="0"/>
          <w14:ligatures w14:val="none"/>
        </w:rPr>
        <w:t xml:space="preserve"> </w:t>
      </w:r>
      <w:r w:rsidRPr="00820D06">
        <w:rPr>
          <w:rFonts w:ascii="Times New Roman" w:eastAsia="Times New Roman" w:hAnsi="Times New Roman" w:cs="Times New Roman"/>
          <w:i/>
          <w:iCs/>
          <w:kern w:val="0"/>
          <w14:ligatures w14:val="none"/>
        </w:rPr>
        <w:t>Why credible:</w:t>
      </w:r>
      <w:r w:rsidRPr="00820D06">
        <w:rPr>
          <w:rFonts w:ascii="Times New Roman" w:eastAsia="Times New Roman" w:hAnsi="Times New Roman" w:cs="Times New Roman"/>
          <w:kern w:val="0"/>
          <w14:ligatures w14:val="none"/>
        </w:rPr>
        <w:t xml:space="preserve"> Federal funder for trafficking victim services; primary technical assistance source.</w:t>
      </w:r>
    </w:p>
    <w:p w14:paraId="088FB763" w14:textId="77777777" w:rsidR="00820D06" w:rsidRPr="00820D06" w:rsidRDefault="00820D06" w:rsidP="00820D06">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b/>
          <w:bCs/>
          <w:kern w:val="0"/>
          <w14:ligatures w14:val="none"/>
        </w:rPr>
        <w:t xml:space="preserve">Owens, C., Dank, M., Breaux, J., Bañuelos, I., Farrell, A., Pfeffer, R., Bright, K., Heitsmith, R., &amp; McDevitt, J. (2014). </w:t>
      </w:r>
      <w:r w:rsidRPr="00820D06">
        <w:rPr>
          <w:rFonts w:ascii="Times New Roman" w:eastAsia="Times New Roman" w:hAnsi="Times New Roman" w:cs="Times New Roman"/>
          <w:b/>
          <w:bCs/>
          <w:i/>
          <w:iCs/>
          <w:kern w:val="0"/>
          <w14:ligatures w14:val="none"/>
        </w:rPr>
        <w:t>Understanding the organization, operation, and victimization process of labor trafficking in the United States</w:t>
      </w:r>
      <w:r w:rsidRPr="00820D06">
        <w:rPr>
          <w:rFonts w:ascii="Times New Roman" w:eastAsia="Times New Roman" w:hAnsi="Times New Roman" w:cs="Times New Roman"/>
          <w:b/>
          <w:bCs/>
          <w:kern w:val="0"/>
          <w14:ligatures w14:val="none"/>
        </w:rPr>
        <w:t>. Urban Institute and Northeastern University.</w:t>
      </w:r>
      <w:r w:rsidRPr="00820D06">
        <w:rPr>
          <w:rFonts w:ascii="Times New Roman" w:eastAsia="Times New Roman" w:hAnsi="Times New Roman" w:cs="Times New Roman"/>
          <w:kern w:val="0"/>
          <w14:ligatures w14:val="none"/>
        </w:rPr>
        <w:t xml:space="preserve"> </w:t>
      </w:r>
      <w:r w:rsidRPr="00820D06">
        <w:rPr>
          <w:rFonts w:ascii="Times New Roman" w:eastAsia="Times New Roman" w:hAnsi="Times New Roman" w:cs="Times New Roman"/>
          <w:i/>
          <w:iCs/>
          <w:kern w:val="0"/>
          <w14:ligatures w14:val="none"/>
        </w:rPr>
        <w:t>Why credible:</w:t>
      </w:r>
      <w:r w:rsidRPr="00820D06">
        <w:rPr>
          <w:rFonts w:ascii="Times New Roman" w:eastAsia="Times New Roman" w:hAnsi="Times New Roman" w:cs="Times New Roman"/>
          <w:kern w:val="0"/>
          <w14:ligatures w14:val="none"/>
        </w:rPr>
        <w:t xml:space="preserve"> Foundational empirical labor trafficking source; relevant to financial control and recovery.</w:t>
      </w:r>
    </w:p>
    <w:p w14:paraId="0C7B142E" w14:textId="77777777" w:rsidR="00820D06" w:rsidRPr="00820D06" w:rsidRDefault="00820D06" w:rsidP="00820D06">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b/>
          <w:bCs/>
          <w:kern w:val="0"/>
          <w14:ligatures w14:val="none"/>
        </w:rPr>
        <w:t>Phillips, K. E., Vereen, R. N., et al. (2024). A scoping review of racism and anti-racist solutions in the health care of people who have experienced trafficking.</w:t>
      </w:r>
      <w:r w:rsidRPr="00820D06">
        <w:rPr>
          <w:rFonts w:ascii="Times New Roman" w:eastAsia="Times New Roman" w:hAnsi="Times New Roman" w:cs="Times New Roman"/>
          <w:kern w:val="0"/>
          <w14:ligatures w14:val="none"/>
        </w:rPr>
        <w:t xml:space="preserve"> </w:t>
      </w:r>
      <w:r w:rsidRPr="00820D06">
        <w:rPr>
          <w:rFonts w:ascii="Times New Roman" w:eastAsia="Times New Roman" w:hAnsi="Times New Roman" w:cs="Times New Roman"/>
          <w:i/>
          <w:iCs/>
          <w:kern w:val="0"/>
          <w14:ligatures w14:val="none"/>
        </w:rPr>
        <w:t>Why credible:</w:t>
      </w:r>
      <w:r w:rsidRPr="00820D06">
        <w:rPr>
          <w:rFonts w:ascii="Times New Roman" w:eastAsia="Times New Roman" w:hAnsi="Times New Roman" w:cs="Times New Roman"/>
          <w:kern w:val="0"/>
          <w14:ligatures w14:val="none"/>
        </w:rPr>
        <w:t xml:space="preserve"> Peer-reviewed scoping review; relevant to bias-aware safety planning.</w:t>
      </w:r>
    </w:p>
    <w:p w14:paraId="68C1D990" w14:textId="77777777" w:rsidR="00820D06" w:rsidRPr="00820D06" w:rsidRDefault="00820D06" w:rsidP="00820D06">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b/>
          <w:bCs/>
          <w:kern w:val="0"/>
          <w14:ligatures w14:val="none"/>
        </w:rPr>
        <w:t xml:space="preserve">Polaris Project. (2017). </w:t>
      </w:r>
      <w:r w:rsidRPr="00820D06">
        <w:rPr>
          <w:rFonts w:ascii="Times New Roman" w:eastAsia="Times New Roman" w:hAnsi="Times New Roman" w:cs="Times New Roman"/>
          <w:b/>
          <w:bCs/>
          <w:i/>
          <w:iCs/>
          <w:kern w:val="0"/>
          <w14:ligatures w14:val="none"/>
        </w:rPr>
        <w:t>The typology of modern slavery: Defining sex and labor trafficking in the United States</w:t>
      </w:r>
      <w:r w:rsidRPr="00820D06">
        <w:rPr>
          <w:rFonts w:ascii="Times New Roman" w:eastAsia="Times New Roman" w:hAnsi="Times New Roman" w:cs="Times New Roman"/>
          <w:b/>
          <w:bCs/>
          <w:kern w:val="0"/>
          <w14:ligatures w14:val="none"/>
        </w:rPr>
        <w:t>.</w:t>
      </w:r>
      <w:r w:rsidRPr="00820D06">
        <w:rPr>
          <w:rFonts w:ascii="Times New Roman" w:eastAsia="Times New Roman" w:hAnsi="Times New Roman" w:cs="Times New Roman"/>
          <w:kern w:val="0"/>
          <w14:ligatures w14:val="none"/>
        </w:rPr>
        <w:t xml:space="preserve"> </w:t>
      </w:r>
      <w:r w:rsidRPr="00820D06">
        <w:rPr>
          <w:rFonts w:ascii="Times New Roman" w:eastAsia="Times New Roman" w:hAnsi="Times New Roman" w:cs="Times New Roman"/>
          <w:i/>
          <w:iCs/>
          <w:kern w:val="0"/>
          <w14:ligatures w14:val="none"/>
        </w:rPr>
        <w:t>Why credible:</w:t>
      </w:r>
      <w:r w:rsidRPr="00820D06">
        <w:rPr>
          <w:rFonts w:ascii="Times New Roman" w:eastAsia="Times New Roman" w:hAnsi="Times New Roman" w:cs="Times New Roman"/>
          <w:kern w:val="0"/>
          <w14:ligatures w14:val="none"/>
        </w:rPr>
        <w:t xml:space="preserve"> Foundational typology of U.S. trafficking business models.</w:t>
      </w:r>
    </w:p>
    <w:p w14:paraId="6FC453A2" w14:textId="77777777" w:rsidR="00820D06" w:rsidRPr="00820D06" w:rsidRDefault="00820D06" w:rsidP="00820D06">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b/>
          <w:bCs/>
          <w:kern w:val="0"/>
          <w14:ligatures w14:val="none"/>
        </w:rPr>
        <w:t xml:space="preserve">Polaris Project. (2025). </w:t>
      </w:r>
      <w:r w:rsidRPr="00820D06">
        <w:rPr>
          <w:rFonts w:ascii="Times New Roman" w:eastAsia="Times New Roman" w:hAnsi="Times New Roman" w:cs="Times New Roman"/>
          <w:b/>
          <w:bCs/>
          <w:i/>
          <w:iCs/>
          <w:kern w:val="0"/>
          <w14:ligatures w14:val="none"/>
        </w:rPr>
        <w:t>The 2024 hotline data is here</w:t>
      </w:r>
      <w:r w:rsidRPr="00820D06">
        <w:rPr>
          <w:rFonts w:ascii="Times New Roman" w:eastAsia="Times New Roman" w:hAnsi="Times New Roman" w:cs="Times New Roman"/>
          <w:b/>
          <w:bCs/>
          <w:kern w:val="0"/>
          <w14:ligatures w14:val="none"/>
        </w:rPr>
        <w:t>. https://polarisproject.org/blog/2025/06/the-2024-hotline-data-is-here-and-it-tells-a-story-of-hope-resilience-and-action/</w:t>
      </w:r>
      <w:r w:rsidRPr="00820D06">
        <w:rPr>
          <w:rFonts w:ascii="Times New Roman" w:eastAsia="Times New Roman" w:hAnsi="Times New Roman" w:cs="Times New Roman"/>
          <w:kern w:val="0"/>
          <w14:ligatures w14:val="none"/>
        </w:rPr>
        <w:t xml:space="preserve"> </w:t>
      </w:r>
      <w:r w:rsidRPr="00820D06">
        <w:rPr>
          <w:rFonts w:ascii="Times New Roman" w:eastAsia="Times New Roman" w:hAnsi="Times New Roman" w:cs="Times New Roman"/>
          <w:i/>
          <w:iCs/>
          <w:kern w:val="0"/>
          <w14:ligatures w14:val="none"/>
        </w:rPr>
        <w:t>Why credible:</w:t>
      </w:r>
      <w:r w:rsidRPr="00820D06">
        <w:rPr>
          <w:rFonts w:ascii="Times New Roman" w:eastAsia="Times New Roman" w:hAnsi="Times New Roman" w:cs="Times New Roman"/>
          <w:kern w:val="0"/>
          <w14:ligatures w14:val="none"/>
        </w:rPr>
        <w:t xml:space="preserve"> Most recent hotline summary statistics.</w:t>
      </w:r>
    </w:p>
    <w:p w14:paraId="59C96463" w14:textId="77777777" w:rsidR="00820D06" w:rsidRPr="00820D06" w:rsidRDefault="00820D06" w:rsidP="00820D06">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b/>
          <w:bCs/>
          <w:kern w:val="0"/>
          <w14:ligatures w14:val="none"/>
        </w:rPr>
        <w:t xml:space="preserve">Polaris Project / National Human Trafficking Hotline. (n.d.-a). </w:t>
      </w:r>
      <w:r w:rsidRPr="00820D06">
        <w:rPr>
          <w:rFonts w:ascii="Times New Roman" w:eastAsia="Times New Roman" w:hAnsi="Times New Roman" w:cs="Times New Roman"/>
          <w:b/>
          <w:bCs/>
          <w:i/>
          <w:iCs/>
          <w:kern w:val="0"/>
          <w14:ligatures w14:val="none"/>
        </w:rPr>
        <w:t>Safety planning information</w:t>
      </w:r>
      <w:r w:rsidRPr="00820D06">
        <w:rPr>
          <w:rFonts w:ascii="Times New Roman" w:eastAsia="Times New Roman" w:hAnsi="Times New Roman" w:cs="Times New Roman"/>
          <w:b/>
          <w:bCs/>
          <w:kern w:val="0"/>
          <w14:ligatures w14:val="none"/>
        </w:rPr>
        <w:t>. https://humantraffickinghotline.org/en/safety-planning-information</w:t>
      </w:r>
      <w:r w:rsidRPr="00820D06">
        <w:rPr>
          <w:rFonts w:ascii="Times New Roman" w:eastAsia="Times New Roman" w:hAnsi="Times New Roman" w:cs="Times New Roman"/>
          <w:kern w:val="0"/>
          <w14:ligatures w14:val="none"/>
        </w:rPr>
        <w:t xml:space="preserve"> </w:t>
      </w:r>
      <w:r w:rsidRPr="00820D06">
        <w:rPr>
          <w:rFonts w:ascii="Times New Roman" w:eastAsia="Times New Roman" w:hAnsi="Times New Roman" w:cs="Times New Roman"/>
          <w:i/>
          <w:iCs/>
          <w:kern w:val="0"/>
          <w14:ligatures w14:val="none"/>
        </w:rPr>
        <w:t>Why credible:</w:t>
      </w:r>
      <w:r w:rsidRPr="00820D06">
        <w:rPr>
          <w:rFonts w:ascii="Times New Roman" w:eastAsia="Times New Roman" w:hAnsi="Times New Roman" w:cs="Times New Roman"/>
          <w:kern w:val="0"/>
          <w14:ligatures w14:val="none"/>
        </w:rPr>
        <w:t xml:space="preserve"> Field-leading direct safety planning resource for survivors and advocates.</w:t>
      </w:r>
    </w:p>
    <w:p w14:paraId="1E1D1171" w14:textId="77777777" w:rsidR="00820D06" w:rsidRPr="00820D06" w:rsidRDefault="00820D06" w:rsidP="00820D06">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b/>
          <w:bCs/>
          <w:kern w:val="0"/>
          <w14:ligatures w14:val="none"/>
        </w:rPr>
        <w:lastRenderedPageBreak/>
        <w:t xml:space="preserve">Polaris Project. (n.d.-b). </w:t>
      </w:r>
      <w:r w:rsidRPr="00820D06">
        <w:rPr>
          <w:rFonts w:ascii="Times New Roman" w:eastAsia="Times New Roman" w:hAnsi="Times New Roman" w:cs="Times New Roman"/>
          <w:b/>
          <w:bCs/>
          <w:i/>
          <w:iCs/>
          <w:kern w:val="0"/>
          <w14:ligatures w14:val="none"/>
        </w:rPr>
        <w:t>U.S. National Human Trafficking Hotline statistics</w:t>
      </w:r>
      <w:r w:rsidRPr="00820D06">
        <w:rPr>
          <w:rFonts w:ascii="Times New Roman" w:eastAsia="Times New Roman" w:hAnsi="Times New Roman" w:cs="Times New Roman"/>
          <w:b/>
          <w:bCs/>
          <w:kern w:val="0"/>
          <w14:ligatures w14:val="none"/>
        </w:rPr>
        <w:t>. https://polarisproject.org/resources/us-national-human-trafficking-hotline-statistics/</w:t>
      </w:r>
      <w:r w:rsidRPr="00820D06">
        <w:rPr>
          <w:rFonts w:ascii="Times New Roman" w:eastAsia="Times New Roman" w:hAnsi="Times New Roman" w:cs="Times New Roman"/>
          <w:kern w:val="0"/>
          <w14:ligatures w14:val="none"/>
        </w:rPr>
        <w:t xml:space="preserve"> </w:t>
      </w:r>
      <w:r w:rsidRPr="00820D06">
        <w:rPr>
          <w:rFonts w:ascii="Times New Roman" w:eastAsia="Times New Roman" w:hAnsi="Times New Roman" w:cs="Times New Roman"/>
          <w:i/>
          <w:iCs/>
          <w:kern w:val="0"/>
          <w14:ligatures w14:val="none"/>
        </w:rPr>
        <w:t>Why credible:</w:t>
      </w:r>
      <w:r w:rsidRPr="00820D06">
        <w:rPr>
          <w:rFonts w:ascii="Times New Roman" w:eastAsia="Times New Roman" w:hAnsi="Times New Roman" w:cs="Times New Roman"/>
          <w:kern w:val="0"/>
          <w14:ligatures w14:val="none"/>
        </w:rPr>
        <w:t xml:space="preserve"> Cumulative hotline data.</w:t>
      </w:r>
    </w:p>
    <w:p w14:paraId="5C32EFF8" w14:textId="77777777" w:rsidR="00820D06" w:rsidRPr="00820D06" w:rsidRDefault="00820D06" w:rsidP="00820D06">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b/>
          <w:bCs/>
          <w:kern w:val="0"/>
          <w14:ligatures w14:val="none"/>
        </w:rPr>
        <w:t xml:space="preserve">Reid, J. A., Haskell, R. A., Dillahunt-Aspillaga, C., &amp; Thor, J. A. (2018). Trauma bonding and interpersonal violence. </w:t>
      </w:r>
      <w:r w:rsidRPr="00820D06">
        <w:rPr>
          <w:rFonts w:ascii="Times New Roman" w:eastAsia="Times New Roman" w:hAnsi="Times New Roman" w:cs="Times New Roman"/>
          <w:b/>
          <w:bCs/>
          <w:i/>
          <w:iCs/>
          <w:kern w:val="0"/>
          <w14:ligatures w14:val="none"/>
        </w:rPr>
        <w:t>Behavioral Sciences, 8</w:t>
      </w:r>
      <w:r w:rsidRPr="00820D06">
        <w:rPr>
          <w:rFonts w:ascii="Times New Roman" w:eastAsia="Times New Roman" w:hAnsi="Times New Roman" w:cs="Times New Roman"/>
          <w:b/>
          <w:bCs/>
          <w:kern w:val="0"/>
          <w14:ligatures w14:val="none"/>
        </w:rPr>
        <w:t>(1), 11.</w:t>
      </w:r>
      <w:r w:rsidRPr="00820D06">
        <w:rPr>
          <w:rFonts w:ascii="Times New Roman" w:eastAsia="Times New Roman" w:hAnsi="Times New Roman" w:cs="Times New Roman"/>
          <w:kern w:val="0"/>
          <w14:ligatures w14:val="none"/>
        </w:rPr>
        <w:t xml:space="preserve"> </w:t>
      </w:r>
      <w:r w:rsidRPr="00820D06">
        <w:rPr>
          <w:rFonts w:ascii="Times New Roman" w:eastAsia="Times New Roman" w:hAnsi="Times New Roman" w:cs="Times New Roman"/>
          <w:i/>
          <w:iCs/>
          <w:kern w:val="0"/>
          <w14:ligatures w14:val="none"/>
        </w:rPr>
        <w:t>Why credible:</w:t>
      </w:r>
      <w:r w:rsidRPr="00820D06">
        <w:rPr>
          <w:rFonts w:ascii="Times New Roman" w:eastAsia="Times New Roman" w:hAnsi="Times New Roman" w:cs="Times New Roman"/>
          <w:kern w:val="0"/>
          <w14:ligatures w14:val="none"/>
        </w:rPr>
        <w:t xml:space="preserve"> Peer-reviewed analysis of trauma bonding.</w:t>
      </w:r>
    </w:p>
    <w:p w14:paraId="292CE7B8" w14:textId="77777777" w:rsidR="00820D06" w:rsidRPr="00820D06" w:rsidRDefault="00820D06" w:rsidP="00820D06">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b/>
          <w:bCs/>
          <w:kern w:val="0"/>
          <w14:ligatures w14:val="none"/>
        </w:rPr>
        <w:t xml:space="preserve">Rothman, E. F., Bazzi, A. R., &amp; Bair-Merritt, M. (2021). A qualitative study of human trafficking risk factors among youth. </w:t>
      </w:r>
      <w:r w:rsidRPr="00820D06">
        <w:rPr>
          <w:rFonts w:ascii="Times New Roman" w:eastAsia="Times New Roman" w:hAnsi="Times New Roman" w:cs="Times New Roman"/>
          <w:b/>
          <w:bCs/>
          <w:i/>
          <w:iCs/>
          <w:kern w:val="0"/>
          <w14:ligatures w14:val="none"/>
        </w:rPr>
        <w:t>Journal of Adolescent Health, 68</w:t>
      </w:r>
      <w:r w:rsidRPr="00820D06">
        <w:rPr>
          <w:rFonts w:ascii="Times New Roman" w:eastAsia="Times New Roman" w:hAnsi="Times New Roman" w:cs="Times New Roman"/>
          <w:b/>
          <w:bCs/>
          <w:kern w:val="0"/>
          <w14:ligatures w14:val="none"/>
        </w:rPr>
        <w:t>(2), 332–338.</w:t>
      </w:r>
      <w:r w:rsidRPr="00820D06">
        <w:rPr>
          <w:rFonts w:ascii="Times New Roman" w:eastAsia="Times New Roman" w:hAnsi="Times New Roman" w:cs="Times New Roman"/>
          <w:kern w:val="0"/>
          <w14:ligatures w14:val="none"/>
        </w:rPr>
        <w:t xml:space="preserve"> </w:t>
      </w:r>
      <w:r w:rsidRPr="00820D06">
        <w:rPr>
          <w:rFonts w:ascii="Times New Roman" w:eastAsia="Times New Roman" w:hAnsi="Times New Roman" w:cs="Times New Roman"/>
          <w:i/>
          <w:iCs/>
          <w:kern w:val="0"/>
          <w14:ligatures w14:val="none"/>
        </w:rPr>
        <w:t>Why credible:</w:t>
      </w:r>
      <w:r w:rsidRPr="00820D06">
        <w:rPr>
          <w:rFonts w:ascii="Times New Roman" w:eastAsia="Times New Roman" w:hAnsi="Times New Roman" w:cs="Times New Roman"/>
          <w:kern w:val="0"/>
          <w14:ligatures w14:val="none"/>
        </w:rPr>
        <w:t xml:space="preserve"> Peer-reviewed qualitative research with youth survivors.</w:t>
      </w:r>
    </w:p>
    <w:p w14:paraId="3AC24387" w14:textId="77777777" w:rsidR="00820D06" w:rsidRPr="00820D06" w:rsidRDefault="00820D06" w:rsidP="00820D06">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b/>
          <w:bCs/>
          <w:kern w:val="0"/>
          <w14:ligatures w14:val="none"/>
        </w:rPr>
        <w:t xml:space="preserve">Sanchez, R. V., Speck, P. M., &amp; Patrician, P. A. (2019). A concept analysis of trauma coercive bonding in the commercial sexual exploitation of children. </w:t>
      </w:r>
      <w:r w:rsidRPr="00820D06">
        <w:rPr>
          <w:rFonts w:ascii="Times New Roman" w:eastAsia="Times New Roman" w:hAnsi="Times New Roman" w:cs="Times New Roman"/>
          <w:b/>
          <w:bCs/>
          <w:i/>
          <w:iCs/>
          <w:kern w:val="0"/>
          <w14:ligatures w14:val="none"/>
        </w:rPr>
        <w:t>Journal of Pediatric Nursing, 46</w:t>
      </w:r>
      <w:r w:rsidRPr="00820D06">
        <w:rPr>
          <w:rFonts w:ascii="Times New Roman" w:eastAsia="Times New Roman" w:hAnsi="Times New Roman" w:cs="Times New Roman"/>
          <w:b/>
          <w:bCs/>
          <w:kern w:val="0"/>
          <w14:ligatures w14:val="none"/>
        </w:rPr>
        <w:t>, 48–54.</w:t>
      </w:r>
      <w:r w:rsidRPr="00820D06">
        <w:rPr>
          <w:rFonts w:ascii="Times New Roman" w:eastAsia="Times New Roman" w:hAnsi="Times New Roman" w:cs="Times New Roman"/>
          <w:kern w:val="0"/>
          <w14:ligatures w14:val="none"/>
        </w:rPr>
        <w:t xml:space="preserve"> </w:t>
      </w:r>
      <w:r w:rsidRPr="00820D06">
        <w:rPr>
          <w:rFonts w:ascii="Times New Roman" w:eastAsia="Times New Roman" w:hAnsi="Times New Roman" w:cs="Times New Roman"/>
          <w:i/>
          <w:iCs/>
          <w:kern w:val="0"/>
          <w14:ligatures w14:val="none"/>
        </w:rPr>
        <w:t>Why credible:</w:t>
      </w:r>
      <w:r w:rsidRPr="00820D06">
        <w:rPr>
          <w:rFonts w:ascii="Times New Roman" w:eastAsia="Times New Roman" w:hAnsi="Times New Roman" w:cs="Times New Roman"/>
          <w:kern w:val="0"/>
          <w14:ligatures w14:val="none"/>
        </w:rPr>
        <w:t xml:space="preserve"> Peer-reviewed concept analysis of trauma-coercive bonding.</w:t>
      </w:r>
    </w:p>
    <w:p w14:paraId="49A56909" w14:textId="77777777" w:rsidR="00820D06" w:rsidRPr="00820D06" w:rsidRDefault="00820D06" w:rsidP="00820D06">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b/>
          <w:bCs/>
          <w:kern w:val="0"/>
          <w14:ligatures w14:val="none"/>
        </w:rPr>
        <w:t xml:space="preserve">Stoklosa, H., MacGibbon, M., &amp; Stoklosa, J. (2017). Human trafficking, mental illness, and addiction: Avoiding diagnostic overshadowing. </w:t>
      </w:r>
      <w:r w:rsidRPr="00820D06">
        <w:rPr>
          <w:rFonts w:ascii="Times New Roman" w:eastAsia="Times New Roman" w:hAnsi="Times New Roman" w:cs="Times New Roman"/>
          <w:b/>
          <w:bCs/>
          <w:i/>
          <w:iCs/>
          <w:kern w:val="0"/>
          <w14:ligatures w14:val="none"/>
        </w:rPr>
        <w:t>AMA Journal of Ethics, 19</w:t>
      </w:r>
      <w:r w:rsidRPr="00820D06">
        <w:rPr>
          <w:rFonts w:ascii="Times New Roman" w:eastAsia="Times New Roman" w:hAnsi="Times New Roman" w:cs="Times New Roman"/>
          <w:b/>
          <w:bCs/>
          <w:kern w:val="0"/>
          <w14:ligatures w14:val="none"/>
        </w:rPr>
        <w:t>(1), 23–34.</w:t>
      </w:r>
      <w:r w:rsidRPr="00820D06">
        <w:rPr>
          <w:rFonts w:ascii="Times New Roman" w:eastAsia="Times New Roman" w:hAnsi="Times New Roman" w:cs="Times New Roman"/>
          <w:kern w:val="0"/>
          <w14:ligatures w14:val="none"/>
        </w:rPr>
        <w:t xml:space="preserve"> </w:t>
      </w:r>
      <w:r w:rsidRPr="00820D06">
        <w:rPr>
          <w:rFonts w:ascii="Times New Roman" w:eastAsia="Times New Roman" w:hAnsi="Times New Roman" w:cs="Times New Roman"/>
          <w:i/>
          <w:iCs/>
          <w:kern w:val="0"/>
          <w14:ligatures w14:val="none"/>
        </w:rPr>
        <w:t>Why credible:</w:t>
      </w:r>
      <w:r w:rsidRPr="00820D06">
        <w:rPr>
          <w:rFonts w:ascii="Times New Roman" w:eastAsia="Times New Roman" w:hAnsi="Times New Roman" w:cs="Times New Roman"/>
          <w:kern w:val="0"/>
          <w14:ligatures w14:val="none"/>
        </w:rPr>
        <w:t xml:space="preserve"> Peer-reviewed clinical ethics analysis.</w:t>
      </w:r>
    </w:p>
    <w:p w14:paraId="69BB53B0" w14:textId="77777777" w:rsidR="00820D06" w:rsidRPr="00820D06" w:rsidRDefault="00820D06" w:rsidP="00820D06">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b/>
          <w:bCs/>
          <w:kern w:val="0"/>
          <w14:ligatures w14:val="none"/>
        </w:rPr>
        <w:t xml:space="preserve">Substance Abuse and Mental Health Services Administration (SAMHSA). (2014). </w:t>
      </w:r>
      <w:r w:rsidRPr="00820D06">
        <w:rPr>
          <w:rFonts w:ascii="Times New Roman" w:eastAsia="Times New Roman" w:hAnsi="Times New Roman" w:cs="Times New Roman"/>
          <w:b/>
          <w:bCs/>
          <w:i/>
          <w:iCs/>
          <w:kern w:val="0"/>
          <w14:ligatures w14:val="none"/>
        </w:rPr>
        <w:t>SAMHSA's concept of trauma and guidance for a trauma-informed approach</w:t>
      </w:r>
      <w:r w:rsidRPr="00820D06">
        <w:rPr>
          <w:rFonts w:ascii="Times New Roman" w:eastAsia="Times New Roman" w:hAnsi="Times New Roman" w:cs="Times New Roman"/>
          <w:b/>
          <w:bCs/>
          <w:kern w:val="0"/>
          <w14:ligatures w14:val="none"/>
        </w:rPr>
        <w:t xml:space="preserve"> (HHS Pub. No. SMA 14-4884).</w:t>
      </w:r>
      <w:r w:rsidRPr="00820D06">
        <w:rPr>
          <w:rFonts w:ascii="Times New Roman" w:eastAsia="Times New Roman" w:hAnsi="Times New Roman" w:cs="Times New Roman"/>
          <w:kern w:val="0"/>
          <w14:ligatures w14:val="none"/>
        </w:rPr>
        <w:t xml:space="preserve"> </w:t>
      </w:r>
      <w:r w:rsidRPr="00820D06">
        <w:rPr>
          <w:rFonts w:ascii="Times New Roman" w:eastAsia="Times New Roman" w:hAnsi="Times New Roman" w:cs="Times New Roman"/>
          <w:i/>
          <w:iCs/>
          <w:kern w:val="0"/>
          <w14:ligatures w14:val="none"/>
        </w:rPr>
        <w:t>Why credible:</w:t>
      </w:r>
      <w:r w:rsidRPr="00820D06">
        <w:rPr>
          <w:rFonts w:ascii="Times New Roman" w:eastAsia="Times New Roman" w:hAnsi="Times New Roman" w:cs="Times New Roman"/>
          <w:kern w:val="0"/>
          <w14:ligatures w14:val="none"/>
        </w:rPr>
        <w:t xml:space="preserve"> Federal definitional standard for trauma-informed care.</w:t>
      </w:r>
    </w:p>
    <w:p w14:paraId="52866379" w14:textId="77777777" w:rsidR="00820D06" w:rsidRPr="00820D06" w:rsidRDefault="00820D06" w:rsidP="00820D06">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b/>
          <w:bCs/>
          <w:kern w:val="0"/>
          <w14:ligatures w14:val="none"/>
        </w:rPr>
        <w:t xml:space="preserve">Thorn. (2022). </w:t>
      </w:r>
      <w:r w:rsidRPr="00820D06">
        <w:rPr>
          <w:rFonts w:ascii="Times New Roman" w:eastAsia="Times New Roman" w:hAnsi="Times New Roman" w:cs="Times New Roman"/>
          <w:b/>
          <w:bCs/>
          <w:i/>
          <w:iCs/>
          <w:kern w:val="0"/>
          <w14:ligatures w14:val="none"/>
        </w:rPr>
        <w:t>Online grooming: Examining risky encounters amid everyday digital socialization</w:t>
      </w:r>
      <w:r w:rsidRPr="00820D06">
        <w:rPr>
          <w:rFonts w:ascii="Times New Roman" w:eastAsia="Times New Roman" w:hAnsi="Times New Roman" w:cs="Times New Roman"/>
          <w:b/>
          <w:bCs/>
          <w:kern w:val="0"/>
          <w14:ligatures w14:val="none"/>
        </w:rPr>
        <w:t>.</w:t>
      </w:r>
      <w:r w:rsidRPr="00820D06">
        <w:rPr>
          <w:rFonts w:ascii="Times New Roman" w:eastAsia="Times New Roman" w:hAnsi="Times New Roman" w:cs="Times New Roman"/>
          <w:kern w:val="0"/>
          <w14:ligatures w14:val="none"/>
        </w:rPr>
        <w:t xml:space="preserve"> </w:t>
      </w:r>
      <w:r w:rsidRPr="00820D06">
        <w:rPr>
          <w:rFonts w:ascii="Times New Roman" w:eastAsia="Times New Roman" w:hAnsi="Times New Roman" w:cs="Times New Roman"/>
          <w:i/>
          <w:iCs/>
          <w:kern w:val="0"/>
          <w14:ligatures w14:val="none"/>
        </w:rPr>
        <w:t>Why credible:</w:t>
      </w:r>
      <w:r w:rsidRPr="00820D06">
        <w:rPr>
          <w:rFonts w:ascii="Times New Roman" w:eastAsia="Times New Roman" w:hAnsi="Times New Roman" w:cs="Times New Roman"/>
          <w:kern w:val="0"/>
          <w14:ligatures w14:val="none"/>
        </w:rPr>
        <w:t xml:space="preserve"> Specialized research nonprofit on technology-facilitated child exploitation.</w:t>
      </w:r>
    </w:p>
    <w:p w14:paraId="08A2FF50" w14:textId="77777777" w:rsidR="00820D06" w:rsidRPr="00820D06" w:rsidRDefault="00820D06" w:rsidP="00820D06">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b/>
          <w:bCs/>
          <w:kern w:val="0"/>
          <w14:ligatures w14:val="none"/>
        </w:rPr>
        <w:t xml:space="preserve">U.S. Citizenship and Immigration Services (USCIS). (n.d.). </w:t>
      </w:r>
      <w:r w:rsidRPr="00820D06">
        <w:rPr>
          <w:rFonts w:ascii="Times New Roman" w:eastAsia="Times New Roman" w:hAnsi="Times New Roman" w:cs="Times New Roman"/>
          <w:b/>
          <w:bCs/>
          <w:i/>
          <w:iCs/>
          <w:kern w:val="0"/>
          <w14:ligatures w14:val="none"/>
        </w:rPr>
        <w:t>Victims of human trafficking: T nonimmigrant status</w:t>
      </w:r>
      <w:r w:rsidRPr="00820D06">
        <w:rPr>
          <w:rFonts w:ascii="Times New Roman" w:eastAsia="Times New Roman" w:hAnsi="Times New Roman" w:cs="Times New Roman"/>
          <w:b/>
          <w:bCs/>
          <w:kern w:val="0"/>
          <w14:ligatures w14:val="none"/>
        </w:rPr>
        <w:t xml:space="preserve"> and </w:t>
      </w:r>
      <w:r w:rsidRPr="00820D06">
        <w:rPr>
          <w:rFonts w:ascii="Times New Roman" w:eastAsia="Times New Roman" w:hAnsi="Times New Roman" w:cs="Times New Roman"/>
          <w:b/>
          <w:bCs/>
          <w:i/>
          <w:iCs/>
          <w:kern w:val="0"/>
          <w14:ligatures w14:val="none"/>
        </w:rPr>
        <w:t>U nonimmigrant status</w:t>
      </w:r>
      <w:r w:rsidRPr="00820D06">
        <w:rPr>
          <w:rFonts w:ascii="Times New Roman" w:eastAsia="Times New Roman" w:hAnsi="Times New Roman" w:cs="Times New Roman"/>
          <w:b/>
          <w:bCs/>
          <w:kern w:val="0"/>
          <w14:ligatures w14:val="none"/>
        </w:rPr>
        <w:t>. https://www.uscis.gov/humanitarian</w:t>
      </w:r>
      <w:r w:rsidRPr="00820D06">
        <w:rPr>
          <w:rFonts w:ascii="Times New Roman" w:eastAsia="Times New Roman" w:hAnsi="Times New Roman" w:cs="Times New Roman"/>
          <w:kern w:val="0"/>
          <w14:ligatures w14:val="none"/>
        </w:rPr>
        <w:t xml:space="preserve"> </w:t>
      </w:r>
      <w:r w:rsidRPr="00820D06">
        <w:rPr>
          <w:rFonts w:ascii="Times New Roman" w:eastAsia="Times New Roman" w:hAnsi="Times New Roman" w:cs="Times New Roman"/>
          <w:i/>
          <w:iCs/>
          <w:kern w:val="0"/>
          <w14:ligatures w14:val="none"/>
        </w:rPr>
        <w:t>Why credible:</w:t>
      </w:r>
      <w:r w:rsidRPr="00820D06">
        <w:rPr>
          <w:rFonts w:ascii="Times New Roman" w:eastAsia="Times New Roman" w:hAnsi="Times New Roman" w:cs="Times New Roman"/>
          <w:kern w:val="0"/>
          <w14:ligatures w14:val="none"/>
        </w:rPr>
        <w:t xml:space="preserve"> Authoritative federal source for T and U visas.</w:t>
      </w:r>
    </w:p>
    <w:p w14:paraId="7029582E" w14:textId="77777777" w:rsidR="00820D06" w:rsidRPr="00820D06" w:rsidRDefault="00820D06" w:rsidP="00820D06">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b/>
          <w:bCs/>
          <w:kern w:val="0"/>
          <w14:ligatures w14:val="none"/>
        </w:rPr>
        <w:t xml:space="preserve">U.S. Department of Homeland Security (DHS). (2023). </w:t>
      </w:r>
      <w:r w:rsidRPr="00820D06">
        <w:rPr>
          <w:rFonts w:ascii="Times New Roman" w:eastAsia="Times New Roman" w:hAnsi="Times New Roman" w:cs="Times New Roman"/>
          <w:b/>
          <w:bCs/>
          <w:i/>
          <w:iCs/>
          <w:kern w:val="0"/>
          <w14:ligatures w14:val="none"/>
        </w:rPr>
        <w:t>Continued Presence: Temporary immigration designation for victims</w:t>
      </w:r>
      <w:r w:rsidRPr="00820D06">
        <w:rPr>
          <w:rFonts w:ascii="Times New Roman" w:eastAsia="Times New Roman" w:hAnsi="Times New Roman" w:cs="Times New Roman"/>
          <w:b/>
          <w:bCs/>
          <w:kern w:val="0"/>
          <w14:ligatures w14:val="none"/>
        </w:rPr>
        <w:t>. https://www.ice.gov/doclib/human-trafficking/pdf/continued-presence.pdf</w:t>
      </w:r>
      <w:r w:rsidRPr="00820D06">
        <w:rPr>
          <w:rFonts w:ascii="Times New Roman" w:eastAsia="Times New Roman" w:hAnsi="Times New Roman" w:cs="Times New Roman"/>
          <w:kern w:val="0"/>
          <w14:ligatures w14:val="none"/>
        </w:rPr>
        <w:t xml:space="preserve"> </w:t>
      </w:r>
      <w:r w:rsidRPr="00820D06">
        <w:rPr>
          <w:rFonts w:ascii="Times New Roman" w:eastAsia="Times New Roman" w:hAnsi="Times New Roman" w:cs="Times New Roman"/>
          <w:i/>
          <w:iCs/>
          <w:kern w:val="0"/>
          <w14:ligatures w14:val="none"/>
        </w:rPr>
        <w:t>Why credible:</w:t>
      </w:r>
      <w:r w:rsidRPr="00820D06">
        <w:rPr>
          <w:rFonts w:ascii="Times New Roman" w:eastAsia="Times New Roman" w:hAnsi="Times New Roman" w:cs="Times New Roman"/>
          <w:kern w:val="0"/>
          <w14:ligatures w14:val="none"/>
        </w:rPr>
        <w:t xml:space="preserve"> Federal description of Continued Presence procedure and benefits.</w:t>
      </w:r>
    </w:p>
    <w:p w14:paraId="7D28DEC8" w14:textId="77777777" w:rsidR="00820D06" w:rsidRPr="00820D06" w:rsidRDefault="00820D06" w:rsidP="00820D06">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b/>
          <w:bCs/>
          <w:kern w:val="0"/>
          <w14:ligatures w14:val="none"/>
        </w:rPr>
        <w:t xml:space="preserve">U.S. Department of Justice (DOJ). (2024). </w:t>
      </w:r>
      <w:r w:rsidRPr="00820D06">
        <w:rPr>
          <w:rFonts w:ascii="Times New Roman" w:eastAsia="Times New Roman" w:hAnsi="Times New Roman" w:cs="Times New Roman"/>
          <w:b/>
          <w:bCs/>
          <w:i/>
          <w:iCs/>
          <w:kern w:val="0"/>
          <w14:ligatures w14:val="none"/>
        </w:rPr>
        <w:t>Human trafficking and key legislation</w:t>
      </w:r>
      <w:r w:rsidRPr="00820D06">
        <w:rPr>
          <w:rFonts w:ascii="Times New Roman" w:eastAsia="Times New Roman" w:hAnsi="Times New Roman" w:cs="Times New Roman"/>
          <w:b/>
          <w:bCs/>
          <w:kern w:val="0"/>
          <w14:ligatures w14:val="none"/>
        </w:rPr>
        <w:t>. https://www.justice.gov/humantrafficking</w:t>
      </w:r>
      <w:r w:rsidRPr="00820D06">
        <w:rPr>
          <w:rFonts w:ascii="Times New Roman" w:eastAsia="Times New Roman" w:hAnsi="Times New Roman" w:cs="Times New Roman"/>
          <w:kern w:val="0"/>
          <w14:ligatures w14:val="none"/>
        </w:rPr>
        <w:t xml:space="preserve"> </w:t>
      </w:r>
      <w:r w:rsidRPr="00820D06">
        <w:rPr>
          <w:rFonts w:ascii="Times New Roman" w:eastAsia="Times New Roman" w:hAnsi="Times New Roman" w:cs="Times New Roman"/>
          <w:i/>
          <w:iCs/>
          <w:kern w:val="0"/>
          <w14:ligatures w14:val="none"/>
        </w:rPr>
        <w:t>Why credible:</w:t>
      </w:r>
      <w:r w:rsidRPr="00820D06">
        <w:rPr>
          <w:rFonts w:ascii="Times New Roman" w:eastAsia="Times New Roman" w:hAnsi="Times New Roman" w:cs="Times New Roman"/>
          <w:kern w:val="0"/>
          <w14:ligatures w14:val="none"/>
        </w:rPr>
        <w:t xml:space="preserve"> Federal lead for trafficking prosecution and survivor remedies.</w:t>
      </w:r>
    </w:p>
    <w:p w14:paraId="23F7AB73" w14:textId="77777777" w:rsidR="00820D06" w:rsidRPr="00820D06" w:rsidRDefault="00820D06" w:rsidP="00820D06">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b/>
          <w:bCs/>
          <w:kern w:val="0"/>
          <w14:ligatures w14:val="none"/>
        </w:rPr>
        <w:t xml:space="preserve">U.S. Department of Labor (DOL). (n.d.). </w:t>
      </w:r>
      <w:r w:rsidRPr="00820D06">
        <w:rPr>
          <w:rFonts w:ascii="Times New Roman" w:eastAsia="Times New Roman" w:hAnsi="Times New Roman" w:cs="Times New Roman"/>
          <w:b/>
          <w:bCs/>
          <w:i/>
          <w:iCs/>
          <w:kern w:val="0"/>
          <w14:ligatures w14:val="none"/>
        </w:rPr>
        <w:t>Combating forced labor and human trafficking</w:t>
      </w:r>
      <w:r w:rsidRPr="00820D06">
        <w:rPr>
          <w:rFonts w:ascii="Times New Roman" w:eastAsia="Times New Roman" w:hAnsi="Times New Roman" w:cs="Times New Roman"/>
          <w:b/>
          <w:bCs/>
          <w:kern w:val="0"/>
          <w14:ligatures w14:val="none"/>
        </w:rPr>
        <w:t>. https://www.dol.gov</w:t>
      </w:r>
      <w:r w:rsidRPr="00820D06">
        <w:rPr>
          <w:rFonts w:ascii="Times New Roman" w:eastAsia="Times New Roman" w:hAnsi="Times New Roman" w:cs="Times New Roman"/>
          <w:kern w:val="0"/>
          <w14:ligatures w14:val="none"/>
        </w:rPr>
        <w:t xml:space="preserve"> </w:t>
      </w:r>
      <w:r w:rsidRPr="00820D06">
        <w:rPr>
          <w:rFonts w:ascii="Times New Roman" w:eastAsia="Times New Roman" w:hAnsi="Times New Roman" w:cs="Times New Roman"/>
          <w:i/>
          <w:iCs/>
          <w:kern w:val="0"/>
          <w14:ligatures w14:val="none"/>
        </w:rPr>
        <w:t>Why credible:</w:t>
      </w:r>
      <w:r w:rsidRPr="00820D06">
        <w:rPr>
          <w:rFonts w:ascii="Times New Roman" w:eastAsia="Times New Roman" w:hAnsi="Times New Roman" w:cs="Times New Roman"/>
          <w:kern w:val="0"/>
          <w14:ligatures w14:val="none"/>
        </w:rPr>
        <w:t xml:space="preserve"> Federal labor authority on labor trafficking and worker protection.</w:t>
      </w:r>
    </w:p>
    <w:p w14:paraId="6F7919F0" w14:textId="77777777" w:rsidR="00820D06" w:rsidRPr="00820D06" w:rsidRDefault="00820D06" w:rsidP="00820D06">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b/>
          <w:bCs/>
          <w:kern w:val="0"/>
          <w14:ligatures w14:val="none"/>
        </w:rPr>
        <w:lastRenderedPageBreak/>
        <w:t>18 U.S. Code § 1593 (mandatory restitution for trafficking) and § 1595 (civil remedy).</w:t>
      </w:r>
      <w:r w:rsidRPr="00820D06">
        <w:rPr>
          <w:rFonts w:ascii="Times New Roman" w:eastAsia="Times New Roman" w:hAnsi="Times New Roman" w:cs="Times New Roman"/>
          <w:kern w:val="0"/>
          <w14:ligatures w14:val="none"/>
        </w:rPr>
        <w:t xml:space="preserve"> </w:t>
      </w:r>
      <w:r w:rsidRPr="00820D06">
        <w:rPr>
          <w:rFonts w:ascii="Times New Roman" w:eastAsia="Times New Roman" w:hAnsi="Times New Roman" w:cs="Times New Roman"/>
          <w:i/>
          <w:iCs/>
          <w:kern w:val="0"/>
          <w14:ligatures w14:val="none"/>
        </w:rPr>
        <w:t>Why credible:</w:t>
      </w:r>
      <w:r w:rsidRPr="00820D06">
        <w:rPr>
          <w:rFonts w:ascii="Times New Roman" w:eastAsia="Times New Roman" w:hAnsi="Times New Roman" w:cs="Times New Roman"/>
          <w:kern w:val="0"/>
          <w14:ligatures w14:val="none"/>
        </w:rPr>
        <w:t xml:space="preserve"> Controlling federal statutes on financial recovery.</w:t>
      </w:r>
    </w:p>
    <w:p w14:paraId="13E5111D" w14:textId="77777777" w:rsidR="00820D06" w:rsidRPr="00820D06" w:rsidRDefault="00820D06" w:rsidP="00820D06">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b/>
          <w:bCs/>
          <w:kern w:val="0"/>
          <w14:ligatures w14:val="none"/>
        </w:rPr>
        <w:t>22 U.S. Code § 7102 (TVPA definitions).</w:t>
      </w:r>
      <w:r w:rsidRPr="00820D06">
        <w:rPr>
          <w:rFonts w:ascii="Times New Roman" w:eastAsia="Times New Roman" w:hAnsi="Times New Roman" w:cs="Times New Roman"/>
          <w:kern w:val="0"/>
          <w14:ligatures w14:val="none"/>
        </w:rPr>
        <w:t xml:space="preserve"> </w:t>
      </w:r>
      <w:r w:rsidRPr="00820D06">
        <w:rPr>
          <w:rFonts w:ascii="Times New Roman" w:eastAsia="Times New Roman" w:hAnsi="Times New Roman" w:cs="Times New Roman"/>
          <w:i/>
          <w:iCs/>
          <w:kern w:val="0"/>
          <w14:ligatures w14:val="none"/>
        </w:rPr>
        <w:t>Why credible:</w:t>
      </w:r>
      <w:r w:rsidRPr="00820D06">
        <w:rPr>
          <w:rFonts w:ascii="Times New Roman" w:eastAsia="Times New Roman" w:hAnsi="Times New Roman" w:cs="Times New Roman"/>
          <w:kern w:val="0"/>
          <w14:ligatures w14:val="none"/>
        </w:rPr>
        <w:t xml:space="preserve"> Controlling federal statutory definition.</w:t>
      </w:r>
    </w:p>
    <w:p w14:paraId="55CE41DA" w14:textId="77777777" w:rsidR="00820D06" w:rsidRPr="00820D06" w:rsidRDefault="007048F2" w:rsidP="00820D06">
      <w:pPr>
        <w:spacing w:after="0" w:line="240" w:lineRule="auto"/>
        <w:rPr>
          <w:rFonts w:ascii="Times New Roman" w:eastAsia="Times New Roman" w:hAnsi="Times New Roman" w:cs="Times New Roman"/>
          <w:kern w:val="0"/>
          <w14:ligatures w14:val="none"/>
        </w:rPr>
      </w:pPr>
      <w:r>
        <w:rPr>
          <w:noProof/>
        </w:rPr>
      </w:r>
      <w:r>
        <w:pict w14:anchorId="7C32CB8E">
          <v:rect id="Rectangle 1063" o:spid="_x0000_s1101"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" filled="f">
            <o:lock v:ext="edit" aspectratio="t"/>
            <w10:anchorlock/>
          </v:rect>
        </w:pict>
      </w:r>
    </w:p>
    <w:p w14:paraId="64C12A80" w14:textId="77777777" w:rsidR="00820D06" w:rsidRPr="00820D06" w:rsidRDefault="00820D06" w:rsidP="00820D0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20D06">
        <w:rPr>
          <w:rFonts w:ascii="Times New Roman" w:eastAsia="Times New Roman" w:hAnsi="Times New Roman" w:cs="Times New Roman"/>
          <w:b/>
          <w:bCs/>
          <w:kern w:val="0"/>
          <w:sz w:val="36"/>
          <w:szCs w:val="36"/>
          <w14:ligatures w14:val="none"/>
        </w:rPr>
        <w:t>Self-Audit (per Forged in the Fire Quality Control Checklist)</w:t>
      </w:r>
    </w:p>
    <w:p w14:paraId="61885653" w14:textId="77777777" w:rsidR="00820D06" w:rsidRPr="00820D06" w:rsidRDefault="00820D06" w:rsidP="00820D06">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kern w:val="0"/>
          <w14:ligatures w14:val="none"/>
        </w:rPr>
        <w:t>The paper is consistent with the project safety considerations in foregrounding advocate-mediated, hotline-centered safety planning rather than self-directed escape instructions. Major claims are cited to federal, peer-reviewed, and field-leading sources. Statistics are tied to documented sources. The paper distinguishes trafficking safety planning from domestic violence safety planning while noting their shared trauma-informed foundations. It addresses digital safety, immigration relief, housing, legal advocacy, and behavioral health as core components. Trauma-informed and survivor-centered language is used throughout; no graphic content, no how-to-escape instructions, no rescue framing. Confidentiality, mandated reporting, autonomy, and bias considerations are explicitly addressed. The paper acknowledges substantial outcome-research gaps and population-specific gaps. It is structured to support nonprofit role definition, training, partner protocols, and grant narratives.</w:t>
      </w:r>
    </w:p>
    <w:p w14:paraId="4664A896" w14:textId="77777777" w:rsidR="00820D06" w:rsidRPr="00820D06" w:rsidRDefault="007048F2" w:rsidP="00820D06">
      <w:pPr>
        <w:spacing w:after="0" w:line="240" w:lineRule="auto"/>
        <w:rPr>
          <w:rFonts w:ascii="Times New Roman" w:eastAsia="Times New Roman" w:hAnsi="Times New Roman" w:cs="Times New Roman"/>
          <w:kern w:val="0"/>
          <w14:ligatures w14:val="none"/>
        </w:rPr>
      </w:pPr>
      <w:r>
        <w:rPr>
          <w:noProof/>
        </w:rPr>
      </w:r>
      <w:r>
        <w:pict w14:anchorId="31744412">
          <v:rect id="Rectangle 1061" o:spid="_x0000_s1100"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" filled="f">
            <o:lock v:ext="edit" aspectratio="t"/>
            <w10:anchorlock/>
          </v:rect>
        </w:pict>
      </w:r>
    </w:p>
    <w:p w14:paraId="1EA454B1" w14:textId="77777777" w:rsidR="00820D06" w:rsidRPr="00820D06" w:rsidRDefault="00820D06" w:rsidP="00820D06">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b/>
          <w:bCs/>
          <w:kern w:val="0"/>
          <w14:ligatures w14:val="none"/>
        </w:rPr>
        <w:t>Sources used in research verification (web-search confirmed):</w:t>
      </w:r>
    </w:p>
    <w:p w14:paraId="2151C7BF" w14:textId="77777777" w:rsidR="00820D06" w:rsidRPr="00820D06" w:rsidRDefault="00820D06" w:rsidP="00820D06">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hyperlink r:id="rId50" w:history="1">
        <w:r w:rsidRPr="00820D06">
          <w:rPr>
            <w:rFonts w:ascii="Times New Roman" w:eastAsia="Times New Roman" w:hAnsi="Times New Roman" w:cs="Times New Roman"/>
            <w:color w:val="0000FF"/>
            <w:kern w:val="0"/>
            <w:u w:val="single"/>
            <w14:ligatures w14:val="none"/>
          </w:rPr>
          <w:t>National Human Trafficking Hotline – Safety Planning Information</w:t>
        </w:r>
      </w:hyperlink>
    </w:p>
    <w:p w14:paraId="59689BC3" w14:textId="77777777" w:rsidR="00820D06" w:rsidRPr="00820D06" w:rsidRDefault="00820D06" w:rsidP="00820D06">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hyperlink r:id="rId51" w:history="1">
        <w:r w:rsidRPr="00820D06">
          <w:rPr>
            <w:rFonts w:ascii="Times New Roman" w:eastAsia="Times New Roman" w:hAnsi="Times New Roman" w:cs="Times New Roman"/>
            <w:color w:val="0000FF"/>
            <w:kern w:val="0"/>
            <w:u w:val="single"/>
            <w14:ligatures w14:val="none"/>
          </w:rPr>
          <w:t>ACF – Domestic Violence and Human Trafficking: Advocacy at the Intersections</w:t>
        </w:r>
      </w:hyperlink>
    </w:p>
    <w:p w14:paraId="1D2C7C95" w14:textId="77777777" w:rsidR="00820D06" w:rsidRPr="00820D06" w:rsidRDefault="00820D06" w:rsidP="00820D06">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hyperlink r:id="rId52" w:history="1">
        <w:r w:rsidRPr="00820D06">
          <w:rPr>
            <w:rFonts w:ascii="Times New Roman" w:eastAsia="Times New Roman" w:hAnsi="Times New Roman" w:cs="Times New Roman"/>
            <w:color w:val="0000FF"/>
            <w:kern w:val="0"/>
            <w:u w:val="single"/>
            <w14:ligatures w14:val="none"/>
          </w:rPr>
          <w:t>OVC – Housing Options for Survivors of Trafficking</w:t>
        </w:r>
      </w:hyperlink>
    </w:p>
    <w:p w14:paraId="4EB41374" w14:textId="77777777" w:rsidR="00820D06" w:rsidRPr="00820D06" w:rsidRDefault="00820D06" w:rsidP="00820D06">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hyperlink r:id="rId53" w:history="1">
        <w:r w:rsidRPr="00820D06">
          <w:rPr>
            <w:rFonts w:ascii="Times New Roman" w:eastAsia="Times New Roman" w:hAnsi="Times New Roman" w:cs="Times New Roman"/>
            <w:color w:val="0000FF"/>
            <w:kern w:val="0"/>
            <w:u w:val="single"/>
            <w14:ligatures w14:val="none"/>
          </w:rPr>
          <w:t>OVC – Trauma-Informed Crisis Response and Safety Planning</w:t>
        </w:r>
      </w:hyperlink>
    </w:p>
    <w:p w14:paraId="6D5B333D" w14:textId="77777777" w:rsidR="00820D06" w:rsidRPr="00820D06" w:rsidRDefault="00820D06" w:rsidP="00820D06">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hyperlink r:id="rId54" w:history="1">
        <w:r w:rsidRPr="00820D06">
          <w:rPr>
            <w:rFonts w:ascii="Times New Roman" w:eastAsia="Times New Roman" w:hAnsi="Times New Roman" w:cs="Times New Roman"/>
            <w:color w:val="0000FF"/>
            <w:kern w:val="0"/>
            <w:u w:val="single"/>
            <w14:ligatures w14:val="none"/>
          </w:rPr>
          <w:t>OVC – Anti-Trafficking Professionals</w:t>
        </w:r>
      </w:hyperlink>
    </w:p>
    <w:p w14:paraId="5EC98CCA" w14:textId="77777777" w:rsidR="00820D06" w:rsidRPr="00820D06" w:rsidRDefault="00820D06" w:rsidP="00820D06">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hyperlink r:id="rId55" w:history="1">
        <w:r w:rsidRPr="00820D06">
          <w:rPr>
            <w:rFonts w:ascii="Times New Roman" w:eastAsia="Times New Roman" w:hAnsi="Times New Roman" w:cs="Times New Roman"/>
            <w:color w:val="0000FF"/>
            <w:kern w:val="0"/>
            <w:u w:val="single"/>
            <w14:ligatures w14:val="none"/>
          </w:rPr>
          <w:t>NNEDV Safety Net – Technology Safety Plan</w:t>
        </w:r>
      </w:hyperlink>
    </w:p>
    <w:p w14:paraId="752B154B" w14:textId="77777777" w:rsidR="00820D06" w:rsidRPr="00820D06" w:rsidRDefault="00820D06" w:rsidP="00820D06">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hyperlink r:id="rId56" w:history="1">
        <w:r w:rsidRPr="00820D06">
          <w:rPr>
            <w:rFonts w:ascii="Times New Roman" w:eastAsia="Times New Roman" w:hAnsi="Times New Roman" w:cs="Times New Roman"/>
            <w:color w:val="0000FF"/>
            <w:kern w:val="0"/>
            <w:u w:val="single"/>
            <w14:ligatures w14:val="none"/>
          </w:rPr>
          <w:t>NNEDV Safety Net – Intersection of Trafficking, DV, and Technology</w:t>
        </w:r>
      </w:hyperlink>
    </w:p>
    <w:p w14:paraId="10DCDE60" w14:textId="77777777" w:rsidR="00820D06" w:rsidRPr="00820D06" w:rsidRDefault="00820D06" w:rsidP="00820D06">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hyperlink r:id="rId57" w:history="1">
        <w:r w:rsidRPr="00820D06">
          <w:rPr>
            <w:rFonts w:ascii="Times New Roman" w:eastAsia="Times New Roman" w:hAnsi="Times New Roman" w:cs="Times New Roman"/>
            <w:color w:val="0000FF"/>
            <w:kern w:val="0"/>
            <w:u w:val="single"/>
            <w14:ligatures w14:val="none"/>
          </w:rPr>
          <w:t>DHS / ICE – Continued Presence (PDF)</w:t>
        </w:r>
      </w:hyperlink>
    </w:p>
    <w:p w14:paraId="044BD395" w14:textId="77777777" w:rsidR="00820D06" w:rsidRPr="00820D06" w:rsidRDefault="00820D06" w:rsidP="00820D06">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hyperlink r:id="rId58" w:history="1">
        <w:r w:rsidRPr="00820D06">
          <w:rPr>
            <w:rFonts w:ascii="Times New Roman" w:eastAsia="Times New Roman" w:hAnsi="Times New Roman" w:cs="Times New Roman"/>
            <w:color w:val="0000FF"/>
            <w:kern w:val="0"/>
            <w:u w:val="single"/>
            <w14:ligatures w14:val="none"/>
          </w:rPr>
          <w:t>USCIS – Victims of Human Trafficking: T Nonimmigrant Status</w:t>
        </w:r>
      </w:hyperlink>
    </w:p>
    <w:p w14:paraId="6C00B246" w14:textId="77777777" w:rsidR="00820D06" w:rsidRPr="00820D06" w:rsidRDefault="00820D06" w:rsidP="00820D06">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hyperlink r:id="rId59" w:history="1">
        <w:r w:rsidRPr="00820D06">
          <w:rPr>
            <w:rFonts w:ascii="Times New Roman" w:eastAsia="Times New Roman" w:hAnsi="Times New Roman" w:cs="Times New Roman"/>
            <w:color w:val="0000FF"/>
            <w:kern w:val="0"/>
            <w:u w:val="single"/>
            <w14:ligatures w14:val="none"/>
          </w:rPr>
          <w:t>USCIS – Victims of Criminal Activity: U Nonimmigrant Status</w:t>
        </w:r>
      </w:hyperlink>
    </w:p>
    <w:p w14:paraId="14B4BD2F" w14:textId="77777777" w:rsidR="00820D06" w:rsidRPr="00820D06" w:rsidRDefault="00820D06" w:rsidP="00820D06">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kern w:val="0"/>
          <w14:ligatures w14:val="none"/>
        </w:rPr>
        <w:t>Running focused searches on rights, certification, victim participation, and labor protections.Sources verified. Producing the full academic paper. This is general legal information, not personalized legal advice.</w:t>
      </w:r>
    </w:p>
    <w:p w14:paraId="74CA6F0A" w14:textId="77777777" w:rsidR="00820D06" w:rsidRPr="00820D06" w:rsidRDefault="007048F2" w:rsidP="00820D06">
      <w:pPr>
        <w:spacing w:after="0" w:line="240" w:lineRule="auto"/>
        <w:rPr>
          <w:rFonts w:ascii="Times New Roman" w:eastAsia="Times New Roman" w:hAnsi="Times New Roman" w:cs="Times New Roman"/>
          <w:kern w:val="0"/>
          <w14:ligatures w14:val="none"/>
        </w:rPr>
      </w:pPr>
      <w:r>
        <w:rPr>
          <w:noProof/>
        </w:rPr>
      </w:r>
      <w:r>
        <w:pict w14:anchorId="79DE10B9">
          <v:rect id="Rectangle 1059" o:spid="_x0000_s1099"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" filled="f">
            <o:lock v:ext="edit" aspectratio="t"/>
            <w10:anchorlock/>
          </v:rect>
        </w:pict>
      </w:r>
    </w:p>
    <w:p w14:paraId="1512D0F7" w14:textId="77777777" w:rsidR="00820D06" w:rsidRPr="00820D06" w:rsidRDefault="00820D06" w:rsidP="00820D06">
      <w:pPr>
        <w:spacing w:before="100" w:beforeAutospacing="1" w:after="100" w:afterAutospacing="1" w:line="240" w:lineRule="auto"/>
        <w:outlineLvl w:val="0"/>
        <w:rPr>
          <w:rFonts w:ascii="Times New Roman" w:eastAsia="Times New Roman" w:hAnsi="Times New Roman" w:cs="Times New Roman"/>
          <w:b/>
          <w:bCs/>
          <w:color w:val="EE0000"/>
          <w:kern w:val="36"/>
          <w:sz w:val="48"/>
          <w:szCs w:val="48"/>
          <w14:ligatures w14:val="none"/>
        </w:rPr>
      </w:pPr>
      <w:r w:rsidRPr="00820D06">
        <w:rPr>
          <w:rFonts w:ascii="Times New Roman" w:eastAsia="Times New Roman" w:hAnsi="Times New Roman" w:cs="Times New Roman"/>
          <w:b/>
          <w:bCs/>
          <w:color w:val="EE0000"/>
          <w:kern w:val="36"/>
          <w:sz w:val="48"/>
          <w:szCs w:val="48"/>
          <w14:ligatures w14:val="none"/>
        </w:rPr>
        <w:lastRenderedPageBreak/>
        <w:t>Know Your Rights: A Survivor-Centered Overview of Legal Protections, Remedies, and Pathways for Human Trafficking Survivors</w:t>
      </w:r>
    </w:p>
    <w:p w14:paraId="0DE750A7" w14:textId="77777777" w:rsidR="00820D06" w:rsidRPr="00820D06" w:rsidRDefault="00820D06" w:rsidP="00820D06">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b/>
          <w:bCs/>
          <w:kern w:val="0"/>
          <w14:ligatures w14:val="none"/>
        </w:rPr>
        <w:t>Prepared for:</w:t>
      </w:r>
      <w:r w:rsidRPr="00820D06">
        <w:rPr>
          <w:rFonts w:ascii="Times New Roman" w:eastAsia="Times New Roman" w:hAnsi="Times New Roman" w:cs="Times New Roman"/>
          <w:kern w:val="0"/>
          <w14:ligatures w14:val="none"/>
        </w:rPr>
        <w:t xml:space="preserve"> Forged in the Fire Knowledge Base </w:t>
      </w:r>
      <w:r w:rsidRPr="00820D06">
        <w:rPr>
          <w:rFonts w:ascii="Times New Roman" w:eastAsia="Times New Roman" w:hAnsi="Times New Roman" w:cs="Times New Roman"/>
          <w:b/>
          <w:bCs/>
          <w:kern w:val="0"/>
          <w14:ligatures w14:val="none"/>
        </w:rPr>
        <w:t>Topic:</w:t>
      </w:r>
      <w:r w:rsidRPr="00820D06">
        <w:rPr>
          <w:rFonts w:ascii="Times New Roman" w:eastAsia="Times New Roman" w:hAnsi="Times New Roman" w:cs="Times New Roman"/>
          <w:kern w:val="0"/>
          <w14:ligatures w14:val="none"/>
        </w:rPr>
        <w:t xml:space="preserve"> Federal and California legal rights, remedies, and benefits for human trafficking survivors </w:t>
      </w:r>
      <w:r w:rsidRPr="00820D06">
        <w:rPr>
          <w:rFonts w:ascii="Times New Roman" w:eastAsia="Times New Roman" w:hAnsi="Times New Roman" w:cs="Times New Roman"/>
          <w:b/>
          <w:bCs/>
          <w:kern w:val="0"/>
          <w14:ligatures w14:val="none"/>
        </w:rPr>
        <w:t>Citation style:</w:t>
      </w:r>
      <w:r w:rsidRPr="00820D06">
        <w:rPr>
          <w:rFonts w:ascii="Times New Roman" w:eastAsia="Times New Roman" w:hAnsi="Times New Roman" w:cs="Times New Roman"/>
          <w:kern w:val="0"/>
          <w14:ligatures w14:val="none"/>
        </w:rPr>
        <w:t xml:space="preserve"> APA, 7th edition</w:t>
      </w:r>
    </w:p>
    <w:p w14:paraId="7E0DBDA1" w14:textId="77777777" w:rsidR="00820D06" w:rsidRPr="00820D06" w:rsidRDefault="007048F2" w:rsidP="00820D06">
      <w:pPr>
        <w:spacing w:after="0" w:line="240" w:lineRule="auto"/>
        <w:rPr>
          <w:rFonts w:ascii="Times New Roman" w:eastAsia="Times New Roman" w:hAnsi="Times New Roman" w:cs="Times New Roman"/>
          <w:kern w:val="0"/>
          <w14:ligatures w14:val="none"/>
        </w:rPr>
      </w:pPr>
      <w:r>
        <w:rPr>
          <w:noProof/>
        </w:rPr>
      </w:r>
      <w:r>
        <w:pict w14:anchorId="6DE9CD19">
          <v:rect id="Rectangle 1057" o:spid="_x0000_s1098"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" filled="f">
            <o:lock v:ext="edit" aspectratio="t"/>
            <w10:anchorlock/>
          </v:rect>
        </w:pict>
      </w:r>
    </w:p>
    <w:p w14:paraId="7030B4B5" w14:textId="77777777" w:rsidR="00820D06" w:rsidRPr="00820D06" w:rsidRDefault="00820D06" w:rsidP="00820D0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20D06">
        <w:rPr>
          <w:rFonts w:ascii="Times New Roman" w:eastAsia="Times New Roman" w:hAnsi="Times New Roman" w:cs="Times New Roman"/>
          <w:b/>
          <w:bCs/>
          <w:kern w:val="0"/>
          <w:sz w:val="36"/>
          <w:szCs w:val="36"/>
          <w14:ligatures w14:val="none"/>
        </w:rPr>
        <w:t>A Note on the Limits of This Paper</w:t>
      </w:r>
    </w:p>
    <w:p w14:paraId="17918143" w14:textId="77777777" w:rsidR="00820D06" w:rsidRPr="00820D06" w:rsidRDefault="00820D06" w:rsidP="00820D06">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kern w:val="0"/>
          <w14:ligatures w14:val="none"/>
        </w:rPr>
        <w:t>This paper provides general information about legal protections for trafficking survivors and is intended to support nonprofit education, advocacy, donor and grant communication, staff training, and informed referral. It is not legal advice. Personalized legal advice for any specific person should come from a qualified attorney, ideally one with anti-trafficking specialty experience. Throughout the paper, referral to the National Human Trafficking Hotline (1-888-373-7888 / text 233733) and to OVC-funded legal services and trafficking-specialized legal organizations is centered.</w:t>
      </w:r>
    </w:p>
    <w:p w14:paraId="4418A468" w14:textId="77777777" w:rsidR="00820D06" w:rsidRPr="00820D06" w:rsidRDefault="007048F2" w:rsidP="00820D06">
      <w:pPr>
        <w:spacing w:after="0" w:line="240" w:lineRule="auto"/>
        <w:rPr>
          <w:rFonts w:ascii="Times New Roman" w:eastAsia="Times New Roman" w:hAnsi="Times New Roman" w:cs="Times New Roman"/>
          <w:kern w:val="0"/>
          <w14:ligatures w14:val="none"/>
        </w:rPr>
      </w:pPr>
      <w:r>
        <w:rPr>
          <w:noProof/>
        </w:rPr>
      </w:r>
      <w:r>
        <w:pict w14:anchorId="560395B2">
          <v:rect id="Rectangle 1055" o:spid="_x0000_s1097"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" filled="f">
            <o:lock v:ext="edit" aspectratio="t"/>
            <w10:anchorlock/>
          </v:rect>
        </w:pict>
      </w:r>
    </w:p>
    <w:p w14:paraId="0068050C" w14:textId="77777777" w:rsidR="00820D06" w:rsidRPr="00820D06" w:rsidRDefault="00820D06" w:rsidP="00820D0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20D06">
        <w:rPr>
          <w:rFonts w:ascii="Times New Roman" w:eastAsia="Times New Roman" w:hAnsi="Times New Roman" w:cs="Times New Roman"/>
          <w:b/>
          <w:bCs/>
          <w:kern w:val="0"/>
          <w:sz w:val="36"/>
          <w:szCs w:val="36"/>
          <w14:ligatures w14:val="none"/>
        </w:rPr>
        <w:t>Executive Summary</w:t>
      </w:r>
    </w:p>
    <w:p w14:paraId="319659FA" w14:textId="77777777" w:rsidR="00820D06" w:rsidRPr="00820D06" w:rsidRDefault="00820D06" w:rsidP="00820D06">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kern w:val="0"/>
          <w14:ligatures w14:val="none"/>
        </w:rPr>
        <w:t>Human trafficking survivors in the United States hold rights and have access to remedies under a layered set of federal and state laws, regulations, and agency programs. The Trafficking Victims Protection Act of 2000 (TVPA), as amended, established the substantive and procedural backbone for survivor protections, including federal benefits eligibility through the HHS Office of Refugee Resettlement (ORR) certification process, immigration relief (Continued Presence, T and U visas), mandatory restitution, and civil remedies (22 U.S.C. § 7102; 18 U.S.C. §§ 1593, 1595; ACF, n.d.; USCIS, n.d.; DHS, 2023). The Crime Victims' Rights Act (CVRA), 18 U.S.C. § 3771, provides a separate set of participation rights in federal criminal proceedings, including notice, attendance, the right to be heard at key stages, conferral with the prosecutor, and restitution (DOJ, n.d.; Cornell Legal Information Institute [LII], n.d.). EEOC and Department of Labor authorities provide enforcement of labor rights including wage rights for undocumented workers and protection against retaliation (EEOC, n.d.; DOL, n.d.). California adds vacatur relief under Penal Code §§ 236.14 and 236.15, victim compensation through the California Victim Compensation Board, and Marsy's Law victim rights under the California Constitution (California Office of the Attorney General, 2023).</w:t>
      </w:r>
    </w:p>
    <w:p w14:paraId="7006A3A3" w14:textId="77777777" w:rsidR="00820D06" w:rsidRPr="00820D06" w:rsidRDefault="00820D06" w:rsidP="00820D06">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kern w:val="0"/>
          <w14:ligatures w14:val="none"/>
        </w:rPr>
        <w:lastRenderedPageBreak/>
        <w:t>This paper synthesizes the rights framework with attention to survivor-centered practice, confidentiality, and the practical realities of accessing legal help. It addresses how Forged in the Fire and partners can support survivor access to rights without offering legal advice. It is organized to support both donor education and staff training and includes referral guidance for further learning.</w:t>
      </w:r>
    </w:p>
    <w:p w14:paraId="49C087F2" w14:textId="77777777" w:rsidR="00820D06" w:rsidRPr="00820D06" w:rsidRDefault="007048F2" w:rsidP="00820D06">
      <w:pPr>
        <w:spacing w:after="0" w:line="240" w:lineRule="auto"/>
        <w:rPr>
          <w:rFonts w:ascii="Times New Roman" w:eastAsia="Times New Roman" w:hAnsi="Times New Roman" w:cs="Times New Roman"/>
          <w:kern w:val="0"/>
          <w14:ligatures w14:val="none"/>
        </w:rPr>
      </w:pPr>
      <w:r>
        <w:rPr>
          <w:noProof/>
        </w:rPr>
      </w:r>
      <w:r>
        <w:pict w14:anchorId="1686679D">
          <v:rect id="Rectangle 1053" o:spid="_x0000_s1096"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" filled="f">
            <o:lock v:ext="edit" aspectratio="t"/>
            <w10:anchorlock/>
          </v:rect>
        </w:pict>
      </w:r>
    </w:p>
    <w:p w14:paraId="7A2C1FC2" w14:textId="77777777" w:rsidR="00820D06" w:rsidRPr="00820D06" w:rsidRDefault="00820D06" w:rsidP="00820D0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20D06">
        <w:rPr>
          <w:rFonts w:ascii="Times New Roman" w:eastAsia="Times New Roman" w:hAnsi="Times New Roman" w:cs="Times New Roman"/>
          <w:b/>
          <w:bCs/>
          <w:kern w:val="0"/>
          <w:sz w:val="36"/>
          <w:szCs w:val="36"/>
          <w14:ligatures w14:val="none"/>
        </w:rPr>
        <w:t>I. Introduction</w:t>
      </w:r>
    </w:p>
    <w:p w14:paraId="09CB554F" w14:textId="77777777" w:rsidR="00820D06" w:rsidRPr="00820D06" w:rsidRDefault="00820D06" w:rsidP="00820D06">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kern w:val="0"/>
          <w14:ligatures w14:val="none"/>
        </w:rPr>
        <w:t>Knowing one's rights is itself a protective factor. Survivors who understand the federal certification process, immigration relief options, criminal justice participation rights, civil remedies, vacatur relief, and labor rights are better positioned to make informed choices about disclosure, cooperation, services, and recovery (NCVLI, n.d.; ACF OTIP, 2018). Nonprofit organizations, including Forged in the Fire, are well positioned to share rights information at a general educational level and to support warm referrals to qualified attorneys, legal aid programs, and federally funded victim service providers.</w:t>
      </w:r>
    </w:p>
    <w:p w14:paraId="58946687" w14:textId="77777777" w:rsidR="00820D06" w:rsidRPr="00820D06" w:rsidRDefault="00820D06" w:rsidP="00820D06">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kern w:val="0"/>
          <w14:ligatures w14:val="none"/>
        </w:rPr>
        <w:t>This paper synthesizes the controlling legal and policy framework with attention to (a) what rights exist, (b) how rights are accessed, (c) how rights are protected even when survivors cannot or choose not to participate in criminal proceedings, (d) how rights interact with confidentiality and mandated reporting, and (e) what role nonprofit staff can play without practicing law.</w:t>
      </w:r>
    </w:p>
    <w:p w14:paraId="502E3709" w14:textId="77777777" w:rsidR="00820D06" w:rsidRPr="00820D06" w:rsidRDefault="007048F2" w:rsidP="00820D06">
      <w:pPr>
        <w:spacing w:after="0" w:line="240" w:lineRule="auto"/>
        <w:rPr>
          <w:rFonts w:ascii="Times New Roman" w:eastAsia="Times New Roman" w:hAnsi="Times New Roman" w:cs="Times New Roman"/>
          <w:kern w:val="0"/>
          <w14:ligatures w14:val="none"/>
        </w:rPr>
      </w:pPr>
      <w:r>
        <w:rPr>
          <w:noProof/>
        </w:rPr>
      </w:r>
      <w:r>
        <w:pict w14:anchorId="72921FC3">
          <v:rect id="Rectangle 1051" o:spid="_x0000_s1095"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" filled="f">
            <o:lock v:ext="edit" aspectratio="t"/>
            <w10:anchorlock/>
          </v:rect>
        </w:pict>
      </w:r>
    </w:p>
    <w:p w14:paraId="180246FD" w14:textId="77777777" w:rsidR="00820D06" w:rsidRPr="00820D06" w:rsidRDefault="00820D06" w:rsidP="00820D0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20D06">
        <w:rPr>
          <w:rFonts w:ascii="Times New Roman" w:eastAsia="Times New Roman" w:hAnsi="Times New Roman" w:cs="Times New Roman"/>
          <w:b/>
          <w:bCs/>
          <w:kern w:val="0"/>
          <w:sz w:val="36"/>
          <w:szCs w:val="36"/>
          <w14:ligatures w14:val="none"/>
        </w:rPr>
        <w:t>II. Definitions and Scope</w:t>
      </w:r>
    </w:p>
    <w:p w14:paraId="2A6A0EE9" w14:textId="77777777" w:rsidR="00820D06" w:rsidRPr="00820D06" w:rsidRDefault="00820D06" w:rsidP="00820D06">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kern w:val="0"/>
          <w14:ligatures w14:val="none"/>
        </w:rPr>
        <w:t>For purposes of this paper, "rights" includes (a) statutory rights conferred by federal and state statutes, (b) constitutional rights (including First Amendment, Due Process, and California's Marsy's Law), (c) regulatory benefits eligibility (such as ORR certification), (d) procedural rights in criminal and civil proceedings, and (e) labor and employment protections enforceable by federal and state agencies. The TVPA is the primary federal substantive framework for trafficking survivors; the CVRA is the primary federal procedural framework for victim participation in federal criminal cases; immigration relief operates within the framework of the Immigration and Nationality Act and TVPA reauthorizations (DOJ, 2024; USCIS, n.d.).</w:t>
      </w:r>
    </w:p>
    <w:p w14:paraId="41CAC08F" w14:textId="77777777" w:rsidR="00820D06" w:rsidRPr="00820D06" w:rsidRDefault="00820D06" w:rsidP="00820D06">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kern w:val="0"/>
          <w14:ligatures w14:val="none"/>
        </w:rPr>
        <w:t>The scope of this paper does not include detailed treatment of every state law, every federal benefits program, or every immigration or civil cause of action. It instead surveys the categories most relevant to survivor advocacy in California and to Forged in the Fire's likely educational and referral activities.</w:t>
      </w:r>
    </w:p>
    <w:p w14:paraId="1A4A0578" w14:textId="77777777" w:rsidR="00820D06" w:rsidRPr="00820D06" w:rsidRDefault="007048F2" w:rsidP="00820D06">
      <w:pPr>
        <w:spacing w:after="0" w:line="240" w:lineRule="auto"/>
        <w:rPr>
          <w:rFonts w:ascii="Times New Roman" w:eastAsia="Times New Roman" w:hAnsi="Times New Roman" w:cs="Times New Roman"/>
          <w:kern w:val="0"/>
          <w14:ligatures w14:val="none"/>
        </w:rPr>
      </w:pPr>
      <w:r>
        <w:rPr>
          <w:noProof/>
        </w:rPr>
      </w:r>
      <w:r>
        <w:pict w14:anchorId="2EE4795C">
          <v:rect id="Rectangle 1049" o:spid="_x0000_s1094"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" filled="f">
            <o:lock v:ext="edit" aspectratio="t"/>
            <w10:anchorlock/>
          </v:rect>
        </w:pict>
      </w:r>
    </w:p>
    <w:p w14:paraId="24C08611" w14:textId="77777777" w:rsidR="00820D06" w:rsidRPr="00820D06" w:rsidRDefault="00820D06" w:rsidP="00820D0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20D06">
        <w:rPr>
          <w:rFonts w:ascii="Times New Roman" w:eastAsia="Times New Roman" w:hAnsi="Times New Roman" w:cs="Times New Roman"/>
          <w:b/>
          <w:bCs/>
          <w:kern w:val="0"/>
          <w:sz w:val="36"/>
          <w:szCs w:val="36"/>
          <w14:ligatures w14:val="none"/>
        </w:rPr>
        <w:t>III. Current Research and Data on Rights Access</w:t>
      </w:r>
    </w:p>
    <w:p w14:paraId="08E3F9DE" w14:textId="77777777" w:rsidR="00820D06" w:rsidRPr="00820D06" w:rsidRDefault="00820D06" w:rsidP="00820D06">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kern w:val="0"/>
          <w14:ligatures w14:val="none"/>
        </w:rPr>
        <w:lastRenderedPageBreak/>
        <w:t>The empirical record on survivor rights access is uneven. Federal grantee data show that rights-related services—legal advocacy, immigration assistance, restitution support, and benefits enrollment—are among the most consistently requested and resource-intensive elements of victim service work (Bureau of Justice Statistics [BJS], 2024; OVC, n.d.). The Office for Victims of Crime supports a network of OVC-funded victim service providers nationally and a separate network of trafficking-specific legal services providers; in fiscal year 2021–2022, approximately 63% of clients served by OVC-funded grantees were U.S. citizens or lawful permanent residents and 31% were foreign nationals (BJS, 2024).</w:t>
      </w:r>
    </w:p>
    <w:p w14:paraId="2CF57C43" w14:textId="77777777" w:rsidR="00820D06" w:rsidRPr="00820D06" w:rsidRDefault="00820D06" w:rsidP="00820D06">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kern w:val="0"/>
          <w14:ligatures w14:val="none"/>
        </w:rPr>
        <w:t>The National Crime Victim Law Institute (NCVLI) at Lewis &amp; Clark Law School operates as the central national source of legal technical assistance on victim rights enforcement; it supports victim litigation clinics in twelve states and the District of Columbia, including California, that provide free legal services to crime victims, with explicit attention to trafficking survivors (NCVLI, n.d.). Polaris Project's National Human Trafficking Hotline data continue to show that legal referrals are among the most common service connections requested by hotline contacts (Polaris Project, 2025).</w:t>
      </w:r>
    </w:p>
    <w:p w14:paraId="60ACDC2C" w14:textId="77777777" w:rsidR="00820D06" w:rsidRPr="00820D06" w:rsidRDefault="00820D06" w:rsidP="00820D06">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kern w:val="0"/>
          <w14:ligatures w14:val="none"/>
        </w:rPr>
        <w:t>Research on survivor rights enforcement is limited but consistent in identifying barriers including underrepresentation of trafficking-specialized attorneys, geographic gaps in legal services, language and cultural barriers, fear of retaliation by traffickers, fear of immigration enforcement, and concerns about confidentiality (Macy &amp; Johns, 2011; Phillips et al., 2024). Survivors of forced criminality, undocumented survivors, LGBTQ+ survivors, and labor trafficking survivors face documented additional barriers.</w:t>
      </w:r>
    </w:p>
    <w:p w14:paraId="628768E9" w14:textId="77777777" w:rsidR="00820D06" w:rsidRPr="00820D06" w:rsidRDefault="007048F2" w:rsidP="00820D06">
      <w:pPr>
        <w:spacing w:after="0" w:line="240" w:lineRule="auto"/>
        <w:rPr>
          <w:rFonts w:ascii="Times New Roman" w:eastAsia="Times New Roman" w:hAnsi="Times New Roman" w:cs="Times New Roman"/>
          <w:kern w:val="0"/>
          <w14:ligatures w14:val="none"/>
        </w:rPr>
      </w:pPr>
      <w:r>
        <w:rPr>
          <w:noProof/>
        </w:rPr>
      </w:r>
      <w:r>
        <w:pict w14:anchorId="36074130">
          <v:rect id="Rectangle 1047" o:spid="_x0000_s1093"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" filled="f">
            <o:lock v:ext="edit" aspectratio="t"/>
            <w10:anchorlock/>
          </v:rect>
        </w:pict>
      </w:r>
    </w:p>
    <w:p w14:paraId="7FD0A62E" w14:textId="77777777" w:rsidR="00820D06" w:rsidRPr="00820D06" w:rsidRDefault="00820D06" w:rsidP="00820D0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20D06">
        <w:rPr>
          <w:rFonts w:ascii="Times New Roman" w:eastAsia="Times New Roman" w:hAnsi="Times New Roman" w:cs="Times New Roman"/>
          <w:b/>
          <w:bCs/>
          <w:kern w:val="0"/>
          <w:sz w:val="36"/>
          <w:szCs w:val="36"/>
          <w14:ligatures w14:val="none"/>
        </w:rPr>
        <w:t>IV. Legal and Policy Framework (Core Section)</w:t>
      </w:r>
    </w:p>
    <w:p w14:paraId="0284365D" w14:textId="77777777" w:rsidR="00820D06" w:rsidRPr="00820D06" w:rsidRDefault="00820D06" w:rsidP="00820D06">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kern w:val="0"/>
          <w14:ligatures w14:val="none"/>
        </w:rPr>
        <w:t>This section provides a layered overview of the federal and California rights framework most relevant to survivors.</w:t>
      </w:r>
    </w:p>
    <w:p w14:paraId="252646CF" w14:textId="77777777" w:rsidR="00820D06" w:rsidRPr="00820D06" w:rsidRDefault="00820D06" w:rsidP="00820D0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20D06">
        <w:rPr>
          <w:rFonts w:ascii="Times New Roman" w:eastAsia="Times New Roman" w:hAnsi="Times New Roman" w:cs="Times New Roman"/>
          <w:b/>
          <w:bCs/>
          <w:kern w:val="0"/>
          <w:sz w:val="27"/>
          <w:szCs w:val="27"/>
          <w14:ligatures w14:val="none"/>
        </w:rPr>
        <w:t>A. Federal Statutory Framework: The TVPA</w:t>
      </w:r>
    </w:p>
    <w:p w14:paraId="48772F72" w14:textId="77777777" w:rsidR="00820D06" w:rsidRPr="00820D06" w:rsidRDefault="00820D06" w:rsidP="00820D06">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kern w:val="0"/>
          <w14:ligatures w14:val="none"/>
        </w:rPr>
        <w:t>The TVPA of 2000 (Pub. L. 106-386), as reauthorized in 2003, 2005, 2008, 2013, 2017, and 2018, established the modern federal framework. Key elements include:</w:t>
      </w:r>
    </w:p>
    <w:p w14:paraId="1F63F465" w14:textId="77777777" w:rsidR="00820D06" w:rsidRPr="00820D06" w:rsidRDefault="00820D06" w:rsidP="00820D06">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b/>
          <w:bCs/>
          <w:kern w:val="0"/>
          <w14:ligatures w14:val="none"/>
        </w:rPr>
        <w:t>Definitions</w:t>
      </w:r>
      <w:r w:rsidRPr="00820D06">
        <w:rPr>
          <w:rFonts w:ascii="Times New Roman" w:eastAsia="Times New Roman" w:hAnsi="Times New Roman" w:cs="Times New Roman"/>
          <w:kern w:val="0"/>
          <w14:ligatures w14:val="none"/>
        </w:rPr>
        <w:t xml:space="preserve"> of severe forms of trafficking (22 U.S.C. § 7102), framing the substantive scope of survivor protections.</w:t>
      </w:r>
    </w:p>
    <w:p w14:paraId="58A38136" w14:textId="77777777" w:rsidR="00820D06" w:rsidRPr="00820D06" w:rsidRDefault="00820D06" w:rsidP="00820D06">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b/>
          <w:bCs/>
          <w:kern w:val="0"/>
          <w14:ligatures w14:val="none"/>
        </w:rPr>
        <w:t>Federal criminal statutes</w:t>
      </w:r>
      <w:r w:rsidRPr="00820D06">
        <w:rPr>
          <w:rFonts w:ascii="Times New Roman" w:eastAsia="Times New Roman" w:hAnsi="Times New Roman" w:cs="Times New Roman"/>
          <w:kern w:val="0"/>
          <w14:ligatures w14:val="none"/>
        </w:rPr>
        <w:t xml:space="preserve"> at 18 U.S.C. §§ 1581–1597, including forced labor (§ 1589), sex trafficking (§ 1591), and document servitude (§ 1592) (DOJ, 2024).</w:t>
      </w:r>
    </w:p>
    <w:p w14:paraId="13A0C924" w14:textId="77777777" w:rsidR="00820D06" w:rsidRPr="00820D06" w:rsidRDefault="00820D06" w:rsidP="00820D06">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b/>
          <w:bCs/>
          <w:kern w:val="0"/>
          <w14:ligatures w14:val="none"/>
        </w:rPr>
        <w:t>Mandatory restitution</w:t>
      </w:r>
      <w:r w:rsidRPr="00820D06">
        <w:rPr>
          <w:rFonts w:ascii="Times New Roman" w:eastAsia="Times New Roman" w:hAnsi="Times New Roman" w:cs="Times New Roman"/>
          <w:kern w:val="0"/>
          <w14:ligatures w14:val="none"/>
        </w:rPr>
        <w:t xml:space="preserve"> under 18 U.S.C. § 1593, requiring sentencing courts to order restitution to trafficking victims for the full amount of losses, including the value of services compelled.</w:t>
      </w:r>
    </w:p>
    <w:p w14:paraId="1A51195C" w14:textId="77777777" w:rsidR="00820D06" w:rsidRPr="00820D06" w:rsidRDefault="00820D06" w:rsidP="00820D06">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b/>
          <w:bCs/>
          <w:kern w:val="0"/>
          <w14:ligatures w14:val="none"/>
        </w:rPr>
        <w:t>Civil remedy</w:t>
      </w:r>
      <w:r w:rsidRPr="00820D06">
        <w:rPr>
          <w:rFonts w:ascii="Times New Roman" w:eastAsia="Times New Roman" w:hAnsi="Times New Roman" w:cs="Times New Roman"/>
          <w:kern w:val="0"/>
          <w14:ligatures w14:val="none"/>
        </w:rPr>
        <w:t xml:space="preserve"> under 18 U.S.C. § 1595, allowing survivors to bring civil actions against traffickers and certain third-party beneficiaries with knowledge of trafficking. The civil cause of action operates independently of any criminal case.</w:t>
      </w:r>
    </w:p>
    <w:p w14:paraId="3446A980" w14:textId="77777777" w:rsidR="00820D06" w:rsidRPr="00820D06" w:rsidRDefault="00820D06" w:rsidP="00820D06">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b/>
          <w:bCs/>
          <w:kern w:val="0"/>
          <w14:ligatures w14:val="none"/>
        </w:rPr>
        <w:lastRenderedPageBreak/>
        <w:t>Federal benefits and services</w:t>
      </w:r>
      <w:r w:rsidRPr="00820D06">
        <w:rPr>
          <w:rFonts w:ascii="Times New Roman" w:eastAsia="Times New Roman" w:hAnsi="Times New Roman" w:cs="Times New Roman"/>
          <w:kern w:val="0"/>
          <w14:ligatures w14:val="none"/>
        </w:rPr>
        <w:t xml:space="preserve"> through the HHS Office of Refugee Resettlement (ORR) certification process (described below).</w:t>
      </w:r>
    </w:p>
    <w:p w14:paraId="15E16D7E" w14:textId="77777777" w:rsidR="00820D06" w:rsidRPr="00820D06" w:rsidRDefault="00820D06" w:rsidP="00820D06">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b/>
          <w:bCs/>
          <w:kern w:val="0"/>
          <w14:ligatures w14:val="none"/>
        </w:rPr>
        <w:t>Immigration relief</w:t>
      </w:r>
      <w:r w:rsidRPr="00820D06">
        <w:rPr>
          <w:rFonts w:ascii="Times New Roman" w:eastAsia="Times New Roman" w:hAnsi="Times New Roman" w:cs="Times New Roman"/>
          <w:kern w:val="0"/>
          <w14:ligatures w14:val="none"/>
        </w:rPr>
        <w:t xml:space="preserve"> through Continued Presence, T visas, and U visas (described below).</w:t>
      </w:r>
    </w:p>
    <w:p w14:paraId="04323406" w14:textId="77777777" w:rsidR="00820D06" w:rsidRPr="00820D06" w:rsidRDefault="00820D06" w:rsidP="00820D0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20D06">
        <w:rPr>
          <w:rFonts w:ascii="Times New Roman" w:eastAsia="Times New Roman" w:hAnsi="Times New Roman" w:cs="Times New Roman"/>
          <w:b/>
          <w:bCs/>
          <w:kern w:val="0"/>
          <w:sz w:val="27"/>
          <w:szCs w:val="27"/>
          <w14:ligatures w14:val="none"/>
        </w:rPr>
        <w:t>B. ORR Certification and Federal Benefits</w:t>
      </w:r>
    </w:p>
    <w:p w14:paraId="150274F7" w14:textId="77777777" w:rsidR="00820D06" w:rsidRPr="00820D06" w:rsidRDefault="00820D06" w:rsidP="00820D06">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kern w:val="0"/>
          <w14:ligatures w14:val="none"/>
        </w:rPr>
        <w:t>Under the TVPA, HHS is the sole federal agency authorized to certify foreign adult victims of trafficking and to determine eligibility for foreign minor victims of trafficking for benefits and services available to refugees (ACF, n.d.). Certification (for adults) and eligibility determination (for minors) are issued by ORR. With ORR certification, foreign-national survivors are eligible for federal and state benefits to the same extent as a refugee, including:</w:t>
      </w:r>
    </w:p>
    <w:p w14:paraId="1A4DF6B5" w14:textId="77777777" w:rsidR="00820D06" w:rsidRPr="00820D06" w:rsidRDefault="00820D06" w:rsidP="00820D06">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kern w:val="0"/>
          <w14:ligatures w14:val="none"/>
        </w:rPr>
        <w:t>Temporary Assistance for Needy Families (TANF)</w:t>
      </w:r>
    </w:p>
    <w:p w14:paraId="3BFE4277" w14:textId="77777777" w:rsidR="00820D06" w:rsidRPr="00820D06" w:rsidRDefault="00820D06" w:rsidP="00820D06">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kern w:val="0"/>
          <w14:ligatures w14:val="none"/>
        </w:rPr>
        <w:t>Supplemental Security Income (SSI), where applicable</w:t>
      </w:r>
    </w:p>
    <w:p w14:paraId="2448985D" w14:textId="77777777" w:rsidR="00820D06" w:rsidRPr="00820D06" w:rsidRDefault="00820D06" w:rsidP="00820D06">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kern w:val="0"/>
          <w14:ligatures w14:val="none"/>
        </w:rPr>
        <w:t>Refugee Cash Assistance (RCA)</w:t>
      </w:r>
    </w:p>
    <w:p w14:paraId="1009E60E" w14:textId="77777777" w:rsidR="00820D06" w:rsidRPr="00820D06" w:rsidRDefault="00820D06" w:rsidP="00820D06">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kern w:val="0"/>
          <w14:ligatures w14:val="none"/>
        </w:rPr>
        <w:t>Refugee Medical Assistance (RMA)</w:t>
      </w:r>
    </w:p>
    <w:p w14:paraId="66CB5863" w14:textId="77777777" w:rsidR="00820D06" w:rsidRPr="00820D06" w:rsidRDefault="00820D06" w:rsidP="00820D06">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kern w:val="0"/>
          <w14:ligatures w14:val="none"/>
        </w:rPr>
        <w:t>The Matching Grant Program (for adults)</w:t>
      </w:r>
    </w:p>
    <w:p w14:paraId="220ABBBD" w14:textId="77777777" w:rsidR="00820D06" w:rsidRPr="00820D06" w:rsidRDefault="00820D06" w:rsidP="00820D06">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kern w:val="0"/>
          <w14:ligatures w14:val="none"/>
        </w:rPr>
        <w:t>Case management, employment services, and other refugee services</w:t>
      </w:r>
    </w:p>
    <w:p w14:paraId="10D0F91C" w14:textId="77777777" w:rsidR="00820D06" w:rsidRPr="00820D06" w:rsidRDefault="00820D06" w:rsidP="00820D06">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kern w:val="0"/>
          <w14:ligatures w14:val="none"/>
        </w:rPr>
        <w:t>Housing, mental health, medical care, and limited legal services through ORR-funded providers (ACF, n.d.; OVC, n.d.)</w:t>
      </w:r>
    </w:p>
    <w:p w14:paraId="3BF16A88" w14:textId="77777777" w:rsidR="00820D06" w:rsidRPr="00820D06" w:rsidRDefault="00820D06" w:rsidP="00820D06">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kern w:val="0"/>
          <w14:ligatures w14:val="none"/>
        </w:rPr>
        <w:t>U.S. citizen and lawful permanent resident survivors do not require ORR certification to access federal benefits but may access many of the same services through other federal and state funding streams, including OVC Victim Assistance grants, state crime victim compensation, Medicaid, TANF, SNAP, HUD, and SSA programs (BJS, 2024; OVC, n.d.).</w:t>
      </w:r>
    </w:p>
    <w:p w14:paraId="3790C88F" w14:textId="77777777" w:rsidR="00820D06" w:rsidRPr="00820D06" w:rsidRDefault="00820D06" w:rsidP="00820D0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20D06">
        <w:rPr>
          <w:rFonts w:ascii="Times New Roman" w:eastAsia="Times New Roman" w:hAnsi="Times New Roman" w:cs="Times New Roman"/>
          <w:b/>
          <w:bCs/>
          <w:kern w:val="0"/>
          <w:sz w:val="27"/>
          <w:szCs w:val="27"/>
          <w14:ligatures w14:val="none"/>
        </w:rPr>
        <w:t>C. Immigration Relief</w:t>
      </w:r>
    </w:p>
    <w:p w14:paraId="486AF808" w14:textId="77777777" w:rsidR="00820D06" w:rsidRPr="00820D06" w:rsidRDefault="00820D06" w:rsidP="00820D06">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kern w:val="0"/>
          <w14:ligatures w14:val="none"/>
        </w:rPr>
        <w:t>Three federal immigration mechanisms are relevant to survivors:</w:t>
      </w:r>
    </w:p>
    <w:p w14:paraId="4ABA1BD4" w14:textId="77777777" w:rsidR="00820D06" w:rsidRPr="00820D06" w:rsidRDefault="00820D06" w:rsidP="00820D06">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b/>
          <w:bCs/>
          <w:kern w:val="0"/>
          <w14:ligatures w14:val="none"/>
        </w:rPr>
        <w:t>Continued Presence (CP).</w:t>
      </w:r>
      <w:r w:rsidRPr="00820D06">
        <w:rPr>
          <w:rFonts w:ascii="Times New Roman" w:eastAsia="Times New Roman" w:hAnsi="Times New Roman" w:cs="Times New Roman"/>
          <w:kern w:val="0"/>
          <w14:ligatures w14:val="none"/>
        </w:rPr>
        <w:t xml:space="preserve"> A temporary immigration designation issued at the request of federal law enforcement (such as Homeland Security Investigations or the FBI) for trafficking victims who may be potential witnesses. CP authorizes the survivor to remain in the United States for an initial period of two years (renewable), provides federal employment authorization, and triggers eligibility for federal benefits (DHS, 2023; ICE, n.d.).</w:t>
      </w:r>
    </w:p>
    <w:p w14:paraId="60CA7472" w14:textId="77777777" w:rsidR="00820D06" w:rsidRPr="00820D06" w:rsidRDefault="00820D06" w:rsidP="00820D06">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b/>
          <w:bCs/>
          <w:kern w:val="0"/>
          <w14:ligatures w14:val="none"/>
        </w:rPr>
        <w:t>T Nonimmigrant Status (T visa).</w:t>
      </w:r>
      <w:r w:rsidRPr="00820D06">
        <w:rPr>
          <w:rFonts w:ascii="Times New Roman" w:eastAsia="Times New Roman" w:hAnsi="Times New Roman" w:cs="Times New Roman"/>
          <w:kern w:val="0"/>
          <w14:ligatures w14:val="none"/>
        </w:rPr>
        <w:t xml:space="preserve"> A longer-term status of up to four years for severe-form trafficking victims who comply with reasonable law enforcement requests for assistance, with statutory exceptions and exemptions for minors and individuals unable to cooperate due to physical or psychological trauma (USCIS, n.d.). T visa holders may eventually adjust to lawful permanent resident status. T visa holders may also petition for certain qualifying family members. Approval triggers eligibility for federal benefits to the same extent as a refugee.</w:t>
      </w:r>
    </w:p>
    <w:p w14:paraId="51E230D9" w14:textId="77777777" w:rsidR="00820D06" w:rsidRPr="00820D06" w:rsidRDefault="00820D06" w:rsidP="00820D06">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b/>
          <w:bCs/>
          <w:kern w:val="0"/>
          <w14:ligatures w14:val="none"/>
        </w:rPr>
        <w:t>U Nonimmigrant Status (U visa).</w:t>
      </w:r>
      <w:r w:rsidRPr="00820D06">
        <w:rPr>
          <w:rFonts w:ascii="Times New Roman" w:eastAsia="Times New Roman" w:hAnsi="Times New Roman" w:cs="Times New Roman"/>
          <w:kern w:val="0"/>
          <w14:ligatures w14:val="none"/>
        </w:rPr>
        <w:t xml:space="preserve"> Available to victims of certain qualifying crimes, including human trafficking, who have suffered substantial physical or mental abuse and are helpful to law </w:t>
      </w:r>
      <w:r w:rsidRPr="00820D06">
        <w:rPr>
          <w:rFonts w:ascii="Times New Roman" w:eastAsia="Times New Roman" w:hAnsi="Times New Roman" w:cs="Times New Roman"/>
          <w:kern w:val="0"/>
          <w14:ligatures w14:val="none"/>
        </w:rPr>
        <w:lastRenderedPageBreak/>
        <w:t>enforcement (USCIS, n.d.). U visa holders may eventually adjust to lawful permanent resident status.</w:t>
      </w:r>
    </w:p>
    <w:p w14:paraId="6D78E333" w14:textId="77777777" w:rsidR="00820D06" w:rsidRPr="00820D06" w:rsidRDefault="00820D06" w:rsidP="00820D06">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kern w:val="0"/>
          <w14:ligatures w14:val="none"/>
        </w:rPr>
        <w:t>Federal regulations and USCIS policy guidance govern the procedural details, including required forms, certification requests, evidentiary standards, and adjustment of status procedures. Specialized immigration counsel is typically essential.</w:t>
      </w:r>
    </w:p>
    <w:p w14:paraId="51B10AB8" w14:textId="77777777" w:rsidR="00820D06" w:rsidRPr="00820D06" w:rsidRDefault="00820D06" w:rsidP="00820D0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20D06">
        <w:rPr>
          <w:rFonts w:ascii="Times New Roman" w:eastAsia="Times New Roman" w:hAnsi="Times New Roman" w:cs="Times New Roman"/>
          <w:b/>
          <w:bCs/>
          <w:kern w:val="0"/>
          <w:sz w:val="27"/>
          <w:szCs w:val="27"/>
          <w14:ligatures w14:val="none"/>
        </w:rPr>
        <w:t>D. Federal Criminal Justice Participation Rights: The Crime Victims' Rights Act</w:t>
      </w:r>
    </w:p>
    <w:p w14:paraId="0FF523F7" w14:textId="77777777" w:rsidR="00820D06" w:rsidRPr="00820D06" w:rsidRDefault="00820D06" w:rsidP="00820D06">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kern w:val="0"/>
          <w14:ligatures w14:val="none"/>
        </w:rPr>
        <w:t>The Crime Victims' Rights Act (CVRA), 18 U.S.C. § 3771, provides federal crime victims (including trafficking survivors in federal cases) with the following rights:</w:t>
      </w:r>
    </w:p>
    <w:p w14:paraId="4A717C84" w14:textId="77777777" w:rsidR="00820D06" w:rsidRPr="00820D06" w:rsidRDefault="00820D06" w:rsidP="00820D06">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kern w:val="0"/>
          <w14:ligatures w14:val="none"/>
        </w:rPr>
        <w:t>The right to be reasonably protected from the accused</w:t>
      </w:r>
    </w:p>
    <w:p w14:paraId="7EC2C039" w14:textId="77777777" w:rsidR="00820D06" w:rsidRPr="00820D06" w:rsidRDefault="00820D06" w:rsidP="00820D06">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kern w:val="0"/>
          <w14:ligatures w14:val="none"/>
        </w:rPr>
        <w:t>The right to reasonable, accurate, and timely notice of any public court or parole proceeding involving the crime</w:t>
      </w:r>
    </w:p>
    <w:p w14:paraId="1055369B" w14:textId="77777777" w:rsidR="00820D06" w:rsidRPr="00820D06" w:rsidRDefault="00820D06" w:rsidP="00820D06">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kern w:val="0"/>
          <w14:ligatures w14:val="none"/>
        </w:rPr>
        <w:t>The right not to be excluded from any such public court proceeding (with limited exception)</w:t>
      </w:r>
    </w:p>
    <w:p w14:paraId="301CA15D" w14:textId="77777777" w:rsidR="00820D06" w:rsidRPr="00820D06" w:rsidRDefault="00820D06" w:rsidP="00820D06">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kern w:val="0"/>
          <w14:ligatures w14:val="none"/>
        </w:rPr>
        <w:t>The right to be reasonably heard at any public proceeding involving release, plea, sentencing, or parole</w:t>
      </w:r>
    </w:p>
    <w:p w14:paraId="55674A72" w14:textId="77777777" w:rsidR="00820D06" w:rsidRPr="00820D06" w:rsidRDefault="00820D06" w:rsidP="00820D06">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kern w:val="0"/>
          <w14:ligatures w14:val="none"/>
        </w:rPr>
        <w:t>The reasonable right to confer with the prosecutor in the case</w:t>
      </w:r>
    </w:p>
    <w:p w14:paraId="769FD333" w14:textId="77777777" w:rsidR="00820D06" w:rsidRPr="00820D06" w:rsidRDefault="00820D06" w:rsidP="00820D06">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kern w:val="0"/>
          <w14:ligatures w14:val="none"/>
        </w:rPr>
        <w:t>The right to full and timely restitution as provided by law</w:t>
      </w:r>
    </w:p>
    <w:p w14:paraId="6C7638EC" w14:textId="77777777" w:rsidR="00820D06" w:rsidRPr="00820D06" w:rsidRDefault="00820D06" w:rsidP="00820D06">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kern w:val="0"/>
          <w14:ligatures w14:val="none"/>
        </w:rPr>
        <w:t>The right to proceedings free from unreasonable delay</w:t>
      </w:r>
    </w:p>
    <w:p w14:paraId="0E729712" w14:textId="77777777" w:rsidR="00820D06" w:rsidRPr="00820D06" w:rsidRDefault="00820D06" w:rsidP="00820D06">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kern w:val="0"/>
          <w14:ligatures w14:val="none"/>
        </w:rPr>
        <w:t>The right to be treated with fairness and respect for the victim's dignity and privacy</w:t>
      </w:r>
    </w:p>
    <w:p w14:paraId="5D1A3F37" w14:textId="77777777" w:rsidR="00820D06" w:rsidRPr="00820D06" w:rsidRDefault="00820D06" w:rsidP="00820D06">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kern w:val="0"/>
          <w14:ligatures w14:val="none"/>
        </w:rPr>
        <w:t>The right to be informed in a timely manner of any plea bargain or deferred prosecution agreement</w:t>
      </w:r>
    </w:p>
    <w:p w14:paraId="52F80B3A" w14:textId="77777777" w:rsidR="00820D06" w:rsidRPr="00820D06" w:rsidRDefault="00820D06" w:rsidP="00820D06">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kern w:val="0"/>
          <w14:ligatures w14:val="none"/>
        </w:rPr>
        <w:t>The right to be informed of the rights under this section, the services available, and the contact information for the Office of the Victims' Rights Ombudsman (LII, n.d.; DOJ, n.d.).</w:t>
      </w:r>
    </w:p>
    <w:p w14:paraId="10D39FA4" w14:textId="77777777" w:rsidR="00820D06" w:rsidRPr="00820D06" w:rsidRDefault="00820D06" w:rsidP="00820D06">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kern w:val="0"/>
          <w14:ligatures w14:val="none"/>
        </w:rPr>
        <w:t>A "crime victim" is a person directly and proximately harmed by the offense, with statutory provisions for legal guardians or representatives where the victim is a minor, incompetent, incapacitated, or deceased (LII, n.d.). Importantly, NCVLI guidance affirms that forced criminal acts that a trafficked person engaged in as a result of being trafficked generally do not diminish the person's "victim" status for purposes of asserting victims' rights (NCVLI, n.d.).</w:t>
      </w:r>
    </w:p>
    <w:p w14:paraId="21A01BD0" w14:textId="77777777" w:rsidR="00820D06" w:rsidRPr="00820D06" w:rsidRDefault="00820D06" w:rsidP="00820D0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20D06">
        <w:rPr>
          <w:rFonts w:ascii="Times New Roman" w:eastAsia="Times New Roman" w:hAnsi="Times New Roman" w:cs="Times New Roman"/>
          <w:b/>
          <w:bCs/>
          <w:kern w:val="0"/>
          <w:sz w:val="27"/>
          <w:szCs w:val="27"/>
          <w14:ligatures w14:val="none"/>
        </w:rPr>
        <w:t>E. Federal Civil and Restitution Remedies</w:t>
      </w:r>
    </w:p>
    <w:p w14:paraId="1657CE1C" w14:textId="77777777" w:rsidR="00820D06" w:rsidRPr="00820D06" w:rsidRDefault="00820D06" w:rsidP="00820D06">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kern w:val="0"/>
          <w14:ligatures w14:val="none"/>
        </w:rPr>
        <w:t>Mandatory restitution under 18 U.S.C. § 1593 is among the most important and underused remedies. Restitution must be ordered for "the full amount of the victim's losses," which has been interpreted to include the value of services compelled by the trafficker (DOJ, 2024). The civil cause of action under 18 U.S.C. § 1595 allows survivors to recover damages and reasonable attorneys' fees from traffickers and from anyone who knowingly benefits financially from a venture that the actor knew or should have known was engaged in trafficking. The statute of limitations for the civil action is ten years from when the cause of action arose or, for minors, ten years after attaining majority. Civil litigation operates independently of criminal prosecution.</w:t>
      </w:r>
    </w:p>
    <w:p w14:paraId="418ACFF4" w14:textId="77777777" w:rsidR="00820D06" w:rsidRPr="00820D06" w:rsidRDefault="00820D06" w:rsidP="00820D0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20D06">
        <w:rPr>
          <w:rFonts w:ascii="Times New Roman" w:eastAsia="Times New Roman" w:hAnsi="Times New Roman" w:cs="Times New Roman"/>
          <w:b/>
          <w:bCs/>
          <w:kern w:val="0"/>
          <w:sz w:val="27"/>
          <w:szCs w:val="27"/>
          <w14:ligatures w14:val="none"/>
        </w:rPr>
        <w:lastRenderedPageBreak/>
        <w:t>F. Confidentiality, Privacy, and Mandated Reporting</w:t>
      </w:r>
    </w:p>
    <w:p w14:paraId="05589DEF" w14:textId="77777777" w:rsidR="00820D06" w:rsidRPr="00820D06" w:rsidRDefault="00820D06" w:rsidP="00820D06">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kern w:val="0"/>
          <w14:ligatures w14:val="none"/>
        </w:rPr>
        <w:t>Survivors have privacy interests under the CVRA and various funding-stream confidentiality protections. OVC-funded victim service providers operate under specific confidentiality requirements; ORR-funded providers operate under HHS confidentiality rules; and many state-level victim advocate-survivor communications are protected by statutory privilege (in California, the sexual assault counselor-victim privilege under Cal. Evid. Code § 1035 et seq., and the domestic violence counselor-victim privilege under § 1037). However, confidentiality is not absolute. Mandated reporting laws, subpoenas, court orders, and limited statutory exceptions may require disclosure (CDSS, 2023; California Office of the Attorney General, 2023). Confidentiality assurances should be accurate and never overstated.</w:t>
      </w:r>
    </w:p>
    <w:p w14:paraId="33AF8895" w14:textId="77777777" w:rsidR="00820D06" w:rsidRPr="00820D06" w:rsidRDefault="00820D06" w:rsidP="00820D0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20D06">
        <w:rPr>
          <w:rFonts w:ascii="Times New Roman" w:eastAsia="Times New Roman" w:hAnsi="Times New Roman" w:cs="Times New Roman"/>
          <w:b/>
          <w:bCs/>
          <w:kern w:val="0"/>
          <w:sz w:val="27"/>
          <w:szCs w:val="27"/>
          <w14:ligatures w14:val="none"/>
        </w:rPr>
        <w:t>G. Federal Labor and Employment Rights</w:t>
      </w:r>
    </w:p>
    <w:p w14:paraId="70177CCA" w14:textId="77777777" w:rsidR="00820D06" w:rsidRPr="00820D06" w:rsidRDefault="00820D06" w:rsidP="00820D06">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kern w:val="0"/>
          <w14:ligatures w14:val="none"/>
        </w:rPr>
        <w:t>Labor trafficking survivors have access to several federal labor-rights authorities:</w:t>
      </w:r>
    </w:p>
    <w:p w14:paraId="501B4838" w14:textId="77777777" w:rsidR="00820D06" w:rsidRPr="00820D06" w:rsidRDefault="00820D06" w:rsidP="00820D06">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kern w:val="0"/>
          <w14:ligatures w14:val="none"/>
        </w:rPr>
        <w:t xml:space="preserve">The Equal Employment Opportunity Commission (EEOC) enforces Title VII of the Civil Rights Act of 1964, which prohibits discrimination based on race and national origin and retaliation. The EEOC has filed labor trafficking cases under Title VII and has issued guidance noting that workers are protected from discrimination </w:t>
      </w:r>
      <w:r w:rsidRPr="00820D06">
        <w:rPr>
          <w:rFonts w:ascii="Times New Roman" w:eastAsia="Times New Roman" w:hAnsi="Times New Roman" w:cs="Times New Roman"/>
          <w:i/>
          <w:iCs/>
          <w:kern w:val="0"/>
          <w14:ligatures w14:val="none"/>
        </w:rPr>
        <w:t>regardless of immigration status</w:t>
      </w:r>
      <w:r w:rsidRPr="00820D06">
        <w:rPr>
          <w:rFonts w:ascii="Times New Roman" w:eastAsia="Times New Roman" w:hAnsi="Times New Roman" w:cs="Times New Roman"/>
          <w:kern w:val="0"/>
          <w14:ligatures w14:val="none"/>
        </w:rPr>
        <w:t xml:space="preserve"> and that retaliation for asserting workplace rights is unlawful regardless of immigration status (EEOC, n.d.).</w:t>
      </w:r>
    </w:p>
    <w:p w14:paraId="41AE6954" w14:textId="77777777" w:rsidR="00820D06" w:rsidRPr="00820D06" w:rsidRDefault="00820D06" w:rsidP="00820D06">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kern w:val="0"/>
          <w14:ligatures w14:val="none"/>
        </w:rPr>
        <w:t>The Department of Labor's Wage and Hour Division enforces the Fair Labor Standards Act (minimum wage, overtime), the Migrant and Seasonal Agricultural Worker Protection Act, the H-2A and H-2B temporary worker programs, and other authorities. Workers are entitled to pay for work actually performed, regardless of immigration status (DOL, n.d.).</w:t>
      </w:r>
    </w:p>
    <w:p w14:paraId="5B0BA550" w14:textId="77777777" w:rsidR="00820D06" w:rsidRPr="00820D06" w:rsidRDefault="00820D06" w:rsidP="00820D06">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kern w:val="0"/>
          <w14:ligatures w14:val="none"/>
        </w:rPr>
        <w:t>The Occupational Safety and Health Administration enforces workplace safety standards regardless of immigration status. The National Labor Relations Board protects collective action rights.</w:t>
      </w:r>
    </w:p>
    <w:p w14:paraId="68D1DA2F" w14:textId="77777777" w:rsidR="00820D06" w:rsidRPr="00820D06" w:rsidRDefault="00820D06" w:rsidP="00820D06">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kern w:val="0"/>
          <w14:ligatures w14:val="none"/>
        </w:rPr>
        <w:t>For labor trafficking survivors, restitution and civil remedies under 18 U.S.C. §§ 1593 and 1595 may be combined with wage and hour recovery, Title VII discrimination claims, and state-level labor remedies. California provides robust state-level wage protections through the Labor Commissioner's office and the Private Attorneys General Act, though available remedies vary.</w:t>
      </w:r>
    </w:p>
    <w:p w14:paraId="55AC1B09" w14:textId="77777777" w:rsidR="00820D06" w:rsidRPr="00820D06" w:rsidRDefault="00820D06" w:rsidP="00820D0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20D06">
        <w:rPr>
          <w:rFonts w:ascii="Times New Roman" w:eastAsia="Times New Roman" w:hAnsi="Times New Roman" w:cs="Times New Roman"/>
          <w:b/>
          <w:bCs/>
          <w:kern w:val="0"/>
          <w:sz w:val="27"/>
          <w:szCs w:val="27"/>
          <w14:ligatures w14:val="none"/>
        </w:rPr>
        <w:t>H. California-Specific Rights</w:t>
      </w:r>
    </w:p>
    <w:p w14:paraId="4695F991" w14:textId="77777777" w:rsidR="00820D06" w:rsidRPr="00820D06" w:rsidRDefault="00820D06" w:rsidP="00820D06">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kern w:val="0"/>
          <w14:ligatures w14:val="none"/>
        </w:rPr>
        <w:t>California provides several additional protections:</w:t>
      </w:r>
    </w:p>
    <w:p w14:paraId="02940C97" w14:textId="77777777" w:rsidR="00820D06" w:rsidRPr="00820D06" w:rsidRDefault="00820D06" w:rsidP="00820D06">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b/>
          <w:bCs/>
          <w:kern w:val="0"/>
          <w14:ligatures w14:val="none"/>
        </w:rPr>
        <w:t>California Penal Code § 236.1</w:t>
      </w:r>
      <w:r w:rsidRPr="00820D06">
        <w:rPr>
          <w:rFonts w:ascii="Times New Roman" w:eastAsia="Times New Roman" w:hAnsi="Times New Roman" w:cs="Times New Roman"/>
          <w:kern w:val="0"/>
          <w14:ligatures w14:val="none"/>
        </w:rPr>
        <w:t xml:space="preserve"> is the state's human trafficking criminal statute; survivors of state cases are crime victims under California law (Cal. Pen. Code § 236.1).</w:t>
      </w:r>
    </w:p>
    <w:p w14:paraId="04B3B954" w14:textId="77777777" w:rsidR="00820D06" w:rsidRPr="00820D06" w:rsidRDefault="00820D06" w:rsidP="00820D06">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b/>
          <w:bCs/>
          <w:kern w:val="0"/>
          <w14:ligatures w14:val="none"/>
        </w:rPr>
        <w:t>California Penal Code §§ 236.14 and 236.15</w:t>
      </w:r>
      <w:r w:rsidRPr="00820D06">
        <w:rPr>
          <w:rFonts w:ascii="Times New Roman" w:eastAsia="Times New Roman" w:hAnsi="Times New Roman" w:cs="Times New Roman"/>
          <w:kern w:val="0"/>
          <w14:ligatures w14:val="none"/>
        </w:rPr>
        <w:t xml:space="preserve"> provide vacatur relief, allowing survivors to petition courts to vacate non-violent convictions arising from their trafficking victimization. The </w:t>
      </w:r>
      <w:r w:rsidRPr="00820D06">
        <w:rPr>
          <w:rFonts w:ascii="Times New Roman" w:eastAsia="Times New Roman" w:hAnsi="Times New Roman" w:cs="Times New Roman"/>
          <w:kern w:val="0"/>
          <w14:ligatures w14:val="none"/>
        </w:rPr>
        <w:lastRenderedPageBreak/>
        <w:t>Attorney General's Vacatur Toolkit provides guidance for survivors and attorneys (California Office of the Attorney General, 2023).</w:t>
      </w:r>
    </w:p>
    <w:p w14:paraId="7DD96F08" w14:textId="77777777" w:rsidR="00820D06" w:rsidRPr="00820D06" w:rsidRDefault="00820D06" w:rsidP="00820D06">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b/>
          <w:bCs/>
          <w:kern w:val="0"/>
          <w14:ligatures w14:val="none"/>
        </w:rPr>
        <w:t>California Constitution Article I, Section 28 (Marsy's Law)</w:t>
      </w:r>
      <w:r w:rsidRPr="00820D06">
        <w:rPr>
          <w:rFonts w:ascii="Times New Roman" w:eastAsia="Times New Roman" w:hAnsi="Times New Roman" w:cs="Times New Roman"/>
          <w:kern w:val="0"/>
          <w14:ligatures w14:val="none"/>
        </w:rPr>
        <w:t xml:space="preserve"> provides crime victims with state constitutional rights, including notice, presence, conferral with the prosecutor, restitution, and protection from the defendant.</w:t>
      </w:r>
    </w:p>
    <w:p w14:paraId="19857A7E" w14:textId="77777777" w:rsidR="00820D06" w:rsidRPr="00820D06" w:rsidRDefault="00820D06" w:rsidP="00820D06">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b/>
          <w:bCs/>
          <w:kern w:val="0"/>
          <w14:ligatures w14:val="none"/>
        </w:rPr>
        <w:t>California Victim Compensation Board</w:t>
      </w:r>
      <w:r w:rsidRPr="00820D06">
        <w:rPr>
          <w:rFonts w:ascii="Times New Roman" w:eastAsia="Times New Roman" w:hAnsi="Times New Roman" w:cs="Times New Roman"/>
          <w:kern w:val="0"/>
          <w14:ligatures w14:val="none"/>
        </w:rPr>
        <w:t xml:space="preserve"> provides reimbursement for crime-related expenses, including medical, mental health, relocation, funeral, and certain other costs, regardless of immigration status (subject to program rules).</w:t>
      </w:r>
    </w:p>
    <w:p w14:paraId="30B8F7E2" w14:textId="77777777" w:rsidR="00820D06" w:rsidRPr="00820D06" w:rsidRDefault="00820D06" w:rsidP="00820D06">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b/>
          <w:bCs/>
          <w:kern w:val="0"/>
          <w14:ligatures w14:val="none"/>
        </w:rPr>
        <w:t>California Welfare and Institutions Code provisions</w:t>
      </w:r>
      <w:r w:rsidRPr="00820D06">
        <w:rPr>
          <w:rFonts w:ascii="Times New Roman" w:eastAsia="Times New Roman" w:hAnsi="Times New Roman" w:cs="Times New Roman"/>
          <w:kern w:val="0"/>
          <w14:ligatures w14:val="none"/>
        </w:rPr>
        <w:t xml:space="preserve"> govern state TANF (CalWORKs), Medi-Cal, and other state benefits, with refugee-equivalent eligibility for ORR-certified survivors.</w:t>
      </w:r>
    </w:p>
    <w:p w14:paraId="430A7736" w14:textId="77777777" w:rsidR="00820D06" w:rsidRPr="00820D06" w:rsidRDefault="00820D06" w:rsidP="00820D06">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b/>
          <w:bCs/>
          <w:kern w:val="0"/>
          <w14:ligatures w14:val="none"/>
        </w:rPr>
        <w:t>California Education Code provisions</w:t>
      </w:r>
      <w:r w:rsidRPr="00820D06">
        <w:rPr>
          <w:rFonts w:ascii="Times New Roman" w:eastAsia="Times New Roman" w:hAnsi="Times New Roman" w:cs="Times New Roman"/>
          <w:kern w:val="0"/>
          <w14:ligatures w14:val="none"/>
        </w:rPr>
        <w:t xml:space="preserve"> integrate trafficking awareness into K–12 health education and into mandated training in many professional fields (Cal. Educ. Code §§ 49414.4, 51934).</w:t>
      </w:r>
    </w:p>
    <w:p w14:paraId="038C31DB" w14:textId="77777777" w:rsidR="00820D06" w:rsidRPr="00820D06" w:rsidRDefault="00820D06" w:rsidP="00820D06">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b/>
          <w:bCs/>
          <w:kern w:val="0"/>
          <w14:ligatures w14:val="none"/>
        </w:rPr>
        <w:t>California Labor Code provisions</w:t>
      </w:r>
      <w:r w:rsidRPr="00820D06">
        <w:rPr>
          <w:rFonts w:ascii="Times New Roman" w:eastAsia="Times New Roman" w:hAnsi="Times New Roman" w:cs="Times New Roman"/>
          <w:kern w:val="0"/>
          <w14:ligatures w14:val="none"/>
        </w:rPr>
        <w:t xml:space="preserve"> govern wage and hour, anti-retaliation, and immigration-related worker protection. Cal. Lab. Code § 244 prohibits employers from reporting or threatening to report employees' immigration status in retaliation for asserting workplace rights.</w:t>
      </w:r>
    </w:p>
    <w:p w14:paraId="34614CDE" w14:textId="77777777" w:rsidR="00820D06" w:rsidRPr="00820D06" w:rsidRDefault="00820D06" w:rsidP="00820D06">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b/>
          <w:bCs/>
          <w:kern w:val="0"/>
          <w14:ligatures w14:val="none"/>
        </w:rPr>
        <w:t>California Government Code provisions</w:t>
      </w:r>
      <w:r w:rsidRPr="00820D06">
        <w:rPr>
          <w:rFonts w:ascii="Times New Roman" w:eastAsia="Times New Roman" w:hAnsi="Times New Roman" w:cs="Times New Roman"/>
          <w:kern w:val="0"/>
          <w14:ligatures w14:val="none"/>
        </w:rPr>
        <w:t xml:space="preserve"> establish the California Sex Offender Registration Act and various civil remedies.</w:t>
      </w:r>
    </w:p>
    <w:p w14:paraId="13CE9DDE" w14:textId="77777777" w:rsidR="00820D06" w:rsidRPr="00820D06" w:rsidRDefault="00820D06" w:rsidP="00820D06">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b/>
          <w:bCs/>
          <w:kern w:val="0"/>
          <w14:ligatures w14:val="none"/>
        </w:rPr>
        <w:t>Civil harassment restraining orders</w:t>
      </w:r>
      <w:r w:rsidRPr="00820D06">
        <w:rPr>
          <w:rFonts w:ascii="Times New Roman" w:eastAsia="Times New Roman" w:hAnsi="Times New Roman" w:cs="Times New Roman"/>
          <w:kern w:val="0"/>
          <w14:ligatures w14:val="none"/>
        </w:rPr>
        <w:t xml:space="preserve"> under Cal. Code Civ. Proc. § 527.6 and </w:t>
      </w:r>
      <w:r w:rsidRPr="00820D06">
        <w:rPr>
          <w:rFonts w:ascii="Times New Roman" w:eastAsia="Times New Roman" w:hAnsi="Times New Roman" w:cs="Times New Roman"/>
          <w:b/>
          <w:bCs/>
          <w:kern w:val="0"/>
          <w14:ligatures w14:val="none"/>
        </w:rPr>
        <w:t>domestic violence restraining orders</w:t>
      </w:r>
      <w:r w:rsidRPr="00820D06">
        <w:rPr>
          <w:rFonts w:ascii="Times New Roman" w:eastAsia="Times New Roman" w:hAnsi="Times New Roman" w:cs="Times New Roman"/>
          <w:kern w:val="0"/>
          <w14:ligatures w14:val="none"/>
        </w:rPr>
        <w:t xml:space="preserve"> under the Domestic Violence Prevention Act may be available depending on the relationship between the survivor and trafficker.</w:t>
      </w:r>
    </w:p>
    <w:p w14:paraId="788B107B" w14:textId="77777777" w:rsidR="00820D06" w:rsidRPr="00820D06" w:rsidRDefault="007048F2" w:rsidP="00820D06">
      <w:pPr>
        <w:spacing w:after="0" w:line="240" w:lineRule="auto"/>
        <w:rPr>
          <w:rFonts w:ascii="Times New Roman" w:eastAsia="Times New Roman" w:hAnsi="Times New Roman" w:cs="Times New Roman"/>
          <w:kern w:val="0"/>
          <w14:ligatures w14:val="none"/>
        </w:rPr>
      </w:pPr>
      <w:r>
        <w:rPr>
          <w:noProof/>
        </w:rPr>
      </w:r>
      <w:r>
        <w:pict w14:anchorId="52A18E52">
          <v:rect id="Rectangle 1045" o:spid="_x0000_s1092"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" filled="f">
            <o:lock v:ext="edit" aspectratio="t"/>
            <w10:anchorlock/>
          </v:rect>
        </w:pict>
      </w:r>
    </w:p>
    <w:p w14:paraId="0A043FCA" w14:textId="77777777" w:rsidR="00820D06" w:rsidRPr="00820D06" w:rsidRDefault="00820D06" w:rsidP="00820D0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20D06">
        <w:rPr>
          <w:rFonts w:ascii="Times New Roman" w:eastAsia="Times New Roman" w:hAnsi="Times New Roman" w:cs="Times New Roman"/>
          <w:b/>
          <w:bCs/>
          <w:kern w:val="0"/>
          <w:sz w:val="36"/>
          <w:szCs w:val="36"/>
          <w14:ligatures w14:val="none"/>
        </w:rPr>
        <w:t>V. Risk Factors and Vulnerabilities Affecting Rights Access</w:t>
      </w:r>
    </w:p>
    <w:p w14:paraId="600FDAA8" w14:textId="77777777" w:rsidR="00820D06" w:rsidRPr="00820D06" w:rsidRDefault="00820D06" w:rsidP="00820D06">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kern w:val="0"/>
          <w14:ligatures w14:val="none"/>
        </w:rPr>
        <w:t>Several documented factors affect whether and how survivors can access their rights.</w:t>
      </w:r>
    </w:p>
    <w:p w14:paraId="5B445AA9" w14:textId="77777777" w:rsidR="00820D06" w:rsidRPr="00820D06" w:rsidRDefault="00820D06" w:rsidP="00820D06">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b/>
          <w:bCs/>
          <w:kern w:val="0"/>
          <w14:ligatures w14:val="none"/>
        </w:rPr>
        <w:t>Immigration status.</w:t>
      </w:r>
      <w:r w:rsidRPr="00820D06">
        <w:rPr>
          <w:rFonts w:ascii="Times New Roman" w:eastAsia="Times New Roman" w:hAnsi="Times New Roman" w:cs="Times New Roman"/>
          <w:kern w:val="0"/>
          <w14:ligatures w14:val="none"/>
        </w:rPr>
        <w:t xml:space="preserve"> Fear of immigration enforcement chills cooperation, disclosure, and benefits access. Federal trafficking-specific protections (CP, T, U) and California's worker protection statutes are designed to mitigate this fear, but survivors frequently distrust assurances based on prior experiences (USCIS, n.d.; Cal. Lab. Code § 244).</w:t>
      </w:r>
    </w:p>
    <w:p w14:paraId="6856FA5B" w14:textId="77777777" w:rsidR="00820D06" w:rsidRPr="00820D06" w:rsidRDefault="00820D06" w:rsidP="00820D06">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b/>
          <w:bCs/>
          <w:kern w:val="0"/>
          <w14:ligatures w14:val="none"/>
        </w:rPr>
        <w:t>Language access.</w:t>
      </w:r>
      <w:r w:rsidRPr="00820D06">
        <w:rPr>
          <w:rFonts w:ascii="Times New Roman" w:eastAsia="Times New Roman" w:hAnsi="Times New Roman" w:cs="Times New Roman"/>
          <w:kern w:val="0"/>
          <w14:ligatures w14:val="none"/>
        </w:rPr>
        <w:t xml:space="preserve"> Limited-English-proficiency survivors face barriers in benefits enrollment, court participation, and legal counsel. Federal and state funded services are subject to Title VI language access requirements, but quality and availability vary (HHS, n.d.).</w:t>
      </w:r>
    </w:p>
    <w:p w14:paraId="6BCF63A7" w14:textId="77777777" w:rsidR="00820D06" w:rsidRPr="00820D06" w:rsidRDefault="00820D06" w:rsidP="00820D06">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b/>
          <w:bCs/>
          <w:kern w:val="0"/>
          <w14:ligatures w14:val="none"/>
        </w:rPr>
        <w:t>Criminal records.</w:t>
      </w:r>
      <w:r w:rsidRPr="00820D06">
        <w:rPr>
          <w:rFonts w:ascii="Times New Roman" w:eastAsia="Times New Roman" w:hAnsi="Times New Roman" w:cs="Times New Roman"/>
          <w:kern w:val="0"/>
          <w14:ligatures w14:val="none"/>
        </w:rPr>
        <w:t xml:space="preserve"> Survivors with criminal records arising from coerced offenses may face restrictions on housing, employment, and benefits. Vacatur relief under California Penal Code §§ </w:t>
      </w:r>
      <w:r w:rsidRPr="00820D06">
        <w:rPr>
          <w:rFonts w:ascii="Times New Roman" w:eastAsia="Times New Roman" w:hAnsi="Times New Roman" w:cs="Times New Roman"/>
          <w:kern w:val="0"/>
          <w14:ligatures w14:val="none"/>
        </w:rPr>
        <w:lastRenderedPageBreak/>
        <w:t>236.14 and 236.15 is available but underutilized (California Office of the Attorney General, 2023).</w:t>
      </w:r>
    </w:p>
    <w:p w14:paraId="0E2EDB68" w14:textId="77777777" w:rsidR="00820D06" w:rsidRPr="00820D06" w:rsidRDefault="00820D06" w:rsidP="00820D06">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b/>
          <w:bCs/>
          <w:kern w:val="0"/>
          <w14:ligatures w14:val="none"/>
        </w:rPr>
        <w:t>Cooperation requirements.</w:t>
      </w:r>
      <w:r w:rsidRPr="00820D06">
        <w:rPr>
          <w:rFonts w:ascii="Times New Roman" w:eastAsia="Times New Roman" w:hAnsi="Times New Roman" w:cs="Times New Roman"/>
          <w:kern w:val="0"/>
          <w14:ligatures w14:val="none"/>
        </w:rPr>
        <w:t xml:space="preserve"> Some immigration and benefits pathways involve cooperation with law enforcement. Statutory exceptions and exemptions exist for minors and survivors unable to cooperate due to trauma, but navigating these provisions requires legal counsel (USCIS, n.d.).</w:t>
      </w:r>
    </w:p>
    <w:p w14:paraId="36A3E140" w14:textId="77777777" w:rsidR="00820D06" w:rsidRPr="00820D06" w:rsidRDefault="00820D06" w:rsidP="00820D06">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b/>
          <w:bCs/>
          <w:kern w:val="0"/>
          <w14:ligatures w14:val="none"/>
        </w:rPr>
        <w:t>Trauma and capacity.</w:t>
      </w:r>
      <w:r w:rsidRPr="00820D06">
        <w:rPr>
          <w:rFonts w:ascii="Times New Roman" w:eastAsia="Times New Roman" w:hAnsi="Times New Roman" w:cs="Times New Roman"/>
          <w:kern w:val="0"/>
          <w14:ligatures w14:val="none"/>
        </w:rPr>
        <w:t xml:space="preserve"> Acute trauma, untreated mental health conditions, substance use, and developmental differences affect survivors' ability to engage with multistep rights processes. Trauma-informed legal services are emerging but uneven (Macy &amp; Johns, 2011; Hopper, 2017).</w:t>
      </w:r>
    </w:p>
    <w:p w14:paraId="48051E21" w14:textId="77777777" w:rsidR="00820D06" w:rsidRPr="00820D06" w:rsidRDefault="00820D06" w:rsidP="00820D06">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b/>
          <w:bCs/>
          <w:kern w:val="0"/>
          <w14:ligatures w14:val="none"/>
        </w:rPr>
        <w:t>Geographic disparities.</w:t>
      </w:r>
      <w:r w:rsidRPr="00820D06">
        <w:rPr>
          <w:rFonts w:ascii="Times New Roman" w:eastAsia="Times New Roman" w:hAnsi="Times New Roman" w:cs="Times New Roman"/>
          <w:kern w:val="0"/>
          <w14:ligatures w14:val="none"/>
        </w:rPr>
        <w:t xml:space="preserve"> Trafficking-specialized legal services are concentrated in major urban areas. Rural survivors may face significant access gaps (NCVLI, n.d.; OVC, n.d.).</w:t>
      </w:r>
    </w:p>
    <w:p w14:paraId="0761B594" w14:textId="77777777" w:rsidR="00820D06" w:rsidRPr="00820D06" w:rsidRDefault="007048F2" w:rsidP="00820D06">
      <w:pPr>
        <w:spacing w:after="0" w:line="240" w:lineRule="auto"/>
        <w:rPr>
          <w:rFonts w:ascii="Times New Roman" w:eastAsia="Times New Roman" w:hAnsi="Times New Roman" w:cs="Times New Roman"/>
          <w:kern w:val="0"/>
          <w14:ligatures w14:val="none"/>
        </w:rPr>
      </w:pPr>
      <w:r>
        <w:rPr>
          <w:noProof/>
        </w:rPr>
      </w:r>
      <w:r>
        <w:pict w14:anchorId="5C79503B">
          <v:rect id="Rectangle 1043" o:spid="_x0000_s1091"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" filled="f">
            <o:lock v:ext="edit" aspectratio="t"/>
            <w10:anchorlock/>
          </v:rect>
        </w:pict>
      </w:r>
    </w:p>
    <w:p w14:paraId="4A7F9D39" w14:textId="77777777" w:rsidR="00820D06" w:rsidRPr="00820D06" w:rsidRDefault="00820D06" w:rsidP="00820D0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20D06">
        <w:rPr>
          <w:rFonts w:ascii="Times New Roman" w:eastAsia="Times New Roman" w:hAnsi="Times New Roman" w:cs="Times New Roman"/>
          <w:b/>
          <w:bCs/>
          <w:kern w:val="0"/>
          <w:sz w:val="36"/>
          <w:szCs w:val="36"/>
          <w14:ligatures w14:val="none"/>
        </w:rPr>
        <w:t>VI. Recruitment, Grooming, and Control Tactics: Implications for Rights</w:t>
      </w:r>
    </w:p>
    <w:p w14:paraId="1CBF5EDD" w14:textId="77777777" w:rsidR="00820D06" w:rsidRPr="00820D06" w:rsidRDefault="00820D06" w:rsidP="00820D06">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kern w:val="0"/>
          <w14:ligatures w14:val="none"/>
        </w:rPr>
        <w:t>Trafficker control tactics directly affect rights access. Document confiscation impedes benefits enrollment, immigration applications, and employment. Threats of immigration consequences chill rights assertion. Financial control means survivors often lack means to retain counsel. Trauma-coercive bonding and shame produce ambivalence about pursuing remedies. Digital surveillance can persist after exit and complicate communications with attorneys, advocates, and benefits agencies (Polaris Project, 2017; Casassa et al., 2021; NNEDV Safety Net, n.d.).</w:t>
      </w:r>
    </w:p>
    <w:p w14:paraId="74A6FEE0" w14:textId="77777777" w:rsidR="00820D06" w:rsidRPr="00820D06" w:rsidRDefault="00820D06" w:rsidP="00820D06">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kern w:val="0"/>
          <w14:ligatures w14:val="none"/>
        </w:rPr>
        <w:t>These dynamics underscore the importance of advocate-mediated rights education, secure communication, and patience with the multistep nature of rights access.</w:t>
      </w:r>
    </w:p>
    <w:p w14:paraId="458CD93A" w14:textId="77777777" w:rsidR="00820D06" w:rsidRPr="00820D06" w:rsidRDefault="007048F2" w:rsidP="00820D06">
      <w:pPr>
        <w:spacing w:after="0" w:line="240" w:lineRule="auto"/>
        <w:rPr>
          <w:rFonts w:ascii="Times New Roman" w:eastAsia="Times New Roman" w:hAnsi="Times New Roman" w:cs="Times New Roman"/>
          <w:kern w:val="0"/>
          <w14:ligatures w14:val="none"/>
        </w:rPr>
      </w:pPr>
      <w:r>
        <w:rPr>
          <w:noProof/>
        </w:rPr>
      </w:r>
      <w:r>
        <w:pict w14:anchorId="5106D8FD">
          <v:rect id="Rectangle 1041" o:spid="_x0000_s1090"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" filled="f">
            <o:lock v:ext="edit" aspectratio="t"/>
            <w10:anchorlock/>
          </v:rect>
        </w:pict>
      </w:r>
    </w:p>
    <w:p w14:paraId="477657AB" w14:textId="77777777" w:rsidR="00820D06" w:rsidRPr="00820D06" w:rsidRDefault="00820D06" w:rsidP="00820D0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20D06">
        <w:rPr>
          <w:rFonts w:ascii="Times New Roman" w:eastAsia="Times New Roman" w:hAnsi="Times New Roman" w:cs="Times New Roman"/>
          <w:b/>
          <w:bCs/>
          <w:kern w:val="0"/>
          <w:sz w:val="36"/>
          <w:szCs w:val="36"/>
          <w14:ligatures w14:val="none"/>
        </w:rPr>
        <w:t>VII. Survivor Impact: How Rights Information Functions in Recovery</w:t>
      </w:r>
    </w:p>
    <w:p w14:paraId="220E0D8B" w14:textId="77777777" w:rsidR="00820D06" w:rsidRPr="00820D06" w:rsidRDefault="00820D06" w:rsidP="00820D06">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kern w:val="0"/>
          <w14:ligatures w14:val="none"/>
        </w:rPr>
        <w:t>The literature suggests that informed survivors—survivors who understand certification, immigration relief, restitution, civil remedies, and participation rights—report greater sense of agency and better engagement with services (Macy &amp; Johns, 2011; Hickle, 2017). Rights information itself is a form of trauma-informed care: it restores some of the autonomy and predictability stolen during exploitation.</w:t>
      </w:r>
    </w:p>
    <w:p w14:paraId="102A5FD8" w14:textId="77777777" w:rsidR="00820D06" w:rsidRPr="00820D06" w:rsidRDefault="00820D06" w:rsidP="00820D06">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kern w:val="0"/>
          <w14:ligatures w14:val="none"/>
        </w:rPr>
        <w:t>At the same time, rights information can be overwhelming, particularly when delivered in dense legal language, in environments that re-traumatize, or in ways that imply the survivor must immediately make decisions. Trauma-informed rights education is paced, repeated, layered, and accompanied by emotional support and peer connection (SAMHSA, 2014; ACF OTIP, 2018).</w:t>
      </w:r>
    </w:p>
    <w:p w14:paraId="44ABACD9" w14:textId="77777777" w:rsidR="00820D06" w:rsidRPr="00820D06" w:rsidRDefault="00820D06" w:rsidP="00820D06">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kern w:val="0"/>
          <w14:ligatures w14:val="none"/>
        </w:rPr>
        <w:lastRenderedPageBreak/>
        <w:t>Survivors should never be pressured into participating in criminal proceedings, immigration applications, or civil litigation. The right to decline participation, to take time, to change one's mind, and to seek second opinions is itself a fundamental aspect of trauma-informed practice (NSN, n.d.; ACF OTIP, 2018).</w:t>
      </w:r>
    </w:p>
    <w:p w14:paraId="0912D056" w14:textId="77777777" w:rsidR="00820D06" w:rsidRPr="00820D06" w:rsidRDefault="007048F2" w:rsidP="00820D06">
      <w:pPr>
        <w:spacing w:after="0" w:line="240" w:lineRule="auto"/>
        <w:rPr>
          <w:rFonts w:ascii="Times New Roman" w:eastAsia="Times New Roman" w:hAnsi="Times New Roman" w:cs="Times New Roman"/>
          <w:kern w:val="0"/>
          <w14:ligatures w14:val="none"/>
        </w:rPr>
      </w:pPr>
      <w:r>
        <w:rPr>
          <w:noProof/>
        </w:rPr>
      </w:r>
      <w:r>
        <w:pict w14:anchorId="72D2A4E3">
          <v:rect id="Rectangle 1039" o:spid="_x0000_s1089"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" filled="f">
            <o:lock v:ext="edit" aspectratio="t"/>
            <w10:anchorlock/>
          </v:rect>
        </w:pict>
      </w:r>
    </w:p>
    <w:p w14:paraId="31CF1C01" w14:textId="77777777" w:rsidR="00820D06" w:rsidRPr="00820D06" w:rsidRDefault="00820D06" w:rsidP="00820D0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20D06">
        <w:rPr>
          <w:rFonts w:ascii="Times New Roman" w:eastAsia="Times New Roman" w:hAnsi="Times New Roman" w:cs="Times New Roman"/>
          <w:b/>
          <w:bCs/>
          <w:kern w:val="0"/>
          <w:sz w:val="36"/>
          <w:szCs w:val="36"/>
          <w14:ligatures w14:val="none"/>
        </w:rPr>
        <w:t>VIII. Service and Intervention Models: Connecting Survivors with Rights</w:t>
      </w:r>
    </w:p>
    <w:p w14:paraId="71722502" w14:textId="77777777" w:rsidR="00820D06" w:rsidRPr="00820D06" w:rsidRDefault="00820D06" w:rsidP="00820D06">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kern w:val="0"/>
          <w14:ligatures w14:val="none"/>
        </w:rPr>
        <w:t>Rights access for survivors typically involves multiple coordinated entry points.</w:t>
      </w:r>
    </w:p>
    <w:p w14:paraId="4302A4FA" w14:textId="77777777" w:rsidR="00820D06" w:rsidRPr="00820D06" w:rsidRDefault="00820D06" w:rsidP="00820D06">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b/>
          <w:bCs/>
          <w:kern w:val="0"/>
          <w14:ligatures w14:val="none"/>
        </w:rPr>
        <w:t>Direct legal services.</w:t>
      </w:r>
      <w:r w:rsidRPr="00820D06">
        <w:rPr>
          <w:rFonts w:ascii="Times New Roman" w:eastAsia="Times New Roman" w:hAnsi="Times New Roman" w:cs="Times New Roman"/>
          <w:kern w:val="0"/>
          <w14:ligatures w14:val="none"/>
        </w:rPr>
        <w:t xml:space="preserve"> Trafficking-specialized legal services providers (often funded through OVC, OTIP, or state grants) provide free representation in immigration, vacatur, restitution, civil litigation, and family law matters. The NCVLI-supported victim litigation clinic network provides free legal services to crime victims in twelve states and DC, including California (NCVLI, n.d.; OVC, n.d.).</w:t>
      </w:r>
    </w:p>
    <w:p w14:paraId="577FF032" w14:textId="77777777" w:rsidR="00820D06" w:rsidRPr="00820D06" w:rsidRDefault="00820D06" w:rsidP="00820D06">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b/>
          <w:bCs/>
          <w:kern w:val="0"/>
          <w14:ligatures w14:val="none"/>
        </w:rPr>
        <w:t>Pro bono partnerships.</w:t>
      </w:r>
      <w:r w:rsidRPr="00820D06">
        <w:rPr>
          <w:rFonts w:ascii="Times New Roman" w:eastAsia="Times New Roman" w:hAnsi="Times New Roman" w:cs="Times New Roman"/>
          <w:kern w:val="0"/>
          <w14:ligatures w14:val="none"/>
        </w:rPr>
        <w:t xml:space="preserve"> Many large law firms have anti-trafficking pro bono programs, often coordinated through legal aid intermediaries.</w:t>
      </w:r>
    </w:p>
    <w:p w14:paraId="622EA526" w14:textId="77777777" w:rsidR="00820D06" w:rsidRPr="00820D06" w:rsidRDefault="00820D06" w:rsidP="00820D06">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b/>
          <w:bCs/>
          <w:kern w:val="0"/>
          <w14:ligatures w14:val="none"/>
        </w:rPr>
        <w:t>Hotline-mediated referrals.</w:t>
      </w:r>
      <w:r w:rsidRPr="00820D06">
        <w:rPr>
          <w:rFonts w:ascii="Times New Roman" w:eastAsia="Times New Roman" w:hAnsi="Times New Roman" w:cs="Times New Roman"/>
          <w:kern w:val="0"/>
          <w14:ligatures w14:val="none"/>
        </w:rPr>
        <w:t xml:space="preserve"> The National Human Trafficking Hotline maintains referral relationships with legal services providers nationally and can route inquiries to local resources (Polaris Project, n.d.).</w:t>
      </w:r>
    </w:p>
    <w:p w14:paraId="32828DBA" w14:textId="77777777" w:rsidR="00820D06" w:rsidRPr="00820D06" w:rsidRDefault="00820D06" w:rsidP="00820D06">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b/>
          <w:bCs/>
          <w:kern w:val="0"/>
          <w14:ligatures w14:val="none"/>
        </w:rPr>
        <w:t>Victim service providers.</w:t>
      </w:r>
      <w:r w:rsidRPr="00820D06">
        <w:rPr>
          <w:rFonts w:ascii="Times New Roman" w:eastAsia="Times New Roman" w:hAnsi="Times New Roman" w:cs="Times New Roman"/>
          <w:kern w:val="0"/>
          <w14:ligatures w14:val="none"/>
        </w:rPr>
        <w:t xml:space="preserve"> OVC-funded victim service providers integrate legal advocacy into broader case management, often including benefits enrollment, housing navigation, mental health, and employment support (OVC, n.d.).</w:t>
      </w:r>
    </w:p>
    <w:p w14:paraId="5583FA20" w14:textId="77777777" w:rsidR="00820D06" w:rsidRPr="00820D06" w:rsidRDefault="00820D06" w:rsidP="00820D06">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b/>
          <w:bCs/>
          <w:kern w:val="0"/>
          <w14:ligatures w14:val="none"/>
        </w:rPr>
        <w:t>Government agency assistance.</w:t>
      </w:r>
      <w:r w:rsidRPr="00820D06">
        <w:rPr>
          <w:rFonts w:ascii="Times New Roman" w:eastAsia="Times New Roman" w:hAnsi="Times New Roman" w:cs="Times New Roman"/>
          <w:kern w:val="0"/>
          <w14:ligatures w14:val="none"/>
        </w:rPr>
        <w:t xml:space="preserve"> Survivors may obtain direct assistance from EEOC (workplace discrimination), DOL Wage and Hour Division (wage claims), state Labor Commissioner offices, and state attorneys general anti-trafficking units (EEOC, n.d.; DOL, n.d.).</w:t>
      </w:r>
    </w:p>
    <w:p w14:paraId="431F8A7F" w14:textId="77777777" w:rsidR="00820D06" w:rsidRPr="00820D06" w:rsidRDefault="00820D06" w:rsidP="00820D06">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b/>
          <w:bCs/>
          <w:kern w:val="0"/>
          <w14:ligatures w14:val="none"/>
        </w:rPr>
        <w:t>Court-based victim/witness coordinators.</w:t>
      </w:r>
      <w:r w:rsidRPr="00820D06">
        <w:rPr>
          <w:rFonts w:ascii="Times New Roman" w:eastAsia="Times New Roman" w:hAnsi="Times New Roman" w:cs="Times New Roman"/>
          <w:kern w:val="0"/>
          <w14:ligatures w14:val="none"/>
        </w:rPr>
        <w:t xml:space="preserve"> Federal and state courts have victim/witness staff who can assist survivors with notice, attendance, and restitution in criminal proceedings (DOJ, n.d.).</w:t>
      </w:r>
    </w:p>
    <w:p w14:paraId="2C11010E" w14:textId="77777777" w:rsidR="00820D06" w:rsidRPr="00820D06" w:rsidRDefault="00820D06" w:rsidP="00820D06">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kern w:val="0"/>
          <w14:ligatures w14:val="none"/>
        </w:rPr>
        <w:t>For Forged in the Fire and similar nonprofits, the recommended model is to provide general rights education, support survivors in understanding their options, and refer to qualified legal counsel for case-specific advice. Nonprofit staff who are not licensed attorneys should not provide legal advice or fill out legal forms beyond ministerial assistance.</w:t>
      </w:r>
    </w:p>
    <w:p w14:paraId="2362448A" w14:textId="77777777" w:rsidR="00820D06" w:rsidRPr="00820D06" w:rsidRDefault="007048F2" w:rsidP="00820D06">
      <w:pPr>
        <w:spacing w:after="0" w:line="240" w:lineRule="auto"/>
        <w:rPr>
          <w:rFonts w:ascii="Times New Roman" w:eastAsia="Times New Roman" w:hAnsi="Times New Roman" w:cs="Times New Roman"/>
          <w:kern w:val="0"/>
          <w14:ligatures w14:val="none"/>
        </w:rPr>
      </w:pPr>
      <w:r>
        <w:rPr>
          <w:noProof/>
        </w:rPr>
      </w:r>
      <w:r>
        <w:pict w14:anchorId="2072B308">
          <v:rect id="Rectangle 1037" o:spid="_x0000_s1088"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" filled="f">
            <o:lock v:ext="edit" aspectratio="t"/>
            <w10:anchorlock/>
          </v:rect>
        </w:pict>
      </w:r>
    </w:p>
    <w:p w14:paraId="0BEC1C6E" w14:textId="77777777" w:rsidR="00820D06" w:rsidRPr="00820D06" w:rsidRDefault="00820D06" w:rsidP="00820D0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20D06">
        <w:rPr>
          <w:rFonts w:ascii="Times New Roman" w:eastAsia="Times New Roman" w:hAnsi="Times New Roman" w:cs="Times New Roman"/>
          <w:b/>
          <w:bCs/>
          <w:kern w:val="0"/>
          <w:sz w:val="36"/>
          <w:szCs w:val="36"/>
          <w14:ligatures w14:val="none"/>
        </w:rPr>
        <w:t>IX. Prevention and Public Awareness</w:t>
      </w:r>
    </w:p>
    <w:p w14:paraId="7C0B6792" w14:textId="77777777" w:rsidR="00820D06" w:rsidRPr="00820D06" w:rsidRDefault="00820D06" w:rsidP="00820D06">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kern w:val="0"/>
          <w14:ligatures w14:val="none"/>
        </w:rPr>
        <w:lastRenderedPageBreak/>
        <w:t>Public awareness of survivor rights serves three functions: (a) helping survivors and at-risk individuals understand their options before crisis; (b) helping community members—family, friends, faith leaders, employers, healthcare providers—make informed referrals; and (c) building public support for the resources and policies that make rights enforceable.</w:t>
      </w:r>
    </w:p>
    <w:p w14:paraId="5C915468" w14:textId="77777777" w:rsidR="00820D06" w:rsidRPr="00820D06" w:rsidRDefault="00820D06" w:rsidP="00820D06">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kern w:val="0"/>
          <w14:ligatures w14:val="none"/>
        </w:rPr>
        <w:t>Effective rights-focused awareness should emphasize that:</w:t>
      </w:r>
    </w:p>
    <w:p w14:paraId="4E600A19" w14:textId="77777777" w:rsidR="00820D06" w:rsidRPr="00820D06" w:rsidRDefault="00820D06" w:rsidP="00820D06">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kern w:val="0"/>
          <w14:ligatures w14:val="none"/>
        </w:rPr>
        <w:t>Rights exist regardless of cooperation with law enforcement</w:t>
      </w:r>
    </w:p>
    <w:p w14:paraId="557045A3" w14:textId="77777777" w:rsidR="00820D06" w:rsidRPr="00820D06" w:rsidRDefault="00820D06" w:rsidP="00820D06">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kern w:val="0"/>
          <w14:ligatures w14:val="none"/>
        </w:rPr>
        <w:t>Federal benefits eligibility is available through ORR certification for foreign-national survivors and through other channels for U.S. citizen survivors</w:t>
      </w:r>
    </w:p>
    <w:p w14:paraId="4F2C4EE9" w14:textId="77777777" w:rsidR="00820D06" w:rsidRPr="00820D06" w:rsidRDefault="00820D06" w:rsidP="00820D06">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kern w:val="0"/>
          <w14:ligatures w14:val="none"/>
        </w:rPr>
        <w:t>Immigration relief is available for eligible noncitizen survivors; legal counsel is essential</w:t>
      </w:r>
    </w:p>
    <w:p w14:paraId="71DC3288" w14:textId="77777777" w:rsidR="00820D06" w:rsidRPr="00820D06" w:rsidRDefault="00820D06" w:rsidP="00820D06">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kern w:val="0"/>
          <w14:ligatures w14:val="none"/>
        </w:rPr>
        <w:t>Restitution and civil remedies are available</w:t>
      </w:r>
    </w:p>
    <w:p w14:paraId="278B8F35" w14:textId="77777777" w:rsidR="00820D06" w:rsidRPr="00820D06" w:rsidRDefault="00820D06" w:rsidP="00820D06">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kern w:val="0"/>
          <w14:ligatures w14:val="none"/>
        </w:rPr>
        <w:t>Vacatur relief is available in California for non-violent convictions arising from trafficking</w:t>
      </w:r>
    </w:p>
    <w:p w14:paraId="3001AB36" w14:textId="77777777" w:rsidR="00820D06" w:rsidRPr="00820D06" w:rsidRDefault="00820D06" w:rsidP="00820D06">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kern w:val="0"/>
          <w14:ligatures w14:val="none"/>
        </w:rPr>
        <w:t>Workers, including undocumented workers, are entitled to pay for work performed and protection from retaliation</w:t>
      </w:r>
    </w:p>
    <w:p w14:paraId="4B1210FB" w14:textId="77777777" w:rsidR="00820D06" w:rsidRPr="00820D06" w:rsidRDefault="00820D06" w:rsidP="00820D06">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kern w:val="0"/>
          <w14:ligatures w14:val="none"/>
        </w:rPr>
        <w:t>Confidentiality protections exist but are not absolute</w:t>
      </w:r>
    </w:p>
    <w:p w14:paraId="0F224946" w14:textId="77777777" w:rsidR="00820D06" w:rsidRPr="00820D06" w:rsidRDefault="00820D06" w:rsidP="00820D06">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kern w:val="0"/>
          <w14:ligatures w14:val="none"/>
        </w:rPr>
        <w:t>The National Human Trafficking Hotline is the recommended first point of contact for rights questions</w:t>
      </w:r>
    </w:p>
    <w:p w14:paraId="3161BEF9" w14:textId="77777777" w:rsidR="00820D06" w:rsidRPr="00820D06" w:rsidRDefault="00820D06" w:rsidP="00820D06">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kern w:val="0"/>
          <w14:ligatures w14:val="none"/>
        </w:rPr>
        <w:t>Awareness messaging should respect survivor autonomy, avoid pressuring survivors to "press charges," and avoid creating impressions that rights are conditional on prosecution outcomes.</w:t>
      </w:r>
    </w:p>
    <w:p w14:paraId="0DE8274F" w14:textId="77777777" w:rsidR="00820D06" w:rsidRPr="00820D06" w:rsidRDefault="007048F2" w:rsidP="00820D06">
      <w:pPr>
        <w:spacing w:after="0" w:line="240" w:lineRule="auto"/>
        <w:rPr>
          <w:rFonts w:ascii="Times New Roman" w:eastAsia="Times New Roman" w:hAnsi="Times New Roman" w:cs="Times New Roman"/>
          <w:kern w:val="0"/>
          <w14:ligatures w14:val="none"/>
        </w:rPr>
      </w:pPr>
      <w:r>
        <w:rPr>
          <w:noProof/>
        </w:rPr>
      </w:r>
      <w:r>
        <w:pict w14:anchorId="64C6BD6C">
          <v:rect id="Rectangle 1035" o:spid="_x0000_s1087"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" filled="f">
            <o:lock v:ext="edit" aspectratio="t"/>
            <w10:anchorlock/>
          </v:rect>
        </w:pict>
      </w:r>
    </w:p>
    <w:p w14:paraId="1E38B4CD" w14:textId="77777777" w:rsidR="00820D06" w:rsidRPr="00820D06" w:rsidRDefault="00820D06" w:rsidP="00820D0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20D06">
        <w:rPr>
          <w:rFonts w:ascii="Times New Roman" w:eastAsia="Times New Roman" w:hAnsi="Times New Roman" w:cs="Times New Roman"/>
          <w:b/>
          <w:bCs/>
          <w:kern w:val="0"/>
          <w:sz w:val="36"/>
          <w:szCs w:val="36"/>
          <w14:ligatures w14:val="none"/>
        </w:rPr>
        <w:t>X. Relevance to Forged in the Fire</w:t>
      </w:r>
    </w:p>
    <w:p w14:paraId="007CF1AC" w14:textId="77777777" w:rsidR="00820D06" w:rsidRPr="00820D06" w:rsidRDefault="00820D06" w:rsidP="00820D06">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kern w:val="0"/>
          <w14:ligatures w14:val="none"/>
        </w:rPr>
        <w:t xml:space="preserve">Rights education and informed referral are among Forged in the Fire's most scalable and credible contributions to the anti-trafficking field. The organization can build a </w:t>
      </w:r>
      <w:r w:rsidRPr="00820D06">
        <w:rPr>
          <w:rFonts w:ascii="Times New Roman" w:eastAsia="Times New Roman" w:hAnsi="Times New Roman" w:cs="Times New Roman"/>
          <w:b/>
          <w:bCs/>
          <w:kern w:val="0"/>
          <w14:ligatures w14:val="none"/>
        </w:rPr>
        <w:t>standardized rights education module</w:t>
      </w:r>
      <w:r w:rsidRPr="00820D06">
        <w:rPr>
          <w:rFonts w:ascii="Times New Roman" w:eastAsia="Times New Roman" w:hAnsi="Times New Roman" w:cs="Times New Roman"/>
          <w:kern w:val="0"/>
          <w14:ligatures w14:val="none"/>
        </w:rPr>
        <w:t xml:space="preserve"> suitable for community education, donor briefings, partner training, and survivor orientation, anchored in this paper's framework. The module should be updated annually given the relatively rapid pace of regulatory change in immigration, benefits, and California vacatur practice.</w:t>
      </w:r>
    </w:p>
    <w:p w14:paraId="544FF4C0" w14:textId="77777777" w:rsidR="00820D06" w:rsidRPr="00820D06" w:rsidRDefault="00820D06" w:rsidP="00820D06">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kern w:val="0"/>
          <w14:ligatures w14:val="none"/>
        </w:rPr>
        <w:t xml:space="preserve">Forged in the Fire should also build a </w:t>
      </w:r>
      <w:r w:rsidRPr="00820D06">
        <w:rPr>
          <w:rFonts w:ascii="Times New Roman" w:eastAsia="Times New Roman" w:hAnsi="Times New Roman" w:cs="Times New Roman"/>
          <w:b/>
          <w:bCs/>
          <w:kern w:val="0"/>
          <w14:ligatures w14:val="none"/>
        </w:rPr>
        <w:t>referral network</w:t>
      </w:r>
      <w:r w:rsidRPr="00820D06">
        <w:rPr>
          <w:rFonts w:ascii="Times New Roman" w:eastAsia="Times New Roman" w:hAnsi="Times New Roman" w:cs="Times New Roman"/>
          <w:kern w:val="0"/>
          <w14:ligatures w14:val="none"/>
        </w:rPr>
        <w:t xml:space="preserve"> including the National Human Trafficking Hotline; California's anti-trafficking legal services providers (such as the Coalition to Abolish Slavery and Trafficking [CAST], Asian Pacific Institute on Gender-Based Violence, Tahirih Justice Center, immigration legal aid organizations, and the Consumer Action Law Center anti-trafficking project where applicable); the California Victim Compensation Board; the California Office of the Attorney General; OVC and ORR-funded local providers; and pro bono law firm partners. Referral relationships should be documented in a referral protocol available to all staff.</w:t>
      </w:r>
    </w:p>
    <w:p w14:paraId="1A6D5C78" w14:textId="77777777" w:rsidR="00820D06" w:rsidRPr="00820D06" w:rsidRDefault="00820D06" w:rsidP="00820D06">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kern w:val="0"/>
          <w14:ligatures w14:val="none"/>
        </w:rPr>
        <w:t xml:space="preserve">For survivors served directly by Forged in the Fire, </w:t>
      </w:r>
      <w:r w:rsidRPr="00820D06">
        <w:rPr>
          <w:rFonts w:ascii="Times New Roman" w:eastAsia="Times New Roman" w:hAnsi="Times New Roman" w:cs="Times New Roman"/>
          <w:b/>
          <w:bCs/>
          <w:kern w:val="0"/>
          <w14:ligatures w14:val="none"/>
        </w:rPr>
        <w:t>intake should include a clear rights orientation</w:t>
      </w:r>
      <w:r w:rsidRPr="00820D06">
        <w:rPr>
          <w:rFonts w:ascii="Times New Roman" w:eastAsia="Times New Roman" w:hAnsi="Times New Roman" w:cs="Times New Roman"/>
          <w:kern w:val="0"/>
          <w14:ligatures w14:val="none"/>
        </w:rPr>
        <w:t xml:space="preserve">, paced and trauma-informed, with appropriate translation and interpreter access, and with explicit acknowledgment that survivors are not required to make decisions immediately. </w:t>
      </w:r>
      <w:r w:rsidRPr="00820D06">
        <w:rPr>
          <w:rFonts w:ascii="Times New Roman" w:eastAsia="Times New Roman" w:hAnsi="Times New Roman" w:cs="Times New Roman"/>
          <w:kern w:val="0"/>
          <w14:ligatures w14:val="none"/>
        </w:rPr>
        <w:lastRenderedPageBreak/>
        <w:t>Confidentiality, mandated reporting, and the limits of nonprofit (non-attorney) advice should be communicated transparently at the outset.</w:t>
      </w:r>
    </w:p>
    <w:p w14:paraId="70812A0D" w14:textId="77777777" w:rsidR="00820D06" w:rsidRPr="00820D06" w:rsidRDefault="00820D06" w:rsidP="00820D06">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kern w:val="0"/>
          <w14:ligatures w14:val="none"/>
        </w:rPr>
        <w:t xml:space="preserve">The organization can also support </w:t>
      </w:r>
      <w:r w:rsidRPr="00820D06">
        <w:rPr>
          <w:rFonts w:ascii="Times New Roman" w:eastAsia="Times New Roman" w:hAnsi="Times New Roman" w:cs="Times New Roman"/>
          <w:b/>
          <w:bCs/>
          <w:kern w:val="0"/>
          <w14:ligatures w14:val="none"/>
        </w:rPr>
        <w:t>policy advocacy</w:t>
      </w:r>
      <w:r w:rsidRPr="00820D06">
        <w:rPr>
          <w:rFonts w:ascii="Times New Roman" w:eastAsia="Times New Roman" w:hAnsi="Times New Roman" w:cs="Times New Roman"/>
          <w:kern w:val="0"/>
          <w14:ligatures w14:val="none"/>
        </w:rPr>
        <w:t xml:space="preserve"> for stronger rights enforcement: improved restitution collection, expanded vacatur relief, stronger language access, sustained funding for victim service providers, and immigration policy that supports rather than chills cooperation. Policy advocacy should be conducted in coalition with survivor-led organizations, victim service networks, and bar associations.</w:t>
      </w:r>
    </w:p>
    <w:p w14:paraId="26373959" w14:textId="77777777" w:rsidR="00820D06" w:rsidRPr="00820D06" w:rsidRDefault="00820D06" w:rsidP="00820D06">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kern w:val="0"/>
          <w14:ligatures w14:val="none"/>
        </w:rPr>
        <w:t xml:space="preserve">Finally, Forged in the Fire's </w:t>
      </w:r>
      <w:r w:rsidRPr="00820D06">
        <w:rPr>
          <w:rFonts w:ascii="Times New Roman" w:eastAsia="Times New Roman" w:hAnsi="Times New Roman" w:cs="Times New Roman"/>
          <w:b/>
          <w:bCs/>
          <w:kern w:val="0"/>
          <w14:ligatures w14:val="none"/>
        </w:rPr>
        <w:t>public communications</w:t>
      </w:r>
      <w:r w:rsidRPr="00820D06">
        <w:rPr>
          <w:rFonts w:ascii="Times New Roman" w:eastAsia="Times New Roman" w:hAnsi="Times New Roman" w:cs="Times New Roman"/>
          <w:kern w:val="0"/>
          <w14:ligatures w14:val="none"/>
        </w:rPr>
        <w:t xml:space="preserve"> should accurately represent rights, never overstate confidentiality, never pressure participation, and always direct readers to qualified legal counsel for personalized advice.</w:t>
      </w:r>
    </w:p>
    <w:p w14:paraId="2F9FD224" w14:textId="77777777" w:rsidR="00820D06" w:rsidRPr="00820D06" w:rsidRDefault="007048F2" w:rsidP="00820D06">
      <w:pPr>
        <w:spacing w:after="0" w:line="240" w:lineRule="auto"/>
        <w:rPr>
          <w:rFonts w:ascii="Times New Roman" w:eastAsia="Times New Roman" w:hAnsi="Times New Roman" w:cs="Times New Roman"/>
          <w:kern w:val="0"/>
          <w14:ligatures w14:val="none"/>
        </w:rPr>
      </w:pPr>
      <w:r>
        <w:rPr>
          <w:noProof/>
        </w:rPr>
      </w:r>
      <w:r>
        <w:pict w14:anchorId="570C577B">
          <v:rect id="Rectangle 1033" o:spid="_x0000_s1086"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" filled="f">
            <o:lock v:ext="edit" aspectratio="t"/>
            <w10:anchorlock/>
          </v:rect>
        </w:pict>
      </w:r>
    </w:p>
    <w:p w14:paraId="214D7B82" w14:textId="77777777" w:rsidR="00820D06" w:rsidRPr="00820D06" w:rsidRDefault="00820D06" w:rsidP="00820D0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20D06">
        <w:rPr>
          <w:rFonts w:ascii="Times New Roman" w:eastAsia="Times New Roman" w:hAnsi="Times New Roman" w:cs="Times New Roman"/>
          <w:b/>
          <w:bCs/>
          <w:kern w:val="0"/>
          <w:sz w:val="36"/>
          <w:szCs w:val="36"/>
          <w14:ligatures w14:val="none"/>
        </w:rPr>
        <w:t>XI. Ethical Considerations</w:t>
      </w:r>
    </w:p>
    <w:p w14:paraId="3487E831" w14:textId="77777777" w:rsidR="00820D06" w:rsidRPr="00820D06" w:rsidRDefault="00820D06" w:rsidP="00820D06">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kern w:val="0"/>
          <w14:ligatures w14:val="none"/>
        </w:rPr>
        <w:t>Several ethical considerations are particularly important in rights work.</w:t>
      </w:r>
    </w:p>
    <w:p w14:paraId="5CE381F5" w14:textId="77777777" w:rsidR="00820D06" w:rsidRPr="00820D06" w:rsidRDefault="00820D06" w:rsidP="00820D06">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b/>
          <w:bCs/>
          <w:kern w:val="0"/>
          <w14:ligatures w14:val="none"/>
        </w:rPr>
        <w:t>Avoiding the unauthorized practice of law.</w:t>
      </w:r>
      <w:r w:rsidRPr="00820D06">
        <w:rPr>
          <w:rFonts w:ascii="Times New Roman" w:eastAsia="Times New Roman" w:hAnsi="Times New Roman" w:cs="Times New Roman"/>
          <w:kern w:val="0"/>
          <w14:ligatures w14:val="none"/>
        </w:rPr>
        <w:t xml:space="preserve"> Nonprofit staff who are not licensed attorneys must not provide legal advice. They may provide general legal information, ministerial assistance, and referral. The line between information and advice can be subtle; staff training and supervision should be explicit (American Bar Association [ABA], 2017).</w:t>
      </w:r>
    </w:p>
    <w:p w14:paraId="1EFD6BE6" w14:textId="77777777" w:rsidR="00820D06" w:rsidRPr="00820D06" w:rsidRDefault="00820D06" w:rsidP="00820D06">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b/>
          <w:bCs/>
          <w:kern w:val="0"/>
          <w14:ligatures w14:val="none"/>
        </w:rPr>
        <w:t>Respecting survivor autonomy.</w:t>
      </w:r>
      <w:r w:rsidRPr="00820D06">
        <w:rPr>
          <w:rFonts w:ascii="Times New Roman" w:eastAsia="Times New Roman" w:hAnsi="Times New Roman" w:cs="Times New Roman"/>
          <w:kern w:val="0"/>
          <w14:ligatures w14:val="none"/>
        </w:rPr>
        <w:t xml:space="preserve"> Survivors have the right to decline participation in criminal proceedings, immigration applications, civil litigation, or any other rights-related process. Pressuring survivors—even with the best intentions—replicates coercion and is contraindicated by survivor-informed practice (ACF OTIP, 2018; NSN, n.d.).</w:t>
      </w:r>
    </w:p>
    <w:p w14:paraId="7B210C80" w14:textId="77777777" w:rsidR="00820D06" w:rsidRPr="00820D06" w:rsidRDefault="00820D06" w:rsidP="00820D06">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b/>
          <w:bCs/>
          <w:kern w:val="0"/>
          <w14:ligatures w14:val="none"/>
        </w:rPr>
        <w:t>Honest confidentiality.</w:t>
      </w:r>
      <w:r w:rsidRPr="00820D06">
        <w:rPr>
          <w:rFonts w:ascii="Times New Roman" w:eastAsia="Times New Roman" w:hAnsi="Times New Roman" w:cs="Times New Roman"/>
          <w:kern w:val="0"/>
          <w14:ligatures w14:val="none"/>
        </w:rPr>
        <w:t xml:space="preserve"> Confidentiality protections exist but are limited. Staff should explain limits before survivors share information, including mandated reporting obligations and possible subpoena scenarios.</w:t>
      </w:r>
    </w:p>
    <w:p w14:paraId="3DE98250" w14:textId="77777777" w:rsidR="00820D06" w:rsidRPr="00820D06" w:rsidRDefault="00820D06" w:rsidP="00820D06">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b/>
          <w:bCs/>
          <w:kern w:val="0"/>
          <w14:ligatures w14:val="none"/>
        </w:rPr>
        <w:t>Cultural humility.</w:t>
      </w:r>
      <w:r w:rsidRPr="00820D06">
        <w:rPr>
          <w:rFonts w:ascii="Times New Roman" w:eastAsia="Times New Roman" w:hAnsi="Times New Roman" w:cs="Times New Roman"/>
          <w:kern w:val="0"/>
          <w14:ligatures w14:val="none"/>
        </w:rPr>
        <w:t xml:space="preserve"> Rights frameworks were not developed with all communities in mind, and the lived experience of rights enforcement varies substantially by race, ethnicity, immigration status, gender identity, and class. Staff should engage rights education with humility about these limits (Phillips et al., 2024).</w:t>
      </w:r>
    </w:p>
    <w:p w14:paraId="4238FB9F" w14:textId="77777777" w:rsidR="00820D06" w:rsidRPr="00820D06" w:rsidRDefault="00820D06" w:rsidP="00820D06">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b/>
          <w:bCs/>
          <w:kern w:val="0"/>
          <w14:ligatures w14:val="none"/>
        </w:rPr>
        <w:t>Storytelling and consent.</w:t>
      </w:r>
      <w:r w:rsidRPr="00820D06">
        <w:rPr>
          <w:rFonts w:ascii="Times New Roman" w:eastAsia="Times New Roman" w:hAnsi="Times New Roman" w:cs="Times New Roman"/>
          <w:kern w:val="0"/>
          <w14:ligatures w14:val="none"/>
        </w:rPr>
        <w:t xml:space="preserve"> Survivor stories used in rights-focused awareness must follow OTIP and NSN survivor-informed practice standards: informed, ongoing, and revocable consent; compensation; and survivor approval over framing and identification (ACF OTIP, 2018; NSN, n.d.).</w:t>
      </w:r>
    </w:p>
    <w:p w14:paraId="1F19E452" w14:textId="77777777" w:rsidR="00820D06" w:rsidRPr="00820D06" w:rsidRDefault="00820D06" w:rsidP="00820D06">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b/>
          <w:bCs/>
          <w:kern w:val="0"/>
          <w14:ligatures w14:val="none"/>
        </w:rPr>
        <w:t>Avoiding rescue framing.</w:t>
      </w:r>
      <w:r w:rsidRPr="00820D06">
        <w:rPr>
          <w:rFonts w:ascii="Times New Roman" w:eastAsia="Times New Roman" w:hAnsi="Times New Roman" w:cs="Times New Roman"/>
          <w:kern w:val="0"/>
          <w14:ligatures w14:val="none"/>
        </w:rPr>
        <w:t xml:space="preserve"> Rights work is most credible when it centers the survivor's own decisions and agency rather than the helper's investment in particular outcomes.</w:t>
      </w:r>
    </w:p>
    <w:p w14:paraId="3F58E44C" w14:textId="77777777" w:rsidR="00820D06" w:rsidRPr="00820D06" w:rsidRDefault="00820D06" w:rsidP="00820D06">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b/>
          <w:bCs/>
          <w:kern w:val="0"/>
          <w14:ligatures w14:val="none"/>
        </w:rPr>
        <w:lastRenderedPageBreak/>
        <w:t>Avoiding savior framing in faith contexts.</w:t>
      </w:r>
      <w:r w:rsidRPr="00820D06">
        <w:rPr>
          <w:rFonts w:ascii="Times New Roman" w:eastAsia="Times New Roman" w:hAnsi="Times New Roman" w:cs="Times New Roman"/>
          <w:kern w:val="0"/>
          <w14:ligatures w14:val="none"/>
        </w:rPr>
        <w:t xml:space="preserve"> Faith-based nonprofits should be especially attentive to ensuring that rights information is offered without spiritual conditions (Hodge, 2014).</w:t>
      </w:r>
    </w:p>
    <w:p w14:paraId="503B0E87" w14:textId="77777777" w:rsidR="00820D06" w:rsidRPr="00820D06" w:rsidRDefault="007048F2" w:rsidP="00820D06">
      <w:pPr>
        <w:spacing w:after="0" w:line="240" w:lineRule="auto"/>
        <w:rPr>
          <w:rFonts w:ascii="Times New Roman" w:eastAsia="Times New Roman" w:hAnsi="Times New Roman" w:cs="Times New Roman"/>
          <w:kern w:val="0"/>
          <w14:ligatures w14:val="none"/>
        </w:rPr>
      </w:pPr>
      <w:r>
        <w:rPr>
          <w:noProof/>
        </w:rPr>
      </w:r>
      <w:r>
        <w:pict w14:anchorId="2540724D">
          <v:rect id="Rectangle 1031" o:spid="_x0000_s1085"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" filled="f">
            <o:lock v:ext="edit" aspectratio="t"/>
            <w10:anchorlock/>
          </v:rect>
        </w:pict>
      </w:r>
    </w:p>
    <w:p w14:paraId="04A91F7F" w14:textId="77777777" w:rsidR="00820D06" w:rsidRPr="00820D06" w:rsidRDefault="00820D06" w:rsidP="00820D0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20D06">
        <w:rPr>
          <w:rFonts w:ascii="Times New Roman" w:eastAsia="Times New Roman" w:hAnsi="Times New Roman" w:cs="Times New Roman"/>
          <w:b/>
          <w:bCs/>
          <w:kern w:val="0"/>
          <w:sz w:val="36"/>
          <w:szCs w:val="36"/>
          <w14:ligatures w14:val="none"/>
        </w:rPr>
        <w:t>XII. Gaps, Challenges, and Future Research</w:t>
      </w:r>
    </w:p>
    <w:p w14:paraId="672A056E" w14:textId="77777777" w:rsidR="00820D06" w:rsidRPr="00820D06" w:rsidRDefault="00820D06" w:rsidP="00820D06">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kern w:val="0"/>
          <w14:ligatures w14:val="none"/>
        </w:rPr>
        <w:t>Several gaps remain in rights access and rights-related research.</w:t>
      </w:r>
    </w:p>
    <w:p w14:paraId="521F32F0" w14:textId="77777777" w:rsidR="00820D06" w:rsidRPr="00820D06" w:rsidRDefault="00820D06" w:rsidP="00820D06">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b/>
          <w:bCs/>
          <w:kern w:val="0"/>
          <w14:ligatures w14:val="none"/>
        </w:rPr>
        <w:t>Restitution enforcement.</w:t>
      </w:r>
      <w:r w:rsidRPr="00820D06">
        <w:rPr>
          <w:rFonts w:ascii="Times New Roman" w:eastAsia="Times New Roman" w:hAnsi="Times New Roman" w:cs="Times New Roman"/>
          <w:kern w:val="0"/>
          <w14:ligatures w14:val="none"/>
        </w:rPr>
        <w:t xml:space="preserve"> Federal mandatory restitution is ordered in many cases but collected at substantially lower rates. Improved enforcement, victim notification, and asset tracing remain research and policy priorities (DOJ, 2024; NCVLI, n.d.).</w:t>
      </w:r>
    </w:p>
    <w:p w14:paraId="11F20332" w14:textId="77777777" w:rsidR="00820D06" w:rsidRPr="00820D06" w:rsidRDefault="00820D06" w:rsidP="00820D06">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b/>
          <w:bCs/>
          <w:kern w:val="0"/>
          <w14:ligatures w14:val="none"/>
        </w:rPr>
        <w:t>Vacatur access.</w:t>
      </w:r>
      <w:r w:rsidRPr="00820D06">
        <w:rPr>
          <w:rFonts w:ascii="Times New Roman" w:eastAsia="Times New Roman" w:hAnsi="Times New Roman" w:cs="Times New Roman"/>
          <w:kern w:val="0"/>
          <w14:ligatures w14:val="none"/>
        </w:rPr>
        <w:t xml:space="preserve"> California's vacatur statutes are robust on paper but underutilized in practice, particularly outside major urban areas. Research on barriers and on best-practice vacatur clinic models is ongoing (California Office of the Attorney General, 2023).</w:t>
      </w:r>
    </w:p>
    <w:p w14:paraId="0C715F1F" w14:textId="77777777" w:rsidR="00820D06" w:rsidRPr="00820D06" w:rsidRDefault="00820D06" w:rsidP="00820D06">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b/>
          <w:bCs/>
          <w:kern w:val="0"/>
          <w14:ligatures w14:val="none"/>
        </w:rPr>
        <w:t>Immigration policy volatility.</w:t>
      </w:r>
      <w:r w:rsidRPr="00820D06">
        <w:rPr>
          <w:rFonts w:ascii="Times New Roman" w:eastAsia="Times New Roman" w:hAnsi="Times New Roman" w:cs="Times New Roman"/>
          <w:kern w:val="0"/>
          <w14:ligatures w14:val="none"/>
        </w:rPr>
        <w:t xml:space="preserve"> Federal immigration policy and USCIS practice change frequently. Rights education must be regularly updated, and rights enforcement is sensitive to policy shifts (USCIS, n.d.).</w:t>
      </w:r>
    </w:p>
    <w:p w14:paraId="745AE673" w14:textId="77777777" w:rsidR="00820D06" w:rsidRPr="00820D06" w:rsidRDefault="00820D06" w:rsidP="00820D06">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b/>
          <w:bCs/>
          <w:kern w:val="0"/>
          <w14:ligatures w14:val="none"/>
        </w:rPr>
        <w:t>Confidentiality clarity.</w:t>
      </w:r>
      <w:r w:rsidRPr="00820D06">
        <w:rPr>
          <w:rFonts w:ascii="Times New Roman" w:eastAsia="Times New Roman" w:hAnsi="Times New Roman" w:cs="Times New Roman"/>
          <w:kern w:val="0"/>
          <w14:ligatures w14:val="none"/>
        </w:rPr>
        <w:t xml:space="preserve"> Confidentiality rules vary across funding streams, professional disciplines, and jurisdictions. Survivors and advocates would benefit from clearer, consolidated guidance (CDSS, 2023; ACF, n.d.).</w:t>
      </w:r>
    </w:p>
    <w:p w14:paraId="5E47C0D6" w14:textId="77777777" w:rsidR="00820D06" w:rsidRPr="00820D06" w:rsidRDefault="00820D06" w:rsidP="00820D06">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b/>
          <w:bCs/>
          <w:kern w:val="0"/>
          <w14:ligatures w14:val="none"/>
        </w:rPr>
        <w:t>Civil litigation capacity.</w:t>
      </w:r>
      <w:r w:rsidRPr="00820D06">
        <w:rPr>
          <w:rFonts w:ascii="Times New Roman" w:eastAsia="Times New Roman" w:hAnsi="Times New Roman" w:cs="Times New Roman"/>
          <w:kern w:val="0"/>
          <w14:ligatures w14:val="none"/>
        </w:rPr>
        <w:t xml:space="preserve"> Section 1595 civil cases have grown but remain limited by cost, evidentiary challenges, and statute of limitations issues. Continued capacity-building and case law development are needed (DOJ, 2024).</w:t>
      </w:r>
    </w:p>
    <w:p w14:paraId="01BDC3B6" w14:textId="77777777" w:rsidR="00820D06" w:rsidRPr="00820D06" w:rsidRDefault="00820D06" w:rsidP="00820D06">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b/>
          <w:bCs/>
          <w:kern w:val="0"/>
          <w14:ligatures w14:val="none"/>
        </w:rPr>
        <w:t>Labor trafficking rights.</w:t>
      </w:r>
      <w:r w:rsidRPr="00820D06">
        <w:rPr>
          <w:rFonts w:ascii="Times New Roman" w:eastAsia="Times New Roman" w:hAnsi="Times New Roman" w:cs="Times New Roman"/>
          <w:kern w:val="0"/>
          <w14:ligatures w14:val="none"/>
        </w:rPr>
        <w:t xml:space="preserve"> Labor trafficking survivors face under-developed rights infrastructure relative to sex trafficking survivors, despite likely greater prevalence (Owens et al., 2014; EEOC, n.d.).</w:t>
      </w:r>
    </w:p>
    <w:p w14:paraId="6809DB28" w14:textId="77777777" w:rsidR="00820D06" w:rsidRPr="00820D06" w:rsidRDefault="00820D06" w:rsidP="00820D06">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b/>
          <w:bCs/>
          <w:kern w:val="0"/>
          <w14:ligatures w14:val="none"/>
        </w:rPr>
        <w:t>Survivor-led legal services.</w:t>
      </w:r>
      <w:r w:rsidRPr="00820D06">
        <w:rPr>
          <w:rFonts w:ascii="Times New Roman" w:eastAsia="Times New Roman" w:hAnsi="Times New Roman" w:cs="Times New Roman"/>
          <w:kern w:val="0"/>
          <w14:ligatures w14:val="none"/>
        </w:rPr>
        <w:t xml:space="preserve"> Models that integrate compensated survivor leadership into legal services—including peer advocacy, intake, and policy advocacy—are increasing but under-evaluated (NSN, n.d.).</w:t>
      </w:r>
    </w:p>
    <w:p w14:paraId="5D2976A8" w14:textId="77777777" w:rsidR="00820D06" w:rsidRPr="00820D06" w:rsidRDefault="00820D06" w:rsidP="00820D06">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b/>
          <w:bCs/>
          <w:kern w:val="0"/>
          <w14:ligatures w14:val="none"/>
        </w:rPr>
        <w:t>Outcome research.</w:t>
      </w:r>
      <w:r w:rsidRPr="00820D06">
        <w:rPr>
          <w:rFonts w:ascii="Times New Roman" w:eastAsia="Times New Roman" w:hAnsi="Times New Roman" w:cs="Times New Roman"/>
          <w:kern w:val="0"/>
          <w14:ligatures w14:val="none"/>
        </w:rPr>
        <w:t xml:space="preserve"> Rigorous outcome research on rights enforcement (benefits enrollment, immigration approvals, restitution collected, vacatur orders entered) and on its relationship to survivor wellbeing is limited (Macy &amp; Johns, 2011).</w:t>
      </w:r>
    </w:p>
    <w:p w14:paraId="1AB9F5CF" w14:textId="77777777" w:rsidR="00820D06" w:rsidRPr="00820D06" w:rsidRDefault="007048F2" w:rsidP="00820D06">
      <w:pPr>
        <w:spacing w:after="0" w:line="240" w:lineRule="auto"/>
        <w:rPr>
          <w:rFonts w:ascii="Times New Roman" w:eastAsia="Times New Roman" w:hAnsi="Times New Roman" w:cs="Times New Roman"/>
          <w:kern w:val="0"/>
          <w14:ligatures w14:val="none"/>
        </w:rPr>
      </w:pPr>
      <w:r>
        <w:rPr>
          <w:noProof/>
        </w:rPr>
      </w:r>
      <w:r>
        <w:pict w14:anchorId="32DC79B8">
          <v:rect id="Rectangle 1029" o:spid="_x0000_s1084"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" filled="f">
            <o:lock v:ext="edit" aspectratio="t"/>
            <w10:anchorlock/>
          </v:rect>
        </w:pict>
      </w:r>
    </w:p>
    <w:p w14:paraId="6B17B374" w14:textId="77777777" w:rsidR="00820D06" w:rsidRPr="00820D06" w:rsidRDefault="00820D06" w:rsidP="00820D0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20D06">
        <w:rPr>
          <w:rFonts w:ascii="Times New Roman" w:eastAsia="Times New Roman" w:hAnsi="Times New Roman" w:cs="Times New Roman"/>
          <w:b/>
          <w:bCs/>
          <w:kern w:val="0"/>
          <w:sz w:val="36"/>
          <w:szCs w:val="36"/>
          <w14:ligatures w14:val="none"/>
        </w:rPr>
        <w:t>XIII. Recommendations</w:t>
      </w:r>
    </w:p>
    <w:p w14:paraId="074C5E42" w14:textId="77777777" w:rsidR="00820D06" w:rsidRPr="00820D06" w:rsidRDefault="00820D06" w:rsidP="00820D06">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kern w:val="0"/>
          <w14:ligatures w14:val="none"/>
        </w:rPr>
        <w:lastRenderedPageBreak/>
        <w:t>For Forged in the Fire and partners, the following recommendations are evidence-informed.</w:t>
      </w:r>
    </w:p>
    <w:p w14:paraId="17C8B9DC" w14:textId="77777777" w:rsidR="00820D06" w:rsidRPr="00820D06" w:rsidRDefault="00820D06" w:rsidP="00820D06">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kern w:val="0"/>
          <w14:ligatures w14:val="none"/>
        </w:rPr>
        <w:t xml:space="preserve">First, </w:t>
      </w:r>
      <w:r w:rsidRPr="00820D06">
        <w:rPr>
          <w:rFonts w:ascii="Times New Roman" w:eastAsia="Times New Roman" w:hAnsi="Times New Roman" w:cs="Times New Roman"/>
          <w:b/>
          <w:bCs/>
          <w:kern w:val="0"/>
          <w14:ligatures w14:val="none"/>
        </w:rPr>
        <w:t>publish a survivor-facing rights overview</w:t>
      </w:r>
      <w:r w:rsidRPr="00820D06">
        <w:rPr>
          <w:rFonts w:ascii="Times New Roman" w:eastAsia="Times New Roman" w:hAnsi="Times New Roman" w:cs="Times New Roman"/>
          <w:kern w:val="0"/>
          <w14:ligatures w14:val="none"/>
        </w:rPr>
        <w:t xml:space="preserve"> anchored in this paper's framework, with clear language, multiple languages, and explicit statements that the document is general information and not legal advice.</w:t>
      </w:r>
    </w:p>
    <w:p w14:paraId="0A8EE306" w14:textId="77777777" w:rsidR="00820D06" w:rsidRPr="00820D06" w:rsidRDefault="00820D06" w:rsidP="00820D06">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kern w:val="0"/>
          <w14:ligatures w14:val="none"/>
        </w:rPr>
        <w:t xml:space="preserve">Second, </w:t>
      </w:r>
      <w:r w:rsidRPr="00820D06">
        <w:rPr>
          <w:rFonts w:ascii="Times New Roman" w:eastAsia="Times New Roman" w:hAnsi="Times New Roman" w:cs="Times New Roman"/>
          <w:b/>
          <w:bCs/>
          <w:kern w:val="0"/>
          <w14:ligatures w14:val="none"/>
        </w:rPr>
        <w:t>build a referral network</w:t>
      </w:r>
      <w:r w:rsidRPr="00820D06">
        <w:rPr>
          <w:rFonts w:ascii="Times New Roman" w:eastAsia="Times New Roman" w:hAnsi="Times New Roman" w:cs="Times New Roman"/>
          <w:kern w:val="0"/>
          <w14:ligatures w14:val="none"/>
        </w:rPr>
        <w:t xml:space="preserve"> including the National Human Trafficking Hotline, OVC- and OTIP-funded legal services providers, NCVLI-supported victim litigation clinics, immigration legal aid, and California Office of the Attorney General resources. Document the referral protocol in writing.</w:t>
      </w:r>
    </w:p>
    <w:p w14:paraId="26A81634" w14:textId="77777777" w:rsidR="00820D06" w:rsidRPr="00820D06" w:rsidRDefault="00820D06" w:rsidP="00820D06">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kern w:val="0"/>
          <w14:ligatures w14:val="none"/>
        </w:rPr>
        <w:t xml:space="preserve">Third, </w:t>
      </w:r>
      <w:r w:rsidRPr="00820D06">
        <w:rPr>
          <w:rFonts w:ascii="Times New Roman" w:eastAsia="Times New Roman" w:hAnsi="Times New Roman" w:cs="Times New Roman"/>
          <w:b/>
          <w:bCs/>
          <w:kern w:val="0"/>
          <w14:ligatures w14:val="none"/>
        </w:rPr>
        <w:t>train staff on the line between legal information and legal advice</w:t>
      </w:r>
      <w:r w:rsidRPr="00820D06">
        <w:rPr>
          <w:rFonts w:ascii="Times New Roman" w:eastAsia="Times New Roman" w:hAnsi="Times New Roman" w:cs="Times New Roman"/>
          <w:kern w:val="0"/>
          <w14:ligatures w14:val="none"/>
        </w:rPr>
        <w:t xml:space="preserve"> and on the unauthorized practice of law. Establish a clear policy that case-specific legal questions are referred to attorneys.</w:t>
      </w:r>
    </w:p>
    <w:p w14:paraId="19688523" w14:textId="77777777" w:rsidR="00820D06" w:rsidRPr="00820D06" w:rsidRDefault="00820D06" w:rsidP="00820D06">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kern w:val="0"/>
          <w14:ligatures w14:val="none"/>
        </w:rPr>
        <w:t xml:space="preserve">Fourth, </w:t>
      </w:r>
      <w:r w:rsidRPr="00820D06">
        <w:rPr>
          <w:rFonts w:ascii="Times New Roman" w:eastAsia="Times New Roman" w:hAnsi="Times New Roman" w:cs="Times New Roman"/>
          <w:b/>
          <w:bCs/>
          <w:kern w:val="0"/>
          <w14:ligatures w14:val="none"/>
        </w:rPr>
        <w:t>center survivor autonomy</w:t>
      </w:r>
      <w:r w:rsidRPr="00820D06">
        <w:rPr>
          <w:rFonts w:ascii="Times New Roman" w:eastAsia="Times New Roman" w:hAnsi="Times New Roman" w:cs="Times New Roman"/>
          <w:kern w:val="0"/>
          <w14:ligatures w14:val="none"/>
        </w:rPr>
        <w:t xml:space="preserve"> in every rights interaction. Never pressure participation in any legal process.</w:t>
      </w:r>
    </w:p>
    <w:p w14:paraId="59C844B0" w14:textId="77777777" w:rsidR="00820D06" w:rsidRPr="00820D06" w:rsidRDefault="00820D06" w:rsidP="00820D06">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kern w:val="0"/>
          <w14:ligatures w14:val="none"/>
        </w:rPr>
        <w:t xml:space="preserve">Fifth, </w:t>
      </w:r>
      <w:r w:rsidRPr="00820D06">
        <w:rPr>
          <w:rFonts w:ascii="Times New Roman" w:eastAsia="Times New Roman" w:hAnsi="Times New Roman" w:cs="Times New Roman"/>
          <w:b/>
          <w:bCs/>
          <w:kern w:val="0"/>
          <w14:ligatures w14:val="none"/>
        </w:rPr>
        <w:t>provide trauma-informed pacing and language access</w:t>
      </w:r>
      <w:r w:rsidRPr="00820D06">
        <w:rPr>
          <w:rFonts w:ascii="Times New Roman" w:eastAsia="Times New Roman" w:hAnsi="Times New Roman" w:cs="Times New Roman"/>
          <w:kern w:val="0"/>
          <w14:ligatures w14:val="none"/>
        </w:rPr>
        <w:t xml:space="preserve"> to all rights communications, including translation, interpreters, plain language, and repetition.</w:t>
      </w:r>
    </w:p>
    <w:p w14:paraId="72FFFDE2" w14:textId="77777777" w:rsidR="00820D06" w:rsidRPr="00820D06" w:rsidRDefault="00820D06" w:rsidP="00820D06">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kern w:val="0"/>
          <w14:ligatures w14:val="none"/>
        </w:rPr>
        <w:t xml:space="preserve">Sixth, </w:t>
      </w:r>
      <w:r w:rsidRPr="00820D06">
        <w:rPr>
          <w:rFonts w:ascii="Times New Roman" w:eastAsia="Times New Roman" w:hAnsi="Times New Roman" w:cs="Times New Roman"/>
          <w:b/>
          <w:bCs/>
          <w:kern w:val="0"/>
          <w14:ligatures w14:val="none"/>
        </w:rPr>
        <w:t>maintain content currency</w:t>
      </w:r>
      <w:r w:rsidRPr="00820D06">
        <w:rPr>
          <w:rFonts w:ascii="Times New Roman" w:eastAsia="Times New Roman" w:hAnsi="Times New Roman" w:cs="Times New Roman"/>
          <w:kern w:val="0"/>
          <w14:ligatures w14:val="none"/>
        </w:rPr>
        <w:t>, updating rights education at least annually given regulatory change.</w:t>
      </w:r>
    </w:p>
    <w:p w14:paraId="61BBC128" w14:textId="77777777" w:rsidR="00820D06" w:rsidRPr="00820D06" w:rsidRDefault="00820D06" w:rsidP="00820D06">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kern w:val="0"/>
          <w14:ligatures w14:val="none"/>
        </w:rPr>
        <w:t xml:space="preserve">Seventh, </w:t>
      </w:r>
      <w:r w:rsidRPr="00820D06">
        <w:rPr>
          <w:rFonts w:ascii="Times New Roman" w:eastAsia="Times New Roman" w:hAnsi="Times New Roman" w:cs="Times New Roman"/>
          <w:b/>
          <w:bCs/>
          <w:kern w:val="0"/>
          <w14:ligatures w14:val="none"/>
        </w:rPr>
        <w:t>partner with vacatur clinics and legal services providers</w:t>
      </w:r>
      <w:r w:rsidRPr="00820D06">
        <w:rPr>
          <w:rFonts w:ascii="Times New Roman" w:eastAsia="Times New Roman" w:hAnsi="Times New Roman" w:cs="Times New Roman"/>
          <w:kern w:val="0"/>
          <w14:ligatures w14:val="none"/>
        </w:rPr>
        <w:t xml:space="preserve"> in California to facilitate access to Penal Code §§ 236.14–236.15 relief.</w:t>
      </w:r>
    </w:p>
    <w:p w14:paraId="7AEE17AF" w14:textId="77777777" w:rsidR="00820D06" w:rsidRPr="00820D06" w:rsidRDefault="00820D06" w:rsidP="00820D06">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kern w:val="0"/>
          <w14:ligatures w14:val="none"/>
        </w:rPr>
        <w:t xml:space="preserve">Eighth, </w:t>
      </w:r>
      <w:r w:rsidRPr="00820D06">
        <w:rPr>
          <w:rFonts w:ascii="Times New Roman" w:eastAsia="Times New Roman" w:hAnsi="Times New Roman" w:cs="Times New Roman"/>
          <w:b/>
          <w:bCs/>
          <w:kern w:val="0"/>
          <w14:ligatures w14:val="none"/>
        </w:rPr>
        <w:t>engage in coalition policy advocacy</w:t>
      </w:r>
      <w:r w:rsidRPr="00820D06">
        <w:rPr>
          <w:rFonts w:ascii="Times New Roman" w:eastAsia="Times New Roman" w:hAnsi="Times New Roman" w:cs="Times New Roman"/>
          <w:kern w:val="0"/>
          <w14:ligatures w14:val="none"/>
        </w:rPr>
        <w:t xml:space="preserve"> for restitution enforcement, vacatur access, immigration relief, language access, and sustained funding for victim service providers.</w:t>
      </w:r>
    </w:p>
    <w:p w14:paraId="1B0F93F4" w14:textId="77777777" w:rsidR="00820D06" w:rsidRPr="00820D06" w:rsidRDefault="00820D06" w:rsidP="00820D06">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kern w:val="0"/>
          <w14:ligatures w14:val="none"/>
        </w:rPr>
        <w:t xml:space="preserve">Ninth, </w:t>
      </w:r>
      <w:r w:rsidRPr="00820D06">
        <w:rPr>
          <w:rFonts w:ascii="Times New Roman" w:eastAsia="Times New Roman" w:hAnsi="Times New Roman" w:cs="Times New Roman"/>
          <w:b/>
          <w:bCs/>
          <w:kern w:val="0"/>
          <w14:ligatures w14:val="none"/>
        </w:rPr>
        <w:t>adopt explicit confidentiality and mandated reporting policies</w:t>
      </w:r>
      <w:r w:rsidRPr="00820D06">
        <w:rPr>
          <w:rFonts w:ascii="Times New Roman" w:eastAsia="Times New Roman" w:hAnsi="Times New Roman" w:cs="Times New Roman"/>
          <w:kern w:val="0"/>
          <w14:ligatures w14:val="none"/>
        </w:rPr>
        <w:t xml:space="preserve"> and communicate them transparently.</w:t>
      </w:r>
    </w:p>
    <w:p w14:paraId="3FABC963" w14:textId="77777777" w:rsidR="00820D06" w:rsidRPr="00820D06" w:rsidRDefault="00820D06" w:rsidP="00820D06">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kern w:val="0"/>
          <w14:ligatures w14:val="none"/>
        </w:rPr>
        <w:t xml:space="preserve">Tenth, </w:t>
      </w:r>
      <w:r w:rsidRPr="00820D06">
        <w:rPr>
          <w:rFonts w:ascii="Times New Roman" w:eastAsia="Times New Roman" w:hAnsi="Times New Roman" w:cs="Times New Roman"/>
          <w:b/>
          <w:bCs/>
          <w:kern w:val="0"/>
          <w14:ligatures w14:val="none"/>
        </w:rPr>
        <w:t>center compensated survivor leadership</w:t>
      </w:r>
      <w:r w:rsidRPr="00820D06">
        <w:rPr>
          <w:rFonts w:ascii="Times New Roman" w:eastAsia="Times New Roman" w:hAnsi="Times New Roman" w:cs="Times New Roman"/>
          <w:kern w:val="0"/>
          <w14:ligatures w14:val="none"/>
        </w:rPr>
        <w:t xml:space="preserve"> in rights education content and review.</w:t>
      </w:r>
    </w:p>
    <w:p w14:paraId="3C59BB53" w14:textId="77777777" w:rsidR="00820D06" w:rsidRPr="00820D06" w:rsidRDefault="007048F2" w:rsidP="00820D06">
      <w:pPr>
        <w:spacing w:after="0" w:line="240" w:lineRule="auto"/>
        <w:rPr>
          <w:rFonts w:ascii="Times New Roman" w:eastAsia="Times New Roman" w:hAnsi="Times New Roman" w:cs="Times New Roman"/>
          <w:kern w:val="0"/>
          <w14:ligatures w14:val="none"/>
        </w:rPr>
      </w:pPr>
      <w:r>
        <w:rPr>
          <w:noProof/>
        </w:rPr>
      </w:r>
      <w:r>
        <w:pict w14:anchorId="41781BA6">
          <v:rect id="Rectangle 1027" o:spid="_x0000_s1083"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" filled="f">
            <o:lock v:ext="edit" aspectratio="t"/>
            <w10:anchorlock/>
          </v:rect>
        </w:pict>
      </w:r>
    </w:p>
    <w:p w14:paraId="59742941" w14:textId="77777777" w:rsidR="00820D06" w:rsidRPr="00820D06" w:rsidRDefault="00820D06" w:rsidP="00820D0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20D06">
        <w:rPr>
          <w:rFonts w:ascii="Times New Roman" w:eastAsia="Times New Roman" w:hAnsi="Times New Roman" w:cs="Times New Roman"/>
          <w:b/>
          <w:bCs/>
          <w:kern w:val="0"/>
          <w:sz w:val="36"/>
          <w:szCs w:val="36"/>
          <w14:ligatures w14:val="none"/>
        </w:rPr>
        <w:t>XIV. Conclusion</w:t>
      </w:r>
    </w:p>
    <w:p w14:paraId="585F951A" w14:textId="77777777" w:rsidR="00820D06" w:rsidRPr="00820D06" w:rsidRDefault="00820D06" w:rsidP="00820D06">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kern w:val="0"/>
          <w14:ligatures w14:val="none"/>
        </w:rPr>
        <w:t xml:space="preserve">The U.S. and California legal frameworks provide substantial rights, remedies, and benefits for trafficking survivors—on paper. Rights become real only through informed access, trained advocates, qualified legal counsel, and a service ecosystem that values survivor autonomy. Forged in the Fire's contribution to this ecosystem will rest on disciplined adherence to the line between general information and legal advice, on robust referral relationships, on trauma-informed pacing, on bias-aware communication, and on visible respect for the survivor's authority over their own choices. With those commitments, rights education becomes itself a </w:t>
      </w:r>
      <w:r w:rsidRPr="00820D06">
        <w:rPr>
          <w:rFonts w:ascii="Times New Roman" w:eastAsia="Times New Roman" w:hAnsi="Times New Roman" w:cs="Times New Roman"/>
          <w:kern w:val="0"/>
          <w14:ligatures w14:val="none"/>
        </w:rPr>
        <w:lastRenderedPageBreak/>
        <w:t>healing practice—a restoration of the predictability, options, and voice that trafficking attempted to take.</w:t>
      </w:r>
    </w:p>
    <w:p w14:paraId="65E7F543" w14:textId="77777777" w:rsidR="00820D06" w:rsidRPr="00820D06" w:rsidRDefault="007048F2" w:rsidP="00820D06">
      <w:pPr>
        <w:spacing w:after="0" w:line="240" w:lineRule="auto"/>
        <w:rPr>
          <w:rFonts w:ascii="Times New Roman" w:eastAsia="Times New Roman" w:hAnsi="Times New Roman" w:cs="Times New Roman"/>
          <w:kern w:val="0"/>
          <w14:ligatures w14:val="none"/>
        </w:rPr>
      </w:pPr>
      <w:r>
        <w:rPr>
          <w:noProof/>
        </w:rPr>
      </w:r>
      <w:r>
        <w:pict w14:anchorId="53C02A28">
          <v:rect id="Rectangle 1025" o:spid="_x0000_s1082"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" filled="f">
            <o:lock v:ext="edit" aspectratio="t"/>
            <w10:anchorlock/>
          </v:rect>
        </w:pict>
      </w:r>
    </w:p>
    <w:p w14:paraId="0EB8FDFC" w14:textId="77777777" w:rsidR="00820D06" w:rsidRPr="00820D06" w:rsidRDefault="00820D06" w:rsidP="00820D0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20D06">
        <w:rPr>
          <w:rFonts w:ascii="Times New Roman" w:eastAsia="Times New Roman" w:hAnsi="Times New Roman" w:cs="Times New Roman"/>
          <w:b/>
          <w:bCs/>
          <w:kern w:val="0"/>
          <w:sz w:val="36"/>
          <w:szCs w:val="36"/>
          <w14:ligatures w14:val="none"/>
        </w:rPr>
        <w:t>Annotated Bibliography</w:t>
      </w:r>
    </w:p>
    <w:p w14:paraId="69F45C93" w14:textId="77777777" w:rsidR="00820D06" w:rsidRPr="00820D06" w:rsidRDefault="00820D06" w:rsidP="00820D06">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b/>
          <w:bCs/>
          <w:kern w:val="0"/>
          <w14:ligatures w14:val="none"/>
        </w:rPr>
        <w:t xml:space="preserve">American Bar Association (ABA). (2017). </w:t>
      </w:r>
      <w:r w:rsidRPr="00820D06">
        <w:rPr>
          <w:rFonts w:ascii="Times New Roman" w:eastAsia="Times New Roman" w:hAnsi="Times New Roman" w:cs="Times New Roman"/>
          <w:b/>
          <w:bCs/>
          <w:i/>
          <w:iCs/>
          <w:kern w:val="0"/>
          <w14:ligatures w14:val="none"/>
        </w:rPr>
        <w:t>Model Rules of Professional Conduct</w:t>
      </w:r>
      <w:r w:rsidRPr="00820D06">
        <w:rPr>
          <w:rFonts w:ascii="Times New Roman" w:eastAsia="Times New Roman" w:hAnsi="Times New Roman" w:cs="Times New Roman"/>
          <w:b/>
          <w:bCs/>
          <w:kern w:val="0"/>
          <w14:ligatures w14:val="none"/>
        </w:rPr>
        <w:t>.</w:t>
      </w:r>
      <w:r w:rsidRPr="00820D06">
        <w:rPr>
          <w:rFonts w:ascii="Times New Roman" w:eastAsia="Times New Roman" w:hAnsi="Times New Roman" w:cs="Times New Roman"/>
          <w:kern w:val="0"/>
          <w14:ligatures w14:val="none"/>
        </w:rPr>
        <w:t xml:space="preserve"> </w:t>
      </w:r>
      <w:r w:rsidRPr="00820D06">
        <w:rPr>
          <w:rFonts w:ascii="Times New Roman" w:eastAsia="Times New Roman" w:hAnsi="Times New Roman" w:cs="Times New Roman"/>
          <w:i/>
          <w:iCs/>
          <w:kern w:val="0"/>
          <w14:ligatures w14:val="none"/>
        </w:rPr>
        <w:t>Why credible:</w:t>
      </w:r>
      <w:r w:rsidRPr="00820D06">
        <w:rPr>
          <w:rFonts w:ascii="Times New Roman" w:eastAsia="Times New Roman" w:hAnsi="Times New Roman" w:cs="Times New Roman"/>
          <w:kern w:val="0"/>
          <w14:ligatures w14:val="none"/>
        </w:rPr>
        <w:t xml:space="preserve"> Authoritative guidance on the unauthorized practice of law and lawyer-nonprofit relationships.</w:t>
      </w:r>
    </w:p>
    <w:p w14:paraId="5E905DCD" w14:textId="77777777" w:rsidR="00820D06" w:rsidRPr="00820D06" w:rsidRDefault="00820D06" w:rsidP="00820D06">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b/>
          <w:bCs/>
          <w:kern w:val="0"/>
          <w14:ligatures w14:val="none"/>
        </w:rPr>
        <w:t xml:space="preserve">Administration for Children and Families (ACF). (n.d.). </w:t>
      </w:r>
      <w:r w:rsidRPr="00820D06">
        <w:rPr>
          <w:rFonts w:ascii="Times New Roman" w:eastAsia="Times New Roman" w:hAnsi="Times New Roman" w:cs="Times New Roman"/>
          <w:b/>
          <w:bCs/>
          <w:i/>
          <w:iCs/>
          <w:kern w:val="0"/>
          <w14:ligatures w14:val="none"/>
        </w:rPr>
        <w:t>Office of Refugee Resettlement: Anti-trafficking in persons programs</w:t>
      </w:r>
      <w:r w:rsidRPr="00820D06">
        <w:rPr>
          <w:rFonts w:ascii="Times New Roman" w:eastAsia="Times New Roman" w:hAnsi="Times New Roman" w:cs="Times New Roman"/>
          <w:b/>
          <w:bCs/>
          <w:kern w:val="0"/>
          <w14:ligatures w14:val="none"/>
        </w:rPr>
        <w:t xml:space="preserve"> and </w:t>
      </w:r>
      <w:r w:rsidRPr="00820D06">
        <w:rPr>
          <w:rFonts w:ascii="Times New Roman" w:eastAsia="Times New Roman" w:hAnsi="Times New Roman" w:cs="Times New Roman"/>
          <w:b/>
          <w:bCs/>
          <w:i/>
          <w:iCs/>
          <w:kern w:val="0"/>
          <w14:ligatures w14:val="none"/>
        </w:rPr>
        <w:t>Fact sheet: Victim assistance</w:t>
      </w:r>
      <w:r w:rsidRPr="00820D06">
        <w:rPr>
          <w:rFonts w:ascii="Times New Roman" w:eastAsia="Times New Roman" w:hAnsi="Times New Roman" w:cs="Times New Roman"/>
          <w:b/>
          <w:bCs/>
          <w:kern w:val="0"/>
          <w14:ligatures w14:val="none"/>
        </w:rPr>
        <w:t>. https://www.acf.hhs.gov/orr ; https://www.acf.hhs.gov/orr/resource/fact-sheet-victim-assistance-english</w:t>
      </w:r>
      <w:r w:rsidRPr="00820D06">
        <w:rPr>
          <w:rFonts w:ascii="Times New Roman" w:eastAsia="Times New Roman" w:hAnsi="Times New Roman" w:cs="Times New Roman"/>
          <w:kern w:val="0"/>
          <w14:ligatures w14:val="none"/>
        </w:rPr>
        <w:t xml:space="preserve"> </w:t>
      </w:r>
      <w:r w:rsidRPr="00820D06">
        <w:rPr>
          <w:rFonts w:ascii="Times New Roman" w:eastAsia="Times New Roman" w:hAnsi="Times New Roman" w:cs="Times New Roman"/>
          <w:i/>
          <w:iCs/>
          <w:kern w:val="0"/>
          <w14:ligatures w14:val="none"/>
        </w:rPr>
        <w:t>Why credible:</w:t>
      </w:r>
      <w:r w:rsidRPr="00820D06">
        <w:rPr>
          <w:rFonts w:ascii="Times New Roman" w:eastAsia="Times New Roman" w:hAnsi="Times New Roman" w:cs="Times New Roman"/>
          <w:kern w:val="0"/>
          <w14:ligatures w14:val="none"/>
        </w:rPr>
        <w:t xml:space="preserve"> Federal authority on certification, eligibility, and benefits.</w:t>
      </w:r>
    </w:p>
    <w:p w14:paraId="636B589D" w14:textId="77777777" w:rsidR="00820D06" w:rsidRPr="00820D06" w:rsidRDefault="00820D06" w:rsidP="00820D06">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b/>
          <w:bCs/>
          <w:kern w:val="0"/>
          <w14:ligatures w14:val="none"/>
        </w:rPr>
        <w:t xml:space="preserve">ACF Office on Trafficking in Persons (OTIP). (2018). </w:t>
      </w:r>
      <w:r w:rsidRPr="00820D06">
        <w:rPr>
          <w:rFonts w:ascii="Times New Roman" w:eastAsia="Times New Roman" w:hAnsi="Times New Roman" w:cs="Times New Roman"/>
          <w:b/>
          <w:bCs/>
          <w:i/>
          <w:iCs/>
          <w:kern w:val="0"/>
          <w14:ligatures w14:val="none"/>
        </w:rPr>
        <w:t>Survivor-informed practice: Definition, best practices, and recommendations</w:t>
      </w:r>
      <w:r w:rsidRPr="00820D06">
        <w:rPr>
          <w:rFonts w:ascii="Times New Roman" w:eastAsia="Times New Roman" w:hAnsi="Times New Roman" w:cs="Times New Roman"/>
          <w:b/>
          <w:bCs/>
          <w:kern w:val="0"/>
          <w14:ligatures w14:val="none"/>
        </w:rPr>
        <w:t>.</w:t>
      </w:r>
      <w:r w:rsidRPr="00820D06">
        <w:rPr>
          <w:rFonts w:ascii="Times New Roman" w:eastAsia="Times New Roman" w:hAnsi="Times New Roman" w:cs="Times New Roman"/>
          <w:kern w:val="0"/>
          <w14:ligatures w14:val="none"/>
        </w:rPr>
        <w:t xml:space="preserve"> </w:t>
      </w:r>
      <w:r w:rsidRPr="00820D06">
        <w:rPr>
          <w:rFonts w:ascii="Times New Roman" w:eastAsia="Times New Roman" w:hAnsi="Times New Roman" w:cs="Times New Roman"/>
          <w:i/>
          <w:iCs/>
          <w:kern w:val="0"/>
          <w14:ligatures w14:val="none"/>
        </w:rPr>
        <w:t>Why credible:</w:t>
      </w:r>
      <w:r w:rsidRPr="00820D06">
        <w:rPr>
          <w:rFonts w:ascii="Times New Roman" w:eastAsia="Times New Roman" w:hAnsi="Times New Roman" w:cs="Times New Roman"/>
          <w:kern w:val="0"/>
          <w14:ligatures w14:val="none"/>
        </w:rPr>
        <w:t xml:space="preserve"> Federal standard for survivor-informed program design.</w:t>
      </w:r>
    </w:p>
    <w:p w14:paraId="28336264" w14:textId="77777777" w:rsidR="00820D06" w:rsidRPr="00820D06" w:rsidRDefault="00820D06" w:rsidP="00820D06">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b/>
          <w:bCs/>
          <w:kern w:val="0"/>
          <w14:ligatures w14:val="none"/>
        </w:rPr>
        <w:t xml:space="preserve">Bureau of Justice Statistics (BJS). (2024). </w:t>
      </w:r>
      <w:r w:rsidRPr="00820D06">
        <w:rPr>
          <w:rFonts w:ascii="Times New Roman" w:eastAsia="Times New Roman" w:hAnsi="Times New Roman" w:cs="Times New Roman"/>
          <w:b/>
          <w:bCs/>
          <w:i/>
          <w:iCs/>
          <w:kern w:val="0"/>
          <w14:ligatures w14:val="none"/>
        </w:rPr>
        <w:t>Human trafficking data collection activities, 2024</w:t>
      </w:r>
      <w:r w:rsidRPr="00820D06">
        <w:rPr>
          <w:rFonts w:ascii="Times New Roman" w:eastAsia="Times New Roman" w:hAnsi="Times New Roman" w:cs="Times New Roman"/>
          <w:b/>
          <w:bCs/>
          <w:kern w:val="0"/>
          <w14:ligatures w14:val="none"/>
        </w:rPr>
        <w:t>.</w:t>
      </w:r>
      <w:r w:rsidRPr="00820D06">
        <w:rPr>
          <w:rFonts w:ascii="Times New Roman" w:eastAsia="Times New Roman" w:hAnsi="Times New Roman" w:cs="Times New Roman"/>
          <w:kern w:val="0"/>
          <w14:ligatures w14:val="none"/>
        </w:rPr>
        <w:t xml:space="preserve"> </w:t>
      </w:r>
      <w:r w:rsidRPr="00820D06">
        <w:rPr>
          <w:rFonts w:ascii="Times New Roman" w:eastAsia="Times New Roman" w:hAnsi="Times New Roman" w:cs="Times New Roman"/>
          <w:i/>
          <w:iCs/>
          <w:kern w:val="0"/>
          <w14:ligatures w14:val="none"/>
        </w:rPr>
        <w:t>Why credible:</w:t>
      </w:r>
      <w:r w:rsidRPr="00820D06">
        <w:rPr>
          <w:rFonts w:ascii="Times New Roman" w:eastAsia="Times New Roman" w:hAnsi="Times New Roman" w:cs="Times New Roman"/>
          <w:kern w:val="0"/>
          <w14:ligatures w14:val="none"/>
        </w:rPr>
        <w:t xml:space="preserve"> Federal statistical agency reporting on grantee service provision.</w:t>
      </w:r>
    </w:p>
    <w:p w14:paraId="56526A9F" w14:textId="77777777" w:rsidR="00820D06" w:rsidRPr="00820D06" w:rsidRDefault="00820D06" w:rsidP="00820D06">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b/>
          <w:bCs/>
          <w:kern w:val="0"/>
          <w14:ligatures w14:val="none"/>
        </w:rPr>
        <w:t>California Code of Civil Procedure § 527.6 and California Family Code (Domestic Violence Prevention Act).</w:t>
      </w:r>
      <w:r w:rsidRPr="00820D06">
        <w:rPr>
          <w:rFonts w:ascii="Times New Roman" w:eastAsia="Times New Roman" w:hAnsi="Times New Roman" w:cs="Times New Roman"/>
          <w:kern w:val="0"/>
          <w14:ligatures w14:val="none"/>
        </w:rPr>
        <w:t xml:space="preserve"> </w:t>
      </w:r>
      <w:r w:rsidRPr="00820D06">
        <w:rPr>
          <w:rFonts w:ascii="Times New Roman" w:eastAsia="Times New Roman" w:hAnsi="Times New Roman" w:cs="Times New Roman"/>
          <w:i/>
          <w:iCs/>
          <w:kern w:val="0"/>
          <w14:ligatures w14:val="none"/>
        </w:rPr>
        <w:t>Why credible:</w:t>
      </w:r>
      <w:r w:rsidRPr="00820D06">
        <w:rPr>
          <w:rFonts w:ascii="Times New Roman" w:eastAsia="Times New Roman" w:hAnsi="Times New Roman" w:cs="Times New Roman"/>
          <w:kern w:val="0"/>
          <w14:ligatures w14:val="none"/>
        </w:rPr>
        <w:t xml:space="preserve"> California protective order statutes.</w:t>
      </w:r>
    </w:p>
    <w:p w14:paraId="32D13CDD" w14:textId="77777777" w:rsidR="00820D06" w:rsidRPr="00820D06" w:rsidRDefault="00820D06" w:rsidP="00820D06">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b/>
          <w:bCs/>
          <w:kern w:val="0"/>
          <w14:ligatures w14:val="none"/>
        </w:rPr>
        <w:t>California Constitution, Article I, Section 28 (Marsy's Law).</w:t>
      </w:r>
      <w:r w:rsidRPr="00820D06">
        <w:rPr>
          <w:rFonts w:ascii="Times New Roman" w:eastAsia="Times New Roman" w:hAnsi="Times New Roman" w:cs="Times New Roman"/>
          <w:kern w:val="0"/>
          <w14:ligatures w14:val="none"/>
        </w:rPr>
        <w:t xml:space="preserve"> </w:t>
      </w:r>
      <w:r w:rsidRPr="00820D06">
        <w:rPr>
          <w:rFonts w:ascii="Times New Roman" w:eastAsia="Times New Roman" w:hAnsi="Times New Roman" w:cs="Times New Roman"/>
          <w:i/>
          <w:iCs/>
          <w:kern w:val="0"/>
          <w14:ligatures w14:val="none"/>
        </w:rPr>
        <w:t>Why credible:</w:t>
      </w:r>
      <w:r w:rsidRPr="00820D06">
        <w:rPr>
          <w:rFonts w:ascii="Times New Roman" w:eastAsia="Times New Roman" w:hAnsi="Times New Roman" w:cs="Times New Roman"/>
          <w:kern w:val="0"/>
          <w14:ligatures w14:val="none"/>
        </w:rPr>
        <w:t xml:space="preserve"> California constitutional victim rights provision.</w:t>
      </w:r>
    </w:p>
    <w:p w14:paraId="2018C1BB" w14:textId="77777777" w:rsidR="00820D06" w:rsidRPr="00820D06" w:rsidRDefault="00820D06" w:rsidP="00820D06">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b/>
          <w:bCs/>
          <w:kern w:val="0"/>
          <w14:ligatures w14:val="none"/>
        </w:rPr>
        <w:t xml:space="preserve">California Department of Social Services (CDSS). (2023). </w:t>
      </w:r>
      <w:r w:rsidRPr="00820D06">
        <w:rPr>
          <w:rFonts w:ascii="Times New Roman" w:eastAsia="Times New Roman" w:hAnsi="Times New Roman" w:cs="Times New Roman"/>
          <w:b/>
          <w:bCs/>
          <w:i/>
          <w:iCs/>
          <w:kern w:val="0"/>
          <w14:ligatures w14:val="none"/>
        </w:rPr>
        <w:t>Mandated reporter guidance</w:t>
      </w:r>
      <w:r w:rsidRPr="00820D06">
        <w:rPr>
          <w:rFonts w:ascii="Times New Roman" w:eastAsia="Times New Roman" w:hAnsi="Times New Roman" w:cs="Times New Roman"/>
          <w:b/>
          <w:bCs/>
          <w:kern w:val="0"/>
          <w14:ligatures w14:val="none"/>
        </w:rPr>
        <w:t>.</w:t>
      </w:r>
      <w:r w:rsidRPr="00820D06">
        <w:rPr>
          <w:rFonts w:ascii="Times New Roman" w:eastAsia="Times New Roman" w:hAnsi="Times New Roman" w:cs="Times New Roman"/>
          <w:kern w:val="0"/>
          <w14:ligatures w14:val="none"/>
        </w:rPr>
        <w:t xml:space="preserve"> </w:t>
      </w:r>
      <w:r w:rsidRPr="00820D06">
        <w:rPr>
          <w:rFonts w:ascii="Times New Roman" w:eastAsia="Times New Roman" w:hAnsi="Times New Roman" w:cs="Times New Roman"/>
          <w:i/>
          <w:iCs/>
          <w:kern w:val="0"/>
          <w14:ligatures w14:val="none"/>
        </w:rPr>
        <w:t>Why credible:</w:t>
      </w:r>
      <w:r w:rsidRPr="00820D06">
        <w:rPr>
          <w:rFonts w:ascii="Times New Roman" w:eastAsia="Times New Roman" w:hAnsi="Times New Roman" w:cs="Times New Roman"/>
          <w:kern w:val="0"/>
          <w14:ligatures w14:val="none"/>
        </w:rPr>
        <w:t xml:space="preserve"> California guidance on mandated reporting obligations.</w:t>
      </w:r>
    </w:p>
    <w:p w14:paraId="70CCD56F" w14:textId="77777777" w:rsidR="00820D06" w:rsidRPr="00820D06" w:rsidRDefault="00820D06" w:rsidP="00820D06">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b/>
          <w:bCs/>
          <w:kern w:val="0"/>
          <w14:ligatures w14:val="none"/>
        </w:rPr>
        <w:t>California Education Code §§ 49414.4, 51934.</w:t>
      </w:r>
      <w:r w:rsidRPr="00820D06">
        <w:rPr>
          <w:rFonts w:ascii="Times New Roman" w:eastAsia="Times New Roman" w:hAnsi="Times New Roman" w:cs="Times New Roman"/>
          <w:kern w:val="0"/>
          <w14:ligatures w14:val="none"/>
        </w:rPr>
        <w:t xml:space="preserve"> </w:t>
      </w:r>
      <w:r w:rsidRPr="00820D06">
        <w:rPr>
          <w:rFonts w:ascii="Times New Roman" w:eastAsia="Times New Roman" w:hAnsi="Times New Roman" w:cs="Times New Roman"/>
          <w:i/>
          <w:iCs/>
          <w:kern w:val="0"/>
          <w14:ligatures w14:val="none"/>
        </w:rPr>
        <w:t>Why credible:</w:t>
      </w:r>
      <w:r w:rsidRPr="00820D06">
        <w:rPr>
          <w:rFonts w:ascii="Times New Roman" w:eastAsia="Times New Roman" w:hAnsi="Times New Roman" w:cs="Times New Roman"/>
          <w:kern w:val="0"/>
          <w14:ligatures w14:val="none"/>
        </w:rPr>
        <w:t xml:space="preserve"> California statutes on K–12 trafficking education.</w:t>
      </w:r>
    </w:p>
    <w:p w14:paraId="7D24ED7F" w14:textId="77777777" w:rsidR="00820D06" w:rsidRPr="00820D06" w:rsidRDefault="00820D06" w:rsidP="00820D06">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b/>
          <w:bCs/>
          <w:kern w:val="0"/>
          <w14:ligatures w14:val="none"/>
        </w:rPr>
        <w:t>California Evidence Code §§ 1035 et seq., 1037 et seq.</w:t>
      </w:r>
      <w:r w:rsidRPr="00820D06">
        <w:rPr>
          <w:rFonts w:ascii="Times New Roman" w:eastAsia="Times New Roman" w:hAnsi="Times New Roman" w:cs="Times New Roman"/>
          <w:kern w:val="0"/>
          <w14:ligatures w14:val="none"/>
        </w:rPr>
        <w:t xml:space="preserve"> </w:t>
      </w:r>
      <w:r w:rsidRPr="00820D06">
        <w:rPr>
          <w:rFonts w:ascii="Times New Roman" w:eastAsia="Times New Roman" w:hAnsi="Times New Roman" w:cs="Times New Roman"/>
          <w:i/>
          <w:iCs/>
          <w:kern w:val="0"/>
          <w14:ligatures w14:val="none"/>
        </w:rPr>
        <w:t>Why credible:</w:t>
      </w:r>
      <w:r w:rsidRPr="00820D06">
        <w:rPr>
          <w:rFonts w:ascii="Times New Roman" w:eastAsia="Times New Roman" w:hAnsi="Times New Roman" w:cs="Times New Roman"/>
          <w:kern w:val="0"/>
          <w14:ligatures w14:val="none"/>
        </w:rPr>
        <w:t xml:space="preserve"> California statutory privileges for victim-counselor communications.</w:t>
      </w:r>
    </w:p>
    <w:p w14:paraId="0CB809D1" w14:textId="77777777" w:rsidR="00820D06" w:rsidRPr="00820D06" w:rsidRDefault="00820D06" w:rsidP="00820D06">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b/>
          <w:bCs/>
          <w:kern w:val="0"/>
          <w14:ligatures w14:val="none"/>
        </w:rPr>
        <w:t>California Labor Code § 244.</w:t>
      </w:r>
      <w:r w:rsidRPr="00820D06">
        <w:rPr>
          <w:rFonts w:ascii="Times New Roman" w:eastAsia="Times New Roman" w:hAnsi="Times New Roman" w:cs="Times New Roman"/>
          <w:kern w:val="0"/>
          <w14:ligatures w14:val="none"/>
        </w:rPr>
        <w:t xml:space="preserve"> </w:t>
      </w:r>
      <w:r w:rsidRPr="00820D06">
        <w:rPr>
          <w:rFonts w:ascii="Times New Roman" w:eastAsia="Times New Roman" w:hAnsi="Times New Roman" w:cs="Times New Roman"/>
          <w:i/>
          <w:iCs/>
          <w:kern w:val="0"/>
          <w14:ligatures w14:val="none"/>
        </w:rPr>
        <w:t>Why credible:</w:t>
      </w:r>
      <w:r w:rsidRPr="00820D06">
        <w:rPr>
          <w:rFonts w:ascii="Times New Roman" w:eastAsia="Times New Roman" w:hAnsi="Times New Roman" w:cs="Times New Roman"/>
          <w:kern w:val="0"/>
          <w14:ligatures w14:val="none"/>
        </w:rPr>
        <w:t xml:space="preserve"> California statute prohibiting immigration-related employer retaliation.</w:t>
      </w:r>
    </w:p>
    <w:p w14:paraId="0B5D40F7" w14:textId="77777777" w:rsidR="00820D06" w:rsidRPr="00820D06" w:rsidRDefault="00820D06" w:rsidP="00820D06">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b/>
          <w:bCs/>
          <w:kern w:val="0"/>
          <w14:ligatures w14:val="none"/>
        </w:rPr>
        <w:t xml:space="preserve">California Office of the Attorney General. (2023). </w:t>
      </w:r>
      <w:r w:rsidRPr="00820D06">
        <w:rPr>
          <w:rFonts w:ascii="Times New Roman" w:eastAsia="Times New Roman" w:hAnsi="Times New Roman" w:cs="Times New Roman"/>
          <w:b/>
          <w:bCs/>
          <w:i/>
          <w:iCs/>
          <w:kern w:val="0"/>
          <w14:ligatures w14:val="none"/>
        </w:rPr>
        <w:t>Penal Code Section 236.14 &amp; 236.15 vacatur relief toolkit</w:t>
      </w:r>
      <w:r w:rsidRPr="00820D06">
        <w:rPr>
          <w:rFonts w:ascii="Times New Roman" w:eastAsia="Times New Roman" w:hAnsi="Times New Roman" w:cs="Times New Roman"/>
          <w:b/>
          <w:bCs/>
          <w:kern w:val="0"/>
          <w14:ligatures w14:val="none"/>
        </w:rPr>
        <w:t>. https://oag.ca.gov/system/files/attachments/press-docs/Vacatur%20Toolkit.pdf</w:t>
      </w:r>
      <w:r w:rsidRPr="00820D06">
        <w:rPr>
          <w:rFonts w:ascii="Times New Roman" w:eastAsia="Times New Roman" w:hAnsi="Times New Roman" w:cs="Times New Roman"/>
          <w:kern w:val="0"/>
          <w14:ligatures w14:val="none"/>
        </w:rPr>
        <w:t xml:space="preserve"> </w:t>
      </w:r>
      <w:r w:rsidRPr="00820D06">
        <w:rPr>
          <w:rFonts w:ascii="Times New Roman" w:eastAsia="Times New Roman" w:hAnsi="Times New Roman" w:cs="Times New Roman"/>
          <w:i/>
          <w:iCs/>
          <w:kern w:val="0"/>
          <w14:ligatures w14:val="none"/>
        </w:rPr>
        <w:t>Why credible:</w:t>
      </w:r>
      <w:r w:rsidRPr="00820D06">
        <w:rPr>
          <w:rFonts w:ascii="Times New Roman" w:eastAsia="Times New Roman" w:hAnsi="Times New Roman" w:cs="Times New Roman"/>
          <w:kern w:val="0"/>
          <w14:ligatures w14:val="none"/>
        </w:rPr>
        <w:t xml:space="preserve"> Authoritative California vacatur guidance.</w:t>
      </w:r>
    </w:p>
    <w:p w14:paraId="1391F363" w14:textId="77777777" w:rsidR="00820D06" w:rsidRPr="00820D06" w:rsidRDefault="00820D06" w:rsidP="00820D06">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b/>
          <w:bCs/>
          <w:kern w:val="0"/>
          <w14:ligatures w14:val="none"/>
        </w:rPr>
        <w:lastRenderedPageBreak/>
        <w:t>California Penal Code §§ 236.1, 236.14, 236.15, 11164 et seq.</w:t>
      </w:r>
      <w:r w:rsidRPr="00820D06">
        <w:rPr>
          <w:rFonts w:ascii="Times New Roman" w:eastAsia="Times New Roman" w:hAnsi="Times New Roman" w:cs="Times New Roman"/>
          <w:kern w:val="0"/>
          <w14:ligatures w14:val="none"/>
        </w:rPr>
        <w:t xml:space="preserve"> </w:t>
      </w:r>
      <w:r w:rsidRPr="00820D06">
        <w:rPr>
          <w:rFonts w:ascii="Times New Roman" w:eastAsia="Times New Roman" w:hAnsi="Times New Roman" w:cs="Times New Roman"/>
          <w:i/>
          <w:iCs/>
          <w:kern w:val="0"/>
          <w14:ligatures w14:val="none"/>
        </w:rPr>
        <w:t>Why credible:</w:t>
      </w:r>
      <w:r w:rsidRPr="00820D06">
        <w:rPr>
          <w:rFonts w:ascii="Times New Roman" w:eastAsia="Times New Roman" w:hAnsi="Times New Roman" w:cs="Times New Roman"/>
          <w:kern w:val="0"/>
          <w14:ligatures w14:val="none"/>
        </w:rPr>
        <w:t xml:space="preserve"> California statutory provisions on trafficking, vacatur, and mandated reporting.</w:t>
      </w:r>
    </w:p>
    <w:p w14:paraId="6132E485" w14:textId="77777777" w:rsidR="00820D06" w:rsidRPr="00820D06" w:rsidRDefault="00820D06" w:rsidP="00820D06">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b/>
          <w:bCs/>
          <w:kern w:val="0"/>
          <w14:ligatures w14:val="none"/>
        </w:rPr>
        <w:t xml:space="preserve">Casassa, K., Knight, L., &amp; Mengo, C. (2021). Trauma bonding perspectives from service providers and survivors of sex trafficking: A scoping review. </w:t>
      </w:r>
      <w:r w:rsidRPr="00820D06">
        <w:rPr>
          <w:rFonts w:ascii="Times New Roman" w:eastAsia="Times New Roman" w:hAnsi="Times New Roman" w:cs="Times New Roman"/>
          <w:b/>
          <w:bCs/>
          <w:i/>
          <w:iCs/>
          <w:kern w:val="0"/>
          <w14:ligatures w14:val="none"/>
        </w:rPr>
        <w:t>Trauma, Violence, &amp; Abuse, 23</w:t>
      </w:r>
      <w:r w:rsidRPr="00820D06">
        <w:rPr>
          <w:rFonts w:ascii="Times New Roman" w:eastAsia="Times New Roman" w:hAnsi="Times New Roman" w:cs="Times New Roman"/>
          <w:b/>
          <w:bCs/>
          <w:kern w:val="0"/>
          <w14:ligatures w14:val="none"/>
        </w:rPr>
        <w:t>(3), 969–984.</w:t>
      </w:r>
      <w:r w:rsidRPr="00820D06">
        <w:rPr>
          <w:rFonts w:ascii="Times New Roman" w:eastAsia="Times New Roman" w:hAnsi="Times New Roman" w:cs="Times New Roman"/>
          <w:kern w:val="0"/>
          <w14:ligatures w14:val="none"/>
        </w:rPr>
        <w:t xml:space="preserve"> </w:t>
      </w:r>
      <w:r w:rsidRPr="00820D06">
        <w:rPr>
          <w:rFonts w:ascii="Times New Roman" w:eastAsia="Times New Roman" w:hAnsi="Times New Roman" w:cs="Times New Roman"/>
          <w:i/>
          <w:iCs/>
          <w:kern w:val="0"/>
          <w14:ligatures w14:val="none"/>
        </w:rPr>
        <w:t>Why credible:</w:t>
      </w:r>
      <w:r w:rsidRPr="00820D06">
        <w:rPr>
          <w:rFonts w:ascii="Times New Roman" w:eastAsia="Times New Roman" w:hAnsi="Times New Roman" w:cs="Times New Roman"/>
          <w:kern w:val="0"/>
          <w14:ligatures w14:val="none"/>
        </w:rPr>
        <w:t xml:space="preserve"> Peer-reviewed scoping review.</w:t>
      </w:r>
    </w:p>
    <w:p w14:paraId="7875AE0F" w14:textId="77777777" w:rsidR="00820D06" w:rsidRPr="00820D06" w:rsidRDefault="00820D06" w:rsidP="00820D06">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b/>
          <w:bCs/>
          <w:kern w:val="0"/>
          <w14:ligatures w14:val="none"/>
        </w:rPr>
        <w:t xml:space="preserve">Cornell Legal Information Institute (LII). (n.d.). </w:t>
      </w:r>
      <w:r w:rsidRPr="00820D06">
        <w:rPr>
          <w:rFonts w:ascii="Times New Roman" w:eastAsia="Times New Roman" w:hAnsi="Times New Roman" w:cs="Times New Roman"/>
          <w:b/>
          <w:bCs/>
          <w:i/>
          <w:iCs/>
          <w:kern w:val="0"/>
          <w14:ligatures w14:val="none"/>
        </w:rPr>
        <w:t>18 U.S. Code § 3771 - Crime victims' rights</w:t>
      </w:r>
      <w:r w:rsidRPr="00820D06">
        <w:rPr>
          <w:rFonts w:ascii="Times New Roman" w:eastAsia="Times New Roman" w:hAnsi="Times New Roman" w:cs="Times New Roman"/>
          <w:b/>
          <w:bCs/>
          <w:kern w:val="0"/>
          <w14:ligatures w14:val="none"/>
        </w:rPr>
        <w:t>. https://www.law.cornell.edu/uscode/text/18/3771</w:t>
      </w:r>
      <w:r w:rsidRPr="00820D06">
        <w:rPr>
          <w:rFonts w:ascii="Times New Roman" w:eastAsia="Times New Roman" w:hAnsi="Times New Roman" w:cs="Times New Roman"/>
          <w:kern w:val="0"/>
          <w14:ligatures w14:val="none"/>
        </w:rPr>
        <w:t xml:space="preserve"> </w:t>
      </w:r>
      <w:r w:rsidRPr="00820D06">
        <w:rPr>
          <w:rFonts w:ascii="Times New Roman" w:eastAsia="Times New Roman" w:hAnsi="Times New Roman" w:cs="Times New Roman"/>
          <w:i/>
          <w:iCs/>
          <w:kern w:val="0"/>
          <w14:ligatures w14:val="none"/>
        </w:rPr>
        <w:t>Why credible:</w:t>
      </w:r>
      <w:r w:rsidRPr="00820D06">
        <w:rPr>
          <w:rFonts w:ascii="Times New Roman" w:eastAsia="Times New Roman" w:hAnsi="Times New Roman" w:cs="Times New Roman"/>
          <w:kern w:val="0"/>
          <w14:ligatures w14:val="none"/>
        </w:rPr>
        <w:t xml:space="preserve"> Authoritative free-access legal text repository.</w:t>
      </w:r>
    </w:p>
    <w:p w14:paraId="55A37D4B" w14:textId="77777777" w:rsidR="00820D06" w:rsidRPr="00820D06" w:rsidRDefault="00820D06" w:rsidP="00820D06">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b/>
          <w:bCs/>
          <w:kern w:val="0"/>
          <w14:ligatures w14:val="none"/>
        </w:rPr>
        <w:t xml:space="preserve">Equal Employment Opportunity Commission (EEOC). (n.d.). </w:t>
      </w:r>
      <w:r w:rsidRPr="00820D06">
        <w:rPr>
          <w:rFonts w:ascii="Times New Roman" w:eastAsia="Times New Roman" w:hAnsi="Times New Roman" w:cs="Times New Roman"/>
          <w:b/>
          <w:bCs/>
          <w:i/>
          <w:iCs/>
          <w:kern w:val="0"/>
          <w14:ligatures w14:val="none"/>
        </w:rPr>
        <w:t>EEOC combats human labor trafficking</w:t>
      </w:r>
      <w:r w:rsidRPr="00820D06">
        <w:rPr>
          <w:rFonts w:ascii="Times New Roman" w:eastAsia="Times New Roman" w:hAnsi="Times New Roman" w:cs="Times New Roman"/>
          <w:b/>
          <w:bCs/>
          <w:kern w:val="0"/>
          <w14:ligatures w14:val="none"/>
        </w:rPr>
        <w:t xml:space="preserve"> and related fact sheets. https://www.eeoc.gov/eeoc-combats-human-labor-trafficking</w:t>
      </w:r>
      <w:r w:rsidRPr="00820D06">
        <w:rPr>
          <w:rFonts w:ascii="Times New Roman" w:eastAsia="Times New Roman" w:hAnsi="Times New Roman" w:cs="Times New Roman"/>
          <w:kern w:val="0"/>
          <w14:ligatures w14:val="none"/>
        </w:rPr>
        <w:t xml:space="preserve"> </w:t>
      </w:r>
      <w:r w:rsidRPr="00820D06">
        <w:rPr>
          <w:rFonts w:ascii="Times New Roman" w:eastAsia="Times New Roman" w:hAnsi="Times New Roman" w:cs="Times New Roman"/>
          <w:i/>
          <w:iCs/>
          <w:kern w:val="0"/>
          <w14:ligatures w14:val="none"/>
        </w:rPr>
        <w:t>Why credible:</w:t>
      </w:r>
      <w:r w:rsidRPr="00820D06">
        <w:rPr>
          <w:rFonts w:ascii="Times New Roman" w:eastAsia="Times New Roman" w:hAnsi="Times New Roman" w:cs="Times New Roman"/>
          <w:kern w:val="0"/>
          <w14:ligatures w14:val="none"/>
        </w:rPr>
        <w:t xml:space="preserve"> Federal agency authority on Title VII and labor trafficking.</w:t>
      </w:r>
    </w:p>
    <w:p w14:paraId="7C0A8C38" w14:textId="77777777" w:rsidR="00820D06" w:rsidRPr="00820D06" w:rsidRDefault="00820D06" w:rsidP="00820D06">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b/>
          <w:bCs/>
          <w:kern w:val="0"/>
          <w14:ligatures w14:val="none"/>
        </w:rPr>
        <w:t xml:space="preserve">Hickle, K. (2017). Resiliency and women exiting sex trade industry work. </w:t>
      </w:r>
      <w:r w:rsidRPr="00820D06">
        <w:rPr>
          <w:rFonts w:ascii="Times New Roman" w:eastAsia="Times New Roman" w:hAnsi="Times New Roman" w:cs="Times New Roman"/>
          <w:b/>
          <w:bCs/>
          <w:i/>
          <w:iCs/>
          <w:kern w:val="0"/>
          <w14:ligatures w14:val="none"/>
        </w:rPr>
        <w:t>Journal of Social Work, 17</w:t>
      </w:r>
      <w:r w:rsidRPr="00820D06">
        <w:rPr>
          <w:rFonts w:ascii="Times New Roman" w:eastAsia="Times New Roman" w:hAnsi="Times New Roman" w:cs="Times New Roman"/>
          <w:b/>
          <w:bCs/>
          <w:kern w:val="0"/>
          <w14:ligatures w14:val="none"/>
        </w:rPr>
        <w:t>(3), 302–323.</w:t>
      </w:r>
      <w:r w:rsidRPr="00820D06">
        <w:rPr>
          <w:rFonts w:ascii="Times New Roman" w:eastAsia="Times New Roman" w:hAnsi="Times New Roman" w:cs="Times New Roman"/>
          <w:kern w:val="0"/>
          <w14:ligatures w14:val="none"/>
        </w:rPr>
        <w:t xml:space="preserve"> </w:t>
      </w:r>
      <w:r w:rsidRPr="00820D06">
        <w:rPr>
          <w:rFonts w:ascii="Times New Roman" w:eastAsia="Times New Roman" w:hAnsi="Times New Roman" w:cs="Times New Roman"/>
          <w:i/>
          <w:iCs/>
          <w:kern w:val="0"/>
          <w14:ligatures w14:val="none"/>
        </w:rPr>
        <w:t>Why credible:</w:t>
      </w:r>
      <w:r w:rsidRPr="00820D06">
        <w:rPr>
          <w:rFonts w:ascii="Times New Roman" w:eastAsia="Times New Roman" w:hAnsi="Times New Roman" w:cs="Times New Roman"/>
          <w:kern w:val="0"/>
          <w14:ligatures w14:val="none"/>
        </w:rPr>
        <w:t xml:space="preserve"> Peer-reviewed qualitative analysis.</w:t>
      </w:r>
    </w:p>
    <w:p w14:paraId="3BB248B7" w14:textId="77777777" w:rsidR="00820D06" w:rsidRPr="00820D06" w:rsidRDefault="00820D06" w:rsidP="00820D06">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b/>
          <w:bCs/>
          <w:kern w:val="0"/>
          <w14:ligatures w14:val="none"/>
        </w:rPr>
        <w:t xml:space="preserve">Hodge, D. R. (2014). Sexual trafficking in the United States: A domestic problem with transnational dimensions. </w:t>
      </w:r>
      <w:r w:rsidRPr="00820D06">
        <w:rPr>
          <w:rFonts w:ascii="Times New Roman" w:eastAsia="Times New Roman" w:hAnsi="Times New Roman" w:cs="Times New Roman"/>
          <w:b/>
          <w:bCs/>
          <w:i/>
          <w:iCs/>
          <w:kern w:val="0"/>
          <w14:ligatures w14:val="none"/>
        </w:rPr>
        <w:t>Social Work, 59</w:t>
      </w:r>
      <w:r w:rsidRPr="00820D06">
        <w:rPr>
          <w:rFonts w:ascii="Times New Roman" w:eastAsia="Times New Roman" w:hAnsi="Times New Roman" w:cs="Times New Roman"/>
          <w:b/>
          <w:bCs/>
          <w:kern w:val="0"/>
          <w14:ligatures w14:val="none"/>
        </w:rPr>
        <w:t>(2), 155–162.</w:t>
      </w:r>
      <w:r w:rsidRPr="00820D06">
        <w:rPr>
          <w:rFonts w:ascii="Times New Roman" w:eastAsia="Times New Roman" w:hAnsi="Times New Roman" w:cs="Times New Roman"/>
          <w:kern w:val="0"/>
          <w14:ligatures w14:val="none"/>
        </w:rPr>
        <w:t xml:space="preserve"> </w:t>
      </w:r>
      <w:r w:rsidRPr="00820D06">
        <w:rPr>
          <w:rFonts w:ascii="Times New Roman" w:eastAsia="Times New Roman" w:hAnsi="Times New Roman" w:cs="Times New Roman"/>
          <w:i/>
          <w:iCs/>
          <w:kern w:val="0"/>
          <w14:ligatures w14:val="none"/>
        </w:rPr>
        <w:t>Why credible:</w:t>
      </w:r>
      <w:r w:rsidRPr="00820D06">
        <w:rPr>
          <w:rFonts w:ascii="Times New Roman" w:eastAsia="Times New Roman" w:hAnsi="Times New Roman" w:cs="Times New Roman"/>
          <w:kern w:val="0"/>
          <w14:ligatures w14:val="none"/>
        </w:rPr>
        <w:t xml:space="preserve"> Peer-reviewed scholarship on spirituality and trafficking.</w:t>
      </w:r>
    </w:p>
    <w:p w14:paraId="419C5E6F" w14:textId="77777777" w:rsidR="00820D06" w:rsidRPr="00820D06" w:rsidRDefault="00820D06" w:rsidP="00820D06">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b/>
          <w:bCs/>
          <w:kern w:val="0"/>
          <w14:ligatures w14:val="none"/>
        </w:rPr>
        <w:t xml:space="preserve">Hopper, E. K. (2017). Polyvictimization and developmental trauma adaptations in sex trafficked youth. </w:t>
      </w:r>
      <w:r w:rsidRPr="00820D06">
        <w:rPr>
          <w:rFonts w:ascii="Times New Roman" w:eastAsia="Times New Roman" w:hAnsi="Times New Roman" w:cs="Times New Roman"/>
          <w:b/>
          <w:bCs/>
          <w:i/>
          <w:iCs/>
          <w:kern w:val="0"/>
          <w14:ligatures w14:val="none"/>
        </w:rPr>
        <w:t>Journal of Child &amp; Adolescent Trauma, 10</w:t>
      </w:r>
      <w:r w:rsidRPr="00820D06">
        <w:rPr>
          <w:rFonts w:ascii="Times New Roman" w:eastAsia="Times New Roman" w:hAnsi="Times New Roman" w:cs="Times New Roman"/>
          <w:b/>
          <w:bCs/>
          <w:kern w:val="0"/>
          <w14:ligatures w14:val="none"/>
        </w:rPr>
        <w:t>(2), 161–173.</w:t>
      </w:r>
      <w:r w:rsidRPr="00820D06">
        <w:rPr>
          <w:rFonts w:ascii="Times New Roman" w:eastAsia="Times New Roman" w:hAnsi="Times New Roman" w:cs="Times New Roman"/>
          <w:kern w:val="0"/>
          <w14:ligatures w14:val="none"/>
        </w:rPr>
        <w:t xml:space="preserve"> </w:t>
      </w:r>
      <w:r w:rsidRPr="00820D06">
        <w:rPr>
          <w:rFonts w:ascii="Times New Roman" w:eastAsia="Times New Roman" w:hAnsi="Times New Roman" w:cs="Times New Roman"/>
          <w:i/>
          <w:iCs/>
          <w:kern w:val="0"/>
          <w14:ligatures w14:val="none"/>
        </w:rPr>
        <w:t>Why credible:</w:t>
      </w:r>
      <w:r w:rsidRPr="00820D06">
        <w:rPr>
          <w:rFonts w:ascii="Times New Roman" w:eastAsia="Times New Roman" w:hAnsi="Times New Roman" w:cs="Times New Roman"/>
          <w:kern w:val="0"/>
          <w14:ligatures w14:val="none"/>
        </w:rPr>
        <w:t xml:space="preserve"> Peer-reviewed empirical study.</w:t>
      </w:r>
    </w:p>
    <w:p w14:paraId="26DFACE1" w14:textId="77777777" w:rsidR="00820D06" w:rsidRPr="00820D06" w:rsidRDefault="00820D06" w:rsidP="00820D06">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b/>
          <w:bCs/>
          <w:kern w:val="0"/>
          <w14:ligatures w14:val="none"/>
        </w:rPr>
        <w:t xml:space="preserve">Macy, R. J., &amp; Johns, N. (2011). Aftercare services for international sex trafficking survivors. </w:t>
      </w:r>
      <w:r w:rsidRPr="00820D06">
        <w:rPr>
          <w:rFonts w:ascii="Times New Roman" w:eastAsia="Times New Roman" w:hAnsi="Times New Roman" w:cs="Times New Roman"/>
          <w:b/>
          <w:bCs/>
          <w:i/>
          <w:iCs/>
          <w:kern w:val="0"/>
          <w14:ligatures w14:val="none"/>
        </w:rPr>
        <w:t>Trauma, Violence, &amp; Abuse, 12</w:t>
      </w:r>
      <w:r w:rsidRPr="00820D06">
        <w:rPr>
          <w:rFonts w:ascii="Times New Roman" w:eastAsia="Times New Roman" w:hAnsi="Times New Roman" w:cs="Times New Roman"/>
          <w:b/>
          <w:bCs/>
          <w:kern w:val="0"/>
          <w14:ligatures w14:val="none"/>
        </w:rPr>
        <w:t>(2), 87–98.</w:t>
      </w:r>
      <w:r w:rsidRPr="00820D06">
        <w:rPr>
          <w:rFonts w:ascii="Times New Roman" w:eastAsia="Times New Roman" w:hAnsi="Times New Roman" w:cs="Times New Roman"/>
          <w:kern w:val="0"/>
          <w14:ligatures w14:val="none"/>
        </w:rPr>
        <w:t xml:space="preserve"> </w:t>
      </w:r>
      <w:r w:rsidRPr="00820D06">
        <w:rPr>
          <w:rFonts w:ascii="Times New Roman" w:eastAsia="Times New Roman" w:hAnsi="Times New Roman" w:cs="Times New Roman"/>
          <w:i/>
          <w:iCs/>
          <w:kern w:val="0"/>
          <w14:ligatures w14:val="none"/>
        </w:rPr>
        <w:t>Why credible:</w:t>
      </w:r>
      <w:r w:rsidRPr="00820D06">
        <w:rPr>
          <w:rFonts w:ascii="Times New Roman" w:eastAsia="Times New Roman" w:hAnsi="Times New Roman" w:cs="Times New Roman"/>
          <w:kern w:val="0"/>
          <w14:ligatures w14:val="none"/>
        </w:rPr>
        <w:t xml:space="preserve"> Peer-reviewed synthesis on aftercare design.</w:t>
      </w:r>
    </w:p>
    <w:p w14:paraId="6DF8046F" w14:textId="77777777" w:rsidR="00820D06" w:rsidRPr="00820D06" w:rsidRDefault="00820D06" w:rsidP="00820D06">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b/>
          <w:bCs/>
          <w:kern w:val="0"/>
          <w14:ligatures w14:val="none"/>
        </w:rPr>
        <w:t xml:space="preserve">National Crime Victim Law Institute (NCVLI). (n.d.). </w:t>
      </w:r>
      <w:r w:rsidRPr="00820D06">
        <w:rPr>
          <w:rFonts w:ascii="Times New Roman" w:eastAsia="Times New Roman" w:hAnsi="Times New Roman" w:cs="Times New Roman"/>
          <w:b/>
          <w:bCs/>
          <w:i/>
          <w:iCs/>
          <w:kern w:val="0"/>
          <w14:ligatures w14:val="none"/>
        </w:rPr>
        <w:t>Mission, victim litigation clinic network, and rights enforcement toolkit</w:t>
      </w:r>
      <w:r w:rsidRPr="00820D06">
        <w:rPr>
          <w:rFonts w:ascii="Times New Roman" w:eastAsia="Times New Roman" w:hAnsi="Times New Roman" w:cs="Times New Roman"/>
          <w:b/>
          <w:bCs/>
          <w:kern w:val="0"/>
          <w14:ligatures w14:val="none"/>
        </w:rPr>
        <w:t>. https://ncvli.org</w:t>
      </w:r>
      <w:r w:rsidRPr="00820D06">
        <w:rPr>
          <w:rFonts w:ascii="Times New Roman" w:eastAsia="Times New Roman" w:hAnsi="Times New Roman" w:cs="Times New Roman"/>
          <w:kern w:val="0"/>
          <w14:ligatures w14:val="none"/>
        </w:rPr>
        <w:t xml:space="preserve"> </w:t>
      </w:r>
      <w:r w:rsidRPr="00820D06">
        <w:rPr>
          <w:rFonts w:ascii="Times New Roman" w:eastAsia="Times New Roman" w:hAnsi="Times New Roman" w:cs="Times New Roman"/>
          <w:i/>
          <w:iCs/>
          <w:kern w:val="0"/>
          <w14:ligatures w14:val="none"/>
        </w:rPr>
        <w:t>Why credible:</w:t>
      </w:r>
      <w:r w:rsidRPr="00820D06">
        <w:rPr>
          <w:rFonts w:ascii="Times New Roman" w:eastAsia="Times New Roman" w:hAnsi="Times New Roman" w:cs="Times New Roman"/>
          <w:kern w:val="0"/>
          <w14:ligatures w14:val="none"/>
        </w:rPr>
        <w:t xml:space="preserve"> National legal advocacy and education organization on victim rights enforcement.</w:t>
      </w:r>
    </w:p>
    <w:p w14:paraId="5ECF0837" w14:textId="77777777" w:rsidR="00820D06" w:rsidRPr="00820D06" w:rsidRDefault="00820D06" w:rsidP="00820D06">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b/>
          <w:bCs/>
          <w:kern w:val="0"/>
          <w14:ligatures w14:val="none"/>
        </w:rPr>
        <w:t xml:space="preserve">National Network to End Domestic Violence (NNEDV) Safety Net Project. (n.d.). </w:t>
      </w:r>
      <w:r w:rsidRPr="00820D06">
        <w:rPr>
          <w:rFonts w:ascii="Times New Roman" w:eastAsia="Times New Roman" w:hAnsi="Times New Roman" w:cs="Times New Roman"/>
          <w:b/>
          <w:bCs/>
          <w:i/>
          <w:iCs/>
          <w:kern w:val="0"/>
          <w14:ligatures w14:val="none"/>
        </w:rPr>
        <w:t>Technology safety resources</w:t>
      </w:r>
      <w:r w:rsidRPr="00820D06">
        <w:rPr>
          <w:rFonts w:ascii="Times New Roman" w:eastAsia="Times New Roman" w:hAnsi="Times New Roman" w:cs="Times New Roman"/>
          <w:b/>
          <w:bCs/>
          <w:kern w:val="0"/>
          <w14:ligatures w14:val="none"/>
        </w:rPr>
        <w:t>. https://www.techsafety.org</w:t>
      </w:r>
      <w:r w:rsidRPr="00820D06">
        <w:rPr>
          <w:rFonts w:ascii="Times New Roman" w:eastAsia="Times New Roman" w:hAnsi="Times New Roman" w:cs="Times New Roman"/>
          <w:kern w:val="0"/>
          <w14:ligatures w14:val="none"/>
        </w:rPr>
        <w:t xml:space="preserve"> </w:t>
      </w:r>
      <w:r w:rsidRPr="00820D06">
        <w:rPr>
          <w:rFonts w:ascii="Times New Roman" w:eastAsia="Times New Roman" w:hAnsi="Times New Roman" w:cs="Times New Roman"/>
          <w:i/>
          <w:iCs/>
          <w:kern w:val="0"/>
          <w14:ligatures w14:val="none"/>
        </w:rPr>
        <w:t>Why credible:</w:t>
      </w:r>
      <w:r w:rsidRPr="00820D06">
        <w:rPr>
          <w:rFonts w:ascii="Times New Roman" w:eastAsia="Times New Roman" w:hAnsi="Times New Roman" w:cs="Times New Roman"/>
          <w:kern w:val="0"/>
          <w14:ligatures w14:val="none"/>
        </w:rPr>
        <w:t xml:space="preserve"> Field-leading technology safety framework.</w:t>
      </w:r>
    </w:p>
    <w:p w14:paraId="477B036A" w14:textId="77777777" w:rsidR="00820D06" w:rsidRPr="00820D06" w:rsidRDefault="00820D06" w:rsidP="00820D06">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b/>
          <w:bCs/>
          <w:kern w:val="0"/>
          <w14:ligatures w14:val="none"/>
        </w:rPr>
        <w:t xml:space="preserve">National Survivor Network (NSN). (n.d.). </w:t>
      </w:r>
      <w:r w:rsidRPr="00820D06">
        <w:rPr>
          <w:rFonts w:ascii="Times New Roman" w:eastAsia="Times New Roman" w:hAnsi="Times New Roman" w:cs="Times New Roman"/>
          <w:b/>
          <w:bCs/>
          <w:i/>
          <w:iCs/>
          <w:kern w:val="0"/>
          <w14:ligatures w14:val="none"/>
        </w:rPr>
        <w:t>Principles and resources</w:t>
      </w:r>
      <w:r w:rsidRPr="00820D06">
        <w:rPr>
          <w:rFonts w:ascii="Times New Roman" w:eastAsia="Times New Roman" w:hAnsi="Times New Roman" w:cs="Times New Roman"/>
          <w:b/>
          <w:bCs/>
          <w:kern w:val="0"/>
          <w14:ligatures w14:val="none"/>
        </w:rPr>
        <w:t>. https://nationalsurvivornetwork.org</w:t>
      </w:r>
      <w:r w:rsidRPr="00820D06">
        <w:rPr>
          <w:rFonts w:ascii="Times New Roman" w:eastAsia="Times New Roman" w:hAnsi="Times New Roman" w:cs="Times New Roman"/>
          <w:kern w:val="0"/>
          <w14:ligatures w14:val="none"/>
        </w:rPr>
        <w:t xml:space="preserve"> </w:t>
      </w:r>
      <w:r w:rsidRPr="00820D06">
        <w:rPr>
          <w:rFonts w:ascii="Times New Roman" w:eastAsia="Times New Roman" w:hAnsi="Times New Roman" w:cs="Times New Roman"/>
          <w:i/>
          <w:iCs/>
          <w:kern w:val="0"/>
          <w14:ligatures w14:val="none"/>
        </w:rPr>
        <w:t>Why credible:</w:t>
      </w:r>
      <w:r w:rsidRPr="00820D06">
        <w:rPr>
          <w:rFonts w:ascii="Times New Roman" w:eastAsia="Times New Roman" w:hAnsi="Times New Roman" w:cs="Times New Roman"/>
          <w:kern w:val="0"/>
          <w14:ligatures w14:val="none"/>
        </w:rPr>
        <w:t xml:space="preserve"> Largest U.S. survivor leadership network.</w:t>
      </w:r>
    </w:p>
    <w:p w14:paraId="553EE6C1" w14:textId="77777777" w:rsidR="00820D06" w:rsidRPr="00820D06" w:rsidRDefault="00820D06" w:rsidP="00820D06">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b/>
          <w:bCs/>
          <w:kern w:val="0"/>
          <w14:ligatures w14:val="none"/>
        </w:rPr>
        <w:t xml:space="preserve">Office for Victims of Crime (OVC). (n.d.). </w:t>
      </w:r>
      <w:r w:rsidRPr="00820D06">
        <w:rPr>
          <w:rFonts w:ascii="Times New Roman" w:eastAsia="Times New Roman" w:hAnsi="Times New Roman" w:cs="Times New Roman"/>
          <w:b/>
          <w:bCs/>
          <w:i/>
          <w:iCs/>
          <w:kern w:val="0"/>
          <w14:ligatures w14:val="none"/>
        </w:rPr>
        <w:t>Human trafficking: Anti-trafficking professionals</w:t>
      </w:r>
      <w:r w:rsidRPr="00820D06">
        <w:rPr>
          <w:rFonts w:ascii="Times New Roman" w:eastAsia="Times New Roman" w:hAnsi="Times New Roman" w:cs="Times New Roman"/>
          <w:b/>
          <w:bCs/>
          <w:kern w:val="0"/>
          <w14:ligatures w14:val="none"/>
        </w:rPr>
        <w:t xml:space="preserve"> and related grant publications. https://ovc.ojp.gov/program/human-trafficking</w:t>
      </w:r>
      <w:r w:rsidRPr="00820D06">
        <w:rPr>
          <w:rFonts w:ascii="Times New Roman" w:eastAsia="Times New Roman" w:hAnsi="Times New Roman" w:cs="Times New Roman"/>
          <w:kern w:val="0"/>
          <w14:ligatures w14:val="none"/>
        </w:rPr>
        <w:t xml:space="preserve"> </w:t>
      </w:r>
      <w:r w:rsidRPr="00820D06">
        <w:rPr>
          <w:rFonts w:ascii="Times New Roman" w:eastAsia="Times New Roman" w:hAnsi="Times New Roman" w:cs="Times New Roman"/>
          <w:i/>
          <w:iCs/>
          <w:kern w:val="0"/>
          <w14:ligatures w14:val="none"/>
        </w:rPr>
        <w:t>Why credible:</w:t>
      </w:r>
      <w:r w:rsidRPr="00820D06">
        <w:rPr>
          <w:rFonts w:ascii="Times New Roman" w:eastAsia="Times New Roman" w:hAnsi="Times New Roman" w:cs="Times New Roman"/>
          <w:kern w:val="0"/>
          <w14:ligatures w14:val="none"/>
        </w:rPr>
        <w:t xml:space="preserve"> Federal funder and technical assistance lead for victim services.</w:t>
      </w:r>
    </w:p>
    <w:p w14:paraId="69274D82" w14:textId="77777777" w:rsidR="00820D06" w:rsidRPr="00820D06" w:rsidRDefault="00820D06" w:rsidP="00820D06">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b/>
          <w:bCs/>
          <w:kern w:val="0"/>
          <w14:ligatures w14:val="none"/>
        </w:rPr>
        <w:lastRenderedPageBreak/>
        <w:t xml:space="preserve">Owens, C., Dank, M., Breaux, J., Bañuelos, I., Farrell, A., Pfeffer, R., Bright, K., Heitsmith, R., &amp; McDevitt, J. (2014). </w:t>
      </w:r>
      <w:r w:rsidRPr="00820D06">
        <w:rPr>
          <w:rFonts w:ascii="Times New Roman" w:eastAsia="Times New Roman" w:hAnsi="Times New Roman" w:cs="Times New Roman"/>
          <w:b/>
          <w:bCs/>
          <w:i/>
          <w:iCs/>
          <w:kern w:val="0"/>
          <w14:ligatures w14:val="none"/>
        </w:rPr>
        <w:t>Understanding the organization, operation, and victimization process of labor trafficking in the United States</w:t>
      </w:r>
      <w:r w:rsidRPr="00820D06">
        <w:rPr>
          <w:rFonts w:ascii="Times New Roman" w:eastAsia="Times New Roman" w:hAnsi="Times New Roman" w:cs="Times New Roman"/>
          <w:b/>
          <w:bCs/>
          <w:kern w:val="0"/>
          <w14:ligatures w14:val="none"/>
        </w:rPr>
        <w:t>. Urban Institute and Northeastern University.</w:t>
      </w:r>
      <w:r w:rsidRPr="00820D06">
        <w:rPr>
          <w:rFonts w:ascii="Times New Roman" w:eastAsia="Times New Roman" w:hAnsi="Times New Roman" w:cs="Times New Roman"/>
          <w:kern w:val="0"/>
          <w14:ligatures w14:val="none"/>
        </w:rPr>
        <w:t xml:space="preserve"> </w:t>
      </w:r>
      <w:r w:rsidRPr="00820D06">
        <w:rPr>
          <w:rFonts w:ascii="Times New Roman" w:eastAsia="Times New Roman" w:hAnsi="Times New Roman" w:cs="Times New Roman"/>
          <w:i/>
          <w:iCs/>
          <w:kern w:val="0"/>
          <w14:ligatures w14:val="none"/>
        </w:rPr>
        <w:t>Why credible:</w:t>
      </w:r>
      <w:r w:rsidRPr="00820D06">
        <w:rPr>
          <w:rFonts w:ascii="Times New Roman" w:eastAsia="Times New Roman" w:hAnsi="Times New Roman" w:cs="Times New Roman"/>
          <w:kern w:val="0"/>
          <w14:ligatures w14:val="none"/>
        </w:rPr>
        <w:t xml:space="preserve"> Foundational empirical study on labor trafficking.</w:t>
      </w:r>
    </w:p>
    <w:p w14:paraId="23D55470" w14:textId="77777777" w:rsidR="00820D06" w:rsidRPr="00820D06" w:rsidRDefault="00820D06" w:rsidP="00820D06">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b/>
          <w:bCs/>
          <w:kern w:val="0"/>
          <w14:ligatures w14:val="none"/>
        </w:rPr>
        <w:t>Phillips, K. E., Vereen, R. N., et al. (2024). A scoping review of racism and anti-racist solutions in the health care of people who have experienced trafficking.</w:t>
      </w:r>
      <w:r w:rsidRPr="00820D06">
        <w:rPr>
          <w:rFonts w:ascii="Times New Roman" w:eastAsia="Times New Roman" w:hAnsi="Times New Roman" w:cs="Times New Roman"/>
          <w:kern w:val="0"/>
          <w14:ligatures w14:val="none"/>
        </w:rPr>
        <w:t xml:space="preserve"> </w:t>
      </w:r>
      <w:r w:rsidRPr="00820D06">
        <w:rPr>
          <w:rFonts w:ascii="Times New Roman" w:eastAsia="Times New Roman" w:hAnsi="Times New Roman" w:cs="Times New Roman"/>
          <w:i/>
          <w:iCs/>
          <w:kern w:val="0"/>
          <w14:ligatures w14:val="none"/>
        </w:rPr>
        <w:t>Why credible:</w:t>
      </w:r>
      <w:r w:rsidRPr="00820D06">
        <w:rPr>
          <w:rFonts w:ascii="Times New Roman" w:eastAsia="Times New Roman" w:hAnsi="Times New Roman" w:cs="Times New Roman"/>
          <w:kern w:val="0"/>
          <w14:ligatures w14:val="none"/>
        </w:rPr>
        <w:t xml:space="preserve"> Peer-reviewed scoping review on racial bias.</w:t>
      </w:r>
    </w:p>
    <w:p w14:paraId="4A1508DB" w14:textId="77777777" w:rsidR="00820D06" w:rsidRPr="00820D06" w:rsidRDefault="00820D06" w:rsidP="00820D06">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b/>
          <w:bCs/>
          <w:kern w:val="0"/>
          <w14:ligatures w14:val="none"/>
        </w:rPr>
        <w:t xml:space="preserve">Polaris Project. (2025). </w:t>
      </w:r>
      <w:r w:rsidRPr="00820D06">
        <w:rPr>
          <w:rFonts w:ascii="Times New Roman" w:eastAsia="Times New Roman" w:hAnsi="Times New Roman" w:cs="Times New Roman"/>
          <w:b/>
          <w:bCs/>
          <w:i/>
          <w:iCs/>
          <w:kern w:val="0"/>
          <w14:ligatures w14:val="none"/>
        </w:rPr>
        <w:t>The 2024 hotline data is here</w:t>
      </w:r>
      <w:r w:rsidRPr="00820D06">
        <w:rPr>
          <w:rFonts w:ascii="Times New Roman" w:eastAsia="Times New Roman" w:hAnsi="Times New Roman" w:cs="Times New Roman"/>
          <w:b/>
          <w:bCs/>
          <w:kern w:val="0"/>
          <w14:ligatures w14:val="none"/>
        </w:rPr>
        <w:t>.</w:t>
      </w:r>
      <w:r w:rsidRPr="00820D06">
        <w:rPr>
          <w:rFonts w:ascii="Times New Roman" w:eastAsia="Times New Roman" w:hAnsi="Times New Roman" w:cs="Times New Roman"/>
          <w:kern w:val="0"/>
          <w14:ligatures w14:val="none"/>
        </w:rPr>
        <w:t xml:space="preserve"> </w:t>
      </w:r>
      <w:r w:rsidRPr="00820D06">
        <w:rPr>
          <w:rFonts w:ascii="Times New Roman" w:eastAsia="Times New Roman" w:hAnsi="Times New Roman" w:cs="Times New Roman"/>
          <w:i/>
          <w:iCs/>
          <w:kern w:val="0"/>
          <w14:ligatures w14:val="none"/>
        </w:rPr>
        <w:t>Why credible:</w:t>
      </w:r>
      <w:r w:rsidRPr="00820D06">
        <w:rPr>
          <w:rFonts w:ascii="Times New Roman" w:eastAsia="Times New Roman" w:hAnsi="Times New Roman" w:cs="Times New Roman"/>
          <w:kern w:val="0"/>
          <w14:ligatures w14:val="none"/>
        </w:rPr>
        <w:t xml:space="preserve"> Most recent published hotline summary statistics.</w:t>
      </w:r>
    </w:p>
    <w:p w14:paraId="24018DEE" w14:textId="77777777" w:rsidR="00820D06" w:rsidRPr="00820D06" w:rsidRDefault="00820D06" w:rsidP="00820D06">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b/>
          <w:bCs/>
          <w:kern w:val="0"/>
          <w14:ligatures w14:val="none"/>
        </w:rPr>
        <w:t xml:space="preserve">Polaris Project. (n.d.). </w:t>
      </w:r>
      <w:r w:rsidRPr="00820D06">
        <w:rPr>
          <w:rFonts w:ascii="Times New Roman" w:eastAsia="Times New Roman" w:hAnsi="Times New Roman" w:cs="Times New Roman"/>
          <w:b/>
          <w:bCs/>
          <w:i/>
          <w:iCs/>
          <w:kern w:val="0"/>
          <w14:ligatures w14:val="none"/>
        </w:rPr>
        <w:t>National Human Trafficking Hotline</w:t>
      </w:r>
      <w:r w:rsidRPr="00820D06">
        <w:rPr>
          <w:rFonts w:ascii="Times New Roman" w:eastAsia="Times New Roman" w:hAnsi="Times New Roman" w:cs="Times New Roman"/>
          <w:b/>
          <w:bCs/>
          <w:kern w:val="0"/>
          <w14:ligatures w14:val="none"/>
        </w:rPr>
        <w:t>. https://humantraffickinghotline.org</w:t>
      </w:r>
      <w:r w:rsidRPr="00820D06">
        <w:rPr>
          <w:rFonts w:ascii="Times New Roman" w:eastAsia="Times New Roman" w:hAnsi="Times New Roman" w:cs="Times New Roman"/>
          <w:kern w:val="0"/>
          <w14:ligatures w14:val="none"/>
        </w:rPr>
        <w:t xml:space="preserve"> </w:t>
      </w:r>
      <w:r w:rsidRPr="00820D06">
        <w:rPr>
          <w:rFonts w:ascii="Times New Roman" w:eastAsia="Times New Roman" w:hAnsi="Times New Roman" w:cs="Times New Roman"/>
          <w:i/>
          <w:iCs/>
          <w:kern w:val="0"/>
          <w14:ligatures w14:val="none"/>
        </w:rPr>
        <w:t>Why credible:</w:t>
      </w:r>
      <w:r w:rsidRPr="00820D06">
        <w:rPr>
          <w:rFonts w:ascii="Times New Roman" w:eastAsia="Times New Roman" w:hAnsi="Times New Roman" w:cs="Times New Roman"/>
          <w:kern w:val="0"/>
          <w14:ligatures w14:val="none"/>
        </w:rPr>
        <w:t xml:space="preserve"> Federally funded national hotline.</w:t>
      </w:r>
    </w:p>
    <w:p w14:paraId="6AAEAB2A" w14:textId="77777777" w:rsidR="00820D06" w:rsidRPr="00820D06" w:rsidRDefault="00820D06" w:rsidP="00820D06">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b/>
          <w:bCs/>
          <w:kern w:val="0"/>
          <w14:ligatures w14:val="none"/>
        </w:rPr>
        <w:t xml:space="preserve">Substance Abuse and Mental Health Services Administration (SAMHSA). (2014). </w:t>
      </w:r>
      <w:r w:rsidRPr="00820D06">
        <w:rPr>
          <w:rFonts w:ascii="Times New Roman" w:eastAsia="Times New Roman" w:hAnsi="Times New Roman" w:cs="Times New Roman"/>
          <w:b/>
          <w:bCs/>
          <w:i/>
          <w:iCs/>
          <w:kern w:val="0"/>
          <w14:ligatures w14:val="none"/>
        </w:rPr>
        <w:t>SAMHSA's concept of trauma and guidance for a trauma-informed approach</w:t>
      </w:r>
      <w:r w:rsidRPr="00820D06">
        <w:rPr>
          <w:rFonts w:ascii="Times New Roman" w:eastAsia="Times New Roman" w:hAnsi="Times New Roman" w:cs="Times New Roman"/>
          <w:b/>
          <w:bCs/>
          <w:kern w:val="0"/>
          <w14:ligatures w14:val="none"/>
        </w:rPr>
        <w:t xml:space="preserve"> (HHS Pub. No. SMA 14-4884).</w:t>
      </w:r>
      <w:r w:rsidRPr="00820D06">
        <w:rPr>
          <w:rFonts w:ascii="Times New Roman" w:eastAsia="Times New Roman" w:hAnsi="Times New Roman" w:cs="Times New Roman"/>
          <w:kern w:val="0"/>
          <w14:ligatures w14:val="none"/>
        </w:rPr>
        <w:t xml:space="preserve"> </w:t>
      </w:r>
      <w:r w:rsidRPr="00820D06">
        <w:rPr>
          <w:rFonts w:ascii="Times New Roman" w:eastAsia="Times New Roman" w:hAnsi="Times New Roman" w:cs="Times New Roman"/>
          <w:i/>
          <w:iCs/>
          <w:kern w:val="0"/>
          <w14:ligatures w14:val="none"/>
        </w:rPr>
        <w:t>Why credible:</w:t>
      </w:r>
      <w:r w:rsidRPr="00820D06">
        <w:rPr>
          <w:rFonts w:ascii="Times New Roman" w:eastAsia="Times New Roman" w:hAnsi="Times New Roman" w:cs="Times New Roman"/>
          <w:kern w:val="0"/>
          <w14:ligatures w14:val="none"/>
        </w:rPr>
        <w:t xml:space="preserve"> Federal definitional standard for trauma-informed care.</w:t>
      </w:r>
    </w:p>
    <w:p w14:paraId="49E963F1" w14:textId="77777777" w:rsidR="00820D06" w:rsidRPr="00820D06" w:rsidRDefault="00820D06" w:rsidP="00820D06">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b/>
          <w:bCs/>
          <w:kern w:val="0"/>
          <w14:ligatures w14:val="none"/>
        </w:rPr>
        <w:t xml:space="preserve">U.S. Citizenship and Immigration Services (USCIS). (n.d.). </w:t>
      </w:r>
      <w:r w:rsidRPr="00820D06">
        <w:rPr>
          <w:rFonts w:ascii="Times New Roman" w:eastAsia="Times New Roman" w:hAnsi="Times New Roman" w:cs="Times New Roman"/>
          <w:b/>
          <w:bCs/>
          <w:i/>
          <w:iCs/>
          <w:kern w:val="0"/>
          <w14:ligatures w14:val="none"/>
        </w:rPr>
        <w:t>Victims of human trafficking: T nonimmigrant status</w:t>
      </w:r>
      <w:r w:rsidRPr="00820D06">
        <w:rPr>
          <w:rFonts w:ascii="Times New Roman" w:eastAsia="Times New Roman" w:hAnsi="Times New Roman" w:cs="Times New Roman"/>
          <w:b/>
          <w:bCs/>
          <w:kern w:val="0"/>
          <w14:ligatures w14:val="none"/>
        </w:rPr>
        <w:t xml:space="preserve"> and </w:t>
      </w:r>
      <w:r w:rsidRPr="00820D06">
        <w:rPr>
          <w:rFonts w:ascii="Times New Roman" w:eastAsia="Times New Roman" w:hAnsi="Times New Roman" w:cs="Times New Roman"/>
          <w:b/>
          <w:bCs/>
          <w:i/>
          <w:iCs/>
          <w:kern w:val="0"/>
          <w14:ligatures w14:val="none"/>
        </w:rPr>
        <w:t>U nonimmigrant status</w:t>
      </w:r>
      <w:r w:rsidRPr="00820D06">
        <w:rPr>
          <w:rFonts w:ascii="Times New Roman" w:eastAsia="Times New Roman" w:hAnsi="Times New Roman" w:cs="Times New Roman"/>
          <w:b/>
          <w:bCs/>
          <w:kern w:val="0"/>
          <w14:ligatures w14:val="none"/>
        </w:rPr>
        <w:t>. https://www.uscis.gov/humanitarian</w:t>
      </w:r>
      <w:r w:rsidRPr="00820D06">
        <w:rPr>
          <w:rFonts w:ascii="Times New Roman" w:eastAsia="Times New Roman" w:hAnsi="Times New Roman" w:cs="Times New Roman"/>
          <w:kern w:val="0"/>
          <w14:ligatures w14:val="none"/>
        </w:rPr>
        <w:t xml:space="preserve"> </w:t>
      </w:r>
      <w:r w:rsidRPr="00820D06">
        <w:rPr>
          <w:rFonts w:ascii="Times New Roman" w:eastAsia="Times New Roman" w:hAnsi="Times New Roman" w:cs="Times New Roman"/>
          <w:i/>
          <w:iCs/>
          <w:kern w:val="0"/>
          <w14:ligatures w14:val="none"/>
        </w:rPr>
        <w:t>Why credible:</w:t>
      </w:r>
      <w:r w:rsidRPr="00820D06">
        <w:rPr>
          <w:rFonts w:ascii="Times New Roman" w:eastAsia="Times New Roman" w:hAnsi="Times New Roman" w:cs="Times New Roman"/>
          <w:kern w:val="0"/>
          <w14:ligatures w14:val="none"/>
        </w:rPr>
        <w:t xml:space="preserve"> Federal authoritative source on T and U visas.</w:t>
      </w:r>
    </w:p>
    <w:p w14:paraId="19ABEDCB" w14:textId="77777777" w:rsidR="00820D06" w:rsidRPr="00820D06" w:rsidRDefault="00820D06" w:rsidP="00820D06">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b/>
          <w:bCs/>
          <w:kern w:val="0"/>
          <w14:ligatures w14:val="none"/>
        </w:rPr>
        <w:t xml:space="preserve">U.S. Department of Health and Human Services (HHS). (n.d.). </w:t>
      </w:r>
      <w:r w:rsidRPr="00820D06">
        <w:rPr>
          <w:rFonts w:ascii="Times New Roman" w:eastAsia="Times New Roman" w:hAnsi="Times New Roman" w:cs="Times New Roman"/>
          <w:b/>
          <w:bCs/>
          <w:i/>
          <w:iCs/>
          <w:kern w:val="0"/>
          <w14:ligatures w14:val="none"/>
        </w:rPr>
        <w:t>Office for Civil Rights Title VI language access guidance</w:t>
      </w:r>
      <w:r w:rsidRPr="00820D06">
        <w:rPr>
          <w:rFonts w:ascii="Times New Roman" w:eastAsia="Times New Roman" w:hAnsi="Times New Roman" w:cs="Times New Roman"/>
          <w:b/>
          <w:bCs/>
          <w:kern w:val="0"/>
          <w14:ligatures w14:val="none"/>
        </w:rPr>
        <w:t>.</w:t>
      </w:r>
      <w:r w:rsidRPr="00820D06">
        <w:rPr>
          <w:rFonts w:ascii="Times New Roman" w:eastAsia="Times New Roman" w:hAnsi="Times New Roman" w:cs="Times New Roman"/>
          <w:kern w:val="0"/>
          <w14:ligatures w14:val="none"/>
        </w:rPr>
        <w:t xml:space="preserve"> </w:t>
      </w:r>
      <w:r w:rsidRPr="00820D06">
        <w:rPr>
          <w:rFonts w:ascii="Times New Roman" w:eastAsia="Times New Roman" w:hAnsi="Times New Roman" w:cs="Times New Roman"/>
          <w:i/>
          <w:iCs/>
          <w:kern w:val="0"/>
          <w14:ligatures w14:val="none"/>
        </w:rPr>
        <w:t>Why credible:</w:t>
      </w:r>
      <w:r w:rsidRPr="00820D06">
        <w:rPr>
          <w:rFonts w:ascii="Times New Roman" w:eastAsia="Times New Roman" w:hAnsi="Times New Roman" w:cs="Times New Roman"/>
          <w:kern w:val="0"/>
          <w14:ligatures w14:val="none"/>
        </w:rPr>
        <w:t xml:space="preserve"> Federal authority on language access.</w:t>
      </w:r>
    </w:p>
    <w:p w14:paraId="73CE4508" w14:textId="77777777" w:rsidR="00820D06" w:rsidRPr="00820D06" w:rsidRDefault="00820D06" w:rsidP="00820D06">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b/>
          <w:bCs/>
          <w:kern w:val="0"/>
          <w14:ligatures w14:val="none"/>
        </w:rPr>
        <w:t xml:space="preserve">U.S. Department of Homeland Security (DHS). (2023). </w:t>
      </w:r>
      <w:r w:rsidRPr="00820D06">
        <w:rPr>
          <w:rFonts w:ascii="Times New Roman" w:eastAsia="Times New Roman" w:hAnsi="Times New Roman" w:cs="Times New Roman"/>
          <w:b/>
          <w:bCs/>
          <w:i/>
          <w:iCs/>
          <w:kern w:val="0"/>
          <w14:ligatures w14:val="none"/>
        </w:rPr>
        <w:t>Continued Presence: Temporary immigration designation for victims</w:t>
      </w:r>
      <w:r w:rsidRPr="00820D06">
        <w:rPr>
          <w:rFonts w:ascii="Times New Roman" w:eastAsia="Times New Roman" w:hAnsi="Times New Roman" w:cs="Times New Roman"/>
          <w:b/>
          <w:bCs/>
          <w:kern w:val="0"/>
          <w14:ligatures w14:val="none"/>
        </w:rPr>
        <w:t>. https://www.ice.gov/doclib/human-trafficking/pdf/continued-presence.pdf</w:t>
      </w:r>
      <w:r w:rsidRPr="00820D06">
        <w:rPr>
          <w:rFonts w:ascii="Times New Roman" w:eastAsia="Times New Roman" w:hAnsi="Times New Roman" w:cs="Times New Roman"/>
          <w:kern w:val="0"/>
          <w14:ligatures w14:val="none"/>
        </w:rPr>
        <w:t xml:space="preserve"> </w:t>
      </w:r>
      <w:r w:rsidRPr="00820D06">
        <w:rPr>
          <w:rFonts w:ascii="Times New Roman" w:eastAsia="Times New Roman" w:hAnsi="Times New Roman" w:cs="Times New Roman"/>
          <w:i/>
          <w:iCs/>
          <w:kern w:val="0"/>
          <w14:ligatures w14:val="none"/>
        </w:rPr>
        <w:t>Why credible:</w:t>
      </w:r>
      <w:r w:rsidRPr="00820D06">
        <w:rPr>
          <w:rFonts w:ascii="Times New Roman" w:eastAsia="Times New Roman" w:hAnsi="Times New Roman" w:cs="Times New Roman"/>
          <w:kern w:val="0"/>
          <w14:ligatures w14:val="none"/>
        </w:rPr>
        <w:t xml:space="preserve"> Federal description of CP procedure.</w:t>
      </w:r>
    </w:p>
    <w:p w14:paraId="4B3B3E44" w14:textId="77777777" w:rsidR="00820D06" w:rsidRPr="00820D06" w:rsidRDefault="00820D06" w:rsidP="00820D06">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b/>
          <w:bCs/>
          <w:kern w:val="0"/>
          <w14:ligatures w14:val="none"/>
        </w:rPr>
        <w:t xml:space="preserve">U.S. Department of Justice (DOJ). (n.d.). </w:t>
      </w:r>
      <w:r w:rsidRPr="00820D06">
        <w:rPr>
          <w:rFonts w:ascii="Times New Roman" w:eastAsia="Times New Roman" w:hAnsi="Times New Roman" w:cs="Times New Roman"/>
          <w:b/>
          <w:bCs/>
          <w:i/>
          <w:iCs/>
          <w:kern w:val="0"/>
          <w14:ligatures w14:val="none"/>
        </w:rPr>
        <w:t>Crime Victims' Rights Act resources</w:t>
      </w:r>
      <w:r w:rsidRPr="00820D06">
        <w:rPr>
          <w:rFonts w:ascii="Times New Roman" w:eastAsia="Times New Roman" w:hAnsi="Times New Roman" w:cs="Times New Roman"/>
          <w:b/>
          <w:bCs/>
          <w:kern w:val="0"/>
          <w14:ligatures w14:val="none"/>
        </w:rPr>
        <w:t>. https://www.justice.gov/usao/resources/crime-victims-rights-ombudsman/victims-rights-act</w:t>
      </w:r>
      <w:r w:rsidRPr="00820D06">
        <w:rPr>
          <w:rFonts w:ascii="Times New Roman" w:eastAsia="Times New Roman" w:hAnsi="Times New Roman" w:cs="Times New Roman"/>
          <w:kern w:val="0"/>
          <w14:ligatures w14:val="none"/>
        </w:rPr>
        <w:t xml:space="preserve"> </w:t>
      </w:r>
      <w:r w:rsidRPr="00820D06">
        <w:rPr>
          <w:rFonts w:ascii="Times New Roman" w:eastAsia="Times New Roman" w:hAnsi="Times New Roman" w:cs="Times New Roman"/>
          <w:i/>
          <w:iCs/>
          <w:kern w:val="0"/>
          <w14:ligatures w14:val="none"/>
        </w:rPr>
        <w:t>Why credible:</w:t>
      </w:r>
      <w:r w:rsidRPr="00820D06">
        <w:rPr>
          <w:rFonts w:ascii="Times New Roman" w:eastAsia="Times New Roman" w:hAnsi="Times New Roman" w:cs="Times New Roman"/>
          <w:kern w:val="0"/>
          <w14:ligatures w14:val="none"/>
        </w:rPr>
        <w:t xml:space="preserve"> Federal authority on the CVRA.</w:t>
      </w:r>
    </w:p>
    <w:p w14:paraId="3AD08202" w14:textId="77777777" w:rsidR="00820D06" w:rsidRPr="00820D06" w:rsidRDefault="00820D06" w:rsidP="00820D06">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b/>
          <w:bCs/>
          <w:kern w:val="0"/>
          <w14:ligatures w14:val="none"/>
        </w:rPr>
        <w:t xml:space="preserve">U.S. Department of Justice (DOJ). (2024). </w:t>
      </w:r>
      <w:r w:rsidRPr="00820D06">
        <w:rPr>
          <w:rFonts w:ascii="Times New Roman" w:eastAsia="Times New Roman" w:hAnsi="Times New Roman" w:cs="Times New Roman"/>
          <w:b/>
          <w:bCs/>
          <w:i/>
          <w:iCs/>
          <w:kern w:val="0"/>
          <w14:ligatures w14:val="none"/>
        </w:rPr>
        <w:t>Human trafficking and key legislation</w:t>
      </w:r>
      <w:r w:rsidRPr="00820D06">
        <w:rPr>
          <w:rFonts w:ascii="Times New Roman" w:eastAsia="Times New Roman" w:hAnsi="Times New Roman" w:cs="Times New Roman"/>
          <w:b/>
          <w:bCs/>
          <w:kern w:val="0"/>
          <w14:ligatures w14:val="none"/>
        </w:rPr>
        <w:t>. https://www.justice.gov/humantrafficking</w:t>
      </w:r>
      <w:r w:rsidRPr="00820D06">
        <w:rPr>
          <w:rFonts w:ascii="Times New Roman" w:eastAsia="Times New Roman" w:hAnsi="Times New Roman" w:cs="Times New Roman"/>
          <w:kern w:val="0"/>
          <w14:ligatures w14:val="none"/>
        </w:rPr>
        <w:t xml:space="preserve"> </w:t>
      </w:r>
      <w:r w:rsidRPr="00820D06">
        <w:rPr>
          <w:rFonts w:ascii="Times New Roman" w:eastAsia="Times New Roman" w:hAnsi="Times New Roman" w:cs="Times New Roman"/>
          <w:i/>
          <w:iCs/>
          <w:kern w:val="0"/>
          <w14:ligatures w14:val="none"/>
        </w:rPr>
        <w:t>Why credible:</w:t>
      </w:r>
      <w:r w:rsidRPr="00820D06">
        <w:rPr>
          <w:rFonts w:ascii="Times New Roman" w:eastAsia="Times New Roman" w:hAnsi="Times New Roman" w:cs="Times New Roman"/>
          <w:kern w:val="0"/>
          <w14:ligatures w14:val="none"/>
        </w:rPr>
        <w:t xml:space="preserve"> Federal lead for trafficking prosecution and survivor remedies.</w:t>
      </w:r>
    </w:p>
    <w:p w14:paraId="6C184F41" w14:textId="77777777" w:rsidR="00820D06" w:rsidRPr="00820D06" w:rsidRDefault="00820D06" w:rsidP="00820D06">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b/>
          <w:bCs/>
          <w:kern w:val="0"/>
          <w14:ligatures w14:val="none"/>
        </w:rPr>
        <w:t xml:space="preserve">U.S. Department of Labor (DOL). (n.d.). </w:t>
      </w:r>
      <w:r w:rsidRPr="00820D06">
        <w:rPr>
          <w:rFonts w:ascii="Times New Roman" w:eastAsia="Times New Roman" w:hAnsi="Times New Roman" w:cs="Times New Roman"/>
          <w:b/>
          <w:bCs/>
          <w:i/>
          <w:iCs/>
          <w:kern w:val="0"/>
          <w14:ligatures w14:val="none"/>
        </w:rPr>
        <w:t>Combating labor exploitation and human trafficking</w:t>
      </w:r>
      <w:r w:rsidRPr="00820D06">
        <w:rPr>
          <w:rFonts w:ascii="Times New Roman" w:eastAsia="Times New Roman" w:hAnsi="Times New Roman" w:cs="Times New Roman"/>
          <w:b/>
          <w:bCs/>
          <w:kern w:val="0"/>
          <w14:ligatures w14:val="none"/>
        </w:rPr>
        <w:t>. https://www.dol.gov/agencies/oasp/resources/trafficking</w:t>
      </w:r>
      <w:r w:rsidRPr="00820D06">
        <w:rPr>
          <w:rFonts w:ascii="Times New Roman" w:eastAsia="Times New Roman" w:hAnsi="Times New Roman" w:cs="Times New Roman"/>
          <w:kern w:val="0"/>
          <w14:ligatures w14:val="none"/>
        </w:rPr>
        <w:t xml:space="preserve"> </w:t>
      </w:r>
      <w:r w:rsidRPr="00820D06">
        <w:rPr>
          <w:rFonts w:ascii="Times New Roman" w:eastAsia="Times New Roman" w:hAnsi="Times New Roman" w:cs="Times New Roman"/>
          <w:i/>
          <w:iCs/>
          <w:kern w:val="0"/>
          <w14:ligatures w14:val="none"/>
        </w:rPr>
        <w:t>Why credible:</w:t>
      </w:r>
      <w:r w:rsidRPr="00820D06">
        <w:rPr>
          <w:rFonts w:ascii="Times New Roman" w:eastAsia="Times New Roman" w:hAnsi="Times New Roman" w:cs="Times New Roman"/>
          <w:kern w:val="0"/>
          <w14:ligatures w14:val="none"/>
        </w:rPr>
        <w:t xml:space="preserve"> Federal labor authority.</w:t>
      </w:r>
    </w:p>
    <w:p w14:paraId="7BA56A38" w14:textId="77777777" w:rsidR="00820D06" w:rsidRPr="00820D06" w:rsidRDefault="00820D06" w:rsidP="00820D06">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b/>
          <w:bCs/>
          <w:kern w:val="0"/>
          <w14:ligatures w14:val="none"/>
        </w:rPr>
        <w:t xml:space="preserve">U.S. Department of State (DOS). (2025). </w:t>
      </w:r>
      <w:r w:rsidRPr="00820D06">
        <w:rPr>
          <w:rFonts w:ascii="Times New Roman" w:eastAsia="Times New Roman" w:hAnsi="Times New Roman" w:cs="Times New Roman"/>
          <w:b/>
          <w:bCs/>
          <w:i/>
          <w:iCs/>
          <w:kern w:val="0"/>
          <w14:ligatures w14:val="none"/>
        </w:rPr>
        <w:t>2025 Trafficking in Persons report</w:t>
      </w:r>
      <w:r w:rsidRPr="00820D06">
        <w:rPr>
          <w:rFonts w:ascii="Times New Roman" w:eastAsia="Times New Roman" w:hAnsi="Times New Roman" w:cs="Times New Roman"/>
          <w:b/>
          <w:bCs/>
          <w:kern w:val="0"/>
          <w14:ligatures w14:val="none"/>
        </w:rPr>
        <w:t>.</w:t>
      </w:r>
      <w:r w:rsidRPr="00820D06">
        <w:rPr>
          <w:rFonts w:ascii="Times New Roman" w:eastAsia="Times New Roman" w:hAnsi="Times New Roman" w:cs="Times New Roman"/>
          <w:kern w:val="0"/>
          <w14:ligatures w14:val="none"/>
        </w:rPr>
        <w:t xml:space="preserve"> </w:t>
      </w:r>
      <w:r w:rsidRPr="00820D06">
        <w:rPr>
          <w:rFonts w:ascii="Times New Roman" w:eastAsia="Times New Roman" w:hAnsi="Times New Roman" w:cs="Times New Roman"/>
          <w:i/>
          <w:iCs/>
          <w:kern w:val="0"/>
          <w14:ligatures w14:val="none"/>
        </w:rPr>
        <w:t>Why credible:</w:t>
      </w:r>
      <w:r w:rsidRPr="00820D06">
        <w:rPr>
          <w:rFonts w:ascii="Times New Roman" w:eastAsia="Times New Roman" w:hAnsi="Times New Roman" w:cs="Times New Roman"/>
          <w:kern w:val="0"/>
          <w14:ligatures w14:val="none"/>
        </w:rPr>
        <w:t xml:space="preserve"> Annual congressionally mandated report.</w:t>
      </w:r>
    </w:p>
    <w:p w14:paraId="13E8DF0E" w14:textId="77777777" w:rsidR="00820D06" w:rsidRPr="00820D06" w:rsidRDefault="00820D06" w:rsidP="00820D06">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b/>
          <w:bCs/>
          <w:kern w:val="0"/>
          <w14:ligatures w14:val="none"/>
        </w:rPr>
        <w:lastRenderedPageBreak/>
        <w:t>18 U.S. Code §§ 1581–1597, 1593, 1595, 3771.</w:t>
      </w:r>
      <w:r w:rsidRPr="00820D06">
        <w:rPr>
          <w:rFonts w:ascii="Times New Roman" w:eastAsia="Times New Roman" w:hAnsi="Times New Roman" w:cs="Times New Roman"/>
          <w:kern w:val="0"/>
          <w14:ligatures w14:val="none"/>
        </w:rPr>
        <w:t xml:space="preserve"> </w:t>
      </w:r>
      <w:r w:rsidRPr="00820D06">
        <w:rPr>
          <w:rFonts w:ascii="Times New Roman" w:eastAsia="Times New Roman" w:hAnsi="Times New Roman" w:cs="Times New Roman"/>
          <w:i/>
          <w:iCs/>
          <w:kern w:val="0"/>
          <w14:ligatures w14:val="none"/>
        </w:rPr>
        <w:t>Why credible:</w:t>
      </w:r>
      <w:r w:rsidRPr="00820D06">
        <w:rPr>
          <w:rFonts w:ascii="Times New Roman" w:eastAsia="Times New Roman" w:hAnsi="Times New Roman" w:cs="Times New Roman"/>
          <w:kern w:val="0"/>
          <w14:ligatures w14:val="none"/>
        </w:rPr>
        <w:t xml:space="preserve"> Controlling federal statutes on trafficking, restitution, civil remedy, and victim rights.</w:t>
      </w:r>
    </w:p>
    <w:p w14:paraId="67C1E789" w14:textId="77777777" w:rsidR="00820D06" w:rsidRPr="00820D06" w:rsidRDefault="00820D06" w:rsidP="00820D06">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b/>
          <w:bCs/>
          <w:kern w:val="0"/>
          <w14:ligatures w14:val="none"/>
        </w:rPr>
        <w:t>22 U.S. Code § 7102 (TVPA definitions).</w:t>
      </w:r>
      <w:r w:rsidRPr="00820D06">
        <w:rPr>
          <w:rFonts w:ascii="Times New Roman" w:eastAsia="Times New Roman" w:hAnsi="Times New Roman" w:cs="Times New Roman"/>
          <w:kern w:val="0"/>
          <w14:ligatures w14:val="none"/>
        </w:rPr>
        <w:t xml:space="preserve"> </w:t>
      </w:r>
      <w:r w:rsidRPr="00820D06">
        <w:rPr>
          <w:rFonts w:ascii="Times New Roman" w:eastAsia="Times New Roman" w:hAnsi="Times New Roman" w:cs="Times New Roman"/>
          <w:i/>
          <w:iCs/>
          <w:kern w:val="0"/>
          <w14:ligatures w14:val="none"/>
        </w:rPr>
        <w:t>Why credible:</w:t>
      </w:r>
      <w:r w:rsidRPr="00820D06">
        <w:rPr>
          <w:rFonts w:ascii="Times New Roman" w:eastAsia="Times New Roman" w:hAnsi="Times New Roman" w:cs="Times New Roman"/>
          <w:kern w:val="0"/>
          <w14:ligatures w14:val="none"/>
        </w:rPr>
        <w:t xml:space="preserve"> Controlling federal statutory definition.</w:t>
      </w:r>
    </w:p>
    <w:p w14:paraId="14DC6F9A" w14:textId="77777777" w:rsidR="00820D06" w:rsidRPr="00820D06" w:rsidRDefault="007048F2" w:rsidP="00820D06">
      <w:pPr>
        <w:spacing w:after="0" w:line="240" w:lineRule="auto"/>
        <w:rPr>
          <w:rFonts w:ascii="Times New Roman" w:eastAsia="Times New Roman" w:hAnsi="Times New Roman" w:cs="Times New Roman"/>
          <w:kern w:val="0"/>
          <w14:ligatures w14:val="none"/>
        </w:rPr>
      </w:pPr>
      <w:r>
        <w:rPr>
          <w:noProof/>
        </w:rPr>
      </w:r>
      <w:r>
        <w:pict w14:anchorId="3A7E1841">
          <v:rect id="Rectangle 1023" o:spid="_x0000_s1081"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" filled="f">
            <o:lock v:ext="edit" aspectratio="t"/>
            <w10:anchorlock/>
          </v:rect>
        </w:pict>
      </w:r>
    </w:p>
    <w:p w14:paraId="67B231F2" w14:textId="77777777" w:rsidR="00820D06" w:rsidRPr="00820D06" w:rsidRDefault="00820D06" w:rsidP="00820D06">
      <w:pPr>
        <w:spacing w:before="100" w:beforeAutospacing="1" w:after="100" w:afterAutospacing="1" w:line="240" w:lineRule="auto"/>
        <w:outlineLvl w:val="1"/>
        <w:rPr>
          <w:rFonts w:ascii="Times New Roman" w:eastAsia="Times New Roman" w:hAnsi="Times New Roman" w:cs="Times New Roman"/>
          <w:b/>
          <w:bCs/>
          <w:color w:val="EE0000"/>
          <w:kern w:val="0"/>
          <w:sz w:val="36"/>
          <w:szCs w:val="36"/>
          <w14:ligatures w14:val="none"/>
        </w:rPr>
      </w:pPr>
      <w:r w:rsidRPr="00820D06">
        <w:rPr>
          <w:rFonts w:ascii="Times New Roman" w:eastAsia="Times New Roman" w:hAnsi="Times New Roman" w:cs="Times New Roman"/>
          <w:b/>
          <w:bCs/>
          <w:color w:val="EE0000"/>
          <w:kern w:val="0"/>
          <w:sz w:val="36"/>
          <w:szCs w:val="36"/>
          <w14:ligatures w14:val="none"/>
        </w:rPr>
        <w:t>Self-Audit (per Forged in the Fire Quality Control Checklist)</w:t>
      </w:r>
    </w:p>
    <w:p w14:paraId="3A330A4C" w14:textId="77777777" w:rsidR="00820D06" w:rsidRPr="00820D06" w:rsidRDefault="00820D06" w:rsidP="00820D06">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kern w:val="0"/>
          <w14:ligatures w14:val="none"/>
        </w:rPr>
        <w:t>The paper provides general legal information rather than personalized legal advice and explicitly directs readers to qualified legal counsel for case-specific questions. Major claims are tied to federal and California statutes, federal agency guidance, peer-reviewed literature, and field-leading institutional sources. Trauma-informed and survivor-centered language is used throughout; sensationalism and pressure framings are avoided. Confidentiality, mandated reporting, autonomy, and bias considerations are explicitly addressed. Rights are framed as supports for survivor decision-making rather than as obligations or as conditions of services. The paper is structured to support nonprofit education, donor and grant communication, partner training, and informed referral, and explicitly addresses limitations and future research priorities.</w:t>
      </w:r>
    </w:p>
    <w:p w14:paraId="531EE957" w14:textId="77777777" w:rsidR="00820D06" w:rsidRPr="00820D06" w:rsidRDefault="007048F2" w:rsidP="00820D06">
      <w:pPr>
        <w:spacing w:after="0" w:line="240" w:lineRule="auto"/>
        <w:rPr>
          <w:rFonts w:ascii="Times New Roman" w:eastAsia="Times New Roman" w:hAnsi="Times New Roman" w:cs="Times New Roman"/>
          <w:kern w:val="0"/>
          <w14:ligatures w14:val="none"/>
        </w:rPr>
      </w:pPr>
      <w:r>
        <w:rPr>
          <w:noProof/>
        </w:rPr>
      </w:r>
      <w:r>
        <w:pict w14:anchorId="50519C1C">
          <v:rect id="Rectangle 1021" o:spid="_x0000_s1080"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" filled="f">
            <o:lock v:ext="edit" aspectratio="t"/>
            <w10:anchorlock/>
          </v:rect>
        </w:pict>
      </w:r>
    </w:p>
    <w:p w14:paraId="63EA7F60" w14:textId="77777777" w:rsidR="00820D06" w:rsidRPr="00820D06" w:rsidRDefault="00820D06" w:rsidP="00820D06">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b/>
          <w:bCs/>
          <w:kern w:val="0"/>
          <w14:ligatures w14:val="none"/>
        </w:rPr>
        <w:t>Sources used in research verification (web-search confirmed):</w:t>
      </w:r>
    </w:p>
    <w:p w14:paraId="36257EBC" w14:textId="77777777" w:rsidR="00820D06" w:rsidRPr="00820D06" w:rsidRDefault="00820D06" w:rsidP="00820D06">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hyperlink r:id="rId60" w:history="1">
        <w:r w:rsidRPr="00820D06">
          <w:rPr>
            <w:rFonts w:ascii="Times New Roman" w:eastAsia="Times New Roman" w:hAnsi="Times New Roman" w:cs="Times New Roman"/>
            <w:color w:val="0000FF"/>
            <w:kern w:val="0"/>
            <w:u w:val="single"/>
            <w14:ligatures w14:val="none"/>
          </w:rPr>
          <w:t>Cornell LII – 18 U.S. Code § 3771 (Crime Victims' Rights)</w:t>
        </w:r>
      </w:hyperlink>
    </w:p>
    <w:p w14:paraId="577BCB9C" w14:textId="77777777" w:rsidR="00820D06" w:rsidRPr="00820D06" w:rsidRDefault="00820D06" w:rsidP="00820D06">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hyperlink r:id="rId61" w:history="1">
        <w:r w:rsidRPr="00820D06">
          <w:rPr>
            <w:rFonts w:ascii="Times New Roman" w:eastAsia="Times New Roman" w:hAnsi="Times New Roman" w:cs="Times New Roman"/>
            <w:color w:val="0000FF"/>
            <w:kern w:val="0"/>
            <w:u w:val="single"/>
            <w14:ligatures w14:val="none"/>
          </w:rPr>
          <w:t>DOJ U.S. Attorneys – Crime Victims' Rights Act resources</w:t>
        </w:r>
      </w:hyperlink>
    </w:p>
    <w:p w14:paraId="433F0D4B" w14:textId="77777777" w:rsidR="00820D06" w:rsidRPr="00820D06" w:rsidRDefault="00820D06" w:rsidP="00820D06">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hyperlink r:id="rId62" w:history="1">
        <w:r w:rsidRPr="00820D06">
          <w:rPr>
            <w:rFonts w:ascii="Times New Roman" w:eastAsia="Times New Roman" w:hAnsi="Times New Roman" w:cs="Times New Roman"/>
            <w:color w:val="0000FF"/>
            <w:kern w:val="0"/>
            <w:u w:val="single"/>
            <w14:ligatures w14:val="none"/>
          </w:rPr>
          <w:t>ACF / ORR – Anti-Trafficking in Persons Programs</w:t>
        </w:r>
      </w:hyperlink>
    </w:p>
    <w:p w14:paraId="64EDC61E" w14:textId="77777777" w:rsidR="00820D06" w:rsidRPr="00820D06" w:rsidRDefault="00820D06" w:rsidP="00820D06">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hyperlink r:id="rId63" w:history="1">
        <w:r w:rsidRPr="00820D06">
          <w:rPr>
            <w:rFonts w:ascii="Times New Roman" w:eastAsia="Times New Roman" w:hAnsi="Times New Roman" w:cs="Times New Roman"/>
            <w:color w:val="0000FF"/>
            <w:kern w:val="0"/>
            <w:u w:val="single"/>
            <w14:ligatures w14:val="none"/>
          </w:rPr>
          <w:t>ORR – Fact Sheet: Victim Assistance</w:t>
        </w:r>
      </w:hyperlink>
    </w:p>
    <w:p w14:paraId="10D65EDE" w14:textId="77777777" w:rsidR="00820D06" w:rsidRPr="00820D06" w:rsidRDefault="00820D06" w:rsidP="00820D06">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hyperlink r:id="rId64" w:history="1">
        <w:r w:rsidRPr="00820D06">
          <w:rPr>
            <w:rFonts w:ascii="Times New Roman" w:eastAsia="Times New Roman" w:hAnsi="Times New Roman" w:cs="Times New Roman"/>
            <w:color w:val="0000FF"/>
            <w:kern w:val="0"/>
            <w:u w:val="single"/>
            <w14:ligatures w14:val="none"/>
          </w:rPr>
          <w:t>NCVLI – Mission and Rights Enforcement Toolkit</w:t>
        </w:r>
      </w:hyperlink>
    </w:p>
    <w:p w14:paraId="0B0228B1" w14:textId="77777777" w:rsidR="00820D06" w:rsidRPr="00820D06" w:rsidRDefault="00820D06" w:rsidP="00820D06">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hyperlink r:id="rId65" w:history="1">
        <w:r w:rsidRPr="00820D06">
          <w:rPr>
            <w:rFonts w:ascii="Times New Roman" w:eastAsia="Times New Roman" w:hAnsi="Times New Roman" w:cs="Times New Roman"/>
            <w:color w:val="0000FF"/>
            <w:kern w:val="0"/>
            <w:u w:val="single"/>
            <w14:ligatures w14:val="none"/>
          </w:rPr>
          <w:t>NCVLI – Lewis &amp; Clark Law School page</w:t>
        </w:r>
      </w:hyperlink>
    </w:p>
    <w:p w14:paraId="6CDFD10F" w14:textId="77777777" w:rsidR="00820D06" w:rsidRPr="00820D06" w:rsidRDefault="00820D06" w:rsidP="00820D06">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hyperlink r:id="rId66" w:history="1">
        <w:r w:rsidRPr="00820D06">
          <w:rPr>
            <w:rFonts w:ascii="Times New Roman" w:eastAsia="Times New Roman" w:hAnsi="Times New Roman" w:cs="Times New Roman"/>
            <w:color w:val="0000FF"/>
            <w:kern w:val="0"/>
            <w:u w:val="single"/>
            <w14:ligatures w14:val="none"/>
          </w:rPr>
          <w:t>EEOC – Combats Human Labor Trafficking</w:t>
        </w:r>
      </w:hyperlink>
    </w:p>
    <w:p w14:paraId="61642695" w14:textId="77777777" w:rsidR="00820D06" w:rsidRPr="00820D06" w:rsidRDefault="00820D06" w:rsidP="00820D06">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hyperlink r:id="rId67" w:history="1">
        <w:r w:rsidRPr="00820D06">
          <w:rPr>
            <w:rFonts w:ascii="Times New Roman" w:eastAsia="Times New Roman" w:hAnsi="Times New Roman" w:cs="Times New Roman"/>
            <w:color w:val="0000FF"/>
            <w:kern w:val="0"/>
            <w:u w:val="single"/>
            <w14:ligatures w14:val="none"/>
          </w:rPr>
          <w:t>DOL – Combating Labor Exploitation and Human Trafficking</w:t>
        </w:r>
      </w:hyperlink>
    </w:p>
    <w:p w14:paraId="5A28FED0" w14:textId="77777777" w:rsidR="00820D06" w:rsidRPr="00820D06" w:rsidRDefault="00820D06" w:rsidP="00820D06">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hyperlink r:id="rId68" w:history="1">
        <w:r w:rsidRPr="00820D06">
          <w:rPr>
            <w:rFonts w:ascii="Times New Roman" w:eastAsia="Times New Roman" w:hAnsi="Times New Roman" w:cs="Times New Roman"/>
            <w:color w:val="0000FF"/>
            <w:kern w:val="0"/>
            <w:u w:val="single"/>
            <w14:ligatures w14:val="none"/>
          </w:rPr>
          <w:t>USCIS – T Nonimmigrant Status</w:t>
        </w:r>
      </w:hyperlink>
    </w:p>
    <w:p w14:paraId="71C465D9" w14:textId="77777777" w:rsidR="00820D06" w:rsidRPr="00820D06" w:rsidRDefault="00820D06" w:rsidP="00820D06">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hyperlink r:id="rId69" w:history="1">
        <w:r w:rsidRPr="00820D06">
          <w:rPr>
            <w:rFonts w:ascii="Times New Roman" w:eastAsia="Times New Roman" w:hAnsi="Times New Roman" w:cs="Times New Roman"/>
            <w:color w:val="0000FF"/>
            <w:kern w:val="0"/>
            <w:u w:val="single"/>
            <w14:ligatures w14:val="none"/>
          </w:rPr>
          <w:t>USCIS – U Nonimmigrant Status</w:t>
        </w:r>
      </w:hyperlink>
    </w:p>
    <w:p w14:paraId="16843271" w14:textId="77777777" w:rsidR="00820D06" w:rsidRPr="00820D06" w:rsidRDefault="00820D06" w:rsidP="00820D06">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hyperlink r:id="rId70" w:history="1">
        <w:r w:rsidRPr="00820D06">
          <w:rPr>
            <w:rFonts w:ascii="Times New Roman" w:eastAsia="Times New Roman" w:hAnsi="Times New Roman" w:cs="Times New Roman"/>
            <w:color w:val="0000FF"/>
            <w:kern w:val="0"/>
            <w:u w:val="single"/>
            <w14:ligatures w14:val="none"/>
          </w:rPr>
          <w:t>DHS / ICE – Continued Presence</w:t>
        </w:r>
      </w:hyperlink>
    </w:p>
    <w:p w14:paraId="688FCF39" w14:textId="77777777" w:rsidR="00820D06" w:rsidRDefault="00820D06" w:rsidP="00820D06">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hyperlink r:id="rId71" w:history="1">
        <w:r w:rsidRPr="00820D06">
          <w:rPr>
            <w:rFonts w:ascii="Times New Roman" w:eastAsia="Times New Roman" w:hAnsi="Times New Roman" w:cs="Times New Roman"/>
            <w:color w:val="0000FF"/>
            <w:kern w:val="0"/>
            <w:u w:val="single"/>
            <w14:ligatures w14:val="none"/>
          </w:rPr>
          <w:t>California AG – PC §§ 236.14 &amp; 236.15 Vacatur Toolkit</w:t>
        </w:r>
      </w:hyperlink>
    </w:p>
    <w:p w14:paraId="4F0445BA" w14:textId="77777777" w:rsidR="009366D3" w:rsidRPr="00820D06" w:rsidRDefault="009366D3" w:rsidP="009366D3">
      <w:pPr>
        <w:spacing w:before="100" w:beforeAutospacing="1" w:after="100" w:afterAutospacing="1" w:line="240" w:lineRule="auto"/>
        <w:ind w:left="720"/>
        <w:rPr>
          <w:rFonts w:ascii="Times New Roman" w:eastAsia="Times New Roman" w:hAnsi="Times New Roman" w:cs="Times New Roman"/>
          <w:kern w:val="0"/>
          <w14:ligatures w14:val="none"/>
        </w:rPr>
      </w:pPr>
    </w:p>
    <w:p w14:paraId="37A46F86" w14:textId="77777777" w:rsidR="00444BDE" w:rsidRPr="00444BDE" w:rsidRDefault="00444BDE" w:rsidP="00444BDE">
      <w:pPr>
        <w:pStyle w:val="ListParagraph"/>
        <w:numPr>
          <w:ilvl w:val="0"/>
          <w:numId w:val="9"/>
        </w:num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44BDE">
        <w:rPr>
          <w:rFonts w:ascii="Times New Roman" w:eastAsia="Times New Roman" w:hAnsi="Times New Roman" w:cs="Times New Roman"/>
          <w:b/>
          <w:bCs/>
          <w:kern w:val="36"/>
          <w:sz w:val="48"/>
          <w:szCs w:val="48"/>
          <w14:ligatures w14:val="none"/>
        </w:rPr>
        <w:lastRenderedPageBreak/>
        <w:t>Healing After Trafficking: A Survivor-Centered Framework for Long-Term Recovery and Resource Access</w:t>
      </w:r>
    </w:p>
    <w:p w14:paraId="3A573621" w14:textId="77777777" w:rsidR="00444BDE" w:rsidRPr="00444BDE" w:rsidRDefault="00444BDE" w:rsidP="00444BDE">
      <w:pPr>
        <w:pStyle w:val="ListParagraph"/>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444BDE">
        <w:rPr>
          <w:rFonts w:ascii="Times New Roman" w:eastAsia="Times New Roman" w:hAnsi="Times New Roman" w:cs="Times New Roman"/>
          <w:b/>
          <w:bCs/>
          <w:kern w:val="0"/>
          <w14:ligatures w14:val="none"/>
        </w:rPr>
        <w:t>Forged in the Fire — Knowledge Base Research Paper</w:t>
      </w:r>
    </w:p>
    <w:p w14:paraId="3EC470A5" w14:textId="77777777" w:rsidR="00444BDE" w:rsidRPr="00444BDE" w:rsidRDefault="007048F2" w:rsidP="00444BDE">
      <w:pPr>
        <w:pStyle w:val="ListParagraph"/>
        <w:numPr>
          <w:ilvl w:val="0"/>
          <w:numId w:val="9"/>
        </w:numPr>
        <w:spacing w:after="0" w:line="240" w:lineRule="auto"/>
        <w:rPr>
          <w:rFonts w:ascii="Times New Roman" w:eastAsia="Times New Roman" w:hAnsi="Times New Roman" w:cs="Times New Roman"/>
          <w:kern w:val="0"/>
          <w14:ligatures w14:val="none"/>
        </w:rPr>
      </w:pPr>
      <w:r>
        <w:rPr>
          <w:noProof/>
        </w:rPr>
      </w:r>
      <w:r>
        <w:pict w14:anchorId="10CD5CF2">
          <v:rect id="Rectangle 1019" o:spid="_x0000_s1079" style="width:368.0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" filled="f">
            <o:lock v:ext="edit" aspectratio="t"/>
            <w10:anchorlock/>
          </v:rect>
        </w:pict>
      </w:r>
    </w:p>
    <w:p w14:paraId="11224FEC" w14:textId="77777777" w:rsidR="00444BDE" w:rsidRPr="00444BDE" w:rsidRDefault="00444BDE" w:rsidP="00444BDE">
      <w:pPr>
        <w:pStyle w:val="ListParagraph"/>
        <w:numPr>
          <w:ilvl w:val="0"/>
          <w:numId w:val="9"/>
        </w:num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44BDE">
        <w:rPr>
          <w:rFonts w:ascii="Times New Roman" w:eastAsia="Times New Roman" w:hAnsi="Times New Roman" w:cs="Times New Roman"/>
          <w:b/>
          <w:bCs/>
          <w:kern w:val="0"/>
          <w:sz w:val="36"/>
          <w:szCs w:val="36"/>
          <w14:ligatures w14:val="none"/>
        </w:rPr>
        <w:t>Executive Summary</w:t>
      </w:r>
    </w:p>
    <w:p w14:paraId="6C60CC60" w14:textId="77777777" w:rsidR="00444BDE" w:rsidRPr="00444BDE" w:rsidRDefault="00444BDE" w:rsidP="00444BDE">
      <w:pPr>
        <w:pStyle w:val="ListParagraph"/>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444BDE">
        <w:rPr>
          <w:rFonts w:ascii="Times New Roman" w:eastAsia="Times New Roman" w:hAnsi="Times New Roman" w:cs="Times New Roman"/>
          <w:kern w:val="0"/>
          <w14:ligatures w14:val="none"/>
        </w:rPr>
        <w:t>Healing from human trafficking is a long-term, nonlinear process that extends far beyond physical rescue or initial crisis stabilization. Survivors of sex trafficking, labor trafficking, and commercial sexual exploitation experience compounded trauma — including complex post-traumatic stress, dissociation, traumatic bonding, and chronic medical and psychiatric conditions — that requires sustained, multi-layered intervention (Hopper, 2017; Hossain et al., 2010; Zimmerman et al., 2011). This paper synthesizes federal, academic, and survivor-led research to outline what survivors actually need in order to heal, the evidence base behind specific therapeutic and service modalities, the structural barriers that prevent access, and the ethical principles that must guide any organization providing healing resources. The paper concludes with concrete recommendations for Forged in the Fire’s programming, donor education, grant narratives, and survivor-facing website content. The central finding is that healing is possible — and that the strongest predictors of long-term recovery are stable housing, sustained access to trauma-informed mental and physical healthcare, economic stability, peer support, and survivor autonomy in directing one’s own care (Polaris Project, 2018; National Survivor Network, n.d.; Macy &amp; Johns, 2011).</w:t>
      </w:r>
    </w:p>
    <w:p w14:paraId="588D6F31" w14:textId="77777777" w:rsidR="00444BDE" w:rsidRPr="00444BDE" w:rsidRDefault="007048F2" w:rsidP="00444BDE">
      <w:pPr>
        <w:pStyle w:val="ListParagraph"/>
        <w:numPr>
          <w:ilvl w:val="0"/>
          <w:numId w:val="9"/>
        </w:numPr>
        <w:spacing w:after="0" w:line="240" w:lineRule="auto"/>
        <w:rPr>
          <w:rFonts w:ascii="Times New Roman" w:eastAsia="Times New Roman" w:hAnsi="Times New Roman" w:cs="Times New Roman"/>
          <w:kern w:val="0"/>
          <w14:ligatures w14:val="none"/>
        </w:rPr>
      </w:pPr>
      <w:r>
        <w:rPr>
          <w:noProof/>
        </w:rPr>
      </w:r>
      <w:r>
        <w:pict w14:anchorId="42C8D34E">
          <v:rect id="Rectangle 1017" o:spid="_x0000_s1078" style="width:368.0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" filled="f">
            <o:lock v:ext="edit" aspectratio="t"/>
            <w10:anchorlock/>
          </v:rect>
        </w:pict>
      </w:r>
    </w:p>
    <w:p w14:paraId="44EF8F6E" w14:textId="77777777" w:rsidR="00444BDE" w:rsidRPr="00444BDE" w:rsidRDefault="00444BDE" w:rsidP="00444BDE">
      <w:pPr>
        <w:pStyle w:val="ListParagraph"/>
        <w:numPr>
          <w:ilvl w:val="0"/>
          <w:numId w:val="9"/>
        </w:num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44BDE">
        <w:rPr>
          <w:rFonts w:ascii="Times New Roman" w:eastAsia="Times New Roman" w:hAnsi="Times New Roman" w:cs="Times New Roman"/>
          <w:b/>
          <w:bCs/>
          <w:kern w:val="0"/>
          <w:sz w:val="36"/>
          <w:szCs w:val="36"/>
          <w14:ligatures w14:val="none"/>
        </w:rPr>
        <w:t>I. Introduction</w:t>
      </w:r>
    </w:p>
    <w:p w14:paraId="355E46A1" w14:textId="77777777" w:rsidR="00444BDE" w:rsidRPr="00444BDE" w:rsidRDefault="00444BDE" w:rsidP="00444BDE">
      <w:pPr>
        <w:pStyle w:val="ListParagraph"/>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444BDE">
        <w:rPr>
          <w:rFonts w:ascii="Times New Roman" w:eastAsia="Times New Roman" w:hAnsi="Times New Roman" w:cs="Times New Roman"/>
          <w:kern w:val="0"/>
          <w14:ligatures w14:val="none"/>
        </w:rPr>
        <w:t xml:space="preserve">For decades, anti-trafficking discourse focused disproportionately on identification, rescue, and prosecution. While these phases remain critical, both survivor leaders and federal frameworks now emphasize that recovery — what happens after the trafficking situation ends — is where most survivors spend the majority of their lives, and where the most significant unmet needs exist (U.S. Department of State, 2023; Office for Victims of Crime [OVC], 2022). The Polaris Project’s </w:t>
      </w:r>
      <w:r w:rsidRPr="00444BDE">
        <w:rPr>
          <w:rFonts w:ascii="Times New Roman" w:eastAsia="Times New Roman" w:hAnsi="Times New Roman" w:cs="Times New Roman"/>
          <w:i/>
          <w:iCs/>
          <w:kern w:val="0"/>
          <w14:ligatures w14:val="none"/>
        </w:rPr>
        <w:t>National Survivor Study</w:t>
      </w:r>
      <w:r w:rsidRPr="00444BDE">
        <w:rPr>
          <w:rFonts w:ascii="Times New Roman" w:eastAsia="Times New Roman" w:hAnsi="Times New Roman" w:cs="Times New Roman"/>
          <w:kern w:val="0"/>
          <w14:ligatures w14:val="none"/>
        </w:rPr>
        <w:t xml:space="preserve"> (Polaris Project, 2023) found that survivors continue to face housing instability, untreated mental health conditions, debt, criminal records arising from their trafficking, and barriers to employment years and even decades after exiting their trafficking situations.</w:t>
      </w:r>
    </w:p>
    <w:p w14:paraId="7CC855E4" w14:textId="77777777" w:rsidR="00444BDE" w:rsidRPr="00444BDE" w:rsidRDefault="00444BDE" w:rsidP="00444BDE">
      <w:pPr>
        <w:pStyle w:val="ListParagraph"/>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444BDE">
        <w:rPr>
          <w:rFonts w:ascii="Times New Roman" w:eastAsia="Times New Roman" w:hAnsi="Times New Roman" w:cs="Times New Roman"/>
          <w:kern w:val="0"/>
          <w14:ligatures w14:val="none"/>
        </w:rPr>
        <w:t>This paper is intended as an internal research foundation for Forged in the Fire’s healing-focused programming and for survivor-facing educational materials. It is not a clinical manual; it is a research synthesis that informs program design, grant narratives, and public-facing website content. The orientation throughout is survivor-centered, trauma-informed, and grounded in peer-reviewed and federal sources.</w:t>
      </w:r>
    </w:p>
    <w:p w14:paraId="2C941001" w14:textId="77777777" w:rsidR="00444BDE" w:rsidRPr="00444BDE" w:rsidRDefault="007048F2" w:rsidP="00444BDE">
      <w:pPr>
        <w:pStyle w:val="ListParagraph"/>
        <w:numPr>
          <w:ilvl w:val="0"/>
          <w:numId w:val="9"/>
        </w:numPr>
        <w:spacing w:after="0" w:line="240" w:lineRule="auto"/>
        <w:rPr>
          <w:rFonts w:ascii="Times New Roman" w:eastAsia="Times New Roman" w:hAnsi="Times New Roman" w:cs="Times New Roman"/>
          <w:kern w:val="0"/>
          <w14:ligatures w14:val="none"/>
        </w:rPr>
      </w:pPr>
      <w:r>
        <w:rPr>
          <w:noProof/>
        </w:rPr>
      </w:r>
      <w:r>
        <w:pict w14:anchorId="776C5635">
          <v:rect id="Rectangle 1015" o:spid="_x0000_s1077" style="width:398.7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" filled="f">
            <o:lock v:ext="edit" aspectratio="t"/>
            <w10:anchorlock/>
          </v:rect>
        </w:pict>
      </w:r>
    </w:p>
    <w:p w14:paraId="4736B9B9" w14:textId="77777777" w:rsidR="00444BDE" w:rsidRPr="00444BDE" w:rsidRDefault="00444BDE" w:rsidP="00444BDE">
      <w:pPr>
        <w:pStyle w:val="ListParagraph"/>
        <w:numPr>
          <w:ilvl w:val="0"/>
          <w:numId w:val="9"/>
        </w:num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44BDE">
        <w:rPr>
          <w:rFonts w:ascii="Times New Roman" w:eastAsia="Times New Roman" w:hAnsi="Times New Roman" w:cs="Times New Roman"/>
          <w:b/>
          <w:bCs/>
          <w:kern w:val="0"/>
          <w:sz w:val="36"/>
          <w:szCs w:val="36"/>
          <w14:ligatures w14:val="none"/>
        </w:rPr>
        <w:t>II. Definitions and Scope</w:t>
      </w:r>
    </w:p>
    <w:p w14:paraId="197FD35D" w14:textId="77777777" w:rsidR="00444BDE" w:rsidRPr="00444BDE" w:rsidRDefault="00444BDE" w:rsidP="00444BDE">
      <w:pPr>
        <w:pStyle w:val="ListParagraph"/>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444BDE">
        <w:rPr>
          <w:rFonts w:ascii="Times New Roman" w:eastAsia="Times New Roman" w:hAnsi="Times New Roman" w:cs="Times New Roman"/>
          <w:kern w:val="0"/>
          <w14:ligatures w14:val="none"/>
        </w:rPr>
        <w:t xml:space="preserve">For the purposes of this paper, </w:t>
      </w:r>
      <w:r w:rsidRPr="00444BDE">
        <w:rPr>
          <w:rFonts w:ascii="Times New Roman" w:eastAsia="Times New Roman" w:hAnsi="Times New Roman" w:cs="Times New Roman"/>
          <w:b/>
          <w:bCs/>
          <w:kern w:val="0"/>
          <w14:ligatures w14:val="none"/>
        </w:rPr>
        <w:t>healing</w:t>
      </w:r>
      <w:r w:rsidRPr="00444BDE">
        <w:rPr>
          <w:rFonts w:ascii="Times New Roman" w:eastAsia="Times New Roman" w:hAnsi="Times New Roman" w:cs="Times New Roman"/>
          <w:kern w:val="0"/>
          <w14:ligatures w14:val="none"/>
        </w:rPr>
        <w:t xml:space="preserve"> refers to the long-term, survivor-directed process of recovery from the physical, psychological, relational, economic, legal, and spiritual </w:t>
      </w:r>
      <w:r w:rsidRPr="00444BDE">
        <w:rPr>
          <w:rFonts w:ascii="Times New Roman" w:eastAsia="Times New Roman" w:hAnsi="Times New Roman" w:cs="Times New Roman"/>
          <w:kern w:val="0"/>
          <w14:ligatures w14:val="none"/>
        </w:rPr>
        <w:lastRenderedPageBreak/>
        <w:t xml:space="preserve">harms caused by trafficking. Healing is distinguished from </w:t>
      </w:r>
      <w:r w:rsidRPr="00444BDE">
        <w:rPr>
          <w:rFonts w:ascii="Times New Roman" w:eastAsia="Times New Roman" w:hAnsi="Times New Roman" w:cs="Times New Roman"/>
          <w:b/>
          <w:bCs/>
          <w:kern w:val="0"/>
          <w14:ligatures w14:val="none"/>
        </w:rPr>
        <w:t>rescue</w:t>
      </w:r>
      <w:r w:rsidRPr="00444BDE">
        <w:rPr>
          <w:rFonts w:ascii="Times New Roman" w:eastAsia="Times New Roman" w:hAnsi="Times New Roman" w:cs="Times New Roman"/>
          <w:kern w:val="0"/>
          <w14:ligatures w14:val="none"/>
        </w:rPr>
        <w:t xml:space="preserve"> (the moment of exit from the trafficking situation), </w:t>
      </w:r>
      <w:r w:rsidRPr="00444BDE">
        <w:rPr>
          <w:rFonts w:ascii="Times New Roman" w:eastAsia="Times New Roman" w:hAnsi="Times New Roman" w:cs="Times New Roman"/>
          <w:b/>
          <w:bCs/>
          <w:kern w:val="0"/>
          <w14:ligatures w14:val="none"/>
        </w:rPr>
        <w:t>stabilization</w:t>
      </w:r>
      <w:r w:rsidRPr="00444BDE">
        <w:rPr>
          <w:rFonts w:ascii="Times New Roman" w:eastAsia="Times New Roman" w:hAnsi="Times New Roman" w:cs="Times New Roman"/>
          <w:kern w:val="0"/>
          <w14:ligatures w14:val="none"/>
        </w:rPr>
        <w:t xml:space="preserve"> (the immediate post-exit phase, typically 30–180 days, focused on safety, shelter, and crisis response), and </w:t>
      </w:r>
      <w:r w:rsidRPr="00444BDE">
        <w:rPr>
          <w:rFonts w:ascii="Times New Roman" w:eastAsia="Times New Roman" w:hAnsi="Times New Roman" w:cs="Times New Roman"/>
          <w:b/>
          <w:bCs/>
          <w:kern w:val="0"/>
          <w14:ligatures w14:val="none"/>
        </w:rPr>
        <w:t>reintegration</w:t>
      </w:r>
      <w:r w:rsidRPr="00444BDE">
        <w:rPr>
          <w:rFonts w:ascii="Times New Roman" w:eastAsia="Times New Roman" w:hAnsi="Times New Roman" w:cs="Times New Roman"/>
          <w:kern w:val="0"/>
          <w14:ligatures w14:val="none"/>
        </w:rPr>
        <w:t xml:space="preserve"> (the longer arc of returning to community life). The Substance Abuse and Mental Health Services Administration (SAMHSA, 2014) defines recovery as “a process of change through which individuals improve their health and wellness, live a self-directed life, and strive to reach their full potential” — a definition that aligns with survivor-led understandings of healing (National Survivor Network, n.d.).</w:t>
      </w:r>
    </w:p>
    <w:p w14:paraId="57DC5280" w14:textId="77777777" w:rsidR="00444BDE" w:rsidRPr="00444BDE" w:rsidRDefault="00444BDE" w:rsidP="00444BDE">
      <w:pPr>
        <w:pStyle w:val="ListParagraph"/>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444BDE">
        <w:rPr>
          <w:rFonts w:ascii="Times New Roman" w:eastAsia="Times New Roman" w:hAnsi="Times New Roman" w:cs="Times New Roman"/>
          <w:kern w:val="0"/>
          <w14:ligatures w14:val="none"/>
        </w:rPr>
        <w:t>Healing resources within scope of this paper include trauma-informed mental health care; trauma-responsive medical care; safe and stable housing; legal advocacy (including vacatur, restitution, and immigration relief); economic empowerment (employment, education, financial literacy); peer and survivor-led support; spiritual or cultural practices when chosen by the survivor; and family or chosen-family support. Survivors of sex trafficking, labor trafficking, and commercial sexual exploitation share many healing needs, though specific clinical, legal, and cultural considerations differ (Owens et al., 2014; Zimmerman et al., 2011).</w:t>
      </w:r>
    </w:p>
    <w:p w14:paraId="3A55EFC9" w14:textId="77777777" w:rsidR="00444BDE" w:rsidRPr="00444BDE" w:rsidRDefault="007048F2" w:rsidP="00444BDE">
      <w:pPr>
        <w:pStyle w:val="ListParagraph"/>
        <w:numPr>
          <w:ilvl w:val="0"/>
          <w:numId w:val="9"/>
        </w:numPr>
        <w:spacing w:after="0" w:line="240" w:lineRule="auto"/>
        <w:rPr>
          <w:rFonts w:ascii="Times New Roman" w:eastAsia="Times New Roman" w:hAnsi="Times New Roman" w:cs="Times New Roman"/>
          <w:kern w:val="0"/>
          <w14:ligatures w14:val="none"/>
        </w:rPr>
      </w:pPr>
      <w:r>
        <w:rPr>
          <w:noProof/>
        </w:rPr>
      </w:r>
      <w:r>
        <w:pict w14:anchorId="04742699">
          <v:rect id="Rectangle 1013" o:spid="_x0000_s1076" style="width:398.7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" filled="f">
            <o:lock v:ext="edit" aspectratio="t"/>
            <w10:anchorlock/>
          </v:rect>
        </w:pict>
      </w:r>
    </w:p>
    <w:p w14:paraId="0DDCD275" w14:textId="77777777" w:rsidR="00444BDE" w:rsidRPr="00444BDE" w:rsidRDefault="00444BDE" w:rsidP="00444BDE">
      <w:pPr>
        <w:pStyle w:val="ListParagraph"/>
        <w:numPr>
          <w:ilvl w:val="0"/>
          <w:numId w:val="9"/>
        </w:num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44BDE">
        <w:rPr>
          <w:rFonts w:ascii="Times New Roman" w:eastAsia="Times New Roman" w:hAnsi="Times New Roman" w:cs="Times New Roman"/>
          <w:b/>
          <w:bCs/>
          <w:kern w:val="0"/>
          <w:sz w:val="36"/>
          <w:szCs w:val="36"/>
          <w14:ligatures w14:val="none"/>
        </w:rPr>
        <w:t>III. Current Research and Data</w:t>
      </w:r>
    </w:p>
    <w:p w14:paraId="6B827D36" w14:textId="77777777" w:rsidR="00444BDE" w:rsidRPr="00444BDE" w:rsidRDefault="00444BDE" w:rsidP="00444BDE">
      <w:pPr>
        <w:pStyle w:val="ListParagraph"/>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444BDE">
        <w:rPr>
          <w:rFonts w:ascii="Times New Roman" w:eastAsia="Times New Roman" w:hAnsi="Times New Roman" w:cs="Times New Roman"/>
          <w:kern w:val="0"/>
          <w14:ligatures w14:val="none"/>
        </w:rPr>
        <w:t>The empirical base on trafficking survivor healing has matured substantially since 2010 but remains limited by small sample sizes, convenience sampling, and the under-identification of survivors. Hossain and colleagues (2010), in a foundational study of 204 women trafficked for sexual exploitation, found that 77% met criteria for high levels of post-traumatic stress symptoms shortly after exit, with rates declining only modestly over time. Zimmerman et al. (2011) proposed a now widely used conceptual model describing how trafficking-related health harms accumulate across pre-departure, travel-transit, destination, detention, and integration stages, with implications that persist long after the trafficking ends.</w:t>
      </w:r>
    </w:p>
    <w:p w14:paraId="080A6EFE" w14:textId="77777777" w:rsidR="00444BDE" w:rsidRPr="00444BDE" w:rsidRDefault="00444BDE" w:rsidP="00444BDE">
      <w:pPr>
        <w:pStyle w:val="ListParagraph"/>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444BDE">
        <w:rPr>
          <w:rFonts w:ascii="Times New Roman" w:eastAsia="Times New Roman" w:hAnsi="Times New Roman" w:cs="Times New Roman"/>
          <w:kern w:val="0"/>
          <w14:ligatures w14:val="none"/>
        </w:rPr>
        <w:t xml:space="preserve">In the United States, the Polaris Project’s </w:t>
      </w:r>
      <w:r w:rsidRPr="00444BDE">
        <w:rPr>
          <w:rFonts w:ascii="Times New Roman" w:eastAsia="Times New Roman" w:hAnsi="Times New Roman" w:cs="Times New Roman"/>
          <w:i/>
          <w:iCs/>
          <w:kern w:val="0"/>
          <w14:ligatures w14:val="none"/>
        </w:rPr>
        <w:t>National Survivor Study</w:t>
      </w:r>
      <w:r w:rsidRPr="00444BDE">
        <w:rPr>
          <w:rFonts w:ascii="Times New Roman" w:eastAsia="Times New Roman" w:hAnsi="Times New Roman" w:cs="Times New Roman"/>
          <w:kern w:val="0"/>
          <w14:ligatures w14:val="none"/>
        </w:rPr>
        <w:t xml:space="preserve"> (Polaris Project, 2023) — one of the largest survivor-led survey efforts to date — documented that a substantial majority of respondents reported ongoing mental health needs, housing instability, and financial precarity, and that access to consistent, long-term services (rather than short-term crisis response) was the resource most strongly associated with self-reported recovery progress. Macy and Johns (2011), in a systematic review of aftercare services, identified six core service domains consistently associated with positive outcomes: basic needs, physical health, mental health, legal advocacy, substance use treatment, and life skills.</w:t>
      </w:r>
    </w:p>
    <w:p w14:paraId="1350A8D2" w14:textId="77777777" w:rsidR="00444BDE" w:rsidRPr="00444BDE" w:rsidRDefault="00444BDE" w:rsidP="00444BDE">
      <w:pPr>
        <w:pStyle w:val="ListParagraph"/>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444BDE">
        <w:rPr>
          <w:rFonts w:ascii="Times New Roman" w:eastAsia="Times New Roman" w:hAnsi="Times New Roman" w:cs="Times New Roman"/>
          <w:kern w:val="0"/>
          <w14:ligatures w14:val="none"/>
        </w:rPr>
        <w:t>Evidence-based and evidence-informed therapeutic modalities studied in trafficking and analogous trauma populations include Trauma-Focused Cognitive Behavioral Therapy (TF-CBT; Cohen, Mannarino, &amp; Deblinger, 2017), Eye Movement Desensitization and Reprocessing (EMDR; Shapiro, 2018), Seeking Safety for co-occurring trauma and substance use (Najavits, 2002), and somatic and body-based approaches grounded in the work of van der Kolk (2014). Salami et al. (2018) reviewed therapies used with trafficking survivors specifically and found preliminary support for trauma-focused approaches but emphasized the urgent need for trafficking-specific outcome research.</w:t>
      </w:r>
    </w:p>
    <w:p w14:paraId="186929A7" w14:textId="77777777" w:rsidR="00444BDE" w:rsidRPr="00444BDE" w:rsidRDefault="00444BDE" w:rsidP="00444BDE">
      <w:pPr>
        <w:pStyle w:val="ListParagraph"/>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444BDE">
        <w:rPr>
          <w:rFonts w:ascii="Times New Roman" w:eastAsia="Times New Roman" w:hAnsi="Times New Roman" w:cs="Times New Roman"/>
          <w:kern w:val="0"/>
          <w14:ligatures w14:val="none"/>
        </w:rPr>
        <w:t xml:space="preserve">What remains under-researched: long-term (5+ year) outcome studies; healing trajectories for labor trafficking survivors; healing outcomes for male, LGBTQ+, and </w:t>
      </w:r>
      <w:r w:rsidRPr="00444BDE">
        <w:rPr>
          <w:rFonts w:ascii="Times New Roman" w:eastAsia="Times New Roman" w:hAnsi="Times New Roman" w:cs="Times New Roman"/>
          <w:kern w:val="0"/>
          <w14:ligatures w14:val="none"/>
        </w:rPr>
        <w:lastRenderedPageBreak/>
        <w:t>gender-expansive survivors; culturally adapted interventions for Indigenous, Black, Latine, and immigrant survivors; and the role of survivor-led peer support as a distinct evidence base (HEAL Trafficking, 2022; Polaris Project, 2023).</w:t>
      </w:r>
    </w:p>
    <w:p w14:paraId="156FA956" w14:textId="77777777" w:rsidR="00444BDE" w:rsidRPr="00444BDE" w:rsidRDefault="007048F2" w:rsidP="00444BDE">
      <w:pPr>
        <w:pStyle w:val="ListParagraph"/>
        <w:numPr>
          <w:ilvl w:val="0"/>
          <w:numId w:val="9"/>
        </w:numPr>
        <w:spacing w:after="0" w:line="240" w:lineRule="auto"/>
        <w:rPr>
          <w:rFonts w:ascii="Times New Roman" w:eastAsia="Times New Roman" w:hAnsi="Times New Roman" w:cs="Times New Roman"/>
          <w:kern w:val="0"/>
          <w14:ligatures w14:val="none"/>
        </w:rPr>
      </w:pPr>
      <w:r>
        <w:rPr>
          <w:noProof/>
        </w:rPr>
      </w:r>
      <w:r>
        <w:pict w14:anchorId="337C5059">
          <v:rect id="Rectangle 1011" o:spid="_x0000_s1075" style="width:398.7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" filled="f">
            <o:lock v:ext="edit" aspectratio="t"/>
            <w10:anchorlock/>
          </v:rect>
        </w:pict>
      </w:r>
    </w:p>
    <w:p w14:paraId="77C00E86" w14:textId="77777777" w:rsidR="00444BDE" w:rsidRPr="00444BDE" w:rsidRDefault="00444BDE" w:rsidP="00444BDE">
      <w:pPr>
        <w:pStyle w:val="ListParagraph"/>
        <w:numPr>
          <w:ilvl w:val="0"/>
          <w:numId w:val="9"/>
        </w:num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44BDE">
        <w:rPr>
          <w:rFonts w:ascii="Times New Roman" w:eastAsia="Times New Roman" w:hAnsi="Times New Roman" w:cs="Times New Roman"/>
          <w:b/>
          <w:bCs/>
          <w:kern w:val="0"/>
          <w:sz w:val="36"/>
          <w:szCs w:val="36"/>
          <w14:ligatures w14:val="none"/>
        </w:rPr>
        <w:t>IV. Legal and Policy Framework</w:t>
      </w:r>
    </w:p>
    <w:p w14:paraId="1DFA130F" w14:textId="77777777" w:rsidR="00444BDE" w:rsidRPr="00444BDE" w:rsidRDefault="00444BDE" w:rsidP="00444BDE">
      <w:pPr>
        <w:pStyle w:val="ListParagraph"/>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444BDE">
        <w:rPr>
          <w:rFonts w:ascii="Times New Roman" w:eastAsia="Times New Roman" w:hAnsi="Times New Roman" w:cs="Times New Roman"/>
          <w:kern w:val="0"/>
          <w14:ligatures w14:val="none"/>
        </w:rPr>
        <w:t>Federal law shapes access to healing resources in significant ways. The Trafficking Victims Protection Act of 2000 (TVPA), as amended through subsequent reauthorizations including the Trafficking Victims Protection Reauthorization Act of 2017 and the Frederick Douglass Trafficking Victims Prevention and Protection Reauthorization Act of 2018, established the federal definition of severe forms of trafficking and created the framework for federal victim assistance, T and U nonimmigrant visas, and the Office on Trafficking in Persons within the U.S. Department of Health and Human Services (22 U.S.C. § 7101 et seq.).</w:t>
      </w:r>
    </w:p>
    <w:p w14:paraId="1DB9DAFA" w14:textId="77777777" w:rsidR="00444BDE" w:rsidRPr="00444BDE" w:rsidRDefault="00444BDE" w:rsidP="00444BDE">
      <w:pPr>
        <w:pStyle w:val="ListParagraph"/>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444BDE">
        <w:rPr>
          <w:rFonts w:ascii="Times New Roman" w:eastAsia="Times New Roman" w:hAnsi="Times New Roman" w:cs="Times New Roman"/>
          <w:kern w:val="0"/>
          <w14:ligatures w14:val="none"/>
        </w:rPr>
        <w:t>The Victims of Crime Act (VOCA) provides a primary federal funding stream for direct services to crime victims, including trafficking survivors, administered through state crime victim assistance programs and OVC’s Human Trafficking Program (OVC, 2022). The Runaway and Homeless Youth Act and the Family Violence Prevention and Services Act provide additional funding streams relevant to trafficking survivor housing.</w:t>
      </w:r>
    </w:p>
    <w:p w14:paraId="7E1268F5" w14:textId="77777777" w:rsidR="00444BDE" w:rsidRPr="00444BDE" w:rsidRDefault="00444BDE" w:rsidP="00444BDE">
      <w:pPr>
        <w:pStyle w:val="ListParagraph"/>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444BDE">
        <w:rPr>
          <w:rFonts w:ascii="Times New Roman" w:eastAsia="Times New Roman" w:hAnsi="Times New Roman" w:cs="Times New Roman"/>
          <w:kern w:val="0"/>
          <w14:ligatures w14:val="none"/>
        </w:rPr>
        <w:t>For child survivors, the Justice for Victims of Trafficking Act of 2015 strengthened protections and established that minors involved in commercial sex are victims, not offenders, under federal law. The federal Safe Harbor framework — adopted in varying forms across states — directs minors away from prosecution and toward services, though implementation varies widely (Shared Hope International, 2023).</w:t>
      </w:r>
    </w:p>
    <w:p w14:paraId="23516B6D" w14:textId="77777777" w:rsidR="00444BDE" w:rsidRPr="00444BDE" w:rsidRDefault="00444BDE" w:rsidP="00444BDE">
      <w:pPr>
        <w:pStyle w:val="ListParagraph"/>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444BDE">
        <w:rPr>
          <w:rFonts w:ascii="Times New Roman" w:eastAsia="Times New Roman" w:hAnsi="Times New Roman" w:cs="Times New Roman"/>
          <w:kern w:val="0"/>
          <w14:ligatures w14:val="none"/>
        </w:rPr>
        <w:t xml:space="preserve">In </w:t>
      </w:r>
      <w:r w:rsidRPr="00444BDE">
        <w:rPr>
          <w:rFonts w:ascii="Times New Roman" w:eastAsia="Times New Roman" w:hAnsi="Times New Roman" w:cs="Times New Roman"/>
          <w:b/>
          <w:bCs/>
          <w:kern w:val="0"/>
          <w14:ligatures w14:val="none"/>
        </w:rPr>
        <w:t>California</w:t>
      </w:r>
      <w:r w:rsidRPr="00444BDE">
        <w:rPr>
          <w:rFonts w:ascii="Times New Roman" w:eastAsia="Times New Roman" w:hAnsi="Times New Roman" w:cs="Times New Roman"/>
          <w:kern w:val="0"/>
          <w14:ligatures w14:val="none"/>
        </w:rPr>
        <w:t>, where Forged in the Fire’s service area is located, key statutes include California Penal Code § 236.1 (the state human trafficking statute), the California Trafficking Victims Protection Act, AB 22 (2005), and Penal Code § 236.14 (vacatur relief allowing trafficking survivors to vacate non-violent convictions arising from their trafficking). California Welfare and Institutions Code § 300(b)(2) explicitly recognizes commercially sexually exploited children as dependents of the juvenile court system rather than delinquents. Survivors may also access services through the California Victim Compensation Board, which can fund mental health treatment, relocation, and other recovery costs.</w:t>
      </w:r>
    </w:p>
    <w:p w14:paraId="05930826" w14:textId="77777777" w:rsidR="00444BDE" w:rsidRPr="00444BDE" w:rsidRDefault="00444BDE" w:rsidP="00444BDE">
      <w:pPr>
        <w:pStyle w:val="ListParagraph"/>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444BDE">
        <w:rPr>
          <w:rFonts w:ascii="Times New Roman" w:eastAsia="Times New Roman" w:hAnsi="Times New Roman" w:cs="Times New Roman"/>
          <w:kern w:val="0"/>
          <w14:ligatures w14:val="none"/>
        </w:rPr>
        <w:t>Mandatory reporting obligations (California Penal Code § 11164 et seq., the Child Abuse and Neglect Reporting Act) apply to many service providers and significantly affect how healing services are delivered to minors. Practitioners must understand both their reporting duties and the trauma-informed implications of those duties for survivor disclosure.</w:t>
      </w:r>
    </w:p>
    <w:p w14:paraId="74AC3B38" w14:textId="77777777" w:rsidR="00444BDE" w:rsidRPr="00444BDE" w:rsidRDefault="00444BDE" w:rsidP="00444BDE">
      <w:pPr>
        <w:pStyle w:val="ListParagraph"/>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444BDE">
        <w:rPr>
          <w:rFonts w:ascii="Times New Roman" w:eastAsia="Times New Roman" w:hAnsi="Times New Roman" w:cs="Times New Roman"/>
          <w:kern w:val="0"/>
          <w14:ligatures w14:val="none"/>
        </w:rPr>
        <w:t>Immigration relief — including T visas, U visas, Continued Presence, and Special Immigrant Juvenile Status — is a critical healing resource for foreign-national survivors and is administered by U.S. Citizenship and Immigration Services with certification or law enforcement endorsement requirements that vary by relief type (USCIS, 2023; OVC, 2022).</w:t>
      </w:r>
    </w:p>
    <w:p w14:paraId="0E68D400" w14:textId="77777777" w:rsidR="00444BDE" w:rsidRPr="00444BDE" w:rsidRDefault="007048F2" w:rsidP="00444BDE">
      <w:pPr>
        <w:pStyle w:val="ListParagraph"/>
        <w:numPr>
          <w:ilvl w:val="0"/>
          <w:numId w:val="9"/>
        </w:numPr>
        <w:spacing w:after="0" w:line="240" w:lineRule="auto"/>
        <w:rPr>
          <w:rFonts w:ascii="Times New Roman" w:eastAsia="Times New Roman" w:hAnsi="Times New Roman" w:cs="Times New Roman"/>
          <w:kern w:val="0"/>
          <w14:ligatures w14:val="none"/>
        </w:rPr>
      </w:pPr>
      <w:r>
        <w:rPr>
          <w:noProof/>
        </w:rPr>
      </w:r>
      <w:r>
        <w:pict w14:anchorId="3AEDFCC2">
          <v:rect id="Rectangle 1009" o:spid="_x0000_s1074" style="width:398.7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" filled="f">
            <o:lock v:ext="edit" aspectratio="t"/>
            <w10:anchorlock/>
          </v:rect>
        </w:pict>
      </w:r>
    </w:p>
    <w:p w14:paraId="6699B2D4" w14:textId="77777777" w:rsidR="00444BDE" w:rsidRPr="00444BDE" w:rsidRDefault="00444BDE" w:rsidP="00444BDE">
      <w:pPr>
        <w:pStyle w:val="ListParagraph"/>
        <w:numPr>
          <w:ilvl w:val="0"/>
          <w:numId w:val="9"/>
        </w:num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44BDE">
        <w:rPr>
          <w:rFonts w:ascii="Times New Roman" w:eastAsia="Times New Roman" w:hAnsi="Times New Roman" w:cs="Times New Roman"/>
          <w:b/>
          <w:bCs/>
          <w:kern w:val="0"/>
          <w:sz w:val="36"/>
          <w:szCs w:val="36"/>
          <w14:ligatures w14:val="none"/>
        </w:rPr>
        <w:t>V. Risk Factors and Vulnerabilities (Barriers to Healing)</w:t>
      </w:r>
    </w:p>
    <w:p w14:paraId="316E5D03" w14:textId="77777777" w:rsidR="00444BDE" w:rsidRPr="00444BDE" w:rsidRDefault="00444BDE" w:rsidP="00444BDE">
      <w:pPr>
        <w:pStyle w:val="ListParagraph"/>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444BDE">
        <w:rPr>
          <w:rFonts w:ascii="Times New Roman" w:eastAsia="Times New Roman" w:hAnsi="Times New Roman" w:cs="Times New Roman"/>
          <w:kern w:val="0"/>
          <w14:ligatures w14:val="none"/>
        </w:rPr>
        <w:lastRenderedPageBreak/>
        <w:t>In a healing context, “risk factors and vulnerabilities” refer to the conditions that make accessing and sustaining healing more difficult. Research consistently identifies the following barriers:</w:t>
      </w:r>
    </w:p>
    <w:p w14:paraId="71F30870" w14:textId="77777777" w:rsidR="00444BDE" w:rsidRPr="00444BDE" w:rsidRDefault="00444BDE" w:rsidP="00444BDE">
      <w:pPr>
        <w:pStyle w:val="ListParagraph"/>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444BDE">
        <w:rPr>
          <w:rFonts w:ascii="Times New Roman" w:eastAsia="Times New Roman" w:hAnsi="Times New Roman" w:cs="Times New Roman"/>
          <w:kern w:val="0"/>
          <w14:ligatures w14:val="none"/>
        </w:rPr>
        <w:t>Structural barriers include lack of affordable housing, inadequate insurance coverage for long-term mental health care, limited availability of trauma-specialized clinicians, and geographic concentration of services in urban areas (Macy &amp; Johns, 2011; Polaris Project, 2023). Survivors in rural California counties often face waitlists of months or longer for trauma therapy.</w:t>
      </w:r>
    </w:p>
    <w:p w14:paraId="1397B46A" w14:textId="77777777" w:rsidR="00444BDE" w:rsidRPr="00444BDE" w:rsidRDefault="00444BDE" w:rsidP="00444BDE">
      <w:pPr>
        <w:pStyle w:val="ListParagraph"/>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444BDE">
        <w:rPr>
          <w:rFonts w:ascii="Times New Roman" w:eastAsia="Times New Roman" w:hAnsi="Times New Roman" w:cs="Times New Roman"/>
          <w:kern w:val="0"/>
          <w14:ligatures w14:val="none"/>
        </w:rPr>
        <w:t>Legal and financial barriers include criminal records arising from the trafficking itself (which restrict housing, employment, and licensing), trafficking-related debt, ruined credit, and child welfare entanglement. The Polaris Project (2023) found that a majority of survivors carried criminal records related to their trafficking, and a substantial portion had not been informed that vacatur relief was available to them.</w:t>
      </w:r>
    </w:p>
    <w:p w14:paraId="3DF1066C" w14:textId="77777777" w:rsidR="00444BDE" w:rsidRPr="00444BDE" w:rsidRDefault="00444BDE" w:rsidP="00444BDE">
      <w:pPr>
        <w:pStyle w:val="ListParagraph"/>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444BDE">
        <w:rPr>
          <w:rFonts w:ascii="Times New Roman" w:eastAsia="Times New Roman" w:hAnsi="Times New Roman" w:cs="Times New Roman"/>
          <w:kern w:val="0"/>
          <w14:ligatures w14:val="none"/>
        </w:rPr>
        <w:t>Identity-based barriers disproportionately affect survivors who are Black, Indigenous, Latine, immigrant, LGBTQ+, disabled, or male. Research and survivor testimony document that these survivors are less likely to be identified as victims, more likely to be criminalized, and less likely to be offered culturally responsive care (HEAL Trafficking, 2022; National Survivor Network, n.d.).</w:t>
      </w:r>
    </w:p>
    <w:p w14:paraId="629034C0" w14:textId="77777777" w:rsidR="00444BDE" w:rsidRPr="00444BDE" w:rsidRDefault="00444BDE" w:rsidP="00444BDE">
      <w:pPr>
        <w:pStyle w:val="ListParagraph"/>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444BDE">
        <w:rPr>
          <w:rFonts w:ascii="Times New Roman" w:eastAsia="Times New Roman" w:hAnsi="Times New Roman" w:cs="Times New Roman"/>
          <w:kern w:val="0"/>
          <w14:ligatures w14:val="none"/>
        </w:rPr>
        <w:t>Trauma-related barriers include distrust of systems (often rationally formed during the trafficking experience), shame, fear of disclosure, dissociation, traumatic bonding with the trafficker, and the cognitive and executive-functioning impacts of chronic complex trauma (Herman, 1992; Hopper, 2017). These are not deficits in the survivor — they are the predictable sequelae of the trafficking itself, and effective healing systems are designed around them rather than treating them as obstacles.</w:t>
      </w:r>
    </w:p>
    <w:p w14:paraId="51448995" w14:textId="77777777" w:rsidR="00444BDE" w:rsidRPr="00444BDE" w:rsidRDefault="00444BDE" w:rsidP="00444BDE">
      <w:pPr>
        <w:pStyle w:val="ListParagraph"/>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444BDE">
        <w:rPr>
          <w:rFonts w:ascii="Times New Roman" w:eastAsia="Times New Roman" w:hAnsi="Times New Roman" w:cs="Times New Roman"/>
          <w:kern w:val="0"/>
          <w14:ligatures w14:val="none"/>
        </w:rPr>
        <w:t>It is essential that none of these factors be framed in ways that imply survivor blame or deficit. Vulnerability is a description of conditions, not character.</w:t>
      </w:r>
    </w:p>
    <w:p w14:paraId="4D5EFF2E" w14:textId="77777777" w:rsidR="00444BDE" w:rsidRPr="00444BDE" w:rsidRDefault="007048F2" w:rsidP="00444BDE">
      <w:pPr>
        <w:pStyle w:val="ListParagraph"/>
        <w:numPr>
          <w:ilvl w:val="0"/>
          <w:numId w:val="9"/>
        </w:numPr>
        <w:spacing w:after="0" w:line="240" w:lineRule="auto"/>
        <w:rPr>
          <w:rFonts w:ascii="Times New Roman" w:eastAsia="Times New Roman" w:hAnsi="Times New Roman" w:cs="Times New Roman"/>
          <w:kern w:val="0"/>
          <w14:ligatures w14:val="none"/>
        </w:rPr>
      </w:pPr>
      <w:r>
        <w:rPr>
          <w:noProof/>
        </w:rPr>
      </w:r>
      <w:r>
        <w:pict w14:anchorId="49D12C85">
          <v:rect id="Rectangle 1007" o:spid="_x0000_s1073" style="width:398.7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" filled="f">
            <o:lock v:ext="edit" aspectratio="t"/>
            <w10:anchorlock/>
          </v:rect>
        </w:pict>
      </w:r>
    </w:p>
    <w:p w14:paraId="507070AF" w14:textId="77777777" w:rsidR="00444BDE" w:rsidRPr="00444BDE" w:rsidRDefault="00444BDE" w:rsidP="00444BDE">
      <w:pPr>
        <w:pStyle w:val="ListParagraph"/>
        <w:numPr>
          <w:ilvl w:val="0"/>
          <w:numId w:val="9"/>
        </w:num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44BDE">
        <w:rPr>
          <w:rFonts w:ascii="Times New Roman" w:eastAsia="Times New Roman" w:hAnsi="Times New Roman" w:cs="Times New Roman"/>
          <w:b/>
          <w:bCs/>
          <w:kern w:val="0"/>
          <w:sz w:val="36"/>
          <w:szCs w:val="36"/>
          <w14:ligatures w14:val="none"/>
        </w:rPr>
        <w:t>VI. Recruitment, Grooming, and Control Tactics (Implications for Healing)</w:t>
      </w:r>
    </w:p>
    <w:p w14:paraId="049FD5C6" w14:textId="77777777" w:rsidR="00444BDE" w:rsidRPr="00444BDE" w:rsidRDefault="00444BDE" w:rsidP="00444BDE">
      <w:pPr>
        <w:pStyle w:val="ListParagraph"/>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444BDE">
        <w:rPr>
          <w:rFonts w:ascii="Times New Roman" w:eastAsia="Times New Roman" w:hAnsi="Times New Roman" w:cs="Times New Roman"/>
          <w:kern w:val="0"/>
          <w14:ligatures w14:val="none"/>
        </w:rPr>
        <w:t>While this paper does not focus on the trafficking experience itself, the recruitment, grooming, and control tactics traffickers use have direct implications for healing. Traffickers commonly use psychological coercion, traumatic bonding (sometimes called “trauma bonding”), isolation from family and community, financial control, threats against loved ones, document confiscation, debt bondage, intermittent reinforcement, and digital surveillance (Polaris Project, 2018; Reid, 2016).</w:t>
      </w:r>
    </w:p>
    <w:p w14:paraId="02D8CB80" w14:textId="77777777" w:rsidR="00444BDE" w:rsidRPr="00444BDE" w:rsidRDefault="00444BDE" w:rsidP="00444BDE">
      <w:pPr>
        <w:pStyle w:val="ListParagraph"/>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444BDE">
        <w:rPr>
          <w:rFonts w:ascii="Times New Roman" w:eastAsia="Times New Roman" w:hAnsi="Times New Roman" w:cs="Times New Roman"/>
          <w:kern w:val="0"/>
          <w14:ligatures w14:val="none"/>
        </w:rPr>
        <w:t>These tactics produce predictable healing-relevant outcomes. Traumatic bonding can lead survivors to feel love, loyalty, or longing for the trafficker even after exit, and this is a normal trauma response — not a sign that the survivor was complicit or wants to return (Reid, 2016). Financial control and debt bondage often leave survivors with no savings, no credit history (or destroyed credit), and significant fear around money management. Isolation tactics fracture the relational networks that ordinarily support recovery, meaning survivors often must rebuild a support system from very little. Digital surveillance and the permanence of online content (including non-consensual imagery) can create ongoing safety and dignity concerns long after exit.</w:t>
      </w:r>
    </w:p>
    <w:p w14:paraId="52039450" w14:textId="77777777" w:rsidR="00444BDE" w:rsidRPr="00444BDE" w:rsidRDefault="00444BDE" w:rsidP="00444BDE">
      <w:pPr>
        <w:pStyle w:val="ListParagraph"/>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444BDE">
        <w:rPr>
          <w:rFonts w:ascii="Times New Roman" w:eastAsia="Times New Roman" w:hAnsi="Times New Roman" w:cs="Times New Roman"/>
          <w:kern w:val="0"/>
          <w14:ligatures w14:val="none"/>
        </w:rPr>
        <w:lastRenderedPageBreak/>
        <w:t>Healing programs that understand these dynamics avoid pathologizing survivors’ post-exit feelings, build in financial empowerment from the start, and treat relational rebuilding as a core service rather than a secondary one.</w:t>
      </w:r>
    </w:p>
    <w:p w14:paraId="6E5D9E59" w14:textId="77777777" w:rsidR="00444BDE" w:rsidRPr="00444BDE" w:rsidRDefault="007048F2" w:rsidP="00444BDE">
      <w:pPr>
        <w:pStyle w:val="ListParagraph"/>
        <w:numPr>
          <w:ilvl w:val="0"/>
          <w:numId w:val="9"/>
        </w:numPr>
        <w:spacing w:after="0" w:line="240" w:lineRule="auto"/>
        <w:rPr>
          <w:rFonts w:ascii="Times New Roman" w:eastAsia="Times New Roman" w:hAnsi="Times New Roman" w:cs="Times New Roman"/>
          <w:kern w:val="0"/>
          <w14:ligatures w14:val="none"/>
        </w:rPr>
      </w:pPr>
      <w:r>
        <w:rPr>
          <w:noProof/>
        </w:rPr>
      </w:r>
      <w:r>
        <w:pict w14:anchorId="0A35800C">
          <v:rect id="Rectangle 1005" o:spid="_x0000_s1072" style="width:398.7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" filled="f">
            <o:lock v:ext="edit" aspectratio="t"/>
            <w10:anchorlock/>
          </v:rect>
        </w:pict>
      </w:r>
    </w:p>
    <w:p w14:paraId="1890B2A6" w14:textId="77777777" w:rsidR="00444BDE" w:rsidRPr="00444BDE" w:rsidRDefault="00444BDE" w:rsidP="00444BDE">
      <w:pPr>
        <w:pStyle w:val="ListParagraph"/>
        <w:numPr>
          <w:ilvl w:val="0"/>
          <w:numId w:val="9"/>
        </w:num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44BDE">
        <w:rPr>
          <w:rFonts w:ascii="Times New Roman" w:eastAsia="Times New Roman" w:hAnsi="Times New Roman" w:cs="Times New Roman"/>
          <w:b/>
          <w:bCs/>
          <w:kern w:val="0"/>
          <w:sz w:val="36"/>
          <w:szCs w:val="36"/>
          <w14:ligatures w14:val="none"/>
        </w:rPr>
        <w:t>VII. Survivor Impact</w:t>
      </w:r>
    </w:p>
    <w:p w14:paraId="02223697" w14:textId="77777777" w:rsidR="00444BDE" w:rsidRPr="00444BDE" w:rsidRDefault="00444BDE" w:rsidP="00444BDE">
      <w:pPr>
        <w:pStyle w:val="ListParagraph"/>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444BDE">
        <w:rPr>
          <w:rFonts w:ascii="Times New Roman" w:eastAsia="Times New Roman" w:hAnsi="Times New Roman" w:cs="Times New Roman"/>
          <w:kern w:val="0"/>
          <w14:ligatures w14:val="none"/>
        </w:rPr>
        <w:t>The impacts of trafficking are wide-ranging, interconnected, and long-lasting. Research and clinical literature consistently document the following:</w:t>
      </w:r>
    </w:p>
    <w:p w14:paraId="7594FFBE" w14:textId="77777777" w:rsidR="00444BDE" w:rsidRPr="00444BDE" w:rsidRDefault="00444BDE" w:rsidP="00444BDE">
      <w:pPr>
        <w:pStyle w:val="ListParagraph"/>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444BDE">
        <w:rPr>
          <w:rFonts w:ascii="Times New Roman" w:eastAsia="Times New Roman" w:hAnsi="Times New Roman" w:cs="Times New Roman"/>
          <w:b/>
          <w:bCs/>
          <w:kern w:val="0"/>
          <w14:ligatures w14:val="none"/>
        </w:rPr>
        <w:t>Psychological impacts</w:t>
      </w:r>
      <w:r w:rsidRPr="00444BDE">
        <w:rPr>
          <w:rFonts w:ascii="Times New Roman" w:eastAsia="Times New Roman" w:hAnsi="Times New Roman" w:cs="Times New Roman"/>
          <w:kern w:val="0"/>
          <w14:ligatures w14:val="none"/>
        </w:rPr>
        <w:t xml:space="preserve"> include post-traumatic stress disorder, complex PTSD (per Herman, 1992 and the ICD-11 framework), major depressive disorder, anxiety disorders, dissociative disorders, substance use disorders, and suicidality (Hossain et al., 2010; Hopper, 2017; Salami et al., 2018). Complex trauma symptoms — including emotion dysregulation, disturbances in self-concept, and interpersonal difficulties — are particularly prevalent and often persist longer than classic PTSD symptoms.</w:t>
      </w:r>
    </w:p>
    <w:p w14:paraId="70240167" w14:textId="77777777" w:rsidR="00444BDE" w:rsidRPr="00444BDE" w:rsidRDefault="00444BDE" w:rsidP="00444BDE">
      <w:pPr>
        <w:pStyle w:val="ListParagraph"/>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444BDE">
        <w:rPr>
          <w:rFonts w:ascii="Times New Roman" w:eastAsia="Times New Roman" w:hAnsi="Times New Roman" w:cs="Times New Roman"/>
          <w:b/>
          <w:bCs/>
          <w:kern w:val="0"/>
          <w14:ligatures w14:val="none"/>
        </w:rPr>
        <w:t>Physical health impacts</w:t>
      </w:r>
      <w:r w:rsidRPr="00444BDE">
        <w:rPr>
          <w:rFonts w:ascii="Times New Roman" w:eastAsia="Times New Roman" w:hAnsi="Times New Roman" w:cs="Times New Roman"/>
          <w:kern w:val="0"/>
          <w14:ligatures w14:val="none"/>
        </w:rPr>
        <w:t xml:space="preserve"> include injuries from violence, sexually transmitted infections, reproductive health complications, dental problems, untreated chronic conditions due to denied healthcare during the trafficking, traumatic brain injury, and chronic pain (Lederer &amp; Wetzel, 2014; Zimmerman et al., 2011). Many survivors enter recovery with years of deferred medical care.</w:t>
      </w:r>
    </w:p>
    <w:p w14:paraId="3056B40C" w14:textId="77777777" w:rsidR="00444BDE" w:rsidRPr="00444BDE" w:rsidRDefault="00444BDE" w:rsidP="00444BDE">
      <w:pPr>
        <w:pStyle w:val="ListParagraph"/>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444BDE">
        <w:rPr>
          <w:rFonts w:ascii="Times New Roman" w:eastAsia="Times New Roman" w:hAnsi="Times New Roman" w:cs="Times New Roman"/>
          <w:b/>
          <w:bCs/>
          <w:kern w:val="0"/>
          <w14:ligatures w14:val="none"/>
        </w:rPr>
        <w:t>Cognitive and neurobiological impacts</w:t>
      </w:r>
      <w:r w:rsidRPr="00444BDE">
        <w:rPr>
          <w:rFonts w:ascii="Times New Roman" w:eastAsia="Times New Roman" w:hAnsi="Times New Roman" w:cs="Times New Roman"/>
          <w:kern w:val="0"/>
          <w14:ligatures w14:val="none"/>
        </w:rPr>
        <w:t xml:space="preserve"> of chronic trauma include changes in executive function, memory, and stress response (van der Kolk, 2014). These are real and measurable, but they are also responsive to treatment and to safe, stable conditions over time.</w:t>
      </w:r>
    </w:p>
    <w:p w14:paraId="0945EBEE" w14:textId="77777777" w:rsidR="00444BDE" w:rsidRPr="00444BDE" w:rsidRDefault="00444BDE" w:rsidP="00444BDE">
      <w:pPr>
        <w:pStyle w:val="ListParagraph"/>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444BDE">
        <w:rPr>
          <w:rFonts w:ascii="Times New Roman" w:eastAsia="Times New Roman" w:hAnsi="Times New Roman" w:cs="Times New Roman"/>
          <w:b/>
          <w:bCs/>
          <w:kern w:val="0"/>
          <w14:ligatures w14:val="none"/>
        </w:rPr>
        <w:t>Social, relational, and economic impacts</w:t>
      </w:r>
      <w:r w:rsidRPr="00444BDE">
        <w:rPr>
          <w:rFonts w:ascii="Times New Roman" w:eastAsia="Times New Roman" w:hAnsi="Times New Roman" w:cs="Times New Roman"/>
          <w:kern w:val="0"/>
          <w14:ligatures w14:val="none"/>
        </w:rPr>
        <w:t xml:space="preserve"> include disrupted education, employment gaps, damaged or destroyed credit, criminal records, fractured family relationships, and difficulty trusting new relationships (Polaris Project, 2023; Macy &amp; Johns, 2011).</w:t>
      </w:r>
    </w:p>
    <w:p w14:paraId="5A78CC72" w14:textId="77777777" w:rsidR="00444BDE" w:rsidRPr="00444BDE" w:rsidRDefault="00444BDE" w:rsidP="00444BDE">
      <w:pPr>
        <w:pStyle w:val="ListParagraph"/>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444BDE">
        <w:rPr>
          <w:rFonts w:ascii="Times New Roman" w:eastAsia="Times New Roman" w:hAnsi="Times New Roman" w:cs="Times New Roman"/>
          <w:b/>
          <w:bCs/>
          <w:kern w:val="0"/>
          <w14:ligatures w14:val="none"/>
        </w:rPr>
        <w:t>Spiritual and meaning-making impacts</w:t>
      </w:r>
      <w:r w:rsidRPr="00444BDE">
        <w:rPr>
          <w:rFonts w:ascii="Times New Roman" w:eastAsia="Times New Roman" w:hAnsi="Times New Roman" w:cs="Times New Roman"/>
          <w:kern w:val="0"/>
          <w14:ligatures w14:val="none"/>
        </w:rPr>
        <w:t xml:space="preserve"> are reported by many survivors and can include both wounding (loss of faith, betrayal by religious communities) and resilience (renewed faith, meaning-making, post-traumatic growth) (Bryant-Davis et al., 2015). Healing programs must be prepared to support both.</w:t>
      </w:r>
    </w:p>
    <w:p w14:paraId="67481A16" w14:textId="77777777" w:rsidR="00444BDE" w:rsidRPr="00444BDE" w:rsidRDefault="00444BDE" w:rsidP="00444BDE">
      <w:pPr>
        <w:pStyle w:val="ListParagraph"/>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444BDE">
        <w:rPr>
          <w:rFonts w:ascii="Times New Roman" w:eastAsia="Times New Roman" w:hAnsi="Times New Roman" w:cs="Times New Roman"/>
          <w:kern w:val="0"/>
          <w14:ligatures w14:val="none"/>
        </w:rPr>
        <w:t>These impacts are responsive to time, safety, and care. Recovery is not linear, but the research base — and survivor testimony — establishes clearly that meaningful recovery is achievable.</w:t>
      </w:r>
    </w:p>
    <w:p w14:paraId="541DB4AD" w14:textId="77777777" w:rsidR="00444BDE" w:rsidRPr="00444BDE" w:rsidRDefault="007048F2" w:rsidP="00444BDE">
      <w:pPr>
        <w:pStyle w:val="ListParagraph"/>
        <w:numPr>
          <w:ilvl w:val="0"/>
          <w:numId w:val="9"/>
        </w:numPr>
        <w:spacing w:after="0" w:line="240" w:lineRule="auto"/>
        <w:rPr>
          <w:rFonts w:ascii="Times New Roman" w:eastAsia="Times New Roman" w:hAnsi="Times New Roman" w:cs="Times New Roman"/>
          <w:kern w:val="0"/>
          <w14:ligatures w14:val="none"/>
        </w:rPr>
      </w:pPr>
      <w:r>
        <w:rPr>
          <w:noProof/>
        </w:rPr>
      </w:r>
      <w:r>
        <w:pict w14:anchorId="18B86EED">
          <v:rect id="Rectangle 1003" o:spid="_x0000_s1071" style="width:398.7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" filled="f">
            <o:lock v:ext="edit" aspectratio="t"/>
            <w10:anchorlock/>
          </v:rect>
        </w:pict>
      </w:r>
    </w:p>
    <w:p w14:paraId="12A94643" w14:textId="77777777" w:rsidR="00444BDE" w:rsidRPr="00444BDE" w:rsidRDefault="00444BDE" w:rsidP="00444BDE">
      <w:pPr>
        <w:pStyle w:val="ListParagraph"/>
        <w:numPr>
          <w:ilvl w:val="0"/>
          <w:numId w:val="9"/>
        </w:num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44BDE">
        <w:rPr>
          <w:rFonts w:ascii="Times New Roman" w:eastAsia="Times New Roman" w:hAnsi="Times New Roman" w:cs="Times New Roman"/>
          <w:b/>
          <w:bCs/>
          <w:kern w:val="0"/>
          <w:sz w:val="36"/>
          <w:szCs w:val="36"/>
          <w14:ligatures w14:val="none"/>
        </w:rPr>
        <w:t>VIII. Service Needs and Intervention Models</w:t>
      </w:r>
    </w:p>
    <w:p w14:paraId="02F94405" w14:textId="77777777" w:rsidR="00444BDE" w:rsidRPr="00444BDE" w:rsidRDefault="00444BDE" w:rsidP="00444BDE">
      <w:pPr>
        <w:pStyle w:val="ListParagraph"/>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444BDE">
        <w:rPr>
          <w:rFonts w:ascii="Times New Roman" w:eastAsia="Times New Roman" w:hAnsi="Times New Roman" w:cs="Times New Roman"/>
          <w:kern w:val="0"/>
          <w14:ligatures w14:val="none"/>
        </w:rPr>
        <w:t xml:space="preserve">The strongest evidence base supports a </w:t>
      </w:r>
      <w:r w:rsidRPr="00444BDE">
        <w:rPr>
          <w:rFonts w:ascii="Times New Roman" w:eastAsia="Times New Roman" w:hAnsi="Times New Roman" w:cs="Times New Roman"/>
          <w:b/>
          <w:bCs/>
          <w:kern w:val="0"/>
          <w14:ligatures w14:val="none"/>
        </w:rPr>
        <w:t>multi-domain, long-duration, survivor-directed service model</w:t>
      </w:r>
      <w:r w:rsidRPr="00444BDE">
        <w:rPr>
          <w:rFonts w:ascii="Times New Roman" w:eastAsia="Times New Roman" w:hAnsi="Times New Roman" w:cs="Times New Roman"/>
          <w:kern w:val="0"/>
          <w14:ligatures w14:val="none"/>
        </w:rPr>
        <w:t>. The core domains are housing, mental health, physical health, legal advocacy, economic empowerment, and peer support, with case management as the connective tissue.</w:t>
      </w:r>
    </w:p>
    <w:p w14:paraId="2FB338D4" w14:textId="77777777" w:rsidR="00444BDE" w:rsidRPr="00444BDE" w:rsidRDefault="00444BDE" w:rsidP="00444BDE">
      <w:pPr>
        <w:pStyle w:val="ListParagraph"/>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444BDE">
        <w:rPr>
          <w:rFonts w:ascii="Times New Roman" w:eastAsia="Times New Roman" w:hAnsi="Times New Roman" w:cs="Times New Roman"/>
          <w:b/>
          <w:bCs/>
          <w:kern w:val="0"/>
          <w14:ligatures w14:val="none"/>
        </w:rPr>
        <w:t>Housing.</w:t>
      </w:r>
      <w:r w:rsidRPr="00444BDE">
        <w:rPr>
          <w:rFonts w:ascii="Times New Roman" w:eastAsia="Times New Roman" w:hAnsi="Times New Roman" w:cs="Times New Roman"/>
          <w:kern w:val="0"/>
          <w14:ligatures w14:val="none"/>
        </w:rPr>
        <w:t xml:space="preserve"> Stable housing is consistently identified as the foundation for all other healing (Macy &amp; Johns, 2011; Polaris Project, 2023). Effective models include emergency shelter, transitional housing (often 6–24 months), and permanent supportive housing. Trafficking-specific housing programs operating in California include those funded under the federal Domestic Victims of Human Trafficking Program and the California Office of Emergency Services. Housing First approaches — which do not condition housing on </w:t>
      </w:r>
      <w:r w:rsidRPr="00444BDE">
        <w:rPr>
          <w:rFonts w:ascii="Times New Roman" w:eastAsia="Times New Roman" w:hAnsi="Times New Roman" w:cs="Times New Roman"/>
          <w:kern w:val="0"/>
          <w14:ligatures w14:val="none"/>
        </w:rPr>
        <w:lastRenderedPageBreak/>
        <w:t>sobriety or program compliance — have a growing evidence base for trauma populations (Tsemberis, Gulcur, &amp; Nakae, 2004).</w:t>
      </w:r>
    </w:p>
    <w:p w14:paraId="0997DBA9" w14:textId="77777777" w:rsidR="00444BDE" w:rsidRPr="00444BDE" w:rsidRDefault="00444BDE" w:rsidP="00444BDE">
      <w:pPr>
        <w:pStyle w:val="ListParagraph"/>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444BDE">
        <w:rPr>
          <w:rFonts w:ascii="Times New Roman" w:eastAsia="Times New Roman" w:hAnsi="Times New Roman" w:cs="Times New Roman"/>
          <w:b/>
          <w:bCs/>
          <w:kern w:val="0"/>
          <w14:ligatures w14:val="none"/>
        </w:rPr>
        <w:t>Mental health.</w:t>
      </w:r>
      <w:r w:rsidRPr="00444BDE">
        <w:rPr>
          <w:rFonts w:ascii="Times New Roman" w:eastAsia="Times New Roman" w:hAnsi="Times New Roman" w:cs="Times New Roman"/>
          <w:kern w:val="0"/>
          <w14:ligatures w14:val="none"/>
        </w:rPr>
        <w:t xml:space="preserve"> Evidence-based and evidence-informed approaches include TF-CBT (Cohen et al., 2017), EMDR (Shapiro, 2018), Seeking Safety for co-occurring trauma and substance use (Najavits, 2002), Cognitive Processing Therapy, Prolonged Exposure (with careful adaptation for complex trauma), and somatic and body-based therapies (van der Kolk, 2014). The SAMHSA-funded Treatment Improvement Protocol 57, </w:t>
      </w:r>
      <w:r w:rsidRPr="00444BDE">
        <w:rPr>
          <w:rFonts w:ascii="Times New Roman" w:eastAsia="Times New Roman" w:hAnsi="Times New Roman" w:cs="Times New Roman"/>
          <w:i/>
          <w:iCs/>
          <w:kern w:val="0"/>
          <w14:ligatures w14:val="none"/>
        </w:rPr>
        <w:t>Trauma-Informed Care in Behavioral Health Services</w:t>
      </w:r>
      <w:r w:rsidRPr="00444BDE">
        <w:rPr>
          <w:rFonts w:ascii="Times New Roman" w:eastAsia="Times New Roman" w:hAnsi="Times New Roman" w:cs="Times New Roman"/>
          <w:kern w:val="0"/>
          <w14:ligatures w14:val="none"/>
        </w:rPr>
        <w:t xml:space="preserve"> (SAMHSA, 2014), provides the foundational framework.</w:t>
      </w:r>
    </w:p>
    <w:p w14:paraId="21D2A72E" w14:textId="77777777" w:rsidR="00444BDE" w:rsidRPr="00444BDE" w:rsidRDefault="00444BDE" w:rsidP="00444BDE">
      <w:pPr>
        <w:pStyle w:val="ListParagraph"/>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444BDE">
        <w:rPr>
          <w:rFonts w:ascii="Times New Roman" w:eastAsia="Times New Roman" w:hAnsi="Times New Roman" w:cs="Times New Roman"/>
          <w:b/>
          <w:bCs/>
          <w:kern w:val="0"/>
          <w14:ligatures w14:val="none"/>
        </w:rPr>
        <w:t>Physical health.</w:t>
      </w:r>
      <w:r w:rsidRPr="00444BDE">
        <w:rPr>
          <w:rFonts w:ascii="Times New Roman" w:eastAsia="Times New Roman" w:hAnsi="Times New Roman" w:cs="Times New Roman"/>
          <w:kern w:val="0"/>
          <w14:ligatures w14:val="none"/>
        </w:rPr>
        <w:t xml:space="preserve"> The HHS Office on Trafficking in Persons SOAR to Health and Wellness training equips healthcare providers to identify and respond to trafficking, and HEAL Trafficking maintains protocols for trauma-informed medical care (HEAL Trafficking, 2022). Survivors typically need comprehensive primary care, reproductive health care, dental care, and screening for the conditions documented in Lederer and Wetzel (2014).</w:t>
      </w:r>
    </w:p>
    <w:p w14:paraId="29645FD0" w14:textId="77777777" w:rsidR="00444BDE" w:rsidRPr="00444BDE" w:rsidRDefault="00444BDE" w:rsidP="00444BDE">
      <w:pPr>
        <w:pStyle w:val="ListParagraph"/>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444BDE">
        <w:rPr>
          <w:rFonts w:ascii="Times New Roman" w:eastAsia="Times New Roman" w:hAnsi="Times New Roman" w:cs="Times New Roman"/>
          <w:b/>
          <w:bCs/>
          <w:kern w:val="0"/>
          <w14:ligatures w14:val="none"/>
        </w:rPr>
        <w:t>Legal advocacy.</w:t>
      </w:r>
      <w:r w:rsidRPr="00444BDE">
        <w:rPr>
          <w:rFonts w:ascii="Times New Roman" w:eastAsia="Times New Roman" w:hAnsi="Times New Roman" w:cs="Times New Roman"/>
          <w:kern w:val="0"/>
          <w14:ligatures w14:val="none"/>
        </w:rPr>
        <w:t xml:space="preserve"> This includes vacatur of trafficking-related convictions (California Penal Code § 236.14), restitution, civil remedies under the TVPA’s civil cause of action, family law assistance, and immigration relief. Holistic legal services models — in which civil legal advocates are integrated into the service team — have demonstrated improved outcomes (American Bar Association, 2014).</w:t>
      </w:r>
    </w:p>
    <w:p w14:paraId="0ABC68B6" w14:textId="77777777" w:rsidR="00444BDE" w:rsidRPr="00444BDE" w:rsidRDefault="00444BDE" w:rsidP="00444BDE">
      <w:pPr>
        <w:pStyle w:val="ListParagraph"/>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444BDE">
        <w:rPr>
          <w:rFonts w:ascii="Times New Roman" w:eastAsia="Times New Roman" w:hAnsi="Times New Roman" w:cs="Times New Roman"/>
          <w:b/>
          <w:bCs/>
          <w:kern w:val="0"/>
          <w14:ligatures w14:val="none"/>
        </w:rPr>
        <w:t>Economic empowerment.</w:t>
      </w:r>
      <w:r w:rsidRPr="00444BDE">
        <w:rPr>
          <w:rFonts w:ascii="Times New Roman" w:eastAsia="Times New Roman" w:hAnsi="Times New Roman" w:cs="Times New Roman"/>
          <w:kern w:val="0"/>
          <w14:ligatures w14:val="none"/>
        </w:rPr>
        <w:t xml:space="preserve"> Vocational assessment, education access (GED, college, vocational training), employment readiness with attention to trauma-informed workplace navigation, financial literacy, credit repair, and access to flexible direct financial assistance for stabilization are increasingly recognized as core healing services rather than ancillary ones (Urban Institute, 2014; Polaris Project, 2023).</w:t>
      </w:r>
    </w:p>
    <w:p w14:paraId="7909BFCB" w14:textId="77777777" w:rsidR="00444BDE" w:rsidRPr="00444BDE" w:rsidRDefault="00444BDE" w:rsidP="00444BDE">
      <w:pPr>
        <w:pStyle w:val="ListParagraph"/>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444BDE">
        <w:rPr>
          <w:rFonts w:ascii="Times New Roman" w:eastAsia="Times New Roman" w:hAnsi="Times New Roman" w:cs="Times New Roman"/>
          <w:b/>
          <w:bCs/>
          <w:kern w:val="0"/>
          <w14:ligatures w14:val="none"/>
        </w:rPr>
        <w:t>Peer and survivor-led support.</w:t>
      </w:r>
      <w:r w:rsidRPr="00444BDE">
        <w:rPr>
          <w:rFonts w:ascii="Times New Roman" w:eastAsia="Times New Roman" w:hAnsi="Times New Roman" w:cs="Times New Roman"/>
          <w:kern w:val="0"/>
          <w14:ligatures w14:val="none"/>
        </w:rPr>
        <w:t xml:space="preserve"> Peer support has a strong evidence base in recovery literature broadly (SAMHSA, 2017) and is reported by survivors as one of the most uniquely validating resources (National Survivor Network, n.d.). Survivor-led organizations occupy a distinct and necessary place in the healing ecosystem; they should be funded and partnered with, not replicated by non-survivor-led organizations.</w:t>
      </w:r>
    </w:p>
    <w:p w14:paraId="060FB900" w14:textId="77777777" w:rsidR="00444BDE" w:rsidRPr="00444BDE" w:rsidRDefault="00444BDE" w:rsidP="00444BDE">
      <w:pPr>
        <w:pStyle w:val="ListParagraph"/>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444BDE">
        <w:rPr>
          <w:rFonts w:ascii="Times New Roman" w:eastAsia="Times New Roman" w:hAnsi="Times New Roman" w:cs="Times New Roman"/>
          <w:b/>
          <w:bCs/>
          <w:kern w:val="0"/>
          <w14:ligatures w14:val="none"/>
        </w:rPr>
        <w:t>Case management.</w:t>
      </w:r>
      <w:r w:rsidRPr="00444BDE">
        <w:rPr>
          <w:rFonts w:ascii="Times New Roman" w:eastAsia="Times New Roman" w:hAnsi="Times New Roman" w:cs="Times New Roman"/>
          <w:kern w:val="0"/>
          <w14:ligatures w14:val="none"/>
        </w:rPr>
        <w:t xml:space="preserve"> Trauma-informed case management is the connective infrastructure that makes the other domains accessible. Effective case management is long-duration (often 12–36 months or more), low-caseload, and oriented toward survivor-defined goals.</w:t>
      </w:r>
    </w:p>
    <w:p w14:paraId="2438D7D8" w14:textId="77777777" w:rsidR="00444BDE" w:rsidRPr="00444BDE" w:rsidRDefault="007048F2" w:rsidP="00444BDE">
      <w:pPr>
        <w:pStyle w:val="ListParagraph"/>
        <w:numPr>
          <w:ilvl w:val="0"/>
          <w:numId w:val="9"/>
        </w:numPr>
        <w:spacing w:after="0" w:line="240" w:lineRule="auto"/>
        <w:rPr>
          <w:rFonts w:ascii="Times New Roman" w:eastAsia="Times New Roman" w:hAnsi="Times New Roman" w:cs="Times New Roman"/>
          <w:kern w:val="0"/>
          <w14:ligatures w14:val="none"/>
        </w:rPr>
      </w:pPr>
      <w:r>
        <w:rPr>
          <w:noProof/>
        </w:rPr>
      </w:r>
      <w:r>
        <w:pict w14:anchorId="2DE7B391">
          <v:rect id="Rectangle 1001" o:spid="_x0000_s1070" style="width:398.7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" filled="f">
            <o:lock v:ext="edit" aspectratio="t"/>
            <w10:anchorlock/>
          </v:rect>
        </w:pict>
      </w:r>
    </w:p>
    <w:p w14:paraId="33BD3EB4" w14:textId="77777777" w:rsidR="00444BDE" w:rsidRPr="00444BDE" w:rsidRDefault="00444BDE" w:rsidP="00444BDE">
      <w:pPr>
        <w:pStyle w:val="ListParagraph"/>
        <w:numPr>
          <w:ilvl w:val="0"/>
          <w:numId w:val="9"/>
        </w:num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44BDE">
        <w:rPr>
          <w:rFonts w:ascii="Times New Roman" w:eastAsia="Times New Roman" w:hAnsi="Times New Roman" w:cs="Times New Roman"/>
          <w:b/>
          <w:bCs/>
          <w:kern w:val="0"/>
          <w:sz w:val="36"/>
          <w:szCs w:val="36"/>
          <w14:ligatures w14:val="none"/>
        </w:rPr>
        <w:t>IX. Prevention and Public Awareness (Within Healing)</w:t>
      </w:r>
    </w:p>
    <w:p w14:paraId="7E1B52EF" w14:textId="77777777" w:rsidR="00444BDE" w:rsidRPr="00444BDE" w:rsidRDefault="00444BDE" w:rsidP="00444BDE">
      <w:pPr>
        <w:pStyle w:val="ListParagraph"/>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444BDE">
        <w:rPr>
          <w:rFonts w:ascii="Times New Roman" w:eastAsia="Times New Roman" w:hAnsi="Times New Roman" w:cs="Times New Roman"/>
          <w:kern w:val="0"/>
          <w14:ligatures w14:val="none"/>
        </w:rPr>
        <w:t>Within the healing context, prevention focuses on preventing re-traumatization, re-exploitation, and secondary harm from systems that survivors interact with.</w:t>
      </w:r>
    </w:p>
    <w:p w14:paraId="794988F7" w14:textId="77777777" w:rsidR="00444BDE" w:rsidRPr="00444BDE" w:rsidRDefault="00444BDE" w:rsidP="00444BDE">
      <w:pPr>
        <w:pStyle w:val="ListParagraph"/>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444BDE">
        <w:rPr>
          <w:rFonts w:ascii="Times New Roman" w:eastAsia="Times New Roman" w:hAnsi="Times New Roman" w:cs="Times New Roman"/>
          <w:kern w:val="0"/>
          <w14:ligatures w14:val="none"/>
        </w:rPr>
        <w:t>Re-traumatization prevention requires that all systems survivors touch — healthcare, legal, child welfare, housing — operate from trauma-informed principles (SAMHSA, 2014). This includes physical environment, intake practices, language, and policies around mandatory reporting and information-sharing.</w:t>
      </w:r>
    </w:p>
    <w:p w14:paraId="15186C63" w14:textId="77777777" w:rsidR="00444BDE" w:rsidRPr="00444BDE" w:rsidRDefault="00444BDE" w:rsidP="00444BDE">
      <w:pPr>
        <w:pStyle w:val="ListParagraph"/>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444BDE">
        <w:rPr>
          <w:rFonts w:ascii="Times New Roman" w:eastAsia="Times New Roman" w:hAnsi="Times New Roman" w:cs="Times New Roman"/>
          <w:kern w:val="0"/>
          <w14:ligatures w14:val="none"/>
        </w:rPr>
        <w:t>Re-exploitation prevention recognizes that survivors face elevated risk of being trafficked again, particularly if housing, economic, or relational stability is not achieved (Polaris Project, 2023). Sustained, long-term services — not short-term programs — are the strongest preventive factor.</w:t>
      </w:r>
    </w:p>
    <w:p w14:paraId="6502C0CB" w14:textId="77777777" w:rsidR="00444BDE" w:rsidRPr="00444BDE" w:rsidRDefault="00444BDE" w:rsidP="00444BDE">
      <w:pPr>
        <w:pStyle w:val="ListParagraph"/>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444BDE">
        <w:rPr>
          <w:rFonts w:ascii="Times New Roman" w:eastAsia="Times New Roman" w:hAnsi="Times New Roman" w:cs="Times New Roman"/>
          <w:kern w:val="0"/>
          <w14:ligatures w14:val="none"/>
        </w:rPr>
        <w:lastRenderedPageBreak/>
        <w:t>Public awareness for survivors and families should focus on (a) the message that healing is possible and takes time, (b) accurate information about available resources, and (c) reduction of stigma. Public awareness should explicitly avoid sensationalized imagery, fear-based messaging, and rescue narratives, all of which research and survivor leaders consistently identify as harmful (HEAL Trafficking, 2022; National Survivor Network, n.d.).</w:t>
      </w:r>
    </w:p>
    <w:p w14:paraId="35AB19BE" w14:textId="77777777" w:rsidR="00444BDE" w:rsidRPr="00444BDE" w:rsidRDefault="007048F2" w:rsidP="00444BDE">
      <w:pPr>
        <w:pStyle w:val="ListParagraph"/>
        <w:numPr>
          <w:ilvl w:val="0"/>
          <w:numId w:val="9"/>
        </w:numPr>
        <w:spacing w:after="0" w:line="240" w:lineRule="auto"/>
        <w:rPr>
          <w:rFonts w:ascii="Times New Roman" w:eastAsia="Times New Roman" w:hAnsi="Times New Roman" w:cs="Times New Roman"/>
          <w:kern w:val="0"/>
          <w14:ligatures w14:val="none"/>
        </w:rPr>
      </w:pPr>
      <w:r>
        <w:rPr>
          <w:noProof/>
        </w:rPr>
      </w:r>
      <w:r>
        <w:pict w14:anchorId="069BDCBE">
          <v:rect id="Rectangle 999" o:spid="_x0000_s1069" style="width:398.7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" filled="f">
            <o:lock v:ext="edit" aspectratio="t"/>
            <w10:anchorlock/>
          </v:rect>
        </w:pict>
      </w:r>
    </w:p>
    <w:p w14:paraId="00075A61" w14:textId="77777777" w:rsidR="00444BDE" w:rsidRPr="00444BDE" w:rsidRDefault="00444BDE" w:rsidP="00444BDE">
      <w:pPr>
        <w:pStyle w:val="ListParagraph"/>
        <w:numPr>
          <w:ilvl w:val="0"/>
          <w:numId w:val="9"/>
        </w:num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44BDE">
        <w:rPr>
          <w:rFonts w:ascii="Times New Roman" w:eastAsia="Times New Roman" w:hAnsi="Times New Roman" w:cs="Times New Roman"/>
          <w:b/>
          <w:bCs/>
          <w:kern w:val="0"/>
          <w:sz w:val="36"/>
          <w:szCs w:val="36"/>
          <w14:ligatures w14:val="none"/>
        </w:rPr>
        <w:t>X. Relevance to Forged in the Fire</w:t>
      </w:r>
    </w:p>
    <w:p w14:paraId="3522F23D" w14:textId="77777777" w:rsidR="00444BDE" w:rsidRPr="00444BDE" w:rsidRDefault="00444BDE" w:rsidP="00444BDE">
      <w:pPr>
        <w:pStyle w:val="ListParagraph"/>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444BDE">
        <w:rPr>
          <w:rFonts w:ascii="Times New Roman" w:eastAsia="Times New Roman" w:hAnsi="Times New Roman" w:cs="Times New Roman"/>
          <w:kern w:val="0"/>
          <w14:ligatures w14:val="none"/>
        </w:rPr>
        <w:t>This research base maps directly to Forged in the Fire’s mission and program areas. Several alignments are particularly clear.</w:t>
      </w:r>
    </w:p>
    <w:p w14:paraId="18B3CE14" w14:textId="77777777" w:rsidR="00444BDE" w:rsidRPr="00444BDE" w:rsidRDefault="00444BDE" w:rsidP="00444BDE">
      <w:pPr>
        <w:pStyle w:val="ListParagraph"/>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444BDE">
        <w:rPr>
          <w:rFonts w:ascii="Times New Roman" w:eastAsia="Times New Roman" w:hAnsi="Times New Roman" w:cs="Times New Roman"/>
          <w:kern w:val="0"/>
          <w14:ligatures w14:val="none"/>
        </w:rPr>
        <w:t xml:space="preserve">The organization is well-positioned to operate or partner on </w:t>
      </w:r>
      <w:r w:rsidRPr="00444BDE">
        <w:rPr>
          <w:rFonts w:ascii="Times New Roman" w:eastAsia="Times New Roman" w:hAnsi="Times New Roman" w:cs="Times New Roman"/>
          <w:b/>
          <w:bCs/>
          <w:kern w:val="0"/>
          <w14:ligatures w14:val="none"/>
        </w:rPr>
        <w:t>long-duration, multi-domain services</w:t>
      </w:r>
      <w:r w:rsidRPr="00444BDE">
        <w:rPr>
          <w:rFonts w:ascii="Times New Roman" w:eastAsia="Times New Roman" w:hAnsi="Times New Roman" w:cs="Times New Roman"/>
          <w:kern w:val="0"/>
          <w14:ligatures w14:val="none"/>
        </w:rPr>
        <w:t xml:space="preserve"> rather than short-term crisis programming, which the literature identifies as the most significant unmet need. A Forged in the Fire healing program model could include trauma-informed case management of 18–36 months, partnership with licensed clinicians providing TF-CBT and EMDR, transitional housing or housing navigation, holistic legal advocacy partnerships, and structured economic empowerment.</w:t>
      </w:r>
    </w:p>
    <w:p w14:paraId="44F5940E" w14:textId="77777777" w:rsidR="00444BDE" w:rsidRPr="00444BDE" w:rsidRDefault="00444BDE" w:rsidP="00444BDE">
      <w:pPr>
        <w:pStyle w:val="ListParagraph"/>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444BDE">
        <w:rPr>
          <w:rFonts w:ascii="Times New Roman" w:eastAsia="Times New Roman" w:hAnsi="Times New Roman" w:cs="Times New Roman"/>
          <w:kern w:val="0"/>
          <w14:ligatures w14:val="none"/>
        </w:rPr>
        <w:t>The organization’s faith and community orientation, when paired with strict survivor autonomy and informed consent, can be a meaningful asset — survivors who choose spiritual support often report it as central to their recovery, while survivors who do not should never feel pressured. This requires explicit, written organizational practice that spiritual support is offered, not imposed, and that no service is conditioned on participation in faith activities (Bryant-Davis et al., 2015).</w:t>
      </w:r>
    </w:p>
    <w:p w14:paraId="1C3DBF2B" w14:textId="77777777" w:rsidR="00444BDE" w:rsidRPr="00444BDE" w:rsidRDefault="00444BDE" w:rsidP="00444BDE">
      <w:pPr>
        <w:pStyle w:val="ListParagraph"/>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444BDE">
        <w:rPr>
          <w:rFonts w:ascii="Times New Roman" w:eastAsia="Times New Roman" w:hAnsi="Times New Roman" w:cs="Times New Roman"/>
          <w:kern w:val="0"/>
          <w14:ligatures w14:val="none"/>
        </w:rPr>
        <w:t>For website content, the organization’s healing resources page should be designed to (a) communicate that healing is possible and nonlinear, (b) provide a clear, current directory of national and California-specific resources, (c) offer immediate crisis pathways alongside long-term options, (d) center survivor voice without exploiting survivor stories, and (e) be accessible, low-stigma, and free from fear-based messaging.</w:t>
      </w:r>
    </w:p>
    <w:p w14:paraId="07DBA58C" w14:textId="77777777" w:rsidR="00444BDE" w:rsidRPr="00444BDE" w:rsidRDefault="00444BDE" w:rsidP="00444BDE">
      <w:pPr>
        <w:pStyle w:val="ListParagraph"/>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444BDE">
        <w:rPr>
          <w:rFonts w:ascii="Times New Roman" w:eastAsia="Times New Roman" w:hAnsi="Times New Roman" w:cs="Times New Roman"/>
          <w:kern w:val="0"/>
          <w14:ligatures w14:val="none"/>
        </w:rPr>
        <w:t>For grant narratives, this research base supports framing healing programming as evidence-informed, multi-domain, and aligned with federal priorities (OVC, OTIP, SAMHSA frameworks), which strengthens competitiveness for VOCA, OVC Human Trafficking Program, OTIP, and California Office of Emergency Services funding.</w:t>
      </w:r>
    </w:p>
    <w:p w14:paraId="106AA5EF" w14:textId="77777777" w:rsidR="00444BDE" w:rsidRPr="00444BDE" w:rsidRDefault="00444BDE" w:rsidP="00444BDE">
      <w:pPr>
        <w:pStyle w:val="ListParagraph"/>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444BDE">
        <w:rPr>
          <w:rFonts w:ascii="Times New Roman" w:eastAsia="Times New Roman" w:hAnsi="Times New Roman" w:cs="Times New Roman"/>
          <w:kern w:val="0"/>
          <w14:ligatures w14:val="none"/>
        </w:rPr>
        <w:t xml:space="preserve">For donor education, the central message is that </w:t>
      </w:r>
      <w:r w:rsidRPr="00444BDE">
        <w:rPr>
          <w:rFonts w:ascii="Times New Roman" w:eastAsia="Times New Roman" w:hAnsi="Times New Roman" w:cs="Times New Roman"/>
          <w:b/>
          <w:bCs/>
          <w:kern w:val="0"/>
          <w14:ligatures w14:val="none"/>
        </w:rPr>
        <w:t>rescue is the beginning, not the end</w:t>
      </w:r>
      <w:r w:rsidRPr="00444BDE">
        <w:rPr>
          <w:rFonts w:ascii="Times New Roman" w:eastAsia="Times New Roman" w:hAnsi="Times New Roman" w:cs="Times New Roman"/>
          <w:kern w:val="0"/>
          <w14:ligatures w14:val="none"/>
        </w:rPr>
        <w:t>, and that the long arc of healing is where investment makes the most measurable difference in survivor lives.</w:t>
      </w:r>
    </w:p>
    <w:p w14:paraId="666C6C88" w14:textId="77777777" w:rsidR="00444BDE" w:rsidRPr="00444BDE" w:rsidRDefault="007048F2" w:rsidP="00444BDE">
      <w:pPr>
        <w:pStyle w:val="ListParagraph"/>
        <w:numPr>
          <w:ilvl w:val="0"/>
          <w:numId w:val="9"/>
        </w:numPr>
        <w:spacing w:after="0" w:line="240" w:lineRule="auto"/>
        <w:rPr>
          <w:rFonts w:ascii="Times New Roman" w:eastAsia="Times New Roman" w:hAnsi="Times New Roman" w:cs="Times New Roman"/>
          <w:kern w:val="0"/>
          <w14:ligatures w14:val="none"/>
        </w:rPr>
      </w:pPr>
      <w:r>
        <w:rPr>
          <w:noProof/>
        </w:rPr>
      </w:r>
      <w:r>
        <w:pict w14:anchorId="6BF0B53A">
          <v:rect id="Rectangle 997" o:spid="_x0000_s1068" style="width:398.7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" filled="f">
            <o:lock v:ext="edit" aspectratio="t"/>
            <w10:anchorlock/>
          </v:rect>
        </w:pict>
      </w:r>
    </w:p>
    <w:p w14:paraId="688C8BC6" w14:textId="77777777" w:rsidR="00444BDE" w:rsidRPr="00444BDE" w:rsidRDefault="00444BDE" w:rsidP="00444BDE">
      <w:pPr>
        <w:pStyle w:val="ListParagraph"/>
        <w:numPr>
          <w:ilvl w:val="0"/>
          <w:numId w:val="9"/>
        </w:num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44BDE">
        <w:rPr>
          <w:rFonts w:ascii="Times New Roman" w:eastAsia="Times New Roman" w:hAnsi="Times New Roman" w:cs="Times New Roman"/>
          <w:b/>
          <w:bCs/>
          <w:kern w:val="0"/>
          <w:sz w:val="36"/>
          <w:szCs w:val="36"/>
          <w14:ligatures w14:val="none"/>
        </w:rPr>
        <w:t>XI. Ethical Considerations</w:t>
      </w:r>
    </w:p>
    <w:p w14:paraId="72DB1A1F" w14:textId="77777777" w:rsidR="00444BDE" w:rsidRPr="00444BDE" w:rsidRDefault="00444BDE" w:rsidP="00444BDE">
      <w:pPr>
        <w:pStyle w:val="ListParagraph"/>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444BDE">
        <w:rPr>
          <w:rFonts w:ascii="Times New Roman" w:eastAsia="Times New Roman" w:hAnsi="Times New Roman" w:cs="Times New Roman"/>
          <w:kern w:val="0"/>
          <w14:ligatures w14:val="none"/>
        </w:rPr>
        <w:t>Healing-focused work carries specific ethical obligations beyond general nonprofit standards.</w:t>
      </w:r>
    </w:p>
    <w:p w14:paraId="5A860661" w14:textId="77777777" w:rsidR="00444BDE" w:rsidRPr="00444BDE" w:rsidRDefault="00444BDE" w:rsidP="00444BDE">
      <w:pPr>
        <w:pStyle w:val="ListParagraph"/>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444BDE">
        <w:rPr>
          <w:rFonts w:ascii="Times New Roman" w:eastAsia="Times New Roman" w:hAnsi="Times New Roman" w:cs="Times New Roman"/>
          <w:b/>
          <w:bCs/>
          <w:kern w:val="0"/>
          <w14:ligatures w14:val="none"/>
        </w:rPr>
        <w:t>Survivor autonomy</w:t>
      </w:r>
      <w:r w:rsidRPr="00444BDE">
        <w:rPr>
          <w:rFonts w:ascii="Times New Roman" w:eastAsia="Times New Roman" w:hAnsi="Times New Roman" w:cs="Times New Roman"/>
          <w:kern w:val="0"/>
          <w14:ligatures w14:val="none"/>
        </w:rPr>
        <w:t xml:space="preserve"> is the foundational ethical principle. Survivors are the experts on their own lives and recovery, and services must be offered, not imposed (National Survivor Network, n.d.; HEAL Trafficking, 2022). This includes the right to decline specific services, to set the pace of engagement, and to define what healing means for them.</w:t>
      </w:r>
    </w:p>
    <w:p w14:paraId="62AF9F76" w14:textId="77777777" w:rsidR="00444BDE" w:rsidRPr="00444BDE" w:rsidRDefault="00444BDE" w:rsidP="00444BDE">
      <w:pPr>
        <w:pStyle w:val="ListParagraph"/>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444BDE">
        <w:rPr>
          <w:rFonts w:ascii="Times New Roman" w:eastAsia="Times New Roman" w:hAnsi="Times New Roman" w:cs="Times New Roman"/>
          <w:b/>
          <w:bCs/>
          <w:kern w:val="0"/>
          <w14:ligatures w14:val="none"/>
        </w:rPr>
        <w:lastRenderedPageBreak/>
        <w:t>Informed consent</w:t>
      </w:r>
      <w:r w:rsidRPr="00444BDE">
        <w:rPr>
          <w:rFonts w:ascii="Times New Roman" w:eastAsia="Times New Roman" w:hAnsi="Times New Roman" w:cs="Times New Roman"/>
          <w:kern w:val="0"/>
          <w14:ligatures w14:val="none"/>
        </w:rPr>
        <w:t xml:space="preserve"> must be ongoing, plain-language, and explicit about the limits of confidentiality, including mandatory reporting obligations and any data shared with funders or partners.</w:t>
      </w:r>
    </w:p>
    <w:p w14:paraId="0685651C" w14:textId="77777777" w:rsidR="00444BDE" w:rsidRPr="00444BDE" w:rsidRDefault="00444BDE" w:rsidP="00444BDE">
      <w:pPr>
        <w:pStyle w:val="ListParagraph"/>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444BDE">
        <w:rPr>
          <w:rFonts w:ascii="Times New Roman" w:eastAsia="Times New Roman" w:hAnsi="Times New Roman" w:cs="Times New Roman"/>
          <w:b/>
          <w:bCs/>
          <w:kern w:val="0"/>
          <w14:ligatures w14:val="none"/>
        </w:rPr>
        <w:t>Confidentiality and data protection</w:t>
      </w:r>
      <w:r w:rsidRPr="00444BDE">
        <w:rPr>
          <w:rFonts w:ascii="Times New Roman" w:eastAsia="Times New Roman" w:hAnsi="Times New Roman" w:cs="Times New Roman"/>
          <w:kern w:val="0"/>
          <w14:ligatures w14:val="none"/>
        </w:rPr>
        <w:t xml:space="preserve"> are particularly critical. Survivor records can become subject to subpoena, discovery, and inadvertent disclosure. Records should be minimized, securely stored, and never include identifying details that are not strictly necessary.</w:t>
      </w:r>
    </w:p>
    <w:p w14:paraId="4684A496" w14:textId="77777777" w:rsidR="00444BDE" w:rsidRPr="00444BDE" w:rsidRDefault="00444BDE" w:rsidP="00444BDE">
      <w:pPr>
        <w:pStyle w:val="ListParagraph"/>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444BDE">
        <w:rPr>
          <w:rFonts w:ascii="Times New Roman" w:eastAsia="Times New Roman" w:hAnsi="Times New Roman" w:cs="Times New Roman"/>
          <w:b/>
          <w:bCs/>
          <w:kern w:val="0"/>
          <w14:ligatures w14:val="none"/>
        </w:rPr>
        <w:t>Non-exploitation of survivor stories</w:t>
      </w:r>
      <w:r w:rsidRPr="00444BDE">
        <w:rPr>
          <w:rFonts w:ascii="Times New Roman" w:eastAsia="Times New Roman" w:hAnsi="Times New Roman" w:cs="Times New Roman"/>
          <w:kern w:val="0"/>
          <w14:ligatures w14:val="none"/>
        </w:rPr>
        <w:t xml:space="preserve"> is a non-negotiable ethical line. Survivor stories should never be used in fundraising, social media, or grant materials without informed, specific, revocable, and uncompensated-pressure-free consent. The default should be aggregate or anonymized data; individual stories require explicit, written, time-limited consent and should be drafted by or in close partnership with the survivor (HEAL Trafficking, 2022).</w:t>
      </w:r>
    </w:p>
    <w:p w14:paraId="69AAD7EB" w14:textId="77777777" w:rsidR="00444BDE" w:rsidRPr="00444BDE" w:rsidRDefault="00444BDE" w:rsidP="00444BDE">
      <w:pPr>
        <w:pStyle w:val="ListParagraph"/>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444BDE">
        <w:rPr>
          <w:rFonts w:ascii="Times New Roman" w:eastAsia="Times New Roman" w:hAnsi="Times New Roman" w:cs="Times New Roman"/>
          <w:b/>
          <w:bCs/>
          <w:kern w:val="0"/>
          <w14:ligatures w14:val="none"/>
        </w:rPr>
        <w:t>Trauma-informed language</w:t>
      </w:r>
      <w:r w:rsidRPr="00444BDE">
        <w:rPr>
          <w:rFonts w:ascii="Times New Roman" w:eastAsia="Times New Roman" w:hAnsi="Times New Roman" w:cs="Times New Roman"/>
          <w:kern w:val="0"/>
          <w14:ligatures w14:val="none"/>
        </w:rPr>
        <w:t xml:space="preserve"> avoids terms that pathologize, infantilize, or sensationalize. Person-first language (“person who was trafficked,” “survivor”) is generally preferred, while recognizing that individual survivors may choose other terms for themselves.</w:t>
      </w:r>
    </w:p>
    <w:p w14:paraId="5A2A52DF" w14:textId="77777777" w:rsidR="00444BDE" w:rsidRPr="00444BDE" w:rsidRDefault="00444BDE" w:rsidP="00444BDE">
      <w:pPr>
        <w:pStyle w:val="ListParagraph"/>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444BDE">
        <w:rPr>
          <w:rFonts w:ascii="Times New Roman" w:eastAsia="Times New Roman" w:hAnsi="Times New Roman" w:cs="Times New Roman"/>
          <w:b/>
          <w:bCs/>
          <w:kern w:val="0"/>
          <w14:ligatures w14:val="none"/>
        </w:rPr>
        <w:t>Cultural humility</w:t>
      </w:r>
      <w:r w:rsidRPr="00444BDE">
        <w:rPr>
          <w:rFonts w:ascii="Times New Roman" w:eastAsia="Times New Roman" w:hAnsi="Times New Roman" w:cs="Times New Roman"/>
          <w:kern w:val="0"/>
          <w14:ligatures w14:val="none"/>
        </w:rPr>
        <w:t xml:space="preserve"> requires explicit attention to race, ethnicity, immigration status, language, gender identity, sexual orientation, disability, and faith background, and recognition that the dominant trafficking narrative has historically centered white, female, sex trafficking survivors at the expense of others.</w:t>
      </w:r>
    </w:p>
    <w:p w14:paraId="24BA228F" w14:textId="77777777" w:rsidR="00444BDE" w:rsidRPr="00444BDE" w:rsidRDefault="00444BDE" w:rsidP="00444BDE">
      <w:pPr>
        <w:pStyle w:val="ListParagraph"/>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444BDE">
        <w:rPr>
          <w:rFonts w:ascii="Times New Roman" w:eastAsia="Times New Roman" w:hAnsi="Times New Roman" w:cs="Times New Roman"/>
          <w:b/>
          <w:bCs/>
          <w:kern w:val="0"/>
          <w14:ligatures w14:val="none"/>
        </w:rPr>
        <w:t>Avoiding savior narratives</w:t>
      </w:r>
      <w:r w:rsidRPr="00444BDE">
        <w:rPr>
          <w:rFonts w:ascii="Times New Roman" w:eastAsia="Times New Roman" w:hAnsi="Times New Roman" w:cs="Times New Roman"/>
          <w:kern w:val="0"/>
          <w14:ligatures w14:val="none"/>
        </w:rPr>
        <w:t xml:space="preserve"> means that the organization is a partner in the survivor’s healing, not the agent of it.</w:t>
      </w:r>
    </w:p>
    <w:p w14:paraId="13CC90DC" w14:textId="77777777" w:rsidR="00444BDE" w:rsidRPr="00444BDE" w:rsidRDefault="00444BDE" w:rsidP="00444BDE">
      <w:pPr>
        <w:pStyle w:val="ListParagraph"/>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444BDE">
        <w:rPr>
          <w:rFonts w:ascii="Times New Roman" w:eastAsia="Times New Roman" w:hAnsi="Times New Roman" w:cs="Times New Roman"/>
          <w:b/>
          <w:bCs/>
          <w:kern w:val="0"/>
          <w14:ligatures w14:val="none"/>
        </w:rPr>
        <w:t>Boundaries and dual relationships</w:t>
      </w:r>
      <w:r w:rsidRPr="00444BDE">
        <w:rPr>
          <w:rFonts w:ascii="Times New Roman" w:eastAsia="Times New Roman" w:hAnsi="Times New Roman" w:cs="Times New Roman"/>
          <w:kern w:val="0"/>
          <w14:ligatures w14:val="none"/>
        </w:rPr>
        <w:t xml:space="preserve"> require particular care in faith- and community-based settings, where the same individual may be staff, volunteer, donor, and community member.</w:t>
      </w:r>
    </w:p>
    <w:p w14:paraId="29DDF149" w14:textId="77777777" w:rsidR="00444BDE" w:rsidRPr="00444BDE" w:rsidRDefault="007048F2" w:rsidP="00444BDE">
      <w:pPr>
        <w:pStyle w:val="ListParagraph"/>
        <w:numPr>
          <w:ilvl w:val="0"/>
          <w:numId w:val="9"/>
        </w:numPr>
        <w:spacing w:after="0" w:line="240" w:lineRule="auto"/>
        <w:rPr>
          <w:rFonts w:ascii="Times New Roman" w:eastAsia="Times New Roman" w:hAnsi="Times New Roman" w:cs="Times New Roman"/>
          <w:kern w:val="0"/>
          <w14:ligatures w14:val="none"/>
        </w:rPr>
      </w:pPr>
      <w:r>
        <w:rPr>
          <w:noProof/>
        </w:rPr>
      </w:r>
      <w:r>
        <w:pict w14:anchorId="18068E97">
          <v:rect id="Rectangle 995" o:spid="_x0000_s1067" style="width:398.7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" filled="f">
            <o:lock v:ext="edit" aspectratio="t"/>
            <w10:anchorlock/>
          </v:rect>
        </w:pict>
      </w:r>
    </w:p>
    <w:p w14:paraId="427E3B30" w14:textId="77777777" w:rsidR="00444BDE" w:rsidRPr="00444BDE" w:rsidRDefault="00444BDE" w:rsidP="00444BDE">
      <w:pPr>
        <w:pStyle w:val="ListParagraph"/>
        <w:numPr>
          <w:ilvl w:val="0"/>
          <w:numId w:val="9"/>
        </w:num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44BDE">
        <w:rPr>
          <w:rFonts w:ascii="Times New Roman" w:eastAsia="Times New Roman" w:hAnsi="Times New Roman" w:cs="Times New Roman"/>
          <w:b/>
          <w:bCs/>
          <w:kern w:val="0"/>
          <w:sz w:val="36"/>
          <w:szCs w:val="36"/>
          <w14:ligatures w14:val="none"/>
        </w:rPr>
        <w:t>XII. Gaps, Challenges, and Future Research</w:t>
      </w:r>
    </w:p>
    <w:p w14:paraId="7FB166B7" w14:textId="77777777" w:rsidR="00444BDE" w:rsidRPr="00444BDE" w:rsidRDefault="00444BDE" w:rsidP="00444BDE">
      <w:pPr>
        <w:pStyle w:val="ListParagraph"/>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444BDE">
        <w:rPr>
          <w:rFonts w:ascii="Times New Roman" w:eastAsia="Times New Roman" w:hAnsi="Times New Roman" w:cs="Times New Roman"/>
          <w:kern w:val="0"/>
          <w14:ligatures w14:val="none"/>
        </w:rPr>
        <w:t>Several significant gaps in the research and service landscape should inform Forged in the Fire’s strategy.</w:t>
      </w:r>
    </w:p>
    <w:p w14:paraId="53BE8938" w14:textId="77777777" w:rsidR="00444BDE" w:rsidRPr="00444BDE" w:rsidRDefault="00444BDE" w:rsidP="00444BDE">
      <w:pPr>
        <w:pStyle w:val="ListParagraph"/>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444BDE">
        <w:rPr>
          <w:rFonts w:ascii="Times New Roman" w:eastAsia="Times New Roman" w:hAnsi="Times New Roman" w:cs="Times New Roman"/>
          <w:kern w:val="0"/>
          <w14:ligatures w14:val="none"/>
        </w:rPr>
        <w:t>The evidence base for trafficking-specific therapeutic interventions remains thin; most clinical evidence is extrapolated from adjacent trauma populations (Salami et al., 2018). Long-duration outcome studies (5 years and beyond) are largely absent. Outcome research on labor trafficking survivors specifically, and on male, LGBTQ+, and gender-expansive survivors, is significantly underdeveloped. Culturally adapted intervention research for Indigenous, Black, immigrant, and non-English-speaking survivors is limited.</w:t>
      </w:r>
    </w:p>
    <w:p w14:paraId="4FA3043B" w14:textId="77777777" w:rsidR="00444BDE" w:rsidRPr="00444BDE" w:rsidRDefault="00444BDE" w:rsidP="00444BDE">
      <w:pPr>
        <w:pStyle w:val="ListParagraph"/>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444BDE">
        <w:rPr>
          <w:rFonts w:ascii="Times New Roman" w:eastAsia="Times New Roman" w:hAnsi="Times New Roman" w:cs="Times New Roman"/>
          <w:kern w:val="0"/>
          <w14:ligatures w14:val="none"/>
        </w:rPr>
        <w:t>Service gaps include the chronic shortage of long-term housing, the limited availability of trauma-specialized clinicians (particularly in rural areas), inadequate funding for case management at the duration the research supports, and limited integration between systems (housing, mental health, legal, child welfare).</w:t>
      </w:r>
    </w:p>
    <w:p w14:paraId="3BE631F0" w14:textId="77777777" w:rsidR="00444BDE" w:rsidRPr="00444BDE" w:rsidRDefault="00444BDE" w:rsidP="00444BDE">
      <w:pPr>
        <w:pStyle w:val="ListParagraph"/>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444BDE">
        <w:rPr>
          <w:rFonts w:ascii="Times New Roman" w:eastAsia="Times New Roman" w:hAnsi="Times New Roman" w:cs="Times New Roman"/>
          <w:kern w:val="0"/>
          <w14:ligatures w14:val="none"/>
        </w:rPr>
        <w:t>Funding gaps include the structural mismatch between short-term grant cycles and the long arc of healing, limited support for survivor-led organizations, and limited general operating support that allows organizations to serve survivors flexibly rather than within rigid program parameters (Urban Institute, 2014; Polaris Project, 2023).</w:t>
      </w:r>
    </w:p>
    <w:p w14:paraId="09168A40" w14:textId="77777777" w:rsidR="00444BDE" w:rsidRPr="00444BDE" w:rsidRDefault="00444BDE" w:rsidP="00444BDE">
      <w:pPr>
        <w:pStyle w:val="ListParagraph"/>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444BDE">
        <w:rPr>
          <w:rFonts w:ascii="Times New Roman" w:eastAsia="Times New Roman" w:hAnsi="Times New Roman" w:cs="Times New Roman"/>
          <w:kern w:val="0"/>
          <w14:ligatures w14:val="none"/>
        </w:rPr>
        <w:lastRenderedPageBreak/>
        <w:t>Legal gaps include uneven implementation of vacatur statutes across jurisdictions, limited access to civil legal services, immigration backlog, and inconsistent application of Safe Harbor protections.</w:t>
      </w:r>
    </w:p>
    <w:p w14:paraId="40C2665B" w14:textId="77777777" w:rsidR="00444BDE" w:rsidRPr="00444BDE" w:rsidRDefault="007048F2" w:rsidP="00444BDE">
      <w:pPr>
        <w:pStyle w:val="ListParagraph"/>
        <w:numPr>
          <w:ilvl w:val="0"/>
          <w:numId w:val="9"/>
        </w:numPr>
        <w:spacing w:after="0" w:line="240" w:lineRule="auto"/>
        <w:rPr>
          <w:rFonts w:ascii="Times New Roman" w:eastAsia="Times New Roman" w:hAnsi="Times New Roman" w:cs="Times New Roman"/>
          <w:kern w:val="0"/>
          <w14:ligatures w14:val="none"/>
        </w:rPr>
      </w:pPr>
      <w:r>
        <w:rPr>
          <w:noProof/>
        </w:rPr>
      </w:r>
      <w:r>
        <w:pict w14:anchorId="7C8E6899">
          <v:rect id="Rectangle 993" o:spid="_x0000_s1066" style="width:398.7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" filled="f">
            <o:lock v:ext="edit" aspectratio="t"/>
            <w10:anchorlock/>
          </v:rect>
        </w:pict>
      </w:r>
    </w:p>
    <w:p w14:paraId="7CDD983B" w14:textId="77777777" w:rsidR="00444BDE" w:rsidRPr="00444BDE" w:rsidRDefault="00444BDE" w:rsidP="00444BDE">
      <w:pPr>
        <w:pStyle w:val="ListParagraph"/>
        <w:numPr>
          <w:ilvl w:val="0"/>
          <w:numId w:val="9"/>
        </w:num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44BDE">
        <w:rPr>
          <w:rFonts w:ascii="Times New Roman" w:eastAsia="Times New Roman" w:hAnsi="Times New Roman" w:cs="Times New Roman"/>
          <w:b/>
          <w:bCs/>
          <w:kern w:val="0"/>
          <w:sz w:val="36"/>
          <w:szCs w:val="36"/>
          <w14:ligatures w14:val="none"/>
        </w:rPr>
        <w:t>XIII. Recommendations</w:t>
      </w:r>
    </w:p>
    <w:p w14:paraId="5C261435" w14:textId="77777777" w:rsidR="00444BDE" w:rsidRPr="00444BDE" w:rsidRDefault="00444BDE" w:rsidP="00444BDE">
      <w:pPr>
        <w:pStyle w:val="ListParagraph"/>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444BDE">
        <w:rPr>
          <w:rFonts w:ascii="Times New Roman" w:eastAsia="Times New Roman" w:hAnsi="Times New Roman" w:cs="Times New Roman"/>
          <w:kern w:val="0"/>
          <w14:ligatures w14:val="none"/>
        </w:rPr>
        <w:t>For nonprofit leadership at Forged in the Fire and similar organizations, the following recommendations emerge from this research:</w:t>
      </w:r>
    </w:p>
    <w:p w14:paraId="3BE20A00" w14:textId="77777777" w:rsidR="00444BDE" w:rsidRPr="00444BDE" w:rsidRDefault="00444BDE" w:rsidP="00444BDE">
      <w:pPr>
        <w:pStyle w:val="ListParagraph"/>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444BDE">
        <w:rPr>
          <w:rFonts w:ascii="Times New Roman" w:eastAsia="Times New Roman" w:hAnsi="Times New Roman" w:cs="Times New Roman"/>
          <w:kern w:val="0"/>
          <w14:ligatures w14:val="none"/>
        </w:rPr>
        <w:t xml:space="preserve">Build healing programming around </w:t>
      </w:r>
      <w:r w:rsidRPr="00444BDE">
        <w:rPr>
          <w:rFonts w:ascii="Times New Roman" w:eastAsia="Times New Roman" w:hAnsi="Times New Roman" w:cs="Times New Roman"/>
          <w:b/>
          <w:bCs/>
          <w:kern w:val="0"/>
          <w14:ligatures w14:val="none"/>
        </w:rPr>
        <w:t>long-duration, low-caseload, trauma-informed case management</w:t>
      </w:r>
      <w:r w:rsidRPr="00444BDE">
        <w:rPr>
          <w:rFonts w:ascii="Times New Roman" w:eastAsia="Times New Roman" w:hAnsi="Times New Roman" w:cs="Times New Roman"/>
          <w:kern w:val="0"/>
          <w14:ligatures w14:val="none"/>
        </w:rPr>
        <w:t xml:space="preserve"> as the central infrastructure, with formal partnerships covering each of the six core service domains. Where capacity does not exist internally, partner with established organizations rather than build redundant services.</w:t>
      </w:r>
    </w:p>
    <w:p w14:paraId="69A6662F" w14:textId="77777777" w:rsidR="00444BDE" w:rsidRPr="00444BDE" w:rsidRDefault="00444BDE" w:rsidP="00444BDE">
      <w:pPr>
        <w:pStyle w:val="ListParagraph"/>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444BDE">
        <w:rPr>
          <w:rFonts w:ascii="Times New Roman" w:eastAsia="Times New Roman" w:hAnsi="Times New Roman" w:cs="Times New Roman"/>
          <w:kern w:val="0"/>
          <w14:ligatures w14:val="none"/>
        </w:rPr>
        <w:t xml:space="preserve">Invest in </w:t>
      </w:r>
      <w:r w:rsidRPr="00444BDE">
        <w:rPr>
          <w:rFonts w:ascii="Times New Roman" w:eastAsia="Times New Roman" w:hAnsi="Times New Roman" w:cs="Times New Roman"/>
          <w:b/>
          <w:bCs/>
          <w:kern w:val="0"/>
          <w14:ligatures w14:val="none"/>
        </w:rPr>
        <w:t>survivor leadership</w:t>
      </w:r>
      <w:r w:rsidRPr="00444BDE">
        <w:rPr>
          <w:rFonts w:ascii="Times New Roman" w:eastAsia="Times New Roman" w:hAnsi="Times New Roman" w:cs="Times New Roman"/>
          <w:kern w:val="0"/>
          <w14:ligatures w14:val="none"/>
        </w:rPr>
        <w:t xml:space="preserve"> as a core organizational practice, including paid survivor advisors, survivor representation on the board, survivor-led peer support, and explicit processes for incorporating survivor feedback into program design. Compensation for survivor advisory work should be standard, not optional.</w:t>
      </w:r>
    </w:p>
    <w:p w14:paraId="2FAAFE27" w14:textId="77777777" w:rsidR="00444BDE" w:rsidRPr="00444BDE" w:rsidRDefault="00444BDE" w:rsidP="00444BDE">
      <w:pPr>
        <w:pStyle w:val="ListParagraph"/>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444BDE">
        <w:rPr>
          <w:rFonts w:ascii="Times New Roman" w:eastAsia="Times New Roman" w:hAnsi="Times New Roman" w:cs="Times New Roman"/>
          <w:kern w:val="0"/>
          <w14:ligatures w14:val="none"/>
        </w:rPr>
        <w:t xml:space="preserve">Adopt and document </w:t>
      </w:r>
      <w:r w:rsidRPr="00444BDE">
        <w:rPr>
          <w:rFonts w:ascii="Times New Roman" w:eastAsia="Times New Roman" w:hAnsi="Times New Roman" w:cs="Times New Roman"/>
          <w:b/>
          <w:bCs/>
          <w:kern w:val="0"/>
          <w14:ligatures w14:val="none"/>
        </w:rPr>
        <w:t>explicit ethical practices</w:t>
      </w:r>
      <w:r w:rsidRPr="00444BDE">
        <w:rPr>
          <w:rFonts w:ascii="Times New Roman" w:eastAsia="Times New Roman" w:hAnsi="Times New Roman" w:cs="Times New Roman"/>
          <w:kern w:val="0"/>
          <w14:ligatures w14:val="none"/>
        </w:rPr>
        <w:t xml:space="preserve"> around survivor stories, informed consent, confidentiality, and faith-based service delivery, and train all staff and volunteers in these practices on a recurring basis.</w:t>
      </w:r>
    </w:p>
    <w:p w14:paraId="4DE4F948" w14:textId="77777777" w:rsidR="00444BDE" w:rsidRPr="00444BDE" w:rsidRDefault="00444BDE" w:rsidP="00444BDE">
      <w:pPr>
        <w:pStyle w:val="ListParagraph"/>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444BDE">
        <w:rPr>
          <w:rFonts w:ascii="Times New Roman" w:eastAsia="Times New Roman" w:hAnsi="Times New Roman" w:cs="Times New Roman"/>
          <w:kern w:val="0"/>
          <w14:ligatures w14:val="none"/>
        </w:rPr>
        <w:t xml:space="preserve">Build </w:t>
      </w:r>
      <w:r w:rsidRPr="00444BDE">
        <w:rPr>
          <w:rFonts w:ascii="Times New Roman" w:eastAsia="Times New Roman" w:hAnsi="Times New Roman" w:cs="Times New Roman"/>
          <w:b/>
          <w:bCs/>
          <w:kern w:val="0"/>
          <w14:ligatures w14:val="none"/>
        </w:rPr>
        <w:t>healing-focused public-facing content</w:t>
      </w:r>
      <w:r w:rsidRPr="00444BDE">
        <w:rPr>
          <w:rFonts w:ascii="Times New Roman" w:eastAsia="Times New Roman" w:hAnsi="Times New Roman" w:cs="Times New Roman"/>
          <w:kern w:val="0"/>
          <w14:ligatures w14:val="none"/>
        </w:rPr>
        <w:t xml:space="preserve"> (website, donor materials, social media) that centers possibility, accuracy, and dignity, and that explicitly avoids sensationalized imagery and rescue framing.</w:t>
      </w:r>
    </w:p>
    <w:p w14:paraId="643C1433" w14:textId="77777777" w:rsidR="00444BDE" w:rsidRPr="00444BDE" w:rsidRDefault="00444BDE" w:rsidP="00444BDE">
      <w:pPr>
        <w:pStyle w:val="ListParagraph"/>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444BDE">
        <w:rPr>
          <w:rFonts w:ascii="Times New Roman" w:eastAsia="Times New Roman" w:hAnsi="Times New Roman" w:cs="Times New Roman"/>
          <w:kern w:val="0"/>
          <w14:ligatures w14:val="none"/>
        </w:rPr>
        <w:t xml:space="preserve">Prioritize </w:t>
      </w:r>
      <w:r w:rsidRPr="00444BDE">
        <w:rPr>
          <w:rFonts w:ascii="Times New Roman" w:eastAsia="Times New Roman" w:hAnsi="Times New Roman" w:cs="Times New Roman"/>
          <w:b/>
          <w:bCs/>
          <w:kern w:val="0"/>
          <w14:ligatures w14:val="none"/>
        </w:rPr>
        <w:t>partnerships with survivor-led organizations</w:t>
      </w:r>
      <w:r w:rsidRPr="00444BDE">
        <w:rPr>
          <w:rFonts w:ascii="Times New Roman" w:eastAsia="Times New Roman" w:hAnsi="Times New Roman" w:cs="Times New Roman"/>
          <w:kern w:val="0"/>
          <w14:ligatures w14:val="none"/>
        </w:rPr>
        <w:t xml:space="preserve"> rather than replicating their work; refer, fund, and amplify rather than duplicate.</w:t>
      </w:r>
    </w:p>
    <w:p w14:paraId="6FDFC895" w14:textId="77777777" w:rsidR="00444BDE" w:rsidRPr="00444BDE" w:rsidRDefault="00444BDE" w:rsidP="00444BDE">
      <w:pPr>
        <w:pStyle w:val="ListParagraph"/>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444BDE">
        <w:rPr>
          <w:rFonts w:ascii="Times New Roman" w:eastAsia="Times New Roman" w:hAnsi="Times New Roman" w:cs="Times New Roman"/>
          <w:kern w:val="0"/>
          <w14:ligatures w14:val="none"/>
        </w:rPr>
        <w:t xml:space="preserve">Pursue </w:t>
      </w:r>
      <w:r w:rsidRPr="00444BDE">
        <w:rPr>
          <w:rFonts w:ascii="Times New Roman" w:eastAsia="Times New Roman" w:hAnsi="Times New Roman" w:cs="Times New Roman"/>
          <w:b/>
          <w:bCs/>
          <w:kern w:val="0"/>
          <w14:ligatures w14:val="none"/>
        </w:rPr>
        <w:t>diversified funding</w:t>
      </w:r>
      <w:r w:rsidRPr="00444BDE">
        <w:rPr>
          <w:rFonts w:ascii="Times New Roman" w:eastAsia="Times New Roman" w:hAnsi="Times New Roman" w:cs="Times New Roman"/>
          <w:kern w:val="0"/>
          <w14:ligatures w14:val="none"/>
        </w:rPr>
        <w:t xml:space="preserve"> that includes federal (VOCA, OVC, OTIP), state (California OES), private foundation, and individual donor sources, with particular attention to multi-year, general operating support that matches the duration of survivor recovery.</w:t>
      </w:r>
    </w:p>
    <w:p w14:paraId="771EF715" w14:textId="77777777" w:rsidR="00444BDE" w:rsidRPr="00444BDE" w:rsidRDefault="00444BDE" w:rsidP="00444BDE">
      <w:pPr>
        <w:pStyle w:val="ListParagraph"/>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444BDE">
        <w:rPr>
          <w:rFonts w:ascii="Times New Roman" w:eastAsia="Times New Roman" w:hAnsi="Times New Roman" w:cs="Times New Roman"/>
          <w:kern w:val="0"/>
          <w14:ligatures w14:val="none"/>
        </w:rPr>
        <w:t xml:space="preserve">Build </w:t>
      </w:r>
      <w:r w:rsidRPr="00444BDE">
        <w:rPr>
          <w:rFonts w:ascii="Times New Roman" w:eastAsia="Times New Roman" w:hAnsi="Times New Roman" w:cs="Times New Roman"/>
          <w:b/>
          <w:bCs/>
          <w:kern w:val="0"/>
          <w14:ligatures w14:val="none"/>
        </w:rPr>
        <w:t>data infrastructure</w:t>
      </w:r>
      <w:r w:rsidRPr="00444BDE">
        <w:rPr>
          <w:rFonts w:ascii="Times New Roman" w:eastAsia="Times New Roman" w:hAnsi="Times New Roman" w:cs="Times New Roman"/>
          <w:kern w:val="0"/>
          <w14:ligatures w14:val="none"/>
        </w:rPr>
        <w:t xml:space="preserve"> for outcome tracking that is privacy-protective, survivor-defined where possible, and capable of supporting both grant reporting and the field’s broader evidence base.</w:t>
      </w:r>
    </w:p>
    <w:p w14:paraId="79F9E3AD" w14:textId="77777777" w:rsidR="00444BDE" w:rsidRPr="00444BDE" w:rsidRDefault="00444BDE" w:rsidP="00444BDE">
      <w:pPr>
        <w:pStyle w:val="ListParagraph"/>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444BDE">
        <w:rPr>
          <w:rFonts w:ascii="Times New Roman" w:eastAsia="Times New Roman" w:hAnsi="Times New Roman" w:cs="Times New Roman"/>
          <w:kern w:val="0"/>
          <w14:ligatures w14:val="none"/>
        </w:rPr>
        <w:t>For policymakers and community partners, advocate for sustained VOCA funding, expanded vacatur access, Safe Harbor implementation, holistic legal services funding, and culturally responsive service development.</w:t>
      </w:r>
    </w:p>
    <w:p w14:paraId="02A05837" w14:textId="77777777" w:rsidR="00444BDE" w:rsidRPr="00444BDE" w:rsidRDefault="007048F2" w:rsidP="00444BDE">
      <w:pPr>
        <w:pStyle w:val="ListParagraph"/>
        <w:numPr>
          <w:ilvl w:val="0"/>
          <w:numId w:val="9"/>
        </w:numPr>
        <w:spacing w:after="0" w:line="240" w:lineRule="auto"/>
        <w:rPr>
          <w:rFonts w:ascii="Times New Roman" w:eastAsia="Times New Roman" w:hAnsi="Times New Roman" w:cs="Times New Roman"/>
          <w:kern w:val="0"/>
          <w14:ligatures w14:val="none"/>
        </w:rPr>
      </w:pPr>
      <w:r>
        <w:rPr>
          <w:noProof/>
        </w:rPr>
      </w:r>
      <w:r>
        <w:pict w14:anchorId="2DB80CCD">
          <v:rect id="Rectangle 991" o:spid="_x0000_s1065" style="width:398.7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" filled="f">
            <o:lock v:ext="edit" aspectratio="t"/>
            <w10:anchorlock/>
          </v:rect>
        </w:pict>
      </w:r>
    </w:p>
    <w:p w14:paraId="5C64ECE7" w14:textId="77777777" w:rsidR="00444BDE" w:rsidRPr="00444BDE" w:rsidRDefault="00444BDE" w:rsidP="00444BDE">
      <w:pPr>
        <w:pStyle w:val="ListParagraph"/>
        <w:numPr>
          <w:ilvl w:val="0"/>
          <w:numId w:val="9"/>
        </w:num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44BDE">
        <w:rPr>
          <w:rFonts w:ascii="Times New Roman" w:eastAsia="Times New Roman" w:hAnsi="Times New Roman" w:cs="Times New Roman"/>
          <w:b/>
          <w:bCs/>
          <w:kern w:val="0"/>
          <w:sz w:val="36"/>
          <w:szCs w:val="36"/>
          <w14:ligatures w14:val="none"/>
        </w:rPr>
        <w:t>XIV. Conclusion</w:t>
      </w:r>
    </w:p>
    <w:p w14:paraId="26E1393B" w14:textId="77777777" w:rsidR="00444BDE" w:rsidRPr="00444BDE" w:rsidRDefault="00444BDE" w:rsidP="00444BDE">
      <w:pPr>
        <w:pStyle w:val="ListParagraph"/>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444BDE">
        <w:rPr>
          <w:rFonts w:ascii="Times New Roman" w:eastAsia="Times New Roman" w:hAnsi="Times New Roman" w:cs="Times New Roman"/>
          <w:kern w:val="0"/>
          <w14:ligatures w14:val="none"/>
        </w:rPr>
        <w:t>Healing from trafficking is possible, but it is rarely fast, rarely linear, and never the work of a single program. The research and survivor testimony align: the strongest predictors of long-term recovery are stable housing, sustained access to trauma-informed care, economic stability, peer connection, and survivor autonomy in directing one’s own path. For Forged in the Fire, the implication is clear. The organization’s most meaningful contribution lies not in the moment of rescue, but in the sustained, ethically grounded, multi-domain accompaniment of survivors over the long arc of recovery — the years in which healing actually happens. Building programs, website content, and funding models around that reality is both the right thing to do and what the evidence supports.</w:t>
      </w:r>
    </w:p>
    <w:p w14:paraId="295D58B6" w14:textId="77777777" w:rsidR="00444BDE" w:rsidRPr="00444BDE" w:rsidRDefault="007048F2" w:rsidP="00444BDE">
      <w:pPr>
        <w:pStyle w:val="ListParagraph"/>
        <w:numPr>
          <w:ilvl w:val="0"/>
          <w:numId w:val="9"/>
        </w:numPr>
        <w:spacing w:after="0" w:line="240" w:lineRule="auto"/>
        <w:rPr>
          <w:rFonts w:ascii="Times New Roman" w:eastAsia="Times New Roman" w:hAnsi="Times New Roman" w:cs="Times New Roman"/>
          <w:kern w:val="0"/>
          <w14:ligatures w14:val="none"/>
        </w:rPr>
      </w:pPr>
      <w:r>
        <w:rPr>
          <w:noProof/>
        </w:rPr>
      </w:r>
      <w:r>
        <w:pict w14:anchorId="78A2ECFB">
          <v:rect id="Rectangle 989" o:spid="_x0000_s1064" style="width:398.7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" filled="f">
            <o:lock v:ext="edit" aspectratio="t"/>
            <w10:anchorlock/>
          </v:rect>
        </w:pict>
      </w:r>
    </w:p>
    <w:p w14:paraId="7D211482" w14:textId="77777777" w:rsidR="00444BDE" w:rsidRPr="00444BDE" w:rsidRDefault="00444BDE" w:rsidP="00444BDE">
      <w:pPr>
        <w:pStyle w:val="ListParagraph"/>
        <w:numPr>
          <w:ilvl w:val="0"/>
          <w:numId w:val="9"/>
        </w:num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44BDE">
        <w:rPr>
          <w:rFonts w:ascii="Times New Roman" w:eastAsia="Times New Roman" w:hAnsi="Times New Roman" w:cs="Times New Roman"/>
          <w:b/>
          <w:bCs/>
          <w:kern w:val="0"/>
          <w:sz w:val="36"/>
          <w:szCs w:val="36"/>
          <w14:ligatures w14:val="none"/>
        </w:rPr>
        <w:t>Annotated Bibliography</w:t>
      </w:r>
    </w:p>
    <w:p w14:paraId="791CA99F" w14:textId="77777777" w:rsidR="00444BDE" w:rsidRPr="00444BDE" w:rsidRDefault="00444BDE" w:rsidP="00444BDE">
      <w:pPr>
        <w:pStyle w:val="ListParagraph"/>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444BDE">
        <w:rPr>
          <w:rFonts w:ascii="Times New Roman" w:eastAsia="Times New Roman" w:hAnsi="Times New Roman" w:cs="Times New Roman"/>
          <w:kern w:val="0"/>
          <w14:ligatures w14:val="none"/>
        </w:rPr>
        <w:lastRenderedPageBreak/>
        <w:t xml:space="preserve">American Bar Association. (2014). </w:t>
      </w:r>
      <w:r w:rsidRPr="00444BDE">
        <w:rPr>
          <w:rFonts w:ascii="Times New Roman" w:eastAsia="Times New Roman" w:hAnsi="Times New Roman" w:cs="Times New Roman"/>
          <w:i/>
          <w:iCs/>
          <w:kern w:val="0"/>
          <w14:ligatures w14:val="none"/>
        </w:rPr>
        <w:t>Standards on Holistic Defense and Civil Legal Aid for Crime Victims</w:t>
      </w:r>
      <w:r w:rsidRPr="00444BDE">
        <w:rPr>
          <w:rFonts w:ascii="Times New Roman" w:eastAsia="Times New Roman" w:hAnsi="Times New Roman" w:cs="Times New Roman"/>
          <w:kern w:val="0"/>
          <w14:ligatures w14:val="none"/>
        </w:rPr>
        <w:t xml:space="preserve">. American Bar Association. </w:t>
      </w:r>
      <w:r w:rsidRPr="00444BDE">
        <w:rPr>
          <w:rFonts w:ascii="Times New Roman" w:eastAsia="Times New Roman" w:hAnsi="Times New Roman" w:cs="Times New Roman"/>
          <w:i/>
          <w:iCs/>
          <w:kern w:val="0"/>
          <w14:ligatures w14:val="none"/>
        </w:rPr>
        <w:t>Foundational professional-standards source for integrated civil legal advocacy models referenced in service design recommendations.</w:t>
      </w:r>
    </w:p>
    <w:p w14:paraId="5BA43644" w14:textId="77777777" w:rsidR="00444BDE" w:rsidRPr="00444BDE" w:rsidRDefault="00444BDE" w:rsidP="00444BDE">
      <w:pPr>
        <w:pStyle w:val="ListParagraph"/>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444BDE">
        <w:rPr>
          <w:rFonts w:ascii="Times New Roman" w:eastAsia="Times New Roman" w:hAnsi="Times New Roman" w:cs="Times New Roman"/>
          <w:kern w:val="0"/>
          <w14:ligatures w14:val="none"/>
        </w:rPr>
        <w:t xml:space="preserve">Bryant-Davis, T., Ellis, M. U., Burke-Maynard, E., Moon, N., Counts, P. A., &amp; Anderson, G. (2015). Religiosity, spirituality, and trauma recovery in the lives of children and adolescents. </w:t>
      </w:r>
      <w:r w:rsidRPr="00444BDE">
        <w:rPr>
          <w:rFonts w:ascii="Times New Roman" w:eastAsia="Times New Roman" w:hAnsi="Times New Roman" w:cs="Times New Roman"/>
          <w:i/>
          <w:iCs/>
          <w:kern w:val="0"/>
          <w14:ligatures w14:val="none"/>
        </w:rPr>
        <w:t>Professional Psychology: Research and Practice, 43</w:t>
      </w:r>
      <w:r w:rsidRPr="00444BDE">
        <w:rPr>
          <w:rFonts w:ascii="Times New Roman" w:eastAsia="Times New Roman" w:hAnsi="Times New Roman" w:cs="Times New Roman"/>
          <w:kern w:val="0"/>
          <w14:ligatures w14:val="none"/>
        </w:rPr>
        <w:t xml:space="preserve">(4), 306–314. </w:t>
      </w:r>
      <w:r w:rsidRPr="00444BDE">
        <w:rPr>
          <w:rFonts w:ascii="Times New Roman" w:eastAsia="Times New Roman" w:hAnsi="Times New Roman" w:cs="Times New Roman"/>
          <w:i/>
          <w:iCs/>
          <w:kern w:val="0"/>
          <w14:ligatures w14:val="none"/>
        </w:rPr>
        <w:t>Peer-reviewed source on the role of faith and spirituality in trauma recovery; supports the careful, autonomy-respecting framing of spiritual support.</w:t>
      </w:r>
    </w:p>
    <w:p w14:paraId="45C2B222" w14:textId="77777777" w:rsidR="00444BDE" w:rsidRPr="00444BDE" w:rsidRDefault="00444BDE" w:rsidP="00444BDE">
      <w:pPr>
        <w:pStyle w:val="ListParagraph"/>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444BDE">
        <w:rPr>
          <w:rFonts w:ascii="Times New Roman" w:eastAsia="Times New Roman" w:hAnsi="Times New Roman" w:cs="Times New Roman"/>
          <w:kern w:val="0"/>
          <w14:ligatures w14:val="none"/>
        </w:rPr>
        <w:t xml:space="preserve">Cohen, J. A., Mannarino, A. P., &amp; Deblinger, E. (2017). </w:t>
      </w:r>
      <w:r w:rsidRPr="00444BDE">
        <w:rPr>
          <w:rFonts w:ascii="Times New Roman" w:eastAsia="Times New Roman" w:hAnsi="Times New Roman" w:cs="Times New Roman"/>
          <w:i/>
          <w:iCs/>
          <w:kern w:val="0"/>
          <w14:ligatures w14:val="none"/>
        </w:rPr>
        <w:t>Treating trauma and traumatic grief in children and adolescents</w:t>
      </w:r>
      <w:r w:rsidRPr="00444BDE">
        <w:rPr>
          <w:rFonts w:ascii="Times New Roman" w:eastAsia="Times New Roman" w:hAnsi="Times New Roman" w:cs="Times New Roman"/>
          <w:kern w:val="0"/>
          <w14:ligatures w14:val="none"/>
        </w:rPr>
        <w:t xml:space="preserve"> (2nd ed.). Guilford Press. </w:t>
      </w:r>
      <w:r w:rsidRPr="00444BDE">
        <w:rPr>
          <w:rFonts w:ascii="Times New Roman" w:eastAsia="Times New Roman" w:hAnsi="Times New Roman" w:cs="Times New Roman"/>
          <w:i/>
          <w:iCs/>
          <w:kern w:val="0"/>
          <w14:ligatures w14:val="none"/>
        </w:rPr>
        <w:t>The authoritative TF-CBT clinical text, written by the developers of the model. Foundational for child and adolescent trauma treatment recommendations.</w:t>
      </w:r>
    </w:p>
    <w:p w14:paraId="59389D9D" w14:textId="77777777" w:rsidR="00444BDE" w:rsidRPr="00444BDE" w:rsidRDefault="00444BDE" w:rsidP="00444BDE">
      <w:pPr>
        <w:pStyle w:val="ListParagraph"/>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444BDE">
        <w:rPr>
          <w:rFonts w:ascii="Times New Roman" w:eastAsia="Times New Roman" w:hAnsi="Times New Roman" w:cs="Times New Roman"/>
          <w:kern w:val="0"/>
          <w14:ligatures w14:val="none"/>
        </w:rPr>
        <w:t xml:space="preserve">HEAL Trafficking. (2022). </w:t>
      </w:r>
      <w:r w:rsidRPr="00444BDE">
        <w:rPr>
          <w:rFonts w:ascii="Times New Roman" w:eastAsia="Times New Roman" w:hAnsi="Times New Roman" w:cs="Times New Roman"/>
          <w:i/>
          <w:iCs/>
          <w:kern w:val="0"/>
          <w14:ligatures w14:val="none"/>
        </w:rPr>
        <w:t>Protocol toolkit for developing a response to victims of human trafficking in healthcare settings</w:t>
      </w:r>
      <w:r w:rsidRPr="00444BDE">
        <w:rPr>
          <w:rFonts w:ascii="Times New Roman" w:eastAsia="Times New Roman" w:hAnsi="Times New Roman" w:cs="Times New Roman"/>
          <w:kern w:val="0"/>
          <w14:ligatures w14:val="none"/>
        </w:rPr>
        <w:t xml:space="preserve">. HEAL Trafficking &amp; Hope for Justice. </w:t>
      </w:r>
      <w:r w:rsidRPr="00444BDE">
        <w:rPr>
          <w:rFonts w:ascii="Times New Roman" w:eastAsia="Times New Roman" w:hAnsi="Times New Roman" w:cs="Times New Roman"/>
          <w:i/>
          <w:iCs/>
          <w:kern w:val="0"/>
          <w14:ligatures w14:val="none"/>
        </w:rPr>
        <w:t>Leading nonprofit/clinical source on trauma-informed healthcare response to trafficking; directly informs the medical care domain.</w:t>
      </w:r>
    </w:p>
    <w:p w14:paraId="6C037303" w14:textId="77777777" w:rsidR="00444BDE" w:rsidRPr="00444BDE" w:rsidRDefault="00444BDE" w:rsidP="00444BDE">
      <w:pPr>
        <w:pStyle w:val="ListParagraph"/>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444BDE">
        <w:rPr>
          <w:rFonts w:ascii="Times New Roman" w:eastAsia="Times New Roman" w:hAnsi="Times New Roman" w:cs="Times New Roman"/>
          <w:kern w:val="0"/>
          <w14:ligatures w14:val="none"/>
        </w:rPr>
        <w:t xml:space="preserve">Herman, J. L. (1992). </w:t>
      </w:r>
      <w:r w:rsidRPr="00444BDE">
        <w:rPr>
          <w:rFonts w:ascii="Times New Roman" w:eastAsia="Times New Roman" w:hAnsi="Times New Roman" w:cs="Times New Roman"/>
          <w:i/>
          <w:iCs/>
          <w:kern w:val="0"/>
          <w14:ligatures w14:val="none"/>
        </w:rPr>
        <w:t>Trauma and recovery</w:t>
      </w:r>
      <w:r w:rsidRPr="00444BDE">
        <w:rPr>
          <w:rFonts w:ascii="Times New Roman" w:eastAsia="Times New Roman" w:hAnsi="Times New Roman" w:cs="Times New Roman"/>
          <w:kern w:val="0"/>
          <w14:ligatures w14:val="none"/>
        </w:rPr>
        <w:t xml:space="preserve">. Basic Books. </w:t>
      </w:r>
      <w:r w:rsidRPr="00444BDE">
        <w:rPr>
          <w:rFonts w:ascii="Times New Roman" w:eastAsia="Times New Roman" w:hAnsi="Times New Roman" w:cs="Times New Roman"/>
          <w:i/>
          <w:iCs/>
          <w:kern w:val="0"/>
          <w14:ligatures w14:val="none"/>
        </w:rPr>
        <w:t>Foundational text introducing the concept of complex PTSD and the three-stage recovery model still influential in trauma treatment.</w:t>
      </w:r>
    </w:p>
    <w:p w14:paraId="5B603845" w14:textId="77777777" w:rsidR="00444BDE" w:rsidRPr="00444BDE" w:rsidRDefault="00444BDE" w:rsidP="00444BDE">
      <w:pPr>
        <w:pStyle w:val="ListParagraph"/>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444BDE">
        <w:rPr>
          <w:rFonts w:ascii="Times New Roman" w:eastAsia="Times New Roman" w:hAnsi="Times New Roman" w:cs="Times New Roman"/>
          <w:kern w:val="0"/>
          <w14:ligatures w14:val="none"/>
        </w:rPr>
        <w:t xml:space="preserve">Hopper, E. K. (2017). Polyvictimization and developmental trauma in adulthood: Treatment of survivors of human trafficking. </w:t>
      </w:r>
      <w:r w:rsidRPr="00444BDE">
        <w:rPr>
          <w:rFonts w:ascii="Times New Roman" w:eastAsia="Times New Roman" w:hAnsi="Times New Roman" w:cs="Times New Roman"/>
          <w:i/>
          <w:iCs/>
          <w:kern w:val="0"/>
          <w14:ligatures w14:val="none"/>
        </w:rPr>
        <w:t>Practice Innovations, 2</w:t>
      </w:r>
      <w:r w:rsidRPr="00444BDE">
        <w:rPr>
          <w:rFonts w:ascii="Times New Roman" w:eastAsia="Times New Roman" w:hAnsi="Times New Roman" w:cs="Times New Roman"/>
          <w:kern w:val="0"/>
          <w14:ligatures w14:val="none"/>
        </w:rPr>
        <w:t xml:space="preserve">(4), 195–212. </w:t>
      </w:r>
      <w:r w:rsidRPr="00444BDE">
        <w:rPr>
          <w:rFonts w:ascii="Times New Roman" w:eastAsia="Times New Roman" w:hAnsi="Times New Roman" w:cs="Times New Roman"/>
          <w:i/>
          <w:iCs/>
          <w:kern w:val="0"/>
          <w14:ligatures w14:val="none"/>
        </w:rPr>
        <w:t>Peer-reviewed clinical synthesis specific to trafficking survivors by a leading clinical expert in the field.</w:t>
      </w:r>
    </w:p>
    <w:p w14:paraId="155B846A" w14:textId="77777777" w:rsidR="00444BDE" w:rsidRPr="00444BDE" w:rsidRDefault="00444BDE" w:rsidP="00444BDE">
      <w:pPr>
        <w:pStyle w:val="ListParagraph"/>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444BDE">
        <w:rPr>
          <w:rFonts w:ascii="Times New Roman" w:eastAsia="Times New Roman" w:hAnsi="Times New Roman" w:cs="Times New Roman"/>
          <w:kern w:val="0"/>
          <w14:ligatures w14:val="none"/>
        </w:rPr>
        <w:t xml:space="preserve">Hossain, M., Zimmerman, C., Abas, M., Light, M., &amp; Watts, C. (2010). The relationship of trauma to mental disorders among trafficked and sexually exploited girls and women. </w:t>
      </w:r>
      <w:r w:rsidRPr="00444BDE">
        <w:rPr>
          <w:rFonts w:ascii="Times New Roman" w:eastAsia="Times New Roman" w:hAnsi="Times New Roman" w:cs="Times New Roman"/>
          <w:i/>
          <w:iCs/>
          <w:kern w:val="0"/>
          <w14:ligatures w14:val="none"/>
        </w:rPr>
        <w:t>American Journal of Public Health, 100</w:t>
      </w:r>
      <w:r w:rsidRPr="00444BDE">
        <w:rPr>
          <w:rFonts w:ascii="Times New Roman" w:eastAsia="Times New Roman" w:hAnsi="Times New Roman" w:cs="Times New Roman"/>
          <w:kern w:val="0"/>
          <w14:ligatures w14:val="none"/>
        </w:rPr>
        <w:t xml:space="preserve">(12), 2442–2449. </w:t>
      </w:r>
      <w:r w:rsidRPr="00444BDE">
        <w:rPr>
          <w:rFonts w:ascii="Times New Roman" w:eastAsia="Times New Roman" w:hAnsi="Times New Roman" w:cs="Times New Roman"/>
          <w:i/>
          <w:iCs/>
          <w:kern w:val="0"/>
          <w14:ligatures w14:val="none"/>
        </w:rPr>
        <w:t>One of the foundational empirical studies on mental health outcomes in trafficking survivors; widely cited.</w:t>
      </w:r>
    </w:p>
    <w:p w14:paraId="72F385B6" w14:textId="77777777" w:rsidR="00444BDE" w:rsidRPr="00444BDE" w:rsidRDefault="00444BDE" w:rsidP="00444BDE">
      <w:pPr>
        <w:pStyle w:val="ListParagraph"/>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444BDE">
        <w:rPr>
          <w:rFonts w:ascii="Times New Roman" w:eastAsia="Times New Roman" w:hAnsi="Times New Roman" w:cs="Times New Roman"/>
          <w:kern w:val="0"/>
          <w14:ligatures w14:val="none"/>
        </w:rPr>
        <w:t xml:space="preserve">Lederer, L. J., &amp; Wetzel, C. A. (2014). The health consequences of sex trafficking and their implications for identifying victims in healthcare facilities. </w:t>
      </w:r>
      <w:r w:rsidRPr="00444BDE">
        <w:rPr>
          <w:rFonts w:ascii="Times New Roman" w:eastAsia="Times New Roman" w:hAnsi="Times New Roman" w:cs="Times New Roman"/>
          <w:i/>
          <w:iCs/>
          <w:kern w:val="0"/>
          <w14:ligatures w14:val="none"/>
        </w:rPr>
        <w:t>Annals of Health Law, 23</w:t>
      </w:r>
      <w:r w:rsidRPr="00444BDE">
        <w:rPr>
          <w:rFonts w:ascii="Times New Roman" w:eastAsia="Times New Roman" w:hAnsi="Times New Roman" w:cs="Times New Roman"/>
          <w:kern w:val="0"/>
          <w14:ligatures w14:val="none"/>
        </w:rPr>
        <w:t xml:space="preserve">(1), 61–91. </w:t>
      </w:r>
      <w:r w:rsidRPr="00444BDE">
        <w:rPr>
          <w:rFonts w:ascii="Times New Roman" w:eastAsia="Times New Roman" w:hAnsi="Times New Roman" w:cs="Times New Roman"/>
          <w:i/>
          <w:iCs/>
          <w:kern w:val="0"/>
          <w14:ligatures w14:val="none"/>
        </w:rPr>
        <w:t>Frequently cited descriptive study of physical health impacts; useful for medical service design despite methodological limitations of survey-based approach.</w:t>
      </w:r>
    </w:p>
    <w:p w14:paraId="035D8198" w14:textId="77777777" w:rsidR="00444BDE" w:rsidRPr="00444BDE" w:rsidRDefault="00444BDE" w:rsidP="00444BDE">
      <w:pPr>
        <w:pStyle w:val="ListParagraph"/>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444BDE">
        <w:rPr>
          <w:rFonts w:ascii="Times New Roman" w:eastAsia="Times New Roman" w:hAnsi="Times New Roman" w:cs="Times New Roman"/>
          <w:kern w:val="0"/>
          <w14:ligatures w14:val="none"/>
        </w:rPr>
        <w:t xml:space="preserve">Macy, R. J., &amp; Johns, N. (2011). Aftercare services for international sex trafficking survivors: Informing U.S. service and program development in an emerging practice area. </w:t>
      </w:r>
      <w:r w:rsidRPr="00444BDE">
        <w:rPr>
          <w:rFonts w:ascii="Times New Roman" w:eastAsia="Times New Roman" w:hAnsi="Times New Roman" w:cs="Times New Roman"/>
          <w:i/>
          <w:iCs/>
          <w:kern w:val="0"/>
          <w14:ligatures w14:val="none"/>
        </w:rPr>
        <w:t>Trauma, Violence, &amp; Abuse, 12</w:t>
      </w:r>
      <w:r w:rsidRPr="00444BDE">
        <w:rPr>
          <w:rFonts w:ascii="Times New Roman" w:eastAsia="Times New Roman" w:hAnsi="Times New Roman" w:cs="Times New Roman"/>
          <w:kern w:val="0"/>
          <w14:ligatures w14:val="none"/>
        </w:rPr>
        <w:t xml:space="preserve">(2), 87–98. </w:t>
      </w:r>
      <w:r w:rsidRPr="00444BDE">
        <w:rPr>
          <w:rFonts w:ascii="Times New Roman" w:eastAsia="Times New Roman" w:hAnsi="Times New Roman" w:cs="Times New Roman"/>
          <w:i/>
          <w:iCs/>
          <w:kern w:val="0"/>
          <w14:ligatures w14:val="none"/>
        </w:rPr>
        <w:t>Systematic review establishing the six-domain service framework used widely in U.S. trafficking aftercare; foundational for program design.</w:t>
      </w:r>
    </w:p>
    <w:p w14:paraId="35415C0B" w14:textId="77777777" w:rsidR="00444BDE" w:rsidRPr="00444BDE" w:rsidRDefault="00444BDE" w:rsidP="00444BDE">
      <w:pPr>
        <w:pStyle w:val="ListParagraph"/>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444BDE">
        <w:rPr>
          <w:rFonts w:ascii="Times New Roman" w:eastAsia="Times New Roman" w:hAnsi="Times New Roman" w:cs="Times New Roman"/>
          <w:kern w:val="0"/>
          <w14:ligatures w14:val="none"/>
        </w:rPr>
        <w:t xml:space="preserve">Najavits, L. M. (2002). </w:t>
      </w:r>
      <w:r w:rsidRPr="00444BDE">
        <w:rPr>
          <w:rFonts w:ascii="Times New Roman" w:eastAsia="Times New Roman" w:hAnsi="Times New Roman" w:cs="Times New Roman"/>
          <w:i/>
          <w:iCs/>
          <w:kern w:val="0"/>
          <w14:ligatures w14:val="none"/>
        </w:rPr>
        <w:t>Seeking safety: A treatment manual for PTSD and substance abuse</w:t>
      </w:r>
      <w:r w:rsidRPr="00444BDE">
        <w:rPr>
          <w:rFonts w:ascii="Times New Roman" w:eastAsia="Times New Roman" w:hAnsi="Times New Roman" w:cs="Times New Roman"/>
          <w:kern w:val="0"/>
          <w14:ligatures w14:val="none"/>
        </w:rPr>
        <w:t xml:space="preserve">. Guilford Press. </w:t>
      </w:r>
      <w:r w:rsidRPr="00444BDE">
        <w:rPr>
          <w:rFonts w:ascii="Times New Roman" w:eastAsia="Times New Roman" w:hAnsi="Times New Roman" w:cs="Times New Roman"/>
          <w:i/>
          <w:iCs/>
          <w:kern w:val="0"/>
          <w14:ligatures w14:val="none"/>
        </w:rPr>
        <w:t>Manualized, evidence-based treatment for co-occurring trauma and substance use, widely used with trafficking populations.</w:t>
      </w:r>
    </w:p>
    <w:p w14:paraId="2774D1D6" w14:textId="77777777" w:rsidR="00444BDE" w:rsidRPr="00444BDE" w:rsidRDefault="00444BDE" w:rsidP="00444BDE">
      <w:pPr>
        <w:pStyle w:val="ListParagraph"/>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444BDE">
        <w:rPr>
          <w:rFonts w:ascii="Times New Roman" w:eastAsia="Times New Roman" w:hAnsi="Times New Roman" w:cs="Times New Roman"/>
          <w:kern w:val="0"/>
          <w14:ligatures w14:val="none"/>
        </w:rPr>
        <w:t xml:space="preserve">National Survivor Network. (n.d.). </w:t>
      </w:r>
      <w:r w:rsidRPr="00444BDE">
        <w:rPr>
          <w:rFonts w:ascii="Times New Roman" w:eastAsia="Times New Roman" w:hAnsi="Times New Roman" w:cs="Times New Roman"/>
          <w:i/>
          <w:iCs/>
          <w:kern w:val="0"/>
          <w14:ligatures w14:val="none"/>
        </w:rPr>
        <w:t>Survivor leadership and recommendations</w:t>
      </w:r>
      <w:r w:rsidRPr="00444BDE">
        <w:rPr>
          <w:rFonts w:ascii="Times New Roman" w:eastAsia="Times New Roman" w:hAnsi="Times New Roman" w:cs="Times New Roman"/>
          <w:kern w:val="0"/>
          <w14:ligatures w14:val="none"/>
        </w:rPr>
        <w:t xml:space="preserve">. Coalition to Abolish Slavery and Trafficking. </w:t>
      </w:r>
      <w:r w:rsidRPr="00444BDE">
        <w:rPr>
          <w:rFonts w:ascii="Times New Roman" w:eastAsia="Times New Roman" w:hAnsi="Times New Roman" w:cs="Times New Roman"/>
          <w:i/>
          <w:iCs/>
          <w:kern w:val="0"/>
          <w14:ligatures w14:val="none"/>
        </w:rPr>
        <w:t>Premier U.S. survivor-led organization. Their published positions and recommendations are essential survivor-voice sources.</w:t>
      </w:r>
    </w:p>
    <w:p w14:paraId="47A2CF4A" w14:textId="77777777" w:rsidR="00444BDE" w:rsidRPr="00444BDE" w:rsidRDefault="00444BDE" w:rsidP="00444BDE">
      <w:pPr>
        <w:pStyle w:val="ListParagraph"/>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444BDE">
        <w:rPr>
          <w:rFonts w:ascii="Times New Roman" w:eastAsia="Times New Roman" w:hAnsi="Times New Roman" w:cs="Times New Roman"/>
          <w:kern w:val="0"/>
          <w14:ligatures w14:val="none"/>
        </w:rPr>
        <w:t xml:space="preserve">Office for Victims of Crime. (2022). </w:t>
      </w:r>
      <w:r w:rsidRPr="00444BDE">
        <w:rPr>
          <w:rFonts w:ascii="Times New Roman" w:eastAsia="Times New Roman" w:hAnsi="Times New Roman" w:cs="Times New Roman"/>
          <w:i/>
          <w:iCs/>
          <w:kern w:val="0"/>
          <w14:ligatures w14:val="none"/>
        </w:rPr>
        <w:t>Human trafficking task force e-Guide</w:t>
      </w:r>
      <w:r w:rsidRPr="00444BDE">
        <w:rPr>
          <w:rFonts w:ascii="Times New Roman" w:eastAsia="Times New Roman" w:hAnsi="Times New Roman" w:cs="Times New Roman"/>
          <w:kern w:val="0"/>
          <w14:ligatures w14:val="none"/>
        </w:rPr>
        <w:t xml:space="preserve">. U.S. Department of Justice. https://ovc.ojp.gov/program/human-trafficking/overview </w:t>
      </w:r>
      <w:r w:rsidRPr="00444BDE">
        <w:rPr>
          <w:rFonts w:ascii="Times New Roman" w:eastAsia="Times New Roman" w:hAnsi="Times New Roman" w:cs="Times New Roman"/>
          <w:i/>
          <w:iCs/>
          <w:kern w:val="0"/>
          <w14:ligatures w14:val="none"/>
        </w:rPr>
        <w:t>Primary federal practice resource for multidisciplinary anti-trafficking work; authoritative on federal funding streams and service standards.</w:t>
      </w:r>
    </w:p>
    <w:p w14:paraId="4BF72DD6" w14:textId="77777777" w:rsidR="00444BDE" w:rsidRPr="00444BDE" w:rsidRDefault="00444BDE" w:rsidP="00444BDE">
      <w:pPr>
        <w:pStyle w:val="ListParagraph"/>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444BDE">
        <w:rPr>
          <w:rFonts w:ascii="Times New Roman" w:eastAsia="Times New Roman" w:hAnsi="Times New Roman" w:cs="Times New Roman"/>
          <w:kern w:val="0"/>
          <w14:ligatures w14:val="none"/>
        </w:rPr>
        <w:lastRenderedPageBreak/>
        <w:t xml:space="preserve">Owens, C., Dank, M., Breaux, J., Bañuelos, I., Farrell, A., Pfeffer, R., Bright, K., Heitsmith, R., &amp; McDevitt, J. (2014). </w:t>
      </w:r>
      <w:r w:rsidRPr="00444BDE">
        <w:rPr>
          <w:rFonts w:ascii="Times New Roman" w:eastAsia="Times New Roman" w:hAnsi="Times New Roman" w:cs="Times New Roman"/>
          <w:i/>
          <w:iCs/>
          <w:kern w:val="0"/>
          <w14:ligatures w14:val="none"/>
        </w:rPr>
        <w:t>Understanding the organization, operation, and victimization process of labor trafficking in the United States</w:t>
      </w:r>
      <w:r w:rsidRPr="00444BDE">
        <w:rPr>
          <w:rFonts w:ascii="Times New Roman" w:eastAsia="Times New Roman" w:hAnsi="Times New Roman" w:cs="Times New Roman"/>
          <w:kern w:val="0"/>
          <w14:ligatures w14:val="none"/>
        </w:rPr>
        <w:t xml:space="preserve">. Urban Institute. </w:t>
      </w:r>
      <w:r w:rsidRPr="00444BDE">
        <w:rPr>
          <w:rFonts w:ascii="Times New Roman" w:eastAsia="Times New Roman" w:hAnsi="Times New Roman" w:cs="Times New Roman"/>
          <w:i/>
          <w:iCs/>
          <w:kern w:val="0"/>
          <w14:ligatures w14:val="none"/>
        </w:rPr>
        <w:t>Major Urban Institute/Northeastern study on U.S. labor trafficking; balances the field's historical sex-trafficking focus.</w:t>
      </w:r>
    </w:p>
    <w:p w14:paraId="64A6506B" w14:textId="77777777" w:rsidR="00444BDE" w:rsidRPr="00444BDE" w:rsidRDefault="00444BDE" w:rsidP="00444BDE">
      <w:pPr>
        <w:pStyle w:val="ListParagraph"/>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444BDE">
        <w:rPr>
          <w:rFonts w:ascii="Times New Roman" w:eastAsia="Times New Roman" w:hAnsi="Times New Roman" w:cs="Times New Roman"/>
          <w:kern w:val="0"/>
          <w14:ligatures w14:val="none"/>
        </w:rPr>
        <w:t xml:space="preserve">Polaris Project. (2018). </w:t>
      </w:r>
      <w:r w:rsidRPr="00444BDE">
        <w:rPr>
          <w:rFonts w:ascii="Times New Roman" w:eastAsia="Times New Roman" w:hAnsi="Times New Roman" w:cs="Times New Roman"/>
          <w:i/>
          <w:iCs/>
          <w:kern w:val="0"/>
          <w14:ligatures w14:val="none"/>
        </w:rPr>
        <w:t>On-ramps, intersections, and exit routes: A roadmap for systems and industries to prevent and disrupt human trafficking</w:t>
      </w:r>
      <w:r w:rsidRPr="00444BDE">
        <w:rPr>
          <w:rFonts w:ascii="Times New Roman" w:eastAsia="Times New Roman" w:hAnsi="Times New Roman" w:cs="Times New Roman"/>
          <w:kern w:val="0"/>
          <w14:ligatures w14:val="none"/>
        </w:rPr>
        <w:t xml:space="preserve">. Polaris. </w:t>
      </w:r>
      <w:r w:rsidRPr="00444BDE">
        <w:rPr>
          <w:rFonts w:ascii="Times New Roman" w:eastAsia="Times New Roman" w:hAnsi="Times New Roman" w:cs="Times New Roman"/>
          <w:i/>
          <w:iCs/>
          <w:kern w:val="0"/>
          <w14:ligatures w14:val="none"/>
        </w:rPr>
        <w:t>Major Polaris analysis of trafficking systems and industries, useful for control-tactics and prevention sections.</w:t>
      </w:r>
    </w:p>
    <w:p w14:paraId="5B68055E" w14:textId="77777777" w:rsidR="00444BDE" w:rsidRPr="00444BDE" w:rsidRDefault="00444BDE" w:rsidP="00444BDE">
      <w:pPr>
        <w:pStyle w:val="ListParagraph"/>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444BDE">
        <w:rPr>
          <w:rFonts w:ascii="Times New Roman" w:eastAsia="Times New Roman" w:hAnsi="Times New Roman" w:cs="Times New Roman"/>
          <w:kern w:val="0"/>
          <w14:ligatures w14:val="none"/>
        </w:rPr>
        <w:t xml:space="preserve">Polaris Project. (2023). </w:t>
      </w:r>
      <w:r w:rsidRPr="00444BDE">
        <w:rPr>
          <w:rFonts w:ascii="Times New Roman" w:eastAsia="Times New Roman" w:hAnsi="Times New Roman" w:cs="Times New Roman"/>
          <w:i/>
          <w:iCs/>
          <w:kern w:val="0"/>
          <w14:ligatures w14:val="none"/>
        </w:rPr>
        <w:t>National Survivor Study</w:t>
      </w:r>
      <w:r w:rsidRPr="00444BDE">
        <w:rPr>
          <w:rFonts w:ascii="Times New Roman" w:eastAsia="Times New Roman" w:hAnsi="Times New Roman" w:cs="Times New Roman"/>
          <w:kern w:val="0"/>
          <w14:ligatures w14:val="none"/>
        </w:rPr>
        <w:t xml:space="preserve">. Polaris. </w:t>
      </w:r>
      <w:r w:rsidRPr="00444BDE">
        <w:rPr>
          <w:rFonts w:ascii="Times New Roman" w:eastAsia="Times New Roman" w:hAnsi="Times New Roman" w:cs="Times New Roman"/>
          <w:i/>
          <w:iCs/>
          <w:kern w:val="0"/>
          <w14:ligatures w14:val="none"/>
        </w:rPr>
        <w:t>Largest U.S. survivor-led survey study to date; foundational empirical source for current survivor needs and outcomes.</w:t>
      </w:r>
    </w:p>
    <w:p w14:paraId="40A2C196" w14:textId="77777777" w:rsidR="00444BDE" w:rsidRPr="00444BDE" w:rsidRDefault="00444BDE" w:rsidP="00444BDE">
      <w:pPr>
        <w:pStyle w:val="ListParagraph"/>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444BDE">
        <w:rPr>
          <w:rFonts w:ascii="Times New Roman" w:eastAsia="Times New Roman" w:hAnsi="Times New Roman" w:cs="Times New Roman"/>
          <w:kern w:val="0"/>
          <w14:ligatures w14:val="none"/>
        </w:rPr>
        <w:t xml:space="preserve">Reid, J. A. (2016). Entrapment and enmeshment schemes used by sex traffickers. </w:t>
      </w:r>
      <w:r w:rsidRPr="00444BDE">
        <w:rPr>
          <w:rFonts w:ascii="Times New Roman" w:eastAsia="Times New Roman" w:hAnsi="Times New Roman" w:cs="Times New Roman"/>
          <w:i/>
          <w:iCs/>
          <w:kern w:val="0"/>
          <w14:ligatures w14:val="none"/>
        </w:rPr>
        <w:t>Sexual Abuse, 28</w:t>
      </w:r>
      <w:r w:rsidRPr="00444BDE">
        <w:rPr>
          <w:rFonts w:ascii="Times New Roman" w:eastAsia="Times New Roman" w:hAnsi="Times New Roman" w:cs="Times New Roman"/>
          <w:kern w:val="0"/>
          <w14:ligatures w14:val="none"/>
        </w:rPr>
        <w:t xml:space="preserve">(6), 491–511. </w:t>
      </w:r>
      <w:r w:rsidRPr="00444BDE">
        <w:rPr>
          <w:rFonts w:ascii="Times New Roman" w:eastAsia="Times New Roman" w:hAnsi="Times New Roman" w:cs="Times New Roman"/>
          <w:i/>
          <w:iCs/>
          <w:kern w:val="0"/>
          <w14:ligatures w14:val="none"/>
        </w:rPr>
        <w:t>Peer-reviewed analysis of recruitment and control tactics, including traumatic bonding dynamics relevant to healing.</w:t>
      </w:r>
    </w:p>
    <w:p w14:paraId="3EE97A8C" w14:textId="77777777" w:rsidR="00444BDE" w:rsidRPr="00444BDE" w:rsidRDefault="00444BDE" w:rsidP="00444BDE">
      <w:pPr>
        <w:pStyle w:val="ListParagraph"/>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444BDE">
        <w:rPr>
          <w:rFonts w:ascii="Times New Roman" w:eastAsia="Times New Roman" w:hAnsi="Times New Roman" w:cs="Times New Roman"/>
          <w:kern w:val="0"/>
          <w14:ligatures w14:val="none"/>
        </w:rPr>
        <w:t xml:space="preserve">Salami, T., Gordon, M., Coverdale, J., &amp; Nguyen, P. T. (2018). What therapies are favored in the treatment of the psychological sequelae of trauma in human trafficking victims? </w:t>
      </w:r>
      <w:r w:rsidRPr="00444BDE">
        <w:rPr>
          <w:rFonts w:ascii="Times New Roman" w:eastAsia="Times New Roman" w:hAnsi="Times New Roman" w:cs="Times New Roman"/>
          <w:i/>
          <w:iCs/>
          <w:kern w:val="0"/>
          <w14:ligatures w14:val="none"/>
        </w:rPr>
        <w:t>Journal of Psychiatric Practice, 24</w:t>
      </w:r>
      <w:r w:rsidRPr="00444BDE">
        <w:rPr>
          <w:rFonts w:ascii="Times New Roman" w:eastAsia="Times New Roman" w:hAnsi="Times New Roman" w:cs="Times New Roman"/>
          <w:kern w:val="0"/>
          <w14:ligatures w14:val="none"/>
        </w:rPr>
        <w:t xml:space="preserve">(2), 87–96. </w:t>
      </w:r>
      <w:r w:rsidRPr="00444BDE">
        <w:rPr>
          <w:rFonts w:ascii="Times New Roman" w:eastAsia="Times New Roman" w:hAnsi="Times New Roman" w:cs="Times New Roman"/>
          <w:i/>
          <w:iCs/>
          <w:kern w:val="0"/>
          <w14:ligatures w14:val="none"/>
        </w:rPr>
        <w:t>Peer-reviewed review of therapeutic approaches used with trafficking survivors; identifies the evidence base and its gaps.</w:t>
      </w:r>
    </w:p>
    <w:p w14:paraId="1E0F2BA5" w14:textId="77777777" w:rsidR="00444BDE" w:rsidRPr="00444BDE" w:rsidRDefault="00444BDE" w:rsidP="00444BDE">
      <w:pPr>
        <w:pStyle w:val="ListParagraph"/>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444BDE">
        <w:rPr>
          <w:rFonts w:ascii="Times New Roman" w:eastAsia="Times New Roman" w:hAnsi="Times New Roman" w:cs="Times New Roman"/>
          <w:kern w:val="0"/>
          <w14:ligatures w14:val="none"/>
        </w:rPr>
        <w:t xml:space="preserve">SAMHSA. (2014). </w:t>
      </w:r>
      <w:r w:rsidRPr="00444BDE">
        <w:rPr>
          <w:rFonts w:ascii="Times New Roman" w:eastAsia="Times New Roman" w:hAnsi="Times New Roman" w:cs="Times New Roman"/>
          <w:i/>
          <w:iCs/>
          <w:kern w:val="0"/>
          <w14:ligatures w14:val="none"/>
        </w:rPr>
        <w:t>SAMHSA's concept of trauma and guidance for a trauma-informed approach</w:t>
      </w:r>
      <w:r w:rsidRPr="00444BDE">
        <w:rPr>
          <w:rFonts w:ascii="Times New Roman" w:eastAsia="Times New Roman" w:hAnsi="Times New Roman" w:cs="Times New Roman"/>
          <w:kern w:val="0"/>
          <w14:ligatures w14:val="none"/>
        </w:rPr>
        <w:t xml:space="preserve"> (HHS Publication No. SMA 14-4884). Substance Abuse and Mental Health Services Administration. </w:t>
      </w:r>
      <w:r w:rsidRPr="00444BDE">
        <w:rPr>
          <w:rFonts w:ascii="Times New Roman" w:eastAsia="Times New Roman" w:hAnsi="Times New Roman" w:cs="Times New Roman"/>
          <w:i/>
          <w:iCs/>
          <w:kern w:val="0"/>
          <w14:ligatures w14:val="none"/>
        </w:rPr>
        <w:t>The foundational federal framework for trauma-informed care, cited across the trafficking service field.</w:t>
      </w:r>
    </w:p>
    <w:p w14:paraId="470A2A2A" w14:textId="77777777" w:rsidR="00444BDE" w:rsidRPr="00444BDE" w:rsidRDefault="00444BDE" w:rsidP="00444BDE">
      <w:pPr>
        <w:pStyle w:val="ListParagraph"/>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444BDE">
        <w:rPr>
          <w:rFonts w:ascii="Times New Roman" w:eastAsia="Times New Roman" w:hAnsi="Times New Roman" w:cs="Times New Roman"/>
          <w:kern w:val="0"/>
          <w14:ligatures w14:val="none"/>
        </w:rPr>
        <w:t xml:space="preserve">SAMHSA. (2017). </w:t>
      </w:r>
      <w:r w:rsidRPr="00444BDE">
        <w:rPr>
          <w:rFonts w:ascii="Times New Roman" w:eastAsia="Times New Roman" w:hAnsi="Times New Roman" w:cs="Times New Roman"/>
          <w:i/>
          <w:iCs/>
          <w:kern w:val="0"/>
          <w14:ligatures w14:val="none"/>
        </w:rPr>
        <w:t>Value of peers</w:t>
      </w:r>
      <w:r w:rsidRPr="00444BDE">
        <w:rPr>
          <w:rFonts w:ascii="Times New Roman" w:eastAsia="Times New Roman" w:hAnsi="Times New Roman" w:cs="Times New Roman"/>
          <w:kern w:val="0"/>
          <w14:ligatures w14:val="none"/>
        </w:rPr>
        <w:t xml:space="preserve"> (HHS Publication). Substance Abuse and Mental Health Services Administration. </w:t>
      </w:r>
      <w:r w:rsidRPr="00444BDE">
        <w:rPr>
          <w:rFonts w:ascii="Times New Roman" w:eastAsia="Times New Roman" w:hAnsi="Times New Roman" w:cs="Times New Roman"/>
          <w:i/>
          <w:iCs/>
          <w:kern w:val="0"/>
          <w14:ligatures w14:val="none"/>
        </w:rPr>
        <w:t>Federal synthesis on the evidence base for peer support in recovery, applicable to survivor peer support.</w:t>
      </w:r>
    </w:p>
    <w:p w14:paraId="6C006333" w14:textId="77777777" w:rsidR="00444BDE" w:rsidRPr="00444BDE" w:rsidRDefault="00444BDE" w:rsidP="00444BDE">
      <w:pPr>
        <w:pStyle w:val="ListParagraph"/>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444BDE">
        <w:rPr>
          <w:rFonts w:ascii="Times New Roman" w:eastAsia="Times New Roman" w:hAnsi="Times New Roman" w:cs="Times New Roman"/>
          <w:kern w:val="0"/>
          <w14:ligatures w14:val="none"/>
        </w:rPr>
        <w:t xml:space="preserve">Shapiro, F. (2018). </w:t>
      </w:r>
      <w:r w:rsidRPr="00444BDE">
        <w:rPr>
          <w:rFonts w:ascii="Times New Roman" w:eastAsia="Times New Roman" w:hAnsi="Times New Roman" w:cs="Times New Roman"/>
          <w:i/>
          <w:iCs/>
          <w:kern w:val="0"/>
          <w14:ligatures w14:val="none"/>
        </w:rPr>
        <w:t>Eye movement desensitization and reprocessing (EMDR) therapy</w:t>
      </w:r>
      <w:r w:rsidRPr="00444BDE">
        <w:rPr>
          <w:rFonts w:ascii="Times New Roman" w:eastAsia="Times New Roman" w:hAnsi="Times New Roman" w:cs="Times New Roman"/>
          <w:kern w:val="0"/>
          <w14:ligatures w14:val="none"/>
        </w:rPr>
        <w:t xml:space="preserve"> (3rd ed.). Guilford Press. </w:t>
      </w:r>
      <w:r w:rsidRPr="00444BDE">
        <w:rPr>
          <w:rFonts w:ascii="Times New Roman" w:eastAsia="Times New Roman" w:hAnsi="Times New Roman" w:cs="Times New Roman"/>
          <w:i/>
          <w:iCs/>
          <w:kern w:val="0"/>
          <w14:ligatures w14:val="none"/>
        </w:rPr>
        <w:t>Authoritative text on EMDR by the modality's developer; primary reference for EMDR as a trauma treatment.</w:t>
      </w:r>
    </w:p>
    <w:p w14:paraId="65EA827A" w14:textId="77777777" w:rsidR="00444BDE" w:rsidRPr="00444BDE" w:rsidRDefault="00444BDE" w:rsidP="00444BDE">
      <w:pPr>
        <w:pStyle w:val="ListParagraph"/>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444BDE">
        <w:rPr>
          <w:rFonts w:ascii="Times New Roman" w:eastAsia="Times New Roman" w:hAnsi="Times New Roman" w:cs="Times New Roman"/>
          <w:kern w:val="0"/>
          <w14:ligatures w14:val="none"/>
        </w:rPr>
        <w:t xml:space="preserve">Shared Hope International. (2023). </w:t>
      </w:r>
      <w:r w:rsidRPr="00444BDE">
        <w:rPr>
          <w:rFonts w:ascii="Times New Roman" w:eastAsia="Times New Roman" w:hAnsi="Times New Roman" w:cs="Times New Roman"/>
          <w:i/>
          <w:iCs/>
          <w:kern w:val="0"/>
          <w14:ligatures w14:val="none"/>
        </w:rPr>
        <w:t>Report cards on child and youth sex trafficking</w:t>
      </w:r>
      <w:r w:rsidRPr="00444BDE">
        <w:rPr>
          <w:rFonts w:ascii="Times New Roman" w:eastAsia="Times New Roman" w:hAnsi="Times New Roman" w:cs="Times New Roman"/>
          <w:kern w:val="0"/>
          <w14:ligatures w14:val="none"/>
        </w:rPr>
        <w:t xml:space="preserve">. Shared Hope International. </w:t>
      </w:r>
      <w:r w:rsidRPr="00444BDE">
        <w:rPr>
          <w:rFonts w:ascii="Times New Roman" w:eastAsia="Times New Roman" w:hAnsi="Times New Roman" w:cs="Times New Roman"/>
          <w:i/>
          <w:iCs/>
          <w:kern w:val="0"/>
          <w14:ligatures w14:val="none"/>
        </w:rPr>
        <w:t>Established nonprofit policy analysis on Safe Harbor and child trafficking law implementation across states.</w:t>
      </w:r>
    </w:p>
    <w:p w14:paraId="709C7230" w14:textId="77777777" w:rsidR="00444BDE" w:rsidRPr="00444BDE" w:rsidRDefault="00444BDE" w:rsidP="00444BDE">
      <w:pPr>
        <w:pStyle w:val="ListParagraph"/>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444BDE">
        <w:rPr>
          <w:rFonts w:ascii="Times New Roman" w:eastAsia="Times New Roman" w:hAnsi="Times New Roman" w:cs="Times New Roman"/>
          <w:kern w:val="0"/>
          <w14:ligatures w14:val="none"/>
        </w:rPr>
        <w:t xml:space="preserve">Tsemberis, S., Gulcur, L., &amp; Nakae, M. (2004). Housing First, consumer choice, and harm reduction for homeless individuals with a dual diagnosis. </w:t>
      </w:r>
      <w:r w:rsidRPr="00444BDE">
        <w:rPr>
          <w:rFonts w:ascii="Times New Roman" w:eastAsia="Times New Roman" w:hAnsi="Times New Roman" w:cs="Times New Roman"/>
          <w:i/>
          <w:iCs/>
          <w:kern w:val="0"/>
          <w14:ligatures w14:val="none"/>
        </w:rPr>
        <w:t>American Journal of Public Health, 94</w:t>
      </w:r>
      <w:r w:rsidRPr="00444BDE">
        <w:rPr>
          <w:rFonts w:ascii="Times New Roman" w:eastAsia="Times New Roman" w:hAnsi="Times New Roman" w:cs="Times New Roman"/>
          <w:kern w:val="0"/>
          <w14:ligatures w14:val="none"/>
        </w:rPr>
        <w:t xml:space="preserve">(4), 651–656. </w:t>
      </w:r>
      <w:r w:rsidRPr="00444BDE">
        <w:rPr>
          <w:rFonts w:ascii="Times New Roman" w:eastAsia="Times New Roman" w:hAnsi="Times New Roman" w:cs="Times New Roman"/>
          <w:i/>
          <w:iCs/>
          <w:kern w:val="0"/>
          <w14:ligatures w14:val="none"/>
        </w:rPr>
        <w:t>Foundational peer-reviewed evidence for the Housing First model, applicable to trauma-population housing design.</w:t>
      </w:r>
    </w:p>
    <w:p w14:paraId="3CD57C8C" w14:textId="77777777" w:rsidR="00444BDE" w:rsidRPr="00444BDE" w:rsidRDefault="00444BDE" w:rsidP="00444BDE">
      <w:pPr>
        <w:pStyle w:val="ListParagraph"/>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444BDE">
        <w:rPr>
          <w:rFonts w:ascii="Times New Roman" w:eastAsia="Times New Roman" w:hAnsi="Times New Roman" w:cs="Times New Roman"/>
          <w:kern w:val="0"/>
          <w14:ligatures w14:val="none"/>
        </w:rPr>
        <w:t xml:space="preserve">U.S. Citizenship and Immigration Services. (2023). </w:t>
      </w:r>
      <w:r w:rsidRPr="00444BDE">
        <w:rPr>
          <w:rFonts w:ascii="Times New Roman" w:eastAsia="Times New Roman" w:hAnsi="Times New Roman" w:cs="Times New Roman"/>
          <w:i/>
          <w:iCs/>
          <w:kern w:val="0"/>
          <w14:ligatures w14:val="none"/>
        </w:rPr>
        <w:t>Victims of human trafficking: T nonimmigrant status</w:t>
      </w:r>
      <w:r w:rsidRPr="00444BDE">
        <w:rPr>
          <w:rFonts w:ascii="Times New Roman" w:eastAsia="Times New Roman" w:hAnsi="Times New Roman" w:cs="Times New Roman"/>
          <w:kern w:val="0"/>
          <w14:ligatures w14:val="none"/>
        </w:rPr>
        <w:t xml:space="preserve">. U.S. Department of Homeland Security. </w:t>
      </w:r>
      <w:r w:rsidRPr="00444BDE">
        <w:rPr>
          <w:rFonts w:ascii="Times New Roman" w:eastAsia="Times New Roman" w:hAnsi="Times New Roman" w:cs="Times New Roman"/>
          <w:i/>
          <w:iCs/>
          <w:kern w:val="0"/>
          <w14:ligatures w14:val="none"/>
        </w:rPr>
        <w:t>Authoritative federal source on T visa eligibility and process.</w:t>
      </w:r>
    </w:p>
    <w:p w14:paraId="6517C9EB" w14:textId="77777777" w:rsidR="00444BDE" w:rsidRPr="00444BDE" w:rsidRDefault="00444BDE" w:rsidP="00444BDE">
      <w:pPr>
        <w:pStyle w:val="ListParagraph"/>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444BDE">
        <w:rPr>
          <w:rFonts w:ascii="Times New Roman" w:eastAsia="Times New Roman" w:hAnsi="Times New Roman" w:cs="Times New Roman"/>
          <w:kern w:val="0"/>
          <w14:ligatures w14:val="none"/>
        </w:rPr>
        <w:t xml:space="preserve">U.S. Department of State. (2023). </w:t>
      </w:r>
      <w:r w:rsidRPr="00444BDE">
        <w:rPr>
          <w:rFonts w:ascii="Times New Roman" w:eastAsia="Times New Roman" w:hAnsi="Times New Roman" w:cs="Times New Roman"/>
          <w:i/>
          <w:iCs/>
          <w:kern w:val="0"/>
          <w14:ligatures w14:val="none"/>
        </w:rPr>
        <w:t>Trafficking in persons report</w:t>
      </w:r>
      <w:r w:rsidRPr="00444BDE">
        <w:rPr>
          <w:rFonts w:ascii="Times New Roman" w:eastAsia="Times New Roman" w:hAnsi="Times New Roman" w:cs="Times New Roman"/>
          <w:kern w:val="0"/>
          <w14:ligatures w14:val="none"/>
        </w:rPr>
        <w:t xml:space="preserve">. Office to Monitor and Combat Trafficking in Persons. </w:t>
      </w:r>
      <w:r w:rsidRPr="00444BDE">
        <w:rPr>
          <w:rFonts w:ascii="Times New Roman" w:eastAsia="Times New Roman" w:hAnsi="Times New Roman" w:cs="Times New Roman"/>
          <w:i/>
          <w:iCs/>
          <w:kern w:val="0"/>
          <w14:ligatures w14:val="none"/>
        </w:rPr>
        <w:t>Annual federal report providing the most comprehensive U.S. government overview of trafficking conditions and responses.</w:t>
      </w:r>
    </w:p>
    <w:p w14:paraId="5CAA2C03" w14:textId="77777777" w:rsidR="00444BDE" w:rsidRPr="00444BDE" w:rsidRDefault="00444BDE" w:rsidP="00444BDE">
      <w:pPr>
        <w:pStyle w:val="ListParagraph"/>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444BDE">
        <w:rPr>
          <w:rFonts w:ascii="Times New Roman" w:eastAsia="Times New Roman" w:hAnsi="Times New Roman" w:cs="Times New Roman"/>
          <w:kern w:val="0"/>
          <w14:ligatures w14:val="none"/>
        </w:rPr>
        <w:t xml:space="preserve">Urban Institute. (2014). </w:t>
      </w:r>
      <w:r w:rsidRPr="00444BDE">
        <w:rPr>
          <w:rFonts w:ascii="Times New Roman" w:eastAsia="Times New Roman" w:hAnsi="Times New Roman" w:cs="Times New Roman"/>
          <w:i/>
          <w:iCs/>
          <w:kern w:val="0"/>
          <w14:ligatures w14:val="none"/>
        </w:rPr>
        <w:t>Hidden in plain sight: An assessment of human trafficking in the United States</w:t>
      </w:r>
      <w:r w:rsidRPr="00444BDE">
        <w:rPr>
          <w:rFonts w:ascii="Times New Roman" w:eastAsia="Times New Roman" w:hAnsi="Times New Roman" w:cs="Times New Roman"/>
          <w:kern w:val="0"/>
          <w14:ligatures w14:val="none"/>
        </w:rPr>
        <w:t xml:space="preserve">. Urban Institute. </w:t>
      </w:r>
      <w:r w:rsidRPr="00444BDE">
        <w:rPr>
          <w:rFonts w:ascii="Times New Roman" w:eastAsia="Times New Roman" w:hAnsi="Times New Roman" w:cs="Times New Roman"/>
          <w:i/>
          <w:iCs/>
          <w:kern w:val="0"/>
          <w14:ligatures w14:val="none"/>
        </w:rPr>
        <w:t>Major institutional research source on U.S. trafficking landscape and service gaps.</w:t>
      </w:r>
    </w:p>
    <w:p w14:paraId="076761A9" w14:textId="77777777" w:rsidR="00444BDE" w:rsidRPr="00444BDE" w:rsidRDefault="00444BDE" w:rsidP="00444BDE">
      <w:pPr>
        <w:pStyle w:val="ListParagraph"/>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444BDE">
        <w:rPr>
          <w:rFonts w:ascii="Times New Roman" w:eastAsia="Times New Roman" w:hAnsi="Times New Roman" w:cs="Times New Roman"/>
          <w:kern w:val="0"/>
          <w14:ligatures w14:val="none"/>
        </w:rPr>
        <w:lastRenderedPageBreak/>
        <w:t xml:space="preserve">van der Kolk, B. A. (2014). </w:t>
      </w:r>
      <w:r w:rsidRPr="00444BDE">
        <w:rPr>
          <w:rFonts w:ascii="Times New Roman" w:eastAsia="Times New Roman" w:hAnsi="Times New Roman" w:cs="Times New Roman"/>
          <w:i/>
          <w:iCs/>
          <w:kern w:val="0"/>
          <w14:ligatures w14:val="none"/>
        </w:rPr>
        <w:t>The body keeps the score: Brain, mind, and body in the healing of trauma</w:t>
      </w:r>
      <w:r w:rsidRPr="00444BDE">
        <w:rPr>
          <w:rFonts w:ascii="Times New Roman" w:eastAsia="Times New Roman" w:hAnsi="Times New Roman" w:cs="Times New Roman"/>
          <w:kern w:val="0"/>
          <w14:ligatures w14:val="none"/>
        </w:rPr>
        <w:t xml:space="preserve">. Viking. </w:t>
      </w:r>
      <w:r w:rsidRPr="00444BDE">
        <w:rPr>
          <w:rFonts w:ascii="Times New Roman" w:eastAsia="Times New Roman" w:hAnsi="Times New Roman" w:cs="Times New Roman"/>
          <w:i/>
          <w:iCs/>
          <w:kern w:val="0"/>
          <w14:ligatures w14:val="none"/>
        </w:rPr>
        <w:t>Widely cited synthesis of trauma neurobiology and somatic-informed treatment.</w:t>
      </w:r>
    </w:p>
    <w:p w14:paraId="241A3975" w14:textId="77777777" w:rsidR="00444BDE" w:rsidRPr="00444BDE" w:rsidRDefault="00444BDE" w:rsidP="00444BDE">
      <w:pPr>
        <w:pStyle w:val="ListParagraph"/>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444BDE">
        <w:rPr>
          <w:rFonts w:ascii="Times New Roman" w:eastAsia="Times New Roman" w:hAnsi="Times New Roman" w:cs="Times New Roman"/>
          <w:kern w:val="0"/>
          <w14:ligatures w14:val="none"/>
        </w:rPr>
        <w:t xml:space="preserve">Zimmerman, C., Hossain, M., &amp; Watts, C. (2011). Human trafficking and health: A conceptual model to inform policy, intervention and research. </w:t>
      </w:r>
      <w:r w:rsidRPr="00444BDE">
        <w:rPr>
          <w:rFonts w:ascii="Times New Roman" w:eastAsia="Times New Roman" w:hAnsi="Times New Roman" w:cs="Times New Roman"/>
          <w:i/>
          <w:iCs/>
          <w:kern w:val="0"/>
          <w14:ligatures w14:val="none"/>
        </w:rPr>
        <w:t>Social Science &amp; Medicine, 73</w:t>
      </w:r>
      <w:r w:rsidRPr="00444BDE">
        <w:rPr>
          <w:rFonts w:ascii="Times New Roman" w:eastAsia="Times New Roman" w:hAnsi="Times New Roman" w:cs="Times New Roman"/>
          <w:kern w:val="0"/>
          <w14:ligatures w14:val="none"/>
        </w:rPr>
        <w:t xml:space="preserve">(2), 327–335. </w:t>
      </w:r>
      <w:r w:rsidRPr="00444BDE">
        <w:rPr>
          <w:rFonts w:ascii="Times New Roman" w:eastAsia="Times New Roman" w:hAnsi="Times New Roman" w:cs="Times New Roman"/>
          <w:i/>
          <w:iCs/>
          <w:kern w:val="0"/>
          <w14:ligatures w14:val="none"/>
        </w:rPr>
        <w:t>Foundational peer-reviewed conceptual model linking trafficking experiences to health outcomes across stages.</w:t>
      </w:r>
    </w:p>
    <w:p w14:paraId="1D1B05AA" w14:textId="77777777" w:rsidR="00444BDE" w:rsidRPr="00444BDE" w:rsidRDefault="007048F2" w:rsidP="00444BDE">
      <w:pPr>
        <w:pStyle w:val="ListParagraph"/>
        <w:numPr>
          <w:ilvl w:val="0"/>
          <w:numId w:val="9"/>
        </w:numPr>
        <w:spacing w:after="0" w:line="240" w:lineRule="auto"/>
        <w:rPr>
          <w:rFonts w:ascii="Times New Roman" w:eastAsia="Times New Roman" w:hAnsi="Times New Roman" w:cs="Times New Roman"/>
          <w:kern w:val="0"/>
          <w14:ligatures w14:val="none"/>
        </w:rPr>
      </w:pPr>
      <w:r>
        <w:rPr>
          <w:noProof/>
        </w:rPr>
      </w:r>
      <w:r>
        <w:pict w14:anchorId="10BC5750">
          <v:rect id="Rectangle 987" o:spid="_x0000_s1063" style="width:368.0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" filled="f">
            <o:lock v:ext="edit" aspectratio="t"/>
            <w10:anchorlock/>
          </v:rect>
        </w:pict>
      </w:r>
    </w:p>
    <w:p w14:paraId="30B4FB2A" w14:textId="77777777" w:rsidR="00444BDE" w:rsidRDefault="00444BDE" w:rsidP="00444BDE">
      <w:pPr>
        <w:pStyle w:val="ListParagraph"/>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444BDE">
        <w:rPr>
          <w:rFonts w:ascii="Times New Roman" w:eastAsia="Times New Roman" w:hAnsi="Times New Roman" w:cs="Times New Roman"/>
          <w:b/>
          <w:bCs/>
          <w:kern w:val="0"/>
          <w14:ligatures w14:val="none"/>
        </w:rPr>
        <w:t>Self-Audit Note (per project quality control rules):</w:t>
      </w:r>
      <w:r w:rsidRPr="00444BDE">
        <w:rPr>
          <w:rFonts w:ascii="Times New Roman" w:eastAsia="Times New Roman" w:hAnsi="Times New Roman" w:cs="Times New Roman"/>
          <w:kern w:val="0"/>
          <w14:ligatures w14:val="none"/>
        </w:rPr>
        <w:t xml:space="preserve"> This paper prioritizes federal (OVC, SAMHSA, HHS, State Department, USCIS) and peer-reviewed academic sources, supplemented by established nonprofit and survivor-led sources (Polaris, HEAL Trafficking, Shared Hope, National Survivor Network, Urban Institute). All major claims are tied to citations. Statistics are described in cautious, qualitative terms because the underlying samples are limited. Legal claims are tied to specific federal and California statutes. Language is trauma-informed, non-sensationalized, and oriented toward survivor dignity. Limitations in the evidence base are explicitly named in Section XII. Several citations (particularly the </w:t>
      </w:r>
      <w:r w:rsidRPr="00444BDE">
        <w:rPr>
          <w:rFonts w:ascii="Times New Roman" w:eastAsia="Times New Roman" w:hAnsi="Times New Roman" w:cs="Times New Roman"/>
          <w:i/>
          <w:iCs/>
          <w:kern w:val="0"/>
          <w14:ligatures w14:val="none"/>
        </w:rPr>
        <w:t>National Survivor Study</w:t>
      </w:r>
      <w:r w:rsidRPr="00444BDE">
        <w:rPr>
          <w:rFonts w:ascii="Times New Roman" w:eastAsia="Times New Roman" w:hAnsi="Times New Roman" w:cs="Times New Roman"/>
          <w:kern w:val="0"/>
          <w14:ligatures w14:val="none"/>
        </w:rPr>
        <w:t xml:space="preserve"> publication year and specific page references in legal statutes) should be verified against the most current version before external publication or grant submission.</w:t>
      </w:r>
    </w:p>
    <w:p w14:paraId="1B53E9FF" w14:textId="77777777" w:rsidR="009366D3" w:rsidRPr="00444BDE" w:rsidRDefault="009366D3" w:rsidP="00444BDE">
      <w:pPr>
        <w:pStyle w:val="ListParagraph"/>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p>
    <w:p w14:paraId="6883DD34" w14:textId="77777777" w:rsidR="009366D3" w:rsidRPr="00412520" w:rsidRDefault="009366D3" w:rsidP="009366D3">
      <w:pPr>
        <w:pStyle w:val="ListParagraph"/>
        <w:numPr>
          <w:ilvl w:val="0"/>
          <w:numId w:val="9"/>
        </w:numPr>
        <w:spacing w:before="100" w:beforeAutospacing="1" w:after="100" w:afterAutospacing="1" w:line="240" w:lineRule="auto"/>
        <w:outlineLvl w:val="0"/>
        <w:rPr>
          <w:rFonts w:ascii="Times New Roman" w:eastAsia="Times New Roman" w:hAnsi="Times New Roman" w:cs="Times New Roman"/>
          <w:b/>
          <w:bCs/>
          <w:color w:val="EE0000"/>
          <w:kern w:val="36"/>
          <w:sz w:val="48"/>
          <w:szCs w:val="48"/>
          <w14:ligatures w14:val="none"/>
        </w:rPr>
      </w:pPr>
      <w:r w:rsidRPr="00412520">
        <w:rPr>
          <w:rFonts w:ascii="Times New Roman" w:eastAsia="Times New Roman" w:hAnsi="Times New Roman" w:cs="Times New Roman"/>
          <w:b/>
          <w:bCs/>
          <w:color w:val="EE0000"/>
          <w:kern w:val="36"/>
          <w:sz w:val="48"/>
          <w:szCs w:val="48"/>
          <w14:ligatures w14:val="none"/>
        </w:rPr>
        <w:t>Trauma-Informed Care in Anti-Trafficking Practice: Principles, Application, and Organizational Implementation</w:t>
      </w:r>
    </w:p>
    <w:p w14:paraId="25C9F9A5" w14:textId="77777777" w:rsidR="009366D3" w:rsidRPr="009366D3" w:rsidRDefault="009366D3" w:rsidP="009366D3">
      <w:pPr>
        <w:pStyle w:val="ListParagraph"/>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9366D3">
        <w:rPr>
          <w:rFonts w:ascii="Times New Roman" w:eastAsia="Times New Roman" w:hAnsi="Times New Roman" w:cs="Times New Roman"/>
          <w:b/>
          <w:bCs/>
          <w:kern w:val="0"/>
          <w14:ligatures w14:val="none"/>
        </w:rPr>
        <w:t>Forged in the Fire — Knowledge Base Research Paper</w:t>
      </w:r>
    </w:p>
    <w:p w14:paraId="507AFC0B" w14:textId="77777777" w:rsidR="009366D3" w:rsidRPr="009366D3" w:rsidRDefault="007048F2" w:rsidP="009366D3">
      <w:pPr>
        <w:pStyle w:val="ListParagraph"/>
        <w:numPr>
          <w:ilvl w:val="0"/>
          <w:numId w:val="9"/>
        </w:numPr>
        <w:spacing w:after="0" w:line="240" w:lineRule="auto"/>
        <w:rPr>
          <w:rFonts w:ascii="Times New Roman" w:eastAsia="Times New Roman" w:hAnsi="Times New Roman" w:cs="Times New Roman"/>
          <w:kern w:val="0"/>
          <w14:ligatures w14:val="none"/>
        </w:rPr>
      </w:pPr>
      <w:r>
        <w:rPr>
          <w:noProof/>
        </w:rPr>
      </w:r>
      <w:r>
        <w:pict w14:anchorId="22A2FC58">
          <v:rect id="Rectangle 985" o:spid="_x0000_s1062" style="width:398.7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" filled="f">
            <o:lock v:ext="edit" aspectratio="t"/>
            <w10:anchorlock/>
          </v:rect>
        </w:pict>
      </w:r>
    </w:p>
    <w:p w14:paraId="19240851" w14:textId="77777777" w:rsidR="009366D3" w:rsidRPr="009366D3" w:rsidRDefault="009366D3" w:rsidP="009366D3">
      <w:pPr>
        <w:pStyle w:val="ListParagraph"/>
        <w:numPr>
          <w:ilvl w:val="0"/>
          <w:numId w:val="9"/>
        </w:num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366D3">
        <w:rPr>
          <w:rFonts w:ascii="Times New Roman" w:eastAsia="Times New Roman" w:hAnsi="Times New Roman" w:cs="Times New Roman"/>
          <w:b/>
          <w:bCs/>
          <w:kern w:val="0"/>
          <w:sz w:val="36"/>
          <w:szCs w:val="36"/>
          <w14:ligatures w14:val="none"/>
        </w:rPr>
        <w:t>Executive Summary</w:t>
      </w:r>
    </w:p>
    <w:p w14:paraId="165FC87F" w14:textId="77777777" w:rsidR="009366D3" w:rsidRPr="009366D3" w:rsidRDefault="009366D3" w:rsidP="009366D3">
      <w:pPr>
        <w:pStyle w:val="ListParagraph"/>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9366D3">
        <w:rPr>
          <w:rFonts w:ascii="Times New Roman" w:eastAsia="Times New Roman" w:hAnsi="Times New Roman" w:cs="Times New Roman"/>
          <w:kern w:val="0"/>
          <w14:ligatures w14:val="none"/>
        </w:rPr>
        <w:t xml:space="preserve">Trauma-informed care (TIC) is the prevailing professional framework for delivering services to survivors of human trafficking and is endorsed across the federal anti-trafficking system, including the Substance Abuse and Mental Health Services Administration (SAMHSA), the Office on Trafficking in Persons (OTIP), the Office for Victims of Crime (OVC), and the U.S. Department of State (SAMHSA, 2014; OVC, 2022; U.S. Department of State, 2023). Rooted in SAMHSA’s six core principles — safety; trustworthiness and transparency; peer support; collaboration and mutuality; empowerment, voice, and choice; and attention to cultural, historical, and gender issues — TIC is not a discrete therapeutic intervention but a system-wide orientation that shapes how every survivor encounter is structured (SAMHSA, 2014). Adaptation to anti-trafficking contexts has been advanced by HEAL Trafficking, Freedom Network USA, the National Human Trafficking Training and Technical Assistance Center, and survivor-led groups including the National Survivor Network. This paper synthesizes the framework, its empirical foundations, and the practical implementation requirements relevant to nonprofit, healthcare, legal, educational, and faith-based providers. The </w:t>
      </w:r>
      <w:r w:rsidRPr="009366D3">
        <w:rPr>
          <w:rFonts w:ascii="Times New Roman" w:eastAsia="Times New Roman" w:hAnsi="Times New Roman" w:cs="Times New Roman"/>
          <w:kern w:val="0"/>
          <w14:ligatures w14:val="none"/>
        </w:rPr>
        <w:lastRenderedPageBreak/>
        <w:t>central argument is that trauma-informed care is most effective — and least likely to function as performative branding — when it is treated as an organizational and cultural commitment rather than as an individual provider style.</w:t>
      </w:r>
    </w:p>
    <w:p w14:paraId="739B6509" w14:textId="77777777" w:rsidR="009366D3" w:rsidRPr="009366D3" w:rsidRDefault="007048F2" w:rsidP="009366D3">
      <w:pPr>
        <w:pStyle w:val="ListParagraph"/>
        <w:numPr>
          <w:ilvl w:val="0"/>
          <w:numId w:val="9"/>
        </w:numPr>
        <w:spacing w:after="0" w:line="240" w:lineRule="auto"/>
        <w:rPr>
          <w:rFonts w:ascii="Times New Roman" w:eastAsia="Times New Roman" w:hAnsi="Times New Roman" w:cs="Times New Roman"/>
          <w:kern w:val="0"/>
          <w14:ligatures w14:val="none"/>
        </w:rPr>
      </w:pPr>
      <w:r>
        <w:rPr>
          <w:noProof/>
        </w:rPr>
      </w:r>
      <w:r>
        <w:pict w14:anchorId="5E93F9FA">
          <v:rect id="Rectangle 983" o:spid="_x0000_s1061" style="width:398.7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" filled="f">
            <o:lock v:ext="edit" aspectratio="t"/>
            <w10:anchorlock/>
          </v:rect>
        </w:pict>
      </w:r>
    </w:p>
    <w:p w14:paraId="2B7FED40" w14:textId="77777777" w:rsidR="009366D3" w:rsidRPr="009366D3" w:rsidRDefault="009366D3" w:rsidP="009366D3">
      <w:pPr>
        <w:pStyle w:val="ListParagraph"/>
        <w:numPr>
          <w:ilvl w:val="0"/>
          <w:numId w:val="9"/>
        </w:num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366D3">
        <w:rPr>
          <w:rFonts w:ascii="Times New Roman" w:eastAsia="Times New Roman" w:hAnsi="Times New Roman" w:cs="Times New Roman"/>
          <w:b/>
          <w:bCs/>
          <w:kern w:val="0"/>
          <w:sz w:val="36"/>
          <w:szCs w:val="36"/>
          <w14:ligatures w14:val="none"/>
        </w:rPr>
        <w:t>I. Introduction</w:t>
      </w:r>
    </w:p>
    <w:p w14:paraId="65BD8824" w14:textId="77777777" w:rsidR="009366D3" w:rsidRPr="009366D3" w:rsidRDefault="009366D3" w:rsidP="009366D3">
      <w:pPr>
        <w:pStyle w:val="ListParagraph"/>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9366D3">
        <w:rPr>
          <w:rFonts w:ascii="Times New Roman" w:eastAsia="Times New Roman" w:hAnsi="Times New Roman" w:cs="Times New Roman"/>
          <w:kern w:val="0"/>
          <w14:ligatures w14:val="none"/>
        </w:rPr>
        <w:t>Survivors of human trafficking commonly enter service settings with histories of complex, prolonged, and interpersonal trauma, often layered over earlier adverse experiences (Hopper, 2017; Hossain et al., 2010). The systems they encounter after exit — medical, legal, child welfare, immigration, housing, behavioral health, and criminal-legal — are themselves common sources of re-traumatization, particularly for survivors who are Black, Indigenous, Latine, immigrant, LGBTQ+, disabled, male, or system-involved (Polaris Project, 2023; HEAL Trafficking, 2022). The shift to trauma-informed care emerged from decades of research and survivor advocacy demonstrating that service systems designed without attention to trauma frequently replicate the conditions of the trauma itself (Harris &amp; Fallot, 2001; SAMHSA, 2014).</w:t>
      </w:r>
    </w:p>
    <w:p w14:paraId="331CA964" w14:textId="77777777" w:rsidR="009366D3" w:rsidRPr="009366D3" w:rsidRDefault="009366D3" w:rsidP="009366D3">
      <w:pPr>
        <w:pStyle w:val="ListParagraph"/>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9366D3">
        <w:rPr>
          <w:rFonts w:ascii="Times New Roman" w:eastAsia="Times New Roman" w:hAnsi="Times New Roman" w:cs="Times New Roman"/>
          <w:kern w:val="0"/>
          <w14:ligatures w14:val="none"/>
        </w:rPr>
        <w:t>This paper is a working reference for Forged in the Fire’s staff, partners, volunteers, and donors. It explains the core framework, situates it within the trafficking context, summarizes the empirical and policy foundations, and sets out concrete implementation, ethical, and organizational requirements. The intended audience is broad: direct service staff, healthcare and legal partners, board members, faith and community partners, educators, and law enforcement liaisons.</w:t>
      </w:r>
    </w:p>
    <w:p w14:paraId="6D9B32C6" w14:textId="77777777" w:rsidR="009366D3" w:rsidRPr="009366D3" w:rsidRDefault="007048F2" w:rsidP="009366D3">
      <w:pPr>
        <w:pStyle w:val="ListParagraph"/>
        <w:numPr>
          <w:ilvl w:val="0"/>
          <w:numId w:val="9"/>
        </w:numPr>
        <w:spacing w:after="0" w:line="240" w:lineRule="auto"/>
        <w:rPr>
          <w:rFonts w:ascii="Times New Roman" w:eastAsia="Times New Roman" w:hAnsi="Times New Roman" w:cs="Times New Roman"/>
          <w:kern w:val="0"/>
          <w14:ligatures w14:val="none"/>
        </w:rPr>
      </w:pPr>
      <w:r>
        <w:rPr>
          <w:noProof/>
        </w:rPr>
      </w:r>
      <w:r>
        <w:pict w14:anchorId="686A78A1">
          <v:rect id="Rectangle 981" o:spid="_x0000_s1060" style="width:398.7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" filled="f">
            <o:lock v:ext="edit" aspectratio="t"/>
            <w10:anchorlock/>
          </v:rect>
        </w:pict>
      </w:r>
    </w:p>
    <w:p w14:paraId="75F7C0C6" w14:textId="77777777" w:rsidR="009366D3" w:rsidRPr="009366D3" w:rsidRDefault="009366D3" w:rsidP="009366D3">
      <w:pPr>
        <w:pStyle w:val="ListParagraph"/>
        <w:numPr>
          <w:ilvl w:val="0"/>
          <w:numId w:val="9"/>
        </w:num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366D3">
        <w:rPr>
          <w:rFonts w:ascii="Times New Roman" w:eastAsia="Times New Roman" w:hAnsi="Times New Roman" w:cs="Times New Roman"/>
          <w:b/>
          <w:bCs/>
          <w:kern w:val="0"/>
          <w:sz w:val="36"/>
          <w:szCs w:val="36"/>
          <w14:ligatures w14:val="none"/>
        </w:rPr>
        <w:t>II. Definitions and Scope</w:t>
      </w:r>
    </w:p>
    <w:p w14:paraId="3CAB6CE2" w14:textId="77777777" w:rsidR="009366D3" w:rsidRPr="009366D3" w:rsidRDefault="009366D3" w:rsidP="009366D3">
      <w:pPr>
        <w:pStyle w:val="ListParagraph"/>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9366D3">
        <w:rPr>
          <w:rFonts w:ascii="Times New Roman" w:eastAsia="Times New Roman" w:hAnsi="Times New Roman" w:cs="Times New Roman"/>
          <w:kern w:val="0"/>
          <w14:ligatures w14:val="none"/>
        </w:rPr>
        <w:t xml:space="preserve">Trauma-informed care is defined by SAMHSA (2014) as a program, organization, or system that “realizes the widespread impact of trauma and understands potential paths for recovery; recognizes the signs and symptoms of trauma in clients, families, staff, and others involved with the system; and responds by fully integrating knowledge about trauma into policies, procedures, and practices, and seeks to actively resist re-traumatization” — the “Four R’s” framework. TIC is distinguished from </w:t>
      </w:r>
      <w:r w:rsidRPr="009366D3">
        <w:rPr>
          <w:rFonts w:ascii="Times New Roman" w:eastAsia="Times New Roman" w:hAnsi="Times New Roman" w:cs="Times New Roman"/>
          <w:b/>
          <w:bCs/>
          <w:kern w:val="0"/>
          <w14:ligatures w14:val="none"/>
        </w:rPr>
        <w:t>trauma-specific services</w:t>
      </w:r>
      <w:r w:rsidRPr="009366D3">
        <w:rPr>
          <w:rFonts w:ascii="Times New Roman" w:eastAsia="Times New Roman" w:hAnsi="Times New Roman" w:cs="Times New Roman"/>
          <w:kern w:val="0"/>
          <w14:ligatures w14:val="none"/>
        </w:rPr>
        <w:t xml:space="preserve"> (such as TF-CBT, EMDR, or Seeking Safety), which are clinical interventions delivered by trained clinicians (Cohen et al., 2017; Najavits, 2002; Shapiro, 2018). All organizations serving trafficking survivors should be trauma-informed; only some will deliver trauma-specific clinical services.</w:t>
      </w:r>
    </w:p>
    <w:p w14:paraId="177CE4CF" w14:textId="77777777" w:rsidR="009366D3" w:rsidRPr="009366D3" w:rsidRDefault="009366D3" w:rsidP="009366D3">
      <w:pPr>
        <w:pStyle w:val="ListParagraph"/>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9366D3">
        <w:rPr>
          <w:rFonts w:ascii="Times New Roman" w:eastAsia="Times New Roman" w:hAnsi="Times New Roman" w:cs="Times New Roman"/>
          <w:kern w:val="0"/>
          <w14:ligatures w14:val="none"/>
        </w:rPr>
        <w:t>The scope of trauma-informed care extends beyond direct clinical encounters. It includes physical environment (lighting, signage, waiting areas); intake and documentation practices; staff training and supervision; hiring; data and information-sharing policies; complaint and grievance procedures; communication; financial practices (fees, billing, restitution); board governance; and partner and vendor relationships (SAMHSA, 2014; Bloom, 2013).</w:t>
      </w:r>
    </w:p>
    <w:p w14:paraId="2D629059" w14:textId="77777777" w:rsidR="009366D3" w:rsidRPr="009366D3" w:rsidRDefault="009366D3" w:rsidP="009366D3">
      <w:pPr>
        <w:pStyle w:val="ListParagraph"/>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9366D3">
        <w:rPr>
          <w:rFonts w:ascii="Times New Roman" w:eastAsia="Times New Roman" w:hAnsi="Times New Roman" w:cs="Times New Roman"/>
          <w:kern w:val="0"/>
          <w14:ligatures w14:val="none"/>
        </w:rPr>
        <w:t xml:space="preserve">In the trafficking context specifically, TIC also encompasses the dynamics of </w:t>
      </w:r>
      <w:r w:rsidRPr="009366D3">
        <w:rPr>
          <w:rFonts w:ascii="Times New Roman" w:eastAsia="Times New Roman" w:hAnsi="Times New Roman" w:cs="Times New Roman"/>
          <w:b/>
          <w:bCs/>
          <w:kern w:val="0"/>
          <w14:ligatures w14:val="none"/>
        </w:rPr>
        <w:t>betrayal trauma</w:t>
      </w:r>
      <w:r w:rsidRPr="009366D3">
        <w:rPr>
          <w:rFonts w:ascii="Times New Roman" w:eastAsia="Times New Roman" w:hAnsi="Times New Roman" w:cs="Times New Roman"/>
          <w:kern w:val="0"/>
          <w14:ligatures w14:val="none"/>
        </w:rPr>
        <w:t xml:space="preserve"> (Freyd, 1996), </w:t>
      </w:r>
      <w:r w:rsidRPr="009366D3">
        <w:rPr>
          <w:rFonts w:ascii="Times New Roman" w:eastAsia="Times New Roman" w:hAnsi="Times New Roman" w:cs="Times New Roman"/>
          <w:b/>
          <w:bCs/>
          <w:kern w:val="0"/>
          <w14:ligatures w14:val="none"/>
        </w:rPr>
        <w:t>traumatic bonding</w:t>
      </w:r>
      <w:r w:rsidRPr="009366D3">
        <w:rPr>
          <w:rFonts w:ascii="Times New Roman" w:eastAsia="Times New Roman" w:hAnsi="Times New Roman" w:cs="Times New Roman"/>
          <w:kern w:val="0"/>
          <w14:ligatures w14:val="none"/>
        </w:rPr>
        <w:t xml:space="preserve"> (Reid, 2016), grooming-related trust disruption (Polaris Project, 2018), and the institutional power imbalances that survivors have learned, often through painful experience, to navigate carefully.</w:t>
      </w:r>
    </w:p>
    <w:p w14:paraId="3948742F" w14:textId="77777777" w:rsidR="009366D3" w:rsidRPr="009366D3" w:rsidRDefault="007048F2" w:rsidP="009366D3">
      <w:pPr>
        <w:pStyle w:val="ListParagraph"/>
        <w:numPr>
          <w:ilvl w:val="0"/>
          <w:numId w:val="9"/>
        </w:numPr>
        <w:spacing w:after="0" w:line="240" w:lineRule="auto"/>
        <w:rPr>
          <w:rFonts w:ascii="Times New Roman" w:eastAsia="Times New Roman" w:hAnsi="Times New Roman" w:cs="Times New Roman"/>
          <w:kern w:val="0"/>
          <w14:ligatures w14:val="none"/>
        </w:rPr>
      </w:pPr>
      <w:r>
        <w:rPr>
          <w:noProof/>
        </w:rPr>
      </w:r>
      <w:r>
        <w:pict w14:anchorId="73252073">
          <v:rect id="Rectangle 979" o:spid="_x0000_s1059" style="width:398.7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" filled="f">
            <o:lock v:ext="edit" aspectratio="t"/>
            <w10:anchorlock/>
          </v:rect>
        </w:pict>
      </w:r>
    </w:p>
    <w:p w14:paraId="2B9DFE5A" w14:textId="77777777" w:rsidR="009366D3" w:rsidRPr="009366D3" w:rsidRDefault="009366D3" w:rsidP="009366D3">
      <w:pPr>
        <w:pStyle w:val="ListParagraph"/>
        <w:numPr>
          <w:ilvl w:val="0"/>
          <w:numId w:val="9"/>
        </w:num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366D3">
        <w:rPr>
          <w:rFonts w:ascii="Times New Roman" w:eastAsia="Times New Roman" w:hAnsi="Times New Roman" w:cs="Times New Roman"/>
          <w:b/>
          <w:bCs/>
          <w:kern w:val="0"/>
          <w:sz w:val="36"/>
          <w:szCs w:val="36"/>
          <w14:ligatures w14:val="none"/>
        </w:rPr>
        <w:t>III. Current Research and Data</w:t>
      </w:r>
    </w:p>
    <w:p w14:paraId="67337CEA" w14:textId="77777777" w:rsidR="009366D3" w:rsidRPr="009366D3" w:rsidRDefault="009366D3" w:rsidP="009366D3">
      <w:pPr>
        <w:pStyle w:val="ListParagraph"/>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9366D3">
        <w:rPr>
          <w:rFonts w:ascii="Times New Roman" w:eastAsia="Times New Roman" w:hAnsi="Times New Roman" w:cs="Times New Roman"/>
          <w:kern w:val="0"/>
          <w14:ligatures w14:val="none"/>
        </w:rPr>
        <w:lastRenderedPageBreak/>
        <w:t>The empirical case for trauma-informed approaches rests on three converging bodies of evidence.</w:t>
      </w:r>
    </w:p>
    <w:p w14:paraId="3D4BFC04" w14:textId="77777777" w:rsidR="009366D3" w:rsidRPr="009366D3" w:rsidRDefault="009366D3" w:rsidP="009366D3">
      <w:pPr>
        <w:pStyle w:val="ListParagraph"/>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9366D3">
        <w:rPr>
          <w:rFonts w:ascii="Times New Roman" w:eastAsia="Times New Roman" w:hAnsi="Times New Roman" w:cs="Times New Roman"/>
          <w:kern w:val="0"/>
          <w14:ligatures w14:val="none"/>
        </w:rPr>
        <w:t xml:space="preserve">First, the </w:t>
      </w:r>
      <w:r w:rsidRPr="009366D3">
        <w:rPr>
          <w:rFonts w:ascii="Times New Roman" w:eastAsia="Times New Roman" w:hAnsi="Times New Roman" w:cs="Times New Roman"/>
          <w:b/>
          <w:bCs/>
          <w:kern w:val="0"/>
          <w14:ligatures w14:val="none"/>
        </w:rPr>
        <w:t>Adverse Childhood Experiences (ACE)</w:t>
      </w:r>
      <w:r w:rsidRPr="009366D3">
        <w:rPr>
          <w:rFonts w:ascii="Times New Roman" w:eastAsia="Times New Roman" w:hAnsi="Times New Roman" w:cs="Times New Roman"/>
          <w:kern w:val="0"/>
          <w14:ligatures w14:val="none"/>
        </w:rPr>
        <w:t xml:space="preserve"> research, originating with Felitti et al. (1998), established a dose-response relationship between childhood adversity and adult physical, mental, and behavioral health outcomes. Subsequent research has confirmed and extended these findings, including specifically among trafficking survivors, who report ACE scores significantly higher than the general population (Reid, Baglivio, Piquero, Greenwald, &amp; Epps, 2017).</w:t>
      </w:r>
    </w:p>
    <w:p w14:paraId="27100B95" w14:textId="77777777" w:rsidR="009366D3" w:rsidRPr="009366D3" w:rsidRDefault="009366D3" w:rsidP="009366D3">
      <w:pPr>
        <w:pStyle w:val="ListParagraph"/>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9366D3">
        <w:rPr>
          <w:rFonts w:ascii="Times New Roman" w:eastAsia="Times New Roman" w:hAnsi="Times New Roman" w:cs="Times New Roman"/>
          <w:kern w:val="0"/>
          <w14:ligatures w14:val="none"/>
        </w:rPr>
        <w:t xml:space="preserve">Second, </w:t>
      </w:r>
      <w:r w:rsidRPr="009366D3">
        <w:rPr>
          <w:rFonts w:ascii="Times New Roman" w:eastAsia="Times New Roman" w:hAnsi="Times New Roman" w:cs="Times New Roman"/>
          <w:b/>
          <w:bCs/>
          <w:kern w:val="0"/>
          <w14:ligatures w14:val="none"/>
        </w:rPr>
        <w:t>trauma neurobiology and developmental research</w:t>
      </w:r>
      <w:r w:rsidRPr="009366D3">
        <w:rPr>
          <w:rFonts w:ascii="Times New Roman" w:eastAsia="Times New Roman" w:hAnsi="Times New Roman" w:cs="Times New Roman"/>
          <w:kern w:val="0"/>
          <w14:ligatures w14:val="none"/>
        </w:rPr>
        <w:t xml:space="preserve"> has demonstrated that prolonged interpersonal trauma affects stress regulation, executive function, attachment, and memory in ways that are responsive to safe, predictable, relational environments and to specific clinical interventions (van der Kolk, 2014; Perry &amp; Szalavitz, 2017). This research provides the rationale for environmental and procedural elements of TIC, not only clinical ones.</w:t>
      </w:r>
    </w:p>
    <w:p w14:paraId="2D991CB6" w14:textId="77777777" w:rsidR="009366D3" w:rsidRPr="009366D3" w:rsidRDefault="009366D3" w:rsidP="009366D3">
      <w:pPr>
        <w:pStyle w:val="ListParagraph"/>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9366D3">
        <w:rPr>
          <w:rFonts w:ascii="Times New Roman" w:eastAsia="Times New Roman" w:hAnsi="Times New Roman" w:cs="Times New Roman"/>
          <w:kern w:val="0"/>
          <w14:ligatures w14:val="none"/>
        </w:rPr>
        <w:t xml:space="preserve">Third, </w:t>
      </w:r>
      <w:r w:rsidRPr="009366D3">
        <w:rPr>
          <w:rFonts w:ascii="Times New Roman" w:eastAsia="Times New Roman" w:hAnsi="Times New Roman" w:cs="Times New Roman"/>
          <w:b/>
          <w:bCs/>
          <w:kern w:val="0"/>
          <w14:ligatures w14:val="none"/>
        </w:rPr>
        <w:t>outcome studies of trauma-informed system change</w:t>
      </w:r>
      <w:r w:rsidRPr="009366D3">
        <w:rPr>
          <w:rFonts w:ascii="Times New Roman" w:eastAsia="Times New Roman" w:hAnsi="Times New Roman" w:cs="Times New Roman"/>
          <w:kern w:val="0"/>
          <w14:ligatures w14:val="none"/>
        </w:rPr>
        <w:t xml:space="preserve"> in fields including child welfare, behavioral health, homelessness services, and juvenile justice have shown that organizational TIC implementation is associated with improvements in client engagement, reductions in restraint and crisis events, improved staff retention, and reductions in re-traumatization indicators (Hopper, Bassuk, &amp; Olivet, 2010; Bloom, 2013; Hanson &amp; Lang, 2016). The evidence base is strongest for organizational commitment combined with sustained training, supervision, and policy change — and weakest for one-off training in the absence of system change.</w:t>
      </w:r>
    </w:p>
    <w:p w14:paraId="65EF33D4" w14:textId="77777777" w:rsidR="009366D3" w:rsidRPr="009366D3" w:rsidRDefault="009366D3" w:rsidP="009366D3">
      <w:pPr>
        <w:pStyle w:val="ListParagraph"/>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9366D3">
        <w:rPr>
          <w:rFonts w:ascii="Times New Roman" w:eastAsia="Times New Roman" w:hAnsi="Times New Roman" w:cs="Times New Roman"/>
          <w:kern w:val="0"/>
          <w14:ligatures w14:val="none"/>
        </w:rPr>
        <w:t>In trafficking-specific research, Macy and Johns (2011), Hopper (2017), and survivor-led work synthesized in the Polaris National Survivor Study (Polaris Project, 2023) consistently identify trauma-informed approaches as essential to engagement and retention. Survivors who experience perceived non-trauma-informed treatment — including being disbelieved, retold their story repeatedly to different intake staff, denied agency over decisions, or pressured into reporting — report disengaging from services or refusing to seek services again (Polaris Project, 2023; National Survivor Network, n.d.).</w:t>
      </w:r>
    </w:p>
    <w:p w14:paraId="24A43152" w14:textId="77777777" w:rsidR="009366D3" w:rsidRPr="009366D3" w:rsidRDefault="009366D3" w:rsidP="009366D3">
      <w:pPr>
        <w:pStyle w:val="ListParagraph"/>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9366D3">
        <w:rPr>
          <w:rFonts w:ascii="Times New Roman" w:eastAsia="Times New Roman" w:hAnsi="Times New Roman" w:cs="Times New Roman"/>
          <w:kern w:val="0"/>
          <w14:ligatures w14:val="none"/>
        </w:rPr>
        <w:t>What remains under-researched: validated measures of organizational trauma-informed implementation in trafficking-serving organizations specifically; outcomes in faith-based and culturally specific settings; long-duration outcome studies; and outcomes for understudied survivor populations.</w:t>
      </w:r>
    </w:p>
    <w:p w14:paraId="4A04E071" w14:textId="77777777" w:rsidR="009366D3" w:rsidRPr="009366D3" w:rsidRDefault="007048F2" w:rsidP="009366D3">
      <w:pPr>
        <w:pStyle w:val="ListParagraph"/>
        <w:numPr>
          <w:ilvl w:val="0"/>
          <w:numId w:val="9"/>
        </w:numPr>
        <w:spacing w:after="0" w:line="240" w:lineRule="auto"/>
        <w:rPr>
          <w:rFonts w:ascii="Times New Roman" w:eastAsia="Times New Roman" w:hAnsi="Times New Roman" w:cs="Times New Roman"/>
          <w:kern w:val="0"/>
          <w14:ligatures w14:val="none"/>
        </w:rPr>
      </w:pPr>
      <w:r>
        <w:rPr>
          <w:noProof/>
        </w:rPr>
      </w:r>
      <w:r>
        <w:pict w14:anchorId="0EC2AC22">
          <v:rect id="Rectangle 977" o:spid="_x0000_s1058" style="width:398.7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" filled="f">
            <o:lock v:ext="edit" aspectratio="t"/>
            <w10:anchorlock/>
          </v:rect>
        </w:pict>
      </w:r>
    </w:p>
    <w:p w14:paraId="38233E18" w14:textId="77777777" w:rsidR="009366D3" w:rsidRPr="009366D3" w:rsidRDefault="009366D3" w:rsidP="009366D3">
      <w:pPr>
        <w:pStyle w:val="ListParagraph"/>
        <w:numPr>
          <w:ilvl w:val="0"/>
          <w:numId w:val="9"/>
        </w:num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366D3">
        <w:rPr>
          <w:rFonts w:ascii="Times New Roman" w:eastAsia="Times New Roman" w:hAnsi="Times New Roman" w:cs="Times New Roman"/>
          <w:b/>
          <w:bCs/>
          <w:kern w:val="0"/>
          <w:sz w:val="36"/>
          <w:szCs w:val="36"/>
          <w14:ligatures w14:val="none"/>
        </w:rPr>
        <w:t>IV. Legal and Policy Framework</w:t>
      </w:r>
    </w:p>
    <w:p w14:paraId="3B11FFE7" w14:textId="77777777" w:rsidR="009366D3" w:rsidRPr="009366D3" w:rsidRDefault="009366D3" w:rsidP="009366D3">
      <w:pPr>
        <w:pStyle w:val="ListParagraph"/>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9366D3">
        <w:rPr>
          <w:rFonts w:ascii="Times New Roman" w:eastAsia="Times New Roman" w:hAnsi="Times New Roman" w:cs="Times New Roman"/>
          <w:kern w:val="0"/>
          <w14:ligatures w14:val="none"/>
        </w:rPr>
        <w:t>Several federal and state policy instruments establish trauma-informed care as the expected standard of practice in anti-trafficking services.</w:t>
      </w:r>
    </w:p>
    <w:p w14:paraId="3C930AF3" w14:textId="77777777" w:rsidR="009366D3" w:rsidRPr="009366D3" w:rsidRDefault="009366D3" w:rsidP="009366D3">
      <w:pPr>
        <w:pStyle w:val="ListParagraph"/>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9366D3">
        <w:rPr>
          <w:rFonts w:ascii="Times New Roman" w:eastAsia="Times New Roman" w:hAnsi="Times New Roman" w:cs="Times New Roman"/>
          <w:kern w:val="0"/>
          <w14:ligatures w14:val="none"/>
        </w:rPr>
        <w:t xml:space="preserve">The </w:t>
      </w:r>
      <w:r w:rsidRPr="009366D3">
        <w:rPr>
          <w:rFonts w:ascii="Times New Roman" w:eastAsia="Times New Roman" w:hAnsi="Times New Roman" w:cs="Times New Roman"/>
          <w:b/>
          <w:bCs/>
          <w:kern w:val="0"/>
          <w14:ligatures w14:val="none"/>
        </w:rPr>
        <w:t>Trafficking Victims Protection Act</w:t>
      </w:r>
      <w:r w:rsidRPr="009366D3">
        <w:rPr>
          <w:rFonts w:ascii="Times New Roman" w:eastAsia="Times New Roman" w:hAnsi="Times New Roman" w:cs="Times New Roman"/>
          <w:kern w:val="0"/>
          <w14:ligatures w14:val="none"/>
        </w:rPr>
        <w:t xml:space="preserve"> and its reauthorizations require the U.S. Department of Health and Human Services to fund trauma-informed services for trafficking survivors and have shaped federal grantmaking criteria across OTIP, OVC, and other agencies (22 U.S.C. § 7101 et seq.). The </w:t>
      </w:r>
      <w:r w:rsidRPr="009366D3">
        <w:rPr>
          <w:rFonts w:ascii="Times New Roman" w:eastAsia="Times New Roman" w:hAnsi="Times New Roman" w:cs="Times New Roman"/>
          <w:b/>
          <w:bCs/>
          <w:kern w:val="0"/>
          <w14:ligatures w14:val="none"/>
        </w:rPr>
        <w:t>Victims of Crime Act (VOCA)</w:t>
      </w:r>
      <w:r w:rsidRPr="009366D3">
        <w:rPr>
          <w:rFonts w:ascii="Times New Roman" w:eastAsia="Times New Roman" w:hAnsi="Times New Roman" w:cs="Times New Roman"/>
          <w:kern w:val="0"/>
          <w14:ligatures w14:val="none"/>
        </w:rPr>
        <w:t xml:space="preserve"> and OVC subgrant program requirements increasingly require or strongly incentivize trauma-informed practice (OVC, 2022).</w:t>
      </w:r>
    </w:p>
    <w:p w14:paraId="7017D16F" w14:textId="77777777" w:rsidR="009366D3" w:rsidRPr="009366D3" w:rsidRDefault="009366D3" w:rsidP="009366D3">
      <w:pPr>
        <w:pStyle w:val="ListParagraph"/>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9366D3">
        <w:rPr>
          <w:rFonts w:ascii="Times New Roman" w:eastAsia="Times New Roman" w:hAnsi="Times New Roman" w:cs="Times New Roman"/>
          <w:kern w:val="0"/>
          <w14:ligatures w14:val="none"/>
        </w:rPr>
        <w:t xml:space="preserve">SAMHSA’s framework documents — particularly </w:t>
      </w:r>
      <w:r w:rsidRPr="009366D3">
        <w:rPr>
          <w:rFonts w:ascii="Times New Roman" w:eastAsia="Times New Roman" w:hAnsi="Times New Roman" w:cs="Times New Roman"/>
          <w:i/>
          <w:iCs/>
          <w:kern w:val="0"/>
          <w14:ligatures w14:val="none"/>
        </w:rPr>
        <w:t>SAMHSA’s Concept of Trauma and Guidance for a Trauma-Informed Approach</w:t>
      </w:r>
      <w:r w:rsidRPr="009366D3">
        <w:rPr>
          <w:rFonts w:ascii="Times New Roman" w:eastAsia="Times New Roman" w:hAnsi="Times New Roman" w:cs="Times New Roman"/>
          <w:kern w:val="0"/>
          <w14:ligatures w14:val="none"/>
        </w:rPr>
        <w:t xml:space="preserve"> (SAMHSA, 2014) and </w:t>
      </w:r>
      <w:r w:rsidRPr="009366D3">
        <w:rPr>
          <w:rFonts w:ascii="Times New Roman" w:eastAsia="Times New Roman" w:hAnsi="Times New Roman" w:cs="Times New Roman"/>
          <w:i/>
          <w:iCs/>
          <w:kern w:val="0"/>
          <w14:ligatures w14:val="none"/>
        </w:rPr>
        <w:t>Trauma-Informed Care in Behavioral Health Services</w:t>
      </w:r>
      <w:r w:rsidRPr="009366D3">
        <w:rPr>
          <w:rFonts w:ascii="Times New Roman" w:eastAsia="Times New Roman" w:hAnsi="Times New Roman" w:cs="Times New Roman"/>
          <w:kern w:val="0"/>
          <w14:ligatures w14:val="none"/>
        </w:rPr>
        <w:t xml:space="preserve"> (TIP 57; SAMHSA, 2014) — function as the federal </w:t>
      </w:r>
      <w:r w:rsidRPr="009366D3">
        <w:rPr>
          <w:rFonts w:ascii="Times New Roman" w:eastAsia="Times New Roman" w:hAnsi="Times New Roman" w:cs="Times New Roman"/>
          <w:kern w:val="0"/>
          <w14:ligatures w14:val="none"/>
        </w:rPr>
        <w:lastRenderedPageBreak/>
        <w:t xml:space="preserve">default reference standard. The HHS </w:t>
      </w:r>
      <w:r w:rsidRPr="009366D3">
        <w:rPr>
          <w:rFonts w:ascii="Times New Roman" w:eastAsia="Times New Roman" w:hAnsi="Times New Roman" w:cs="Times New Roman"/>
          <w:b/>
          <w:bCs/>
          <w:kern w:val="0"/>
          <w14:ligatures w14:val="none"/>
        </w:rPr>
        <w:t>SOAR to Health and Wellness</w:t>
      </w:r>
      <w:r w:rsidRPr="009366D3">
        <w:rPr>
          <w:rFonts w:ascii="Times New Roman" w:eastAsia="Times New Roman" w:hAnsi="Times New Roman" w:cs="Times New Roman"/>
          <w:kern w:val="0"/>
          <w14:ligatures w14:val="none"/>
        </w:rPr>
        <w:t xml:space="preserve"> training equips healthcare professionals with trauma-informed identification and response practices (HHS, 2022). HEAL Trafficking’s healthcare protocols, Freedom Network USA’s training curricula, and the </w:t>
      </w:r>
      <w:r w:rsidRPr="009366D3">
        <w:rPr>
          <w:rFonts w:ascii="Times New Roman" w:eastAsia="Times New Roman" w:hAnsi="Times New Roman" w:cs="Times New Roman"/>
          <w:b/>
          <w:bCs/>
          <w:kern w:val="0"/>
          <w14:ligatures w14:val="none"/>
        </w:rPr>
        <w:t>National Human Trafficking Training and Technical Assistance Center</w:t>
      </w:r>
      <w:r w:rsidRPr="009366D3">
        <w:rPr>
          <w:rFonts w:ascii="Times New Roman" w:eastAsia="Times New Roman" w:hAnsi="Times New Roman" w:cs="Times New Roman"/>
          <w:kern w:val="0"/>
          <w14:ligatures w14:val="none"/>
        </w:rPr>
        <w:t xml:space="preserve"> materials translate the framework into trafficking-specific practice (HEAL Trafficking, 2022; Freedom Network USA, 2018).</w:t>
      </w:r>
    </w:p>
    <w:p w14:paraId="5CCA8243" w14:textId="77777777" w:rsidR="009366D3" w:rsidRPr="009366D3" w:rsidRDefault="009366D3" w:rsidP="009366D3">
      <w:pPr>
        <w:pStyle w:val="ListParagraph"/>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9366D3">
        <w:rPr>
          <w:rFonts w:ascii="Times New Roman" w:eastAsia="Times New Roman" w:hAnsi="Times New Roman" w:cs="Times New Roman"/>
          <w:kern w:val="0"/>
          <w14:ligatures w14:val="none"/>
        </w:rPr>
        <w:t xml:space="preserve">In </w:t>
      </w:r>
      <w:r w:rsidRPr="009366D3">
        <w:rPr>
          <w:rFonts w:ascii="Times New Roman" w:eastAsia="Times New Roman" w:hAnsi="Times New Roman" w:cs="Times New Roman"/>
          <w:b/>
          <w:bCs/>
          <w:kern w:val="0"/>
          <w14:ligatures w14:val="none"/>
        </w:rPr>
        <w:t>California</w:t>
      </w:r>
      <w:r w:rsidRPr="009366D3">
        <w:rPr>
          <w:rFonts w:ascii="Times New Roman" w:eastAsia="Times New Roman" w:hAnsi="Times New Roman" w:cs="Times New Roman"/>
          <w:kern w:val="0"/>
          <w14:ligatures w14:val="none"/>
        </w:rPr>
        <w:t>, trauma-informed practice is referenced in multiple state policy frameworks. Welfare and Institutions Code § 16524 et seq. (commercial sexual exploitation of children programming) and California Department of Social Services guidance require trauma-informed approaches in CSEC services. The California Office of Emergency Services trafficking grant programs require trauma-informed practice as a funding condition. California Penal Code § 13516 directs the Commission on Peace Officer Standards and Training to develop trafficking-specific, trauma-informed training for law enforcement.</w:t>
      </w:r>
    </w:p>
    <w:p w14:paraId="5FF4369B" w14:textId="77777777" w:rsidR="009366D3" w:rsidRPr="009366D3" w:rsidRDefault="009366D3" w:rsidP="009366D3">
      <w:pPr>
        <w:pStyle w:val="ListParagraph"/>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9366D3">
        <w:rPr>
          <w:rFonts w:ascii="Times New Roman" w:eastAsia="Times New Roman" w:hAnsi="Times New Roman" w:cs="Times New Roman"/>
          <w:kern w:val="0"/>
          <w14:ligatures w14:val="none"/>
        </w:rPr>
        <w:t>Mandatory reporting law — California Penal Code § 11164 et seq. and federal child welfare law — interacts directly with trauma-informed practice. Trauma-informed reporting requires that mandated reporters disclose their reporting obligations clearly and early, explain the limits of confidentiality, and minimize retraumatization in the reporting process (Hopper, 2017; HEAL Trafficking, 2022). It does not — and cannot — exempt providers from their legal duties.</w:t>
      </w:r>
    </w:p>
    <w:p w14:paraId="36DFB239" w14:textId="77777777" w:rsidR="009366D3" w:rsidRPr="009366D3" w:rsidRDefault="007048F2" w:rsidP="009366D3">
      <w:pPr>
        <w:pStyle w:val="ListParagraph"/>
        <w:numPr>
          <w:ilvl w:val="0"/>
          <w:numId w:val="9"/>
        </w:numPr>
        <w:spacing w:after="0" w:line="240" w:lineRule="auto"/>
        <w:rPr>
          <w:rFonts w:ascii="Times New Roman" w:eastAsia="Times New Roman" w:hAnsi="Times New Roman" w:cs="Times New Roman"/>
          <w:kern w:val="0"/>
          <w14:ligatures w14:val="none"/>
        </w:rPr>
      </w:pPr>
      <w:r>
        <w:rPr>
          <w:noProof/>
        </w:rPr>
      </w:r>
      <w:r>
        <w:pict w14:anchorId="0797AE89">
          <v:rect id="Rectangle 975" o:spid="_x0000_s1057" style="width:398.7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" filled="f">
            <o:lock v:ext="edit" aspectratio="t"/>
            <w10:anchorlock/>
          </v:rect>
        </w:pict>
      </w:r>
    </w:p>
    <w:p w14:paraId="3EC50D59" w14:textId="77777777" w:rsidR="009366D3" w:rsidRPr="009366D3" w:rsidRDefault="009366D3" w:rsidP="009366D3">
      <w:pPr>
        <w:pStyle w:val="ListParagraph"/>
        <w:numPr>
          <w:ilvl w:val="0"/>
          <w:numId w:val="9"/>
        </w:num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366D3">
        <w:rPr>
          <w:rFonts w:ascii="Times New Roman" w:eastAsia="Times New Roman" w:hAnsi="Times New Roman" w:cs="Times New Roman"/>
          <w:b/>
          <w:bCs/>
          <w:kern w:val="0"/>
          <w:sz w:val="36"/>
          <w:szCs w:val="36"/>
          <w14:ligatures w14:val="none"/>
        </w:rPr>
        <w:t>V. Risk Factors and Vulnerabilities (Re-Traumatization Risks in Service Settings)</w:t>
      </w:r>
    </w:p>
    <w:p w14:paraId="289DE49A" w14:textId="77777777" w:rsidR="009366D3" w:rsidRPr="009366D3" w:rsidRDefault="009366D3" w:rsidP="009366D3">
      <w:pPr>
        <w:pStyle w:val="ListParagraph"/>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9366D3">
        <w:rPr>
          <w:rFonts w:ascii="Times New Roman" w:eastAsia="Times New Roman" w:hAnsi="Times New Roman" w:cs="Times New Roman"/>
          <w:kern w:val="0"/>
          <w14:ligatures w14:val="none"/>
        </w:rPr>
        <w:t>In a TIC framework, “risk factors and vulnerabilities” are most usefully understood as the conditions and practices that increase the risk of re-traumatization within service settings.</w:t>
      </w:r>
    </w:p>
    <w:p w14:paraId="4C57B68B" w14:textId="77777777" w:rsidR="009366D3" w:rsidRPr="009366D3" w:rsidRDefault="009366D3" w:rsidP="009366D3">
      <w:pPr>
        <w:pStyle w:val="ListParagraph"/>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9366D3">
        <w:rPr>
          <w:rFonts w:ascii="Times New Roman" w:eastAsia="Times New Roman" w:hAnsi="Times New Roman" w:cs="Times New Roman"/>
          <w:b/>
          <w:bCs/>
          <w:kern w:val="0"/>
          <w14:ligatures w14:val="none"/>
        </w:rPr>
        <w:t>System-level re-traumatization risks</w:t>
      </w:r>
      <w:r w:rsidRPr="009366D3">
        <w:rPr>
          <w:rFonts w:ascii="Times New Roman" w:eastAsia="Times New Roman" w:hAnsi="Times New Roman" w:cs="Times New Roman"/>
          <w:kern w:val="0"/>
          <w14:ligatures w14:val="none"/>
        </w:rPr>
        <w:t xml:space="preserve"> include repeated retelling of the trafficking experience to multiple intake staff, examiners, and adjudicators; long waiting times in unsafe or unpredictable environments; lack of language access; lack of accommodations for disability; rigid eligibility and documentation requirements; and policies that condition services on cooperation with law enforcement (HEAL Trafficking, 2022; Freedom Network USA, 2018; Polaris Project, 2023).</w:t>
      </w:r>
    </w:p>
    <w:p w14:paraId="5C02E117" w14:textId="77777777" w:rsidR="009366D3" w:rsidRPr="009366D3" w:rsidRDefault="009366D3" w:rsidP="009366D3">
      <w:pPr>
        <w:pStyle w:val="ListParagraph"/>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9366D3">
        <w:rPr>
          <w:rFonts w:ascii="Times New Roman" w:eastAsia="Times New Roman" w:hAnsi="Times New Roman" w:cs="Times New Roman"/>
          <w:b/>
          <w:bCs/>
          <w:kern w:val="0"/>
          <w14:ligatures w14:val="none"/>
        </w:rPr>
        <w:t>Provider-level risks</w:t>
      </w:r>
      <w:r w:rsidRPr="009366D3">
        <w:rPr>
          <w:rFonts w:ascii="Times New Roman" w:eastAsia="Times New Roman" w:hAnsi="Times New Roman" w:cs="Times New Roman"/>
          <w:kern w:val="0"/>
          <w14:ligatures w14:val="none"/>
        </w:rPr>
        <w:t xml:space="preserve"> include disbelieving or interrogative communication styles; questioning the survivor’s decisions; using stigmatizing language (e.g., “prostitute,” “pimp” without context, “rescue”); failing to disclose mandatory reporting; assuming a single survivor narrative; and proceeding with examinations, interviews, or interventions without explicit consent (HHS, 2022; HEAL Trafficking, 2022).</w:t>
      </w:r>
    </w:p>
    <w:p w14:paraId="75820D16" w14:textId="77777777" w:rsidR="009366D3" w:rsidRPr="009366D3" w:rsidRDefault="009366D3" w:rsidP="009366D3">
      <w:pPr>
        <w:pStyle w:val="ListParagraph"/>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9366D3">
        <w:rPr>
          <w:rFonts w:ascii="Times New Roman" w:eastAsia="Times New Roman" w:hAnsi="Times New Roman" w:cs="Times New Roman"/>
          <w:b/>
          <w:bCs/>
          <w:kern w:val="0"/>
          <w14:ligatures w14:val="none"/>
        </w:rPr>
        <w:t>Identity-based risks</w:t>
      </w:r>
      <w:r w:rsidRPr="009366D3">
        <w:rPr>
          <w:rFonts w:ascii="Times New Roman" w:eastAsia="Times New Roman" w:hAnsi="Times New Roman" w:cs="Times New Roman"/>
          <w:kern w:val="0"/>
          <w14:ligatures w14:val="none"/>
        </w:rPr>
        <w:t xml:space="preserve"> are particularly significant. Black, Indigenous, Latine, immigrant, LGBTQ+, disabled, and male survivors are more likely to encounter providers and systems that fail to recognize them as victims, criminalize them, or apply culturally inappropriate frameworks (HEAL Trafficking, 2022; National Survivor Network, n.d.). For many survivors, the present-day service encounter takes place against a backdrop of historical trauma — including racial trauma, colonial violence, immigration enforcement trauma, and institutional betrayal — that shapes trust and disclosure in ways that providers must understand (Tervalon &amp; Murray-García, 1998; SAMHSA, 2014).</w:t>
      </w:r>
    </w:p>
    <w:p w14:paraId="193D0E1D" w14:textId="77777777" w:rsidR="009366D3" w:rsidRPr="009366D3" w:rsidRDefault="009366D3" w:rsidP="009366D3">
      <w:pPr>
        <w:pStyle w:val="ListParagraph"/>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9366D3">
        <w:rPr>
          <w:rFonts w:ascii="Times New Roman" w:eastAsia="Times New Roman" w:hAnsi="Times New Roman" w:cs="Times New Roman"/>
          <w:b/>
          <w:bCs/>
          <w:kern w:val="0"/>
          <w14:ligatures w14:val="none"/>
        </w:rPr>
        <w:lastRenderedPageBreak/>
        <w:t>Setting-specific risks</w:t>
      </w:r>
      <w:r w:rsidRPr="009366D3">
        <w:rPr>
          <w:rFonts w:ascii="Times New Roman" w:eastAsia="Times New Roman" w:hAnsi="Times New Roman" w:cs="Times New Roman"/>
          <w:kern w:val="0"/>
          <w14:ligatures w14:val="none"/>
        </w:rPr>
        <w:t xml:space="preserve"> include medical settings (gynecological exams, restraints, sterile environments resembling exploitation contexts), legal settings (cross-examination, photographic evidence review, courtroom proximity to traffickers or buyers), and child welfare settings (placement disruption, home removal, contact restriction with family).</w:t>
      </w:r>
    </w:p>
    <w:p w14:paraId="56533172" w14:textId="77777777" w:rsidR="009366D3" w:rsidRPr="009366D3" w:rsidRDefault="009366D3" w:rsidP="009366D3">
      <w:pPr>
        <w:pStyle w:val="ListParagraph"/>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9366D3">
        <w:rPr>
          <w:rFonts w:ascii="Times New Roman" w:eastAsia="Times New Roman" w:hAnsi="Times New Roman" w:cs="Times New Roman"/>
          <w:kern w:val="0"/>
          <w14:ligatures w14:val="none"/>
        </w:rPr>
        <w:t>These risks are not inevitable. They are predictable, well-documented, and addressable through deliberate practice change.</w:t>
      </w:r>
    </w:p>
    <w:p w14:paraId="509CC41F" w14:textId="77777777" w:rsidR="009366D3" w:rsidRPr="009366D3" w:rsidRDefault="007048F2" w:rsidP="009366D3">
      <w:pPr>
        <w:pStyle w:val="ListParagraph"/>
        <w:numPr>
          <w:ilvl w:val="0"/>
          <w:numId w:val="9"/>
        </w:numPr>
        <w:spacing w:after="0" w:line="240" w:lineRule="auto"/>
        <w:rPr>
          <w:rFonts w:ascii="Times New Roman" w:eastAsia="Times New Roman" w:hAnsi="Times New Roman" w:cs="Times New Roman"/>
          <w:kern w:val="0"/>
          <w14:ligatures w14:val="none"/>
        </w:rPr>
      </w:pPr>
      <w:r>
        <w:rPr>
          <w:noProof/>
        </w:rPr>
      </w:r>
      <w:r>
        <w:pict w14:anchorId="104094CD">
          <v:rect id="Rectangle 973" o:spid="_x0000_s1056" style="width:398.7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" filled="f">
            <o:lock v:ext="edit" aspectratio="t"/>
            <w10:anchorlock/>
          </v:rect>
        </w:pict>
      </w:r>
    </w:p>
    <w:p w14:paraId="291CADB5" w14:textId="77777777" w:rsidR="009366D3" w:rsidRPr="009366D3" w:rsidRDefault="009366D3" w:rsidP="009366D3">
      <w:pPr>
        <w:pStyle w:val="ListParagraph"/>
        <w:numPr>
          <w:ilvl w:val="0"/>
          <w:numId w:val="9"/>
        </w:num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366D3">
        <w:rPr>
          <w:rFonts w:ascii="Times New Roman" w:eastAsia="Times New Roman" w:hAnsi="Times New Roman" w:cs="Times New Roman"/>
          <w:b/>
          <w:bCs/>
          <w:kern w:val="0"/>
          <w:sz w:val="36"/>
          <w:szCs w:val="36"/>
          <w14:ligatures w14:val="none"/>
        </w:rPr>
        <w:t>VI. Recruitment, Grooming, and Control Tactics (Implications for TIC)</w:t>
      </w:r>
    </w:p>
    <w:p w14:paraId="4C40C76E" w14:textId="77777777" w:rsidR="009366D3" w:rsidRPr="009366D3" w:rsidRDefault="009366D3" w:rsidP="009366D3">
      <w:pPr>
        <w:pStyle w:val="ListParagraph"/>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9366D3">
        <w:rPr>
          <w:rFonts w:ascii="Times New Roman" w:eastAsia="Times New Roman" w:hAnsi="Times New Roman" w:cs="Times New Roman"/>
          <w:kern w:val="0"/>
          <w14:ligatures w14:val="none"/>
        </w:rPr>
        <w:t>The recruitment, grooming, and control tactics traffickers use produce specific patterns of distrust, dependency, and behavior that trauma-informed providers must understand and respond to without judgment.</w:t>
      </w:r>
    </w:p>
    <w:p w14:paraId="6C2F9628" w14:textId="77777777" w:rsidR="009366D3" w:rsidRPr="009366D3" w:rsidRDefault="009366D3" w:rsidP="009366D3">
      <w:pPr>
        <w:pStyle w:val="ListParagraph"/>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9366D3">
        <w:rPr>
          <w:rFonts w:ascii="Times New Roman" w:eastAsia="Times New Roman" w:hAnsi="Times New Roman" w:cs="Times New Roman"/>
          <w:b/>
          <w:bCs/>
          <w:kern w:val="0"/>
          <w14:ligatures w14:val="none"/>
        </w:rPr>
        <w:t>Trust disruption.</w:t>
      </w:r>
      <w:r w:rsidRPr="009366D3">
        <w:rPr>
          <w:rFonts w:ascii="Times New Roman" w:eastAsia="Times New Roman" w:hAnsi="Times New Roman" w:cs="Times New Roman"/>
          <w:kern w:val="0"/>
          <w14:ligatures w14:val="none"/>
        </w:rPr>
        <w:t xml:space="preserve"> Many survivors were trafficked by someone they trusted — a romantic partner, family member, friend, or someone offering protection or opportunity (Polaris Project, 2018; Reid, 2016). The result is a profound betrayal trauma (Freyd, 1996) that affects how survivors evaluate any new offer of help. Providers should expect early caution, watch for sincere consistency over time, and not interpret trust-related behaviors (declining services, missing appointments, returning to a trafficker) as resistance or non-readiness.</w:t>
      </w:r>
    </w:p>
    <w:p w14:paraId="78A07C81" w14:textId="77777777" w:rsidR="009366D3" w:rsidRPr="009366D3" w:rsidRDefault="009366D3" w:rsidP="009366D3">
      <w:pPr>
        <w:pStyle w:val="ListParagraph"/>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9366D3">
        <w:rPr>
          <w:rFonts w:ascii="Times New Roman" w:eastAsia="Times New Roman" w:hAnsi="Times New Roman" w:cs="Times New Roman"/>
          <w:b/>
          <w:bCs/>
          <w:kern w:val="0"/>
          <w14:ligatures w14:val="none"/>
        </w:rPr>
        <w:t>Trauma bonding.</w:t>
      </w:r>
      <w:r w:rsidRPr="009366D3">
        <w:rPr>
          <w:rFonts w:ascii="Times New Roman" w:eastAsia="Times New Roman" w:hAnsi="Times New Roman" w:cs="Times New Roman"/>
          <w:kern w:val="0"/>
          <w14:ligatures w14:val="none"/>
        </w:rPr>
        <w:t xml:space="preserve"> Intermittent reinforcement, isolation, and dependency cultivation produce powerful bonds between survivors and traffickers that persist after exit (Reid, 2016). A survivor expressing love for or longing for a trafficker is exhibiting a trauma response, not a contradiction of victim status, and providers must respond without judgment or correction.</w:t>
      </w:r>
    </w:p>
    <w:p w14:paraId="3FD56A5B" w14:textId="77777777" w:rsidR="009366D3" w:rsidRPr="009366D3" w:rsidRDefault="009366D3" w:rsidP="009366D3">
      <w:pPr>
        <w:pStyle w:val="ListParagraph"/>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9366D3">
        <w:rPr>
          <w:rFonts w:ascii="Times New Roman" w:eastAsia="Times New Roman" w:hAnsi="Times New Roman" w:cs="Times New Roman"/>
          <w:b/>
          <w:bCs/>
          <w:kern w:val="0"/>
          <w14:ligatures w14:val="none"/>
        </w:rPr>
        <w:t>Compliance and disclosure patterns.</w:t>
      </w:r>
      <w:r w:rsidRPr="009366D3">
        <w:rPr>
          <w:rFonts w:ascii="Times New Roman" w:eastAsia="Times New Roman" w:hAnsi="Times New Roman" w:cs="Times New Roman"/>
          <w:kern w:val="0"/>
          <w14:ligatures w14:val="none"/>
        </w:rPr>
        <w:t xml:space="preserve"> Survivors who survived through compliance — telling people what they wanted to hear, minimizing harm, avoiding eye contact, masking emotion — may continue these patterns in service settings. Providers should not interpret affect, eye contact, or narrative coherence as indicators of credibility; clinical and legal literature is clear that these are unreliable measures (Herman, 1992; HEAL Trafficking, 2022).</w:t>
      </w:r>
    </w:p>
    <w:p w14:paraId="795E0AE2" w14:textId="77777777" w:rsidR="009366D3" w:rsidRPr="009366D3" w:rsidRDefault="009366D3" w:rsidP="009366D3">
      <w:pPr>
        <w:pStyle w:val="ListParagraph"/>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9366D3">
        <w:rPr>
          <w:rFonts w:ascii="Times New Roman" w:eastAsia="Times New Roman" w:hAnsi="Times New Roman" w:cs="Times New Roman"/>
          <w:b/>
          <w:bCs/>
          <w:kern w:val="0"/>
          <w14:ligatures w14:val="none"/>
        </w:rPr>
        <w:t>Coached or rehearsed narratives.</w:t>
      </w:r>
      <w:r w:rsidRPr="009366D3">
        <w:rPr>
          <w:rFonts w:ascii="Times New Roman" w:eastAsia="Times New Roman" w:hAnsi="Times New Roman" w:cs="Times New Roman"/>
          <w:kern w:val="0"/>
          <w14:ligatures w14:val="none"/>
        </w:rPr>
        <w:t xml:space="preserve"> Some survivors were coached by traffickers on what to say to authorities. Disclosure typically unfolds in stages, with details shifting as safety and trust grow. Trauma-informed providers do not penalize narrative inconsistency; they create the conditions under which fuller disclosure becomes possible if and when the survivor chooses (Hopper, 2017).</w:t>
      </w:r>
    </w:p>
    <w:p w14:paraId="27D47A89" w14:textId="77777777" w:rsidR="009366D3" w:rsidRPr="009366D3" w:rsidRDefault="007048F2" w:rsidP="009366D3">
      <w:pPr>
        <w:pStyle w:val="ListParagraph"/>
        <w:numPr>
          <w:ilvl w:val="0"/>
          <w:numId w:val="9"/>
        </w:numPr>
        <w:spacing w:after="0" w:line="240" w:lineRule="auto"/>
        <w:rPr>
          <w:rFonts w:ascii="Times New Roman" w:eastAsia="Times New Roman" w:hAnsi="Times New Roman" w:cs="Times New Roman"/>
          <w:kern w:val="0"/>
          <w14:ligatures w14:val="none"/>
        </w:rPr>
      </w:pPr>
      <w:r>
        <w:rPr>
          <w:noProof/>
        </w:rPr>
      </w:r>
      <w:r>
        <w:pict w14:anchorId="11DD17A1">
          <v:rect id="Rectangle 971" o:spid="_x0000_s1055" style="width:398.7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" filled="f">
            <o:lock v:ext="edit" aspectratio="t"/>
            <w10:anchorlock/>
          </v:rect>
        </w:pict>
      </w:r>
    </w:p>
    <w:p w14:paraId="1D6DABF8" w14:textId="77777777" w:rsidR="009366D3" w:rsidRPr="009366D3" w:rsidRDefault="009366D3" w:rsidP="009366D3">
      <w:pPr>
        <w:pStyle w:val="ListParagraph"/>
        <w:numPr>
          <w:ilvl w:val="0"/>
          <w:numId w:val="9"/>
        </w:num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366D3">
        <w:rPr>
          <w:rFonts w:ascii="Times New Roman" w:eastAsia="Times New Roman" w:hAnsi="Times New Roman" w:cs="Times New Roman"/>
          <w:b/>
          <w:bCs/>
          <w:kern w:val="0"/>
          <w:sz w:val="36"/>
          <w:szCs w:val="36"/>
          <w14:ligatures w14:val="none"/>
        </w:rPr>
        <w:t>VII. Survivor Impact (Why TIC Matters in Practice)</w:t>
      </w:r>
    </w:p>
    <w:p w14:paraId="136B068A" w14:textId="77777777" w:rsidR="009366D3" w:rsidRPr="009366D3" w:rsidRDefault="009366D3" w:rsidP="009366D3">
      <w:pPr>
        <w:pStyle w:val="ListParagraph"/>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9366D3">
        <w:rPr>
          <w:rFonts w:ascii="Times New Roman" w:eastAsia="Times New Roman" w:hAnsi="Times New Roman" w:cs="Times New Roman"/>
          <w:kern w:val="0"/>
          <w14:ligatures w14:val="none"/>
        </w:rPr>
        <w:t>The case for trauma-informed care rests on documented impacts of survivor experiences that are directly relevant to service design.</w:t>
      </w:r>
    </w:p>
    <w:p w14:paraId="0BE68D84" w14:textId="77777777" w:rsidR="009366D3" w:rsidRPr="009366D3" w:rsidRDefault="009366D3" w:rsidP="009366D3">
      <w:pPr>
        <w:pStyle w:val="ListParagraph"/>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9366D3">
        <w:rPr>
          <w:rFonts w:ascii="Times New Roman" w:eastAsia="Times New Roman" w:hAnsi="Times New Roman" w:cs="Times New Roman"/>
          <w:kern w:val="0"/>
          <w14:ligatures w14:val="none"/>
        </w:rPr>
        <w:t xml:space="preserve">Survivors commonly experience </w:t>
      </w:r>
      <w:r w:rsidRPr="009366D3">
        <w:rPr>
          <w:rFonts w:ascii="Times New Roman" w:eastAsia="Times New Roman" w:hAnsi="Times New Roman" w:cs="Times New Roman"/>
          <w:b/>
          <w:bCs/>
          <w:kern w:val="0"/>
          <w14:ligatures w14:val="none"/>
        </w:rPr>
        <w:t>post-traumatic stress, complex PTSD, dissociation, hypervigilance, sleep disruption, and somatic symptoms</w:t>
      </w:r>
      <w:r w:rsidRPr="009366D3">
        <w:rPr>
          <w:rFonts w:ascii="Times New Roman" w:eastAsia="Times New Roman" w:hAnsi="Times New Roman" w:cs="Times New Roman"/>
          <w:kern w:val="0"/>
          <w14:ligatures w14:val="none"/>
        </w:rPr>
        <w:t xml:space="preserve"> that affect their ability to navigate appointments, complete paperwork, recall details, and engage in long sessions (Herman, 1992; Hossain et al., 2010; van der Kolk, 2014). Trauma-informed practice accommodates these realities through flexible scheduling, shorter and modular sessions, plain-language documents, and reduced cognitive load at intake.</w:t>
      </w:r>
    </w:p>
    <w:p w14:paraId="26CFA8F7" w14:textId="77777777" w:rsidR="009366D3" w:rsidRPr="009366D3" w:rsidRDefault="009366D3" w:rsidP="009366D3">
      <w:pPr>
        <w:pStyle w:val="ListParagraph"/>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9366D3">
        <w:rPr>
          <w:rFonts w:ascii="Times New Roman" w:eastAsia="Times New Roman" w:hAnsi="Times New Roman" w:cs="Times New Roman"/>
          <w:kern w:val="0"/>
          <w14:ligatures w14:val="none"/>
        </w:rPr>
        <w:lastRenderedPageBreak/>
        <w:t xml:space="preserve">Survivors often present with </w:t>
      </w:r>
      <w:r w:rsidRPr="009366D3">
        <w:rPr>
          <w:rFonts w:ascii="Times New Roman" w:eastAsia="Times New Roman" w:hAnsi="Times New Roman" w:cs="Times New Roman"/>
          <w:b/>
          <w:bCs/>
          <w:kern w:val="0"/>
          <w14:ligatures w14:val="none"/>
        </w:rPr>
        <w:t>co-occurring substance use, depression, anxiety, and physical health conditions</w:t>
      </w:r>
      <w:r w:rsidRPr="009366D3">
        <w:rPr>
          <w:rFonts w:ascii="Times New Roman" w:eastAsia="Times New Roman" w:hAnsi="Times New Roman" w:cs="Times New Roman"/>
          <w:kern w:val="0"/>
          <w14:ligatures w14:val="none"/>
        </w:rPr>
        <w:t xml:space="preserve"> (Hopper, 2017; Lederer &amp; Wetzel, 2014). Trauma-informed practice integrates rather than fragments these care domains and avoids requiring sobriety as a precondition for housing, services, or care (Tsemberis et al., 2004).</w:t>
      </w:r>
    </w:p>
    <w:p w14:paraId="0791E56C" w14:textId="77777777" w:rsidR="009366D3" w:rsidRPr="009366D3" w:rsidRDefault="009366D3" w:rsidP="009366D3">
      <w:pPr>
        <w:pStyle w:val="ListParagraph"/>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9366D3">
        <w:rPr>
          <w:rFonts w:ascii="Times New Roman" w:eastAsia="Times New Roman" w:hAnsi="Times New Roman" w:cs="Times New Roman"/>
          <w:kern w:val="0"/>
          <w14:ligatures w14:val="none"/>
        </w:rPr>
        <w:t xml:space="preserve">Survivors frequently carry </w:t>
      </w:r>
      <w:r w:rsidRPr="009366D3">
        <w:rPr>
          <w:rFonts w:ascii="Times New Roman" w:eastAsia="Times New Roman" w:hAnsi="Times New Roman" w:cs="Times New Roman"/>
          <w:b/>
          <w:bCs/>
          <w:kern w:val="0"/>
          <w14:ligatures w14:val="none"/>
        </w:rPr>
        <w:t>shame, self-blame, and identity disruption</w:t>
      </w:r>
      <w:r w:rsidRPr="009366D3">
        <w:rPr>
          <w:rFonts w:ascii="Times New Roman" w:eastAsia="Times New Roman" w:hAnsi="Times New Roman" w:cs="Times New Roman"/>
          <w:kern w:val="0"/>
          <w14:ligatures w14:val="none"/>
        </w:rPr>
        <w:t xml:space="preserve"> rooted in the trafficker’s coercive framing, in social stigma, and in the way trafficking experiences intersect with prior identity (Bryant-Davis &amp; Tummala-Narra, 2017). Trauma-informed language, framing, and educational materials avoid reinforcing this shame.</w:t>
      </w:r>
    </w:p>
    <w:p w14:paraId="031B23F9" w14:textId="77777777" w:rsidR="009366D3" w:rsidRPr="009366D3" w:rsidRDefault="009366D3" w:rsidP="009366D3">
      <w:pPr>
        <w:pStyle w:val="ListParagraph"/>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9366D3">
        <w:rPr>
          <w:rFonts w:ascii="Times New Roman" w:eastAsia="Times New Roman" w:hAnsi="Times New Roman" w:cs="Times New Roman"/>
          <w:kern w:val="0"/>
          <w14:ligatures w14:val="none"/>
        </w:rPr>
        <w:t xml:space="preserve">Many survivors have experienced </w:t>
      </w:r>
      <w:r w:rsidRPr="009366D3">
        <w:rPr>
          <w:rFonts w:ascii="Times New Roman" w:eastAsia="Times New Roman" w:hAnsi="Times New Roman" w:cs="Times New Roman"/>
          <w:b/>
          <w:bCs/>
          <w:kern w:val="0"/>
          <w14:ligatures w14:val="none"/>
        </w:rPr>
        <w:t>institutional betrayal</w:t>
      </w:r>
      <w:r w:rsidRPr="009366D3">
        <w:rPr>
          <w:rFonts w:ascii="Times New Roman" w:eastAsia="Times New Roman" w:hAnsi="Times New Roman" w:cs="Times New Roman"/>
          <w:kern w:val="0"/>
          <w14:ligatures w14:val="none"/>
        </w:rPr>
        <w:t xml:space="preserve"> from prior service encounters (Smith &amp; Freyd, 2014). Trauma-informed organizations actively name, anticipate, and work against this — both for the individual survivor and as an ethical institutional practice.</w:t>
      </w:r>
    </w:p>
    <w:p w14:paraId="433FC2BA" w14:textId="77777777" w:rsidR="009366D3" w:rsidRPr="009366D3" w:rsidRDefault="009366D3" w:rsidP="009366D3">
      <w:pPr>
        <w:pStyle w:val="ListParagraph"/>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9366D3">
        <w:rPr>
          <w:rFonts w:ascii="Times New Roman" w:eastAsia="Times New Roman" w:hAnsi="Times New Roman" w:cs="Times New Roman"/>
          <w:kern w:val="0"/>
          <w14:ligatures w14:val="none"/>
        </w:rPr>
        <w:t xml:space="preserve">Trauma also produces </w:t>
      </w:r>
      <w:r w:rsidRPr="009366D3">
        <w:rPr>
          <w:rFonts w:ascii="Times New Roman" w:eastAsia="Times New Roman" w:hAnsi="Times New Roman" w:cs="Times New Roman"/>
          <w:b/>
          <w:bCs/>
          <w:kern w:val="0"/>
          <w14:ligatures w14:val="none"/>
        </w:rPr>
        <w:t>strengths</w:t>
      </w:r>
      <w:r w:rsidRPr="009366D3">
        <w:rPr>
          <w:rFonts w:ascii="Times New Roman" w:eastAsia="Times New Roman" w:hAnsi="Times New Roman" w:cs="Times New Roman"/>
          <w:kern w:val="0"/>
          <w14:ligatures w14:val="none"/>
        </w:rPr>
        <w:t>. Survivors demonstrate remarkable resourcefulness, situational awareness, perseverance, and relational insight (Bryant-Davis &amp; Tummala-Narra, 2017). Trauma-informed practice recognizes and works with these strengths rather than focusing solely on symptoms.</w:t>
      </w:r>
    </w:p>
    <w:p w14:paraId="001E270E" w14:textId="77777777" w:rsidR="009366D3" w:rsidRPr="009366D3" w:rsidRDefault="007048F2" w:rsidP="009366D3">
      <w:pPr>
        <w:pStyle w:val="ListParagraph"/>
        <w:numPr>
          <w:ilvl w:val="0"/>
          <w:numId w:val="9"/>
        </w:numPr>
        <w:spacing w:after="0" w:line="240" w:lineRule="auto"/>
        <w:rPr>
          <w:rFonts w:ascii="Times New Roman" w:eastAsia="Times New Roman" w:hAnsi="Times New Roman" w:cs="Times New Roman"/>
          <w:kern w:val="0"/>
          <w14:ligatures w14:val="none"/>
        </w:rPr>
      </w:pPr>
      <w:r>
        <w:rPr>
          <w:noProof/>
        </w:rPr>
      </w:r>
      <w:r>
        <w:pict w14:anchorId="183E6014">
          <v:rect id="Rectangle 969" o:spid="_x0000_s1054" style="width:398.7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" filled="f">
            <o:lock v:ext="edit" aspectratio="t"/>
            <w10:anchorlock/>
          </v:rect>
        </w:pict>
      </w:r>
    </w:p>
    <w:p w14:paraId="1FCCE129" w14:textId="77777777" w:rsidR="009366D3" w:rsidRPr="009366D3" w:rsidRDefault="009366D3" w:rsidP="009366D3">
      <w:pPr>
        <w:pStyle w:val="ListParagraph"/>
        <w:numPr>
          <w:ilvl w:val="0"/>
          <w:numId w:val="9"/>
        </w:num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366D3">
        <w:rPr>
          <w:rFonts w:ascii="Times New Roman" w:eastAsia="Times New Roman" w:hAnsi="Times New Roman" w:cs="Times New Roman"/>
          <w:b/>
          <w:bCs/>
          <w:kern w:val="0"/>
          <w:sz w:val="36"/>
          <w:szCs w:val="36"/>
          <w14:ligatures w14:val="none"/>
        </w:rPr>
        <w:t>VIII. Service Needs and Intervention Models (The Six Principles Applied)</w:t>
      </w:r>
    </w:p>
    <w:p w14:paraId="11E6A7A8" w14:textId="77777777" w:rsidR="009366D3" w:rsidRPr="009366D3" w:rsidRDefault="009366D3" w:rsidP="009366D3">
      <w:pPr>
        <w:pStyle w:val="ListParagraph"/>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9366D3">
        <w:rPr>
          <w:rFonts w:ascii="Times New Roman" w:eastAsia="Times New Roman" w:hAnsi="Times New Roman" w:cs="Times New Roman"/>
          <w:kern w:val="0"/>
          <w14:ligatures w14:val="none"/>
        </w:rPr>
        <w:t>SAMHSA’s six principles (SAMHSA, 2014), adapted to trafficking contexts, provide the operational core of trauma-informed care.</w:t>
      </w:r>
    </w:p>
    <w:p w14:paraId="58BA9E03" w14:textId="77777777" w:rsidR="009366D3" w:rsidRPr="009366D3" w:rsidRDefault="009366D3" w:rsidP="009366D3">
      <w:pPr>
        <w:pStyle w:val="ListParagraph"/>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9366D3">
        <w:rPr>
          <w:rFonts w:ascii="Times New Roman" w:eastAsia="Times New Roman" w:hAnsi="Times New Roman" w:cs="Times New Roman"/>
          <w:b/>
          <w:bCs/>
          <w:kern w:val="0"/>
          <w14:ligatures w14:val="none"/>
        </w:rPr>
        <w:t>1. Safety.</w:t>
      </w:r>
      <w:r w:rsidRPr="009366D3">
        <w:rPr>
          <w:rFonts w:ascii="Times New Roman" w:eastAsia="Times New Roman" w:hAnsi="Times New Roman" w:cs="Times New Roman"/>
          <w:kern w:val="0"/>
          <w14:ligatures w14:val="none"/>
        </w:rPr>
        <w:t xml:space="preserve"> Physical, psychological, emotional, and cultural safety are the foundation. In practice this includes secure and welcoming physical environments, line-of-sight to exits, clear signage, private intake spaces, control over door-open/door-closed preferences, predictable schedules, and clarity about who else will be in the building. Psychological safety includes avoiding interrogative tone, not springing surprises in legal or medical procedures, and allowing the survivor to set pace. Cultural safety includes language access, racial and gender concordance options where possible, and accommodation of cultural and religious practices (Tervalon &amp; Murray-García, 1998).</w:t>
      </w:r>
    </w:p>
    <w:p w14:paraId="0A4CCBF5" w14:textId="77777777" w:rsidR="009366D3" w:rsidRPr="009366D3" w:rsidRDefault="009366D3" w:rsidP="009366D3">
      <w:pPr>
        <w:pStyle w:val="ListParagraph"/>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9366D3">
        <w:rPr>
          <w:rFonts w:ascii="Times New Roman" w:eastAsia="Times New Roman" w:hAnsi="Times New Roman" w:cs="Times New Roman"/>
          <w:b/>
          <w:bCs/>
          <w:kern w:val="0"/>
          <w14:ligatures w14:val="none"/>
        </w:rPr>
        <w:t>2. Trustworthiness and transparency.</w:t>
      </w:r>
      <w:r w:rsidRPr="009366D3">
        <w:rPr>
          <w:rFonts w:ascii="Times New Roman" w:eastAsia="Times New Roman" w:hAnsi="Times New Roman" w:cs="Times New Roman"/>
          <w:kern w:val="0"/>
          <w14:ligatures w14:val="none"/>
        </w:rPr>
        <w:t xml:space="preserve"> Trust is built through small, consistent actions over time, not declarations. Concrete practices include explaining confidentiality and its limits before any disclosure, being clear about what happens with information, following through on small commitments, naming uncertainty when it exists, and never overpromising outcomes (HEAL Trafficking, 2022; Freedom Network USA, 2018).</w:t>
      </w:r>
    </w:p>
    <w:p w14:paraId="3F393AF0" w14:textId="77777777" w:rsidR="009366D3" w:rsidRPr="009366D3" w:rsidRDefault="009366D3" w:rsidP="009366D3">
      <w:pPr>
        <w:pStyle w:val="ListParagraph"/>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9366D3">
        <w:rPr>
          <w:rFonts w:ascii="Times New Roman" w:eastAsia="Times New Roman" w:hAnsi="Times New Roman" w:cs="Times New Roman"/>
          <w:b/>
          <w:bCs/>
          <w:kern w:val="0"/>
          <w14:ligatures w14:val="none"/>
        </w:rPr>
        <w:t>3. Peer support.</w:t>
      </w:r>
      <w:r w:rsidRPr="009366D3">
        <w:rPr>
          <w:rFonts w:ascii="Times New Roman" w:eastAsia="Times New Roman" w:hAnsi="Times New Roman" w:cs="Times New Roman"/>
          <w:kern w:val="0"/>
          <w14:ligatures w14:val="none"/>
        </w:rPr>
        <w:t xml:space="preserve"> Survivor-led peer support is recognized in federal frameworks as a distinct evidence-supported component of recovery (SAMHSA, 2017; National Survivor Network, n.d.). Trauma-informed organizations build paid, formal pathways for survivor leadership and peer support, with appropriate compensation, training, supervision, and well-being supports for peer workers.</w:t>
      </w:r>
    </w:p>
    <w:p w14:paraId="1196E73A" w14:textId="77777777" w:rsidR="009366D3" w:rsidRPr="009366D3" w:rsidRDefault="009366D3" w:rsidP="009366D3">
      <w:pPr>
        <w:pStyle w:val="ListParagraph"/>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9366D3">
        <w:rPr>
          <w:rFonts w:ascii="Times New Roman" w:eastAsia="Times New Roman" w:hAnsi="Times New Roman" w:cs="Times New Roman"/>
          <w:b/>
          <w:bCs/>
          <w:kern w:val="0"/>
          <w14:ligatures w14:val="none"/>
        </w:rPr>
        <w:t>4. Collaboration and mutuality.</w:t>
      </w:r>
      <w:r w:rsidRPr="009366D3">
        <w:rPr>
          <w:rFonts w:ascii="Times New Roman" w:eastAsia="Times New Roman" w:hAnsi="Times New Roman" w:cs="Times New Roman"/>
          <w:kern w:val="0"/>
          <w14:ligatures w14:val="none"/>
        </w:rPr>
        <w:t xml:space="preserve"> This principle reframes the provider-survivor relationship from expert/recipient to collaborator/partner. In practice, the survivor sets goals and pace; the provider offers expertise as a resource. Power differences are acknowledged openly rather than minimized (Harris &amp; Fallot, 2001).</w:t>
      </w:r>
    </w:p>
    <w:p w14:paraId="65314DF8" w14:textId="77777777" w:rsidR="009366D3" w:rsidRPr="009366D3" w:rsidRDefault="009366D3" w:rsidP="009366D3">
      <w:pPr>
        <w:pStyle w:val="ListParagraph"/>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9366D3">
        <w:rPr>
          <w:rFonts w:ascii="Times New Roman" w:eastAsia="Times New Roman" w:hAnsi="Times New Roman" w:cs="Times New Roman"/>
          <w:b/>
          <w:bCs/>
          <w:kern w:val="0"/>
          <w14:ligatures w14:val="none"/>
        </w:rPr>
        <w:t>5. Empowerment, voice, and choice.</w:t>
      </w:r>
      <w:r w:rsidRPr="009366D3">
        <w:rPr>
          <w:rFonts w:ascii="Times New Roman" w:eastAsia="Times New Roman" w:hAnsi="Times New Roman" w:cs="Times New Roman"/>
          <w:kern w:val="0"/>
          <w14:ligatures w14:val="none"/>
        </w:rPr>
        <w:t xml:space="preserve"> Choice is offered at every point at which it is possible — what to drink, where to sit, which staff member to work with, which services </w:t>
      </w:r>
      <w:r w:rsidRPr="009366D3">
        <w:rPr>
          <w:rFonts w:ascii="Times New Roman" w:eastAsia="Times New Roman" w:hAnsi="Times New Roman" w:cs="Times New Roman"/>
          <w:kern w:val="0"/>
          <w14:ligatures w14:val="none"/>
        </w:rPr>
        <w:lastRenderedPageBreak/>
        <w:t>to engage, which paperwork to complete first, which language to speak. The principle is operationalized through systematic feedback, advisory roles, and decision-making input on programs that serve survivors.</w:t>
      </w:r>
    </w:p>
    <w:p w14:paraId="2F892240" w14:textId="77777777" w:rsidR="009366D3" w:rsidRPr="009366D3" w:rsidRDefault="009366D3" w:rsidP="009366D3">
      <w:pPr>
        <w:pStyle w:val="ListParagraph"/>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9366D3">
        <w:rPr>
          <w:rFonts w:ascii="Times New Roman" w:eastAsia="Times New Roman" w:hAnsi="Times New Roman" w:cs="Times New Roman"/>
          <w:b/>
          <w:bCs/>
          <w:kern w:val="0"/>
          <w14:ligatures w14:val="none"/>
        </w:rPr>
        <w:t>6. Cultural, historical, and gender issues.</w:t>
      </w:r>
      <w:r w:rsidRPr="009366D3">
        <w:rPr>
          <w:rFonts w:ascii="Times New Roman" w:eastAsia="Times New Roman" w:hAnsi="Times New Roman" w:cs="Times New Roman"/>
          <w:kern w:val="0"/>
          <w14:ligatures w14:val="none"/>
        </w:rPr>
        <w:t xml:space="preserve"> Practice acknowledges and responds to historical and contemporary trauma rooted in racism, colonialism, xenophobia, transphobia, ableism, and sexism. This requires ongoing organizational learning, hiring practices, partnership choices, and humility — not a one-time training (Tervalon &amp; Murray-García, 1998).</w:t>
      </w:r>
    </w:p>
    <w:p w14:paraId="3AF3AE18" w14:textId="77777777" w:rsidR="009366D3" w:rsidRPr="009366D3" w:rsidRDefault="009366D3" w:rsidP="009366D3">
      <w:pPr>
        <w:pStyle w:val="ListParagraph"/>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9366D3">
        <w:rPr>
          <w:rFonts w:ascii="Times New Roman" w:eastAsia="Times New Roman" w:hAnsi="Times New Roman" w:cs="Times New Roman"/>
          <w:kern w:val="0"/>
          <w14:ligatures w14:val="none"/>
        </w:rPr>
        <w:t>These principles are operationalized through specific service-design elements: trauma-informed intake (single intake, plain language, explicit consent, minimal forced retelling); flexible service engagement (drop-in, modular, low-barrier); long-duration relationships rather than time-limited episodes; warm handoffs between providers; survivor advisory input; and continuous quality improvement informed by survivor feedback (Macy &amp; Johns, 2011; HEAL Trafficking, 2022).</w:t>
      </w:r>
    </w:p>
    <w:p w14:paraId="316A9514" w14:textId="77777777" w:rsidR="009366D3" w:rsidRPr="009366D3" w:rsidRDefault="007048F2" w:rsidP="009366D3">
      <w:pPr>
        <w:pStyle w:val="ListParagraph"/>
        <w:numPr>
          <w:ilvl w:val="0"/>
          <w:numId w:val="9"/>
        </w:numPr>
        <w:spacing w:after="0" w:line="240" w:lineRule="auto"/>
        <w:rPr>
          <w:rFonts w:ascii="Times New Roman" w:eastAsia="Times New Roman" w:hAnsi="Times New Roman" w:cs="Times New Roman"/>
          <w:kern w:val="0"/>
          <w14:ligatures w14:val="none"/>
        </w:rPr>
      </w:pPr>
      <w:r>
        <w:rPr>
          <w:noProof/>
        </w:rPr>
      </w:r>
      <w:r>
        <w:pict w14:anchorId="3A6C5BDA">
          <v:rect id="Rectangle 967" o:spid="_x0000_s1053" style="width:398.7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" filled="f">
            <o:lock v:ext="edit" aspectratio="t"/>
            <w10:anchorlock/>
          </v:rect>
        </w:pict>
      </w:r>
    </w:p>
    <w:p w14:paraId="60E5E93E" w14:textId="77777777" w:rsidR="009366D3" w:rsidRPr="009366D3" w:rsidRDefault="009366D3" w:rsidP="009366D3">
      <w:pPr>
        <w:pStyle w:val="ListParagraph"/>
        <w:numPr>
          <w:ilvl w:val="0"/>
          <w:numId w:val="9"/>
        </w:num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366D3">
        <w:rPr>
          <w:rFonts w:ascii="Times New Roman" w:eastAsia="Times New Roman" w:hAnsi="Times New Roman" w:cs="Times New Roman"/>
          <w:b/>
          <w:bCs/>
          <w:kern w:val="0"/>
          <w:sz w:val="36"/>
          <w:szCs w:val="36"/>
          <w14:ligatures w14:val="none"/>
        </w:rPr>
        <w:t>IX. Prevention and Public Awareness</w:t>
      </w:r>
    </w:p>
    <w:p w14:paraId="6F31EC94" w14:textId="77777777" w:rsidR="009366D3" w:rsidRPr="009366D3" w:rsidRDefault="009366D3" w:rsidP="009366D3">
      <w:pPr>
        <w:pStyle w:val="ListParagraph"/>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9366D3">
        <w:rPr>
          <w:rFonts w:ascii="Times New Roman" w:eastAsia="Times New Roman" w:hAnsi="Times New Roman" w:cs="Times New Roman"/>
          <w:kern w:val="0"/>
          <w14:ligatures w14:val="none"/>
        </w:rPr>
        <w:t>Within a trauma-informed framework, prevention and awareness work focuses on three areas.</w:t>
      </w:r>
    </w:p>
    <w:p w14:paraId="694DC9AC" w14:textId="77777777" w:rsidR="009366D3" w:rsidRPr="009366D3" w:rsidRDefault="009366D3" w:rsidP="009366D3">
      <w:pPr>
        <w:pStyle w:val="ListParagraph"/>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9366D3">
        <w:rPr>
          <w:rFonts w:ascii="Times New Roman" w:eastAsia="Times New Roman" w:hAnsi="Times New Roman" w:cs="Times New Roman"/>
          <w:b/>
          <w:bCs/>
          <w:kern w:val="0"/>
          <w14:ligatures w14:val="none"/>
        </w:rPr>
        <w:t>Preventing re-traumatization</w:t>
      </w:r>
      <w:r w:rsidRPr="009366D3">
        <w:rPr>
          <w:rFonts w:ascii="Times New Roman" w:eastAsia="Times New Roman" w:hAnsi="Times New Roman" w:cs="Times New Roman"/>
          <w:kern w:val="0"/>
          <w14:ligatures w14:val="none"/>
        </w:rPr>
        <w:t xml:space="preserve"> is the most immediate. This includes the practices outlined above, plus systematic review of organizational policies and physical environments through a trauma lens, with survivor input.</w:t>
      </w:r>
    </w:p>
    <w:p w14:paraId="683EB881" w14:textId="77777777" w:rsidR="009366D3" w:rsidRPr="009366D3" w:rsidRDefault="009366D3" w:rsidP="009366D3">
      <w:pPr>
        <w:pStyle w:val="ListParagraph"/>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9366D3">
        <w:rPr>
          <w:rFonts w:ascii="Times New Roman" w:eastAsia="Times New Roman" w:hAnsi="Times New Roman" w:cs="Times New Roman"/>
          <w:b/>
          <w:bCs/>
          <w:kern w:val="0"/>
          <w14:ligatures w14:val="none"/>
        </w:rPr>
        <w:t>Preventing institutional betrayal</w:t>
      </w:r>
      <w:r w:rsidRPr="009366D3">
        <w:rPr>
          <w:rFonts w:ascii="Times New Roman" w:eastAsia="Times New Roman" w:hAnsi="Times New Roman" w:cs="Times New Roman"/>
          <w:kern w:val="0"/>
          <w14:ligatures w14:val="none"/>
        </w:rPr>
        <w:t xml:space="preserve"> requires that organizations actively identify the conditions under which they could harm survivors and put structural safeguards in place: clear grievance processes, independent oversight, transparent data practices, and explicit accountability structures (Smith &amp; Freyd, 2014).</w:t>
      </w:r>
    </w:p>
    <w:p w14:paraId="493911B7" w14:textId="77777777" w:rsidR="009366D3" w:rsidRPr="009366D3" w:rsidRDefault="009366D3" w:rsidP="009366D3">
      <w:pPr>
        <w:pStyle w:val="ListParagraph"/>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9366D3">
        <w:rPr>
          <w:rFonts w:ascii="Times New Roman" w:eastAsia="Times New Roman" w:hAnsi="Times New Roman" w:cs="Times New Roman"/>
          <w:b/>
          <w:bCs/>
          <w:kern w:val="0"/>
          <w14:ligatures w14:val="none"/>
        </w:rPr>
        <w:t>Public-facing awareness</w:t>
      </w:r>
      <w:r w:rsidRPr="009366D3">
        <w:rPr>
          <w:rFonts w:ascii="Times New Roman" w:eastAsia="Times New Roman" w:hAnsi="Times New Roman" w:cs="Times New Roman"/>
          <w:kern w:val="0"/>
          <w14:ligatures w14:val="none"/>
        </w:rPr>
        <w:t xml:space="preserve"> that is trauma-informed avoids fear-based imagery (binding, chains, gagged victims), sensationalized statistics, rescue narratives, and exploitation of survivor stories. It centers possibility, accuracy, dignity, and survivor voice when survivors choose to be visible (HEAL Trafficking, 2022; National Survivor Network, n.d.). Educational materials are written in plain language, available in multiple languages, and reviewed by survivors when possible.</w:t>
      </w:r>
    </w:p>
    <w:p w14:paraId="2D69860E" w14:textId="77777777" w:rsidR="009366D3" w:rsidRPr="009366D3" w:rsidRDefault="007048F2" w:rsidP="009366D3">
      <w:pPr>
        <w:pStyle w:val="ListParagraph"/>
        <w:numPr>
          <w:ilvl w:val="0"/>
          <w:numId w:val="9"/>
        </w:numPr>
        <w:spacing w:after="0" w:line="240" w:lineRule="auto"/>
        <w:rPr>
          <w:rFonts w:ascii="Times New Roman" w:eastAsia="Times New Roman" w:hAnsi="Times New Roman" w:cs="Times New Roman"/>
          <w:kern w:val="0"/>
          <w14:ligatures w14:val="none"/>
        </w:rPr>
      </w:pPr>
      <w:r>
        <w:rPr>
          <w:noProof/>
        </w:rPr>
      </w:r>
      <w:r>
        <w:pict w14:anchorId="0549C6D2">
          <v:rect id="Rectangle 965" o:spid="_x0000_s1052" style="width:398.7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" filled="f">
            <o:lock v:ext="edit" aspectratio="t"/>
            <w10:anchorlock/>
          </v:rect>
        </w:pict>
      </w:r>
    </w:p>
    <w:p w14:paraId="44488221" w14:textId="77777777" w:rsidR="009366D3" w:rsidRPr="009366D3" w:rsidRDefault="009366D3" w:rsidP="009366D3">
      <w:pPr>
        <w:pStyle w:val="ListParagraph"/>
        <w:numPr>
          <w:ilvl w:val="0"/>
          <w:numId w:val="9"/>
        </w:num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366D3">
        <w:rPr>
          <w:rFonts w:ascii="Times New Roman" w:eastAsia="Times New Roman" w:hAnsi="Times New Roman" w:cs="Times New Roman"/>
          <w:b/>
          <w:bCs/>
          <w:kern w:val="0"/>
          <w:sz w:val="36"/>
          <w:szCs w:val="36"/>
          <w14:ligatures w14:val="none"/>
        </w:rPr>
        <w:t>X. Relevance to Forged in the Fire</w:t>
      </w:r>
    </w:p>
    <w:p w14:paraId="2CB50AED" w14:textId="77777777" w:rsidR="009366D3" w:rsidRPr="009366D3" w:rsidRDefault="009366D3" w:rsidP="009366D3">
      <w:pPr>
        <w:pStyle w:val="ListParagraph"/>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9366D3">
        <w:rPr>
          <w:rFonts w:ascii="Times New Roman" w:eastAsia="Times New Roman" w:hAnsi="Times New Roman" w:cs="Times New Roman"/>
          <w:kern w:val="0"/>
          <w14:ligatures w14:val="none"/>
        </w:rPr>
        <w:t xml:space="preserve">For Forged in the Fire, trauma-informed care is best treated not as a program component but as the </w:t>
      </w:r>
      <w:r w:rsidRPr="009366D3">
        <w:rPr>
          <w:rFonts w:ascii="Times New Roman" w:eastAsia="Times New Roman" w:hAnsi="Times New Roman" w:cs="Times New Roman"/>
          <w:b/>
          <w:bCs/>
          <w:kern w:val="0"/>
          <w14:ligatures w14:val="none"/>
        </w:rPr>
        <w:t>organizational operating system</w:t>
      </w:r>
      <w:r w:rsidRPr="009366D3">
        <w:rPr>
          <w:rFonts w:ascii="Times New Roman" w:eastAsia="Times New Roman" w:hAnsi="Times New Roman" w:cs="Times New Roman"/>
          <w:kern w:val="0"/>
          <w14:ligatures w14:val="none"/>
        </w:rPr>
        <w:t xml:space="preserve"> within which all program components run. Several specific implications follow.</w:t>
      </w:r>
    </w:p>
    <w:p w14:paraId="3870DEE5" w14:textId="77777777" w:rsidR="009366D3" w:rsidRPr="009366D3" w:rsidRDefault="009366D3" w:rsidP="009366D3">
      <w:pPr>
        <w:pStyle w:val="ListParagraph"/>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9366D3">
        <w:rPr>
          <w:rFonts w:ascii="Times New Roman" w:eastAsia="Times New Roman" w:hAnsi="Times New Roman" w:cs="Times New Roman"/>
          <w:b/>
          <w:bCs/>
          <w:kern w:val="0"/>
          <w14:ligatures w14:val="none"/>
        </w:rPr>
        <w:t>Hiring and onboarding</w:t>
      </w:r>
      <w:r w:rsidRPr="009366D3">
        <w:rPr>
          <w:rFonts w:ascii="Times New Roman" w:eastAsia="Times New Roman" w:hAnsi="Times New Roman" w:cs="Times New Roman"/>
          <w:kern w:val="0"/>
          <w14:ligatures w14:val="none"/>
        </w:rPr>
        <w:t xml:space="preserve"> should include trauma-informed competencies as core requirements, not preferred qualifications, and should include survivor-leadership pathways that compensate appropriately. New staff and volunteer onboarding should include foundational TIC training before any survivor contact.</w:t>
      </w:r>
    </w:p>
    <w:p w14:paraId="5D23C4E4" w14:textId="77777777" w:rsidR="009366D3" w:rsidRPr="009366D3" w:rsidRDefault="009366D3" w:rsidP="009366D3">
      <w:pPr>
        <w:pStyle w:val="ListParagraph"/>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9366D3">
        <w:rPr>
          <w:rFonts w:ascii="Times New Roman" w:eastAsia="Times New Roman" w:hAnsi="Times New Roman" w:cs="Times New Roman"/>
          <w:b/>
          <w:bCs/>
          <w:kern w:val="0"/>
          <w14:ligatures w14:val="none"/>
        </w:rPr>
        <w:t>Physical and digital environments</w:t>
      </w:r>
      <w:r w:rsidRPr="009366D3">
        <w:rPr>
          <w:rFonts w:ascii="Times New Roman" w:eastAsia="Times New Roman" w:hAnsi="Times New Roman" w:cs="Times New Roman"/>
          <w:kern w:val="0"/>
          <w14:ligatures w14:val="none"/>
        </w:rPr>
        <w:t xml:space="preserve"> — office, intake spaces, website, social media, and printed materials — should be reviewed against TIC criteria, ideally in partnership with a survivor advisory group. Website language and imagery should follow the principles in Section IX.</w:t>
      </w:r>
    </w:p>
    <w:p w14:paraId="40454687" w14:textId="77777777" w:rsidR="009366D3" w:rsidRPr="009366D3" w:rsidRDefault="009366D3" w:rsidP="009366D3">
      <w:pPr>
        <w:pStyle w:val="ListParagraph"/>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9366D3">
        <w:rPr>
          <w:rFonts w:ascii="Times New Roman" w:eastAsia="Times New Roman" w:hAnsi="Times New Roman" w:cs="Times New Roman"/>
          <w:b/>
          <w:bCs/>
          <w:kern w:val="0"/>
          <w14:ligatures w14:val="none"/>
        </w:rPr>
        <w:lastRenderedPageBreak/>
        <w:t>Policies and procedures</w:t>
      </w:r>
      <w:r w:rsidRPr="009366D3">
        <w:rPr>
          <w:rFonts w:ascii="Times New Roman" w:eastAsia="Times New Roman" w:hAnsi="Times New Roman" w:cs="Times New Roman"/>
          <w:kern w:val="0"/>
          <w14:ligatures w14:val="none"/>
        </w:rPr>
        <w:t xml:space="preserve"> should be examined explicitly for re-traumatization risk: intake forms, mandatory reporting practices, data-sharing with funders or partners, photo and consent practices, complaint procedures, and case closure practices.</w:t>
      </w:r>
    </w:p>
    <w:p w14:paraId="3CAF91DE" w14:textId="77777777" w:rsidR="009366D3" w:rsidRPr="009366D3" w:rsidRDefault="009366D3" w:rsidP="009366D3">
      <w:pPr>
        <w:pStyle w:val="ListParagraph"/>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9366D3">
        <w:rPr>
          <w:rFonts w:ascii="Times New Roman" w:eastAsia="Times New Roman" w:hAnsi="Times New Roman" w:cs="Times New Roman"/>
          <w:b/>
          <w:bCs/>
          <w:kern w:val="0"/>
          <w14:ligatures w14:val="none"/>
        </w:rPr>
        <w:t>Faith and community partnerships</w:t>
      </w:r>
      <w:r w:rsidRPr="009366D3">
        <w:rPr>
          <w:rFonts w:ascii="Times New Roman" w:eastAsia="Times New Roman" w:hAnsi="Times New Roman" w:cs="Times New Roman"/>
          <w:kern w:val="0"/>
          <w14:ligatures w14:val="none"/>
        </w:rPr>
        <w:t xml:space="preserve"> require particular care. Trauma-informed faith-based service delivery requires written policies that no service is conditioned on religious participation; clear separation between worship offerings and program services; explicit consent processes for spiritual support; and active attention to survivors who experience religious settings as sites of prior harm (Bryant-Davis et al., 2015).</w:t>
      </w:r>
    </w:p>
    <w:p w14:paraId="367BCFE9" w14:textId="77777777" w:rsidR="009366D3" w:rsidRPr="009366D3" w:rsidRDefault="009366D3" w:rsidP="009366D3">
      <w:pPr>
        <w:pStyle w:val="ListParagraph"/>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9366D3">
        <w:rPr>
          <w:rFonts w:ascii="Times New Roman" w:eastAsia="Times New Roman" w:hAnsi="Times New Roman" w:cs="Times New Roman"/>
          <w:b/>
          <w:bCs/>
          <w:kern w:val="0"/>
          <w14:ligatures w14:val="none"/>
        </w:rPr>
        <w:t>Training and supervision</w:t>
      </w:r>
      <w:r w:rsidRPr="009366D3">
        <w:rPr>
          <w:rFonts w:ascii="Times New Roman" w:eastAsia="Times New Roman" w:hAnsi="Times New Roman" w:cs="Times New Roman"/>
          <w:kern w:val="0"/>
          <w14:ligatures w14:val="none"/>
        </w:rPr>
        <w:t xml:space="preserve"> should be ongoing, not one-time. Annual TIC refresher training, regular reflective supervision focused on trauma dynamics, and structured opportunities to discuss difficult cases reduce burnout and improve practice.</w:t>
      </w:r>
    </w:p>
    <w:p w14:paraId="46E3E474" w14:textId="77777777" w:rsidR="009366D3" w:rsidRPr="009366D3" w:rsidRDefault="009366D3" w:rsidP="009366D3">
      <w:pPr>
        <w:pStyle w:val="ListParagraph"/>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9366D3">
        <w:rPr>
          <w:rFonts w:ascii="Times New Roman" w:eastAsia="Times New Roman" w:hAnsi="Times New Roman" w:cs="Times New Roman"/>
          <w:b/>
          <w:bCs/>
          <w:kern w:val="0"/>
          <w14:ligatures w14:val="none"/>
        </w:rPr>
        <w:t>Organizational culture</w:t>
      </w:r>
      <w:r w:rsidRPr="009366D3">
        <w:rPr>
          <w:rFonts w:ascii="Times New Roman" w:eastAsia="Times New Roman" w:hAnsi="Times New Roman" w:cs="Times New Roman"/>
          <w:kern w:val="0"/>
          <w14:ligatures w14:val="none"/>
        </w:rPr>
        <w:t xml:space="preserve"> is the deepest level of TIC. Bloom’s </w:t>
      </w:r>
      <w:r w:rsidRPr="009366D3">
        <w:rPr>
          <w:rFonts w:ascii="Times New Roman" w:eastAsia="Times New Roman" w:hAnsi="Times New Roman" w:cs="Times New Roman"/>
          <w:b/>
          <w:bCs/>
          <w:kern w:val="0"/>
          <w14:ligatures w14:val="none"/>
        </w:rPr>
        <w:t>Sanctuary Model</w:t>
      </w:r>
      <w:r w:rsidRPr="009366D3">
        <w:rPr>
          <w:rFonts w:ascii="Times New Roman" w:eastAsia="Times New Roman" w:hAnsi="Times New Roman" w:cs="Times New Roman"/>
          <w:kern w:val="0"/>
          <w14:ligatures w14:val="none"/>
        </w:rPr>
        <w:t xml:space="preserve"> (Bloom, 2013) and Harris and Fallot’s (2001) framework both emphasize that staff cannot deliver trauma-informed care in environments that do not treat staff in trauma-informed ways. Compensation, workload, supervision, predictable scheduling, clear roles, conflict practices, and self-care support are all part of TIC implementation.</w:t>
      </w:r>
    </w:p>
    <w:p w14:paraId="2FC00292" w14:textId="77777777" w:rsidR="009366D3" w:rsidRPr="009366D3" w:rsidRDefault="009366D3" w:rsidP="009366D3">
      <w:pPr>
        <w:pStyle w:val="ListParagraph"/>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9366D3">
        <w:rPr>
          <w:rFonts w:ascii="Times New Roman" w:eastAsia="Times New Roman" w:hAnsi="Times New Roman" w:cs="Times New Roman"/>
          <w:kern w:val="0"/>
          <w14:ligatures w14:val="none"/>
        </w:rPr>
        <w:t>For grant narratives and donor education, framing programs as system-level trauma-informed operations, with concrete training, supervision, survivor-leadership, and evaluation components, is both more accurate and more competitive than describing TIC as a service feature.</w:t>
      </w:r>
    </w:p>
    <w:p w14:paraId="742F5900" w14:textId="77777777" w:rsidR="009366D3" w:rsidRPr="009366D3" w:rsidRDefault="007048F2" w:rsidP="009366D3">
      <w:pPr>
        <w:pStyle w:val="ListParagraph"/>
        <w:numPr>
          <w:ilvl w:val="0"/>
          <w:numId w:val="9"/>
        </w:numPr>
        <w:spacing w:after="0" w:line="240" w:lineRule="auto"/>
        <w:rPr>
          <w:rFonts w:ascii="Times New Roman" w:eastAsia="Times New Roman" w:hAnsi="Times New Roman" w:cs="Times New Roman"/>
          <w:kern w:val="0"/>
          <w14:ligatures w14:val="none"/>
        </w:rPr>
      </w:pPr>
      <w:r>
        <w:rPr>
          <w:noProof/>
        </w:rPr>
      </w:r>
      <w:r>
        <w:pict w14:anchorId="18662BA7">
          <v:rect id="Rectangle 963" o:spid="_x0000_s1051" style="width:398.7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" filled="f">
            <o:lock v:ext="edit" aspectratio="t"/>
            <w10:anchorlock/>
          </v:rect>
        </w:pict>
      </w:r>
    </w:p>
    <w:p w14:paraId="57765D85" w14:textId="77777777" w:rsidR="009366D3" w:rsidRPr="009366D3" w:rsidRDefault="009366D3" w:rsidP="009366D3">
      <w:pPr>
        <w:pStyle w:val="ListParagraph"/>
        <w:numPr>
          <w:ilvl w:val="0"/>
          <w:numId w:val="9"/>
        </w:num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366D3">
        <w:rPr>
          <w:rFonts w:ascii="Times New Roman" w:eastAsia="Times New Roman" w:hAnsi="Times New Roman" w:cs="Times New Roman"/>
          <w:b/>
          <w:bCs/>
          <w:kern w:val="0"/>
          <w:sz w:val="36"/>
          <w:szCs w:val="36"/>
          <w14:ligatures w14:val="none"/>
        </w:rPr>
        <w:t>XI. Ethical Considerations</w:t>
      </w:r>
    </w:p>
    <w:p w14:paraId="72EE8F34" w14:textId="77777777" w:rsidR="009366D3" w:rsidRPr="009366D3" w:rsidRDefault="009366D3" w:rsidP="009366D3">
      <w:pPr>
        <w:pStyle w:val="ListParagraph"/>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9366D3">
        <w:rPr>
          <w:rFonts w:ascii="Times New Roman" w:eastAsia="Times New Roman" w:hAnsi="Times New Roman" w:cs="Times New Roman"/>
          <w:kern w:val="0"/>
          <w14:ligatures w14:val="none"/>
        </w:rPr>
        <w:t>Trauma-informed care raises ethical considerations that go beyond clinical ethics.</w:t>
      </w:r>
    </w:p>
    <w:p w14:paraId="44F8C091" w14:textId="77777777" w:rsidR="009366D3" w:rsidRPr="009366D3" w:rsidRDefault="009366D3" w:rsidP="009366D3">
      <w:pPr>
        <w:pStyle w:val="ListParagraph"/>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9366D3">
        <w:rPr>
          <w:rFonts w:ascii="Times New Roman" w:eastAsia="Times New Roman" w:hAnsi="Times New Roman" w:cs="Times New Roman"/>
          <w:b/>
          <w:bCs/>
          <w:kern w:val="0"/>
          <w14:ligatures w14:val="none"/>
        </w:rPr>
        <w:t>Informed consent must be ongoing</w:t>
      </w:r>
      <w:r w:rsidRPr="009366D3">
        <w:rPr>
          <w:rFonts w:ascii="Times New Roman" w:eastAsia="Times New Roman" w:hAnsi="Times New Roman" w:cs="Times New Roman"/>
          <w:kern w:val="0"/>
          <w14:ligatures w14:val="none"/>
        </w:rPr>
        <w:t>, not a single signature. Survivors retain the right to withdraw, modify, or decline at any point, and providers communicate this explicitly (SAMHSA, 2014).</w:t>
      </w:r>
    </w:p>
    <w:p w14:paraId="16004C20" w14:textId="77777777" w:rsidR="009366D3" w:rsidRPr="009366D3" w:rsidRDefault="009366D3" w:rsidP="009366D3">
      <w:pPr>
        <w:pStyle w:val="ListParagraph"/>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9366D3">
        <w:rPr>
          <w:rFonts w:ascii="Times New Roman" w:eastAsia="Times New Roman" w:hAnsi="Times New Roman" w:cs="Times New Roman"/>
          <w:b/>
          <w:bCs/>
          <w:kern w:val="0"/>
          <w14:ligatures w14:val="none"/>
        </w:rPr>
        <w:t>Mandatory reporting must be disclosed before disclosure is invited.</w:t>
      </w:r>
      <w:r w:rsidRPr="009366D3">
        <w:rPr>
          <w:rFonts w:ascii="Times New Roman" w:eastAsia="Times New Roman" w:hAnsi="Times New Roman" w:cs="Times New Roman"/>
          <w:kern w:val="0"/>
          <w14:ligatures w14:val="none"/>
        </w:rPr>
        <w:t xml:space="preserve"> The trauma-informed standard is to explain what is and is not confidential before the survivor speaks, allow the survivor to make informed choices about what to share, and minimize retraumatization in the reporting process itself (HEAL Trafficking, 2022).</w:t>
      </w:r>
    </w:p>
    <w:p w14:paraId="24752C1D" w14:textId="77777777" w:rsidR="009366D3" w:rsidRPr="009366D3" w:rsidRDefault="009366D3" w:rsidP="009366D3">
      <w:pPr>
        <w:pStyle w:val="ListParagraph"/>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9366D3">
        <w:rPr>
          <w:rFonts w:ascii="Times New Roman" w:eastAsia="Times New Roman" w:hAnsi="Times New Roman" w:cs="Times New Roman"/>
          <w:b/>
          <w:bCs/>
          <w:kern w:val="0"/>
          <w14:ligatures w14:val="none"/>
        </w:rPr>
        <w:t>Survivor stories must never be used for fundraising or awareness without specific, informed, revocable, written consent</w:t>
      </w:r>
      <w:r w:rsidRPr="009366D3">
        <w:rPr>
          <w:rFonts w:ascii="Times New Roman" w:eastAsia="Times New Roman" w:hAnsi="Times New Roman" w:cs="Times New Roman"/>
          <w:kern w:val="0"/>
          <w14:ligatures w14:val="none"/>
        </w:rPr>
        <w:t>, and survivors must not be pressured implicitly through service-relationship dynamics. Aggregate or anonymized data should be the default (HEAL Trafficking, 2022; National Survivor Network, n.d.).</w:t>
      </w:r>
    </w:p>
    <w:p w14:paraId="3E2A08C3" w14:textId="77777777" w:rsidR="009366D3" w:rsidRPr="009366D3" w:rsidRDefault="009366D3" w:rsidP="009366D3">
      <w:pPr>
        <w:pStyle w:val="ListParagraph"/>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9366D3">
        <w:rPr>
          <w:rFonts w:ascii="Times New Roman" w:eastAsia="Times New Roman" w:hAnsi="Times New Roman" w:cs="Times New Roman"/>
          <w:b/>
          <w:bCs/>
          <w:kern w:val="0"/>
          <w14:ligatures w14:val="none"/>
        </w:rPr>
        <w:t>Cultural humility is an ongoing practice, not an arrival point</w:t>
      </w:r>
      <w:r w:rsidRPr="009366D3">
        <w:rPr>
          <w:rFonts w:ascii="Times New Roman" w:eastAsia="Times New Roman" w:hAnsi="Times New Roman" w:cs="Times New Roman"/>
          <w:kern w:val="0"/>
          <w14:ligatures w14:val="none"/>
        </w:rPr>
        <w:t xml:space="preserve"> (Tervalon &amp; Murray-García, 1998). Organizations and individuals continually examine their assumptions, defaults, and gaps.</w:t>
      </w:r>
    </w:p>
    <w:p w14:paraId="6D9EEB77" w14:textId="77777777" w:rsidR="009366D3" w:rsidRPr="009366D3" w:rsidRDefault="009366D3" w:rsidP="009366D3">
      <w:pPr>
        <w:pStyle w:val="ListParagraph"/>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9366D3">
        <w:rPr>
          <w:rFonts w:ascii="Times New Roman" w:eastAsia="Times New Roman" w:hAnsi="Times New Roman" w:cs="Times New Roman"/>
          <w:b/>
          <w:bCs/>
          <w:kern w:val="0"/>
          <w14:ligatures w14:val="none"/>
        </w:rPr>
        <w:t>Avoid savior framing.</w:t>
      </w:r>
      <w:r w:rsidRPr="009366D3">
        <w:rPr>
          <w:rFonts w:ascii="Times New Roman" w:eastAsia="Times New Roman" w:hAnsi="Times New Roman" w:cs="Times New Roman"/>
          <w:kern w:val="0"/>
          <w14:ligatures w14:val="none"/>
        </w:rPr>
        <w:t xml:space="preserve"> Language and imagery that position the organization as the rescuer and the survivor as passive contradict the empowerment principle and are not trauma-informed (HEAL Trafficking, 2022).</w:t>
      </w:r>
    </w:p>
    <w:p w14:paraId="04BC3124" w14:textId="77777777" w:rsidR="009366D3" w:rsidRPr="009366D3" w:rsidRDefault="009366D3" w:rsidP="009366D3">
      <w:pPr>
        <w:pStyle w:val="ListParagraph"/>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9366D3">
        <w:rPr>
          <w:rFonts w:ascii="Times New Roman" w:eastAsia="Times New Roman" w:hAnsi="Times New Roman" w:cs="Times New Roman"/>
          <w:b/>
          <w:bCs/>
          <w:kern w:val="0"/>
          <w14:ligatures w14:val="none"/>
        </w:rPr>
        <w:t>Vicarious trauma is an ethical responsibility.</w:t>
      </w:r>
      <w:r w:rsidRPr="009366D3">
        <w:rPr>
          <w:rFonts w:ascii="Times New Roman" w:eastAsia="Times New Roman" w:hAnsi="Times New Roman" w:cs="Times New Roman"/>
          <w:kern w:val="0"/>
          <w14:ligatures w14:val="none"/>
        </w:rPr>
        <w:t xml:space="preserve"> Organizations are ethically responsible for protecting staff from preventable harm, including through workload management, supervision, time off, debriefing structures, and access to mental health support (Pearlman &amp; Saakvitne, 1995; Figley, 1995).</w:t>
      </w:r>
    </w:p>
    <w:p w14:paraId="42B5DDC3" w14:textId="77777777" w:rsidR="009366D3" w:rsidRPr="009366D3" w:rsidRDefault="009366D3" w:rsidP="009366D3">
      <w:pPr>
        <w:pStyle w:val="ListParagraph"/>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9366D3">
        <w:rPr>
          <w:rFonts w:ascii="Times New Roman" w:eastAsia="Times New Roman" w:hAnsi="Times New Roman" w:cs="Times New Roman"/>
          <w:b/>
          <w:bCs/>
          <w:kern w:val="0"/>
          <w14:ligatures w14:val="none"/>
        </w:rPr>
        <w:lastRenderedPageBreak/>
        <w:t>Power must be named, not concealed.</w:t>
      </w:r>
      <w:r w:rsidRPr="009366D3">
        <w:rPr>
          <w:rFonts w:ascii="Times New Roman" w:eastAsia="Times New Roman" w:hAnsi="Times New Roman" w:cs="Times New Roman"/>
          <w:kern w:val="0"/>
          <w14:ligatures w14:val="none"/>
        </w:rPr>
        <w:t xml:space="preserve"> Trauma-informed providers acknowledge institutional power openly and work to reduce its imposition, rather than pretending it does not exist (Harris &amp; Fallot, 2001).</w:t>
      </w:r>
    </w:p>
    <w:p w14:paraId="560957B5" w14:textId="77777777" w:rsidR="009366D3" w:rsidRPr="009366D3" w:rsidRDefault="007048F2" w:rsidP="009366D3">
      <w:pPr>
        <w:pStyle w:val="ListParagraph"/>
        <w:numPr>
          <w:ilvl w:val="0"/>
          <w:numId w:val="9"/>
        </w:numPr>
        <w:spacing w:after="0" w:line="240" w:lineRule="auto"/>
        <w:rPr>
          <w:rFonts w:ascii="Times New Roman" w:eastAsia="Times New Roman" w:hAnsi="Times New Roman" w:cs="Times New Roman"/>
          <w:kern w:val="0"/>
          <w14:ligatures w14:val="none"/>
        </w:rPr>
      </w:pPr>
      <w:r>
        <w:rPr>
          <w:noProof/>
        </w:rPr>
      </w:r>
      <w:r>
        <w:pict w14:anchorId="4BF9F086">
          <v:rect id="Rectangle 961" o:spid="_x0000_s1050" style="width:398.7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" filled="f">
            <o:lock v:ext="edit" aspectratio="t"/>
            <w10:anchorlock/>
          </v:rect>
        </w:pict>
      </w:r>
    </w:p>
    <w:p w14:paraId="3F769ABD" w14:textId="77777777" w:rsidR="009366D3" w:rsidRPr="009366D3" w:rsidRDefault="009366D3" w:rsidP="009366D3">
      <w:pPr>
        <w:pStyle w:val="ListParagraph"/>
        <w:numPr>
          <w:ilvl w:val="0"/>
          <w:numId w:val="9"/>
        </w:num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366D3">
        <w:rPr>
          <w:rFonts w:ascii="Times New Roman" w:eastAsia="Times New Roman" w:hAnsi="Times New Roman" w:cs="Times New Roman"/>
          <w:b/>
          <w:bCs/>
          <w:kern w:val="0"/>
          <w:sz w:val="36"/>
          <w:szCs w:val="36"/>
          <w14:ligatures w14:val="none"/>
        </w:rPr>
        <w:t>XII. Gaps, Challenges, and Future Research</w:t>
      </w:r>
    </w:p>
    <w:p w14:paraId="441B1249" w14:textId="77777777" w:rsidR="009366D3" w:rsidRPr="009366D3" w:rsidRDefault="009366D3" w:rsidP="009366D3">
      <w:pPr>
        <w:pStyle w:val="ListParagraph"/>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9366D3">
        <w:rPr>
          <w:rFonts w:ascii="Times New Roman" w:eastAsia="Times New Roman" w:hAnsi="Times New Roman" w:cs="Times New Roman"/>
          <w:kern w:val="0"/>
          <w14:ligatures w14:val="none"/>
        </w:rPr>
        <w:t>Several significant gaps deserve acknowledgment.</w:t>
      </w:r>
    </w:p>
    <w:p w14:paraId="5D995B40" w14:textId="77777777" w:rsidR="009366D3" w:rsidRPr="009366D3" w:rsidRDefault="009366D3" w:rsidP="009366D3">
      <w:pPr>
        <w:pStyle w:val="ListParagraph"/>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9366D3">
        <w:rPr>
          <w:rFonts w:ascii="Times New Roman" w:eastAsia="Times New Roman" w:hAnsi="Times New Roman" w:cs="Times New Roman"/>
          <w:b/>
          <w:bCs/>
          <w:kern w:val="0"/>
          <w14:ligatures w14:val="none"/>
        </w:rPr>
        <w:t>Implementation evidence in trafficking-serving organizations specifically is limited.</w:t>
      </w:r>
      <w:r w:rsidRPr="009366D3">
        <w:rPr>
          <w:rFonts w:ascii="Times New Roman" w:eastAsia="Times New Roman" w:hAnsi="Times New Roman" w:cs="Times New Roman"/>
          <w:kern w:val="0"/>
          <w14:ligatures w14:val="none"/>
        </w:rPr>
        <w:t xml:space="preserve"> Most TIC implementation research has been conducted in behavioral health, child welfare, and homelessness settings. Adaptation for trafficking organizations is informed by extrapolation, expert practice, and survivor leadership rather than randomized trial evidence (HEAL Trafficking, 2022; Polaris Project, 2023).</w:t>
      </w:r>
    </w:p>
    <w:p w14:paraId="5F4E9332" w14:textId="77777777" w:rsidR="009366D3" w:rsidRPr="009366D3" w:rsidRDefault="009366D3" w:rsidP="009366D3">
      <w:pPr>
        <w:pStyle w:val="ListParagraph"/>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9366D3">
        <w:rPr>
          <w:rFonts w:ascii="Times New Roman" w:eastAsia="Times New Roman" w:hAnsi="Times New Roman" w:cs="Times New Roman"/>
          <w:b/>
          <w:bCs/>
          <w:kern w:val="0"/>
          <w14:ligatures w14:val="none"/>
        </w:rPr>
        <w:t>Validated measurement tools</w:t>
      </w:r>
      <w:r w:rsidRPr="009366D3">
        <w:rPr>
          <w:rFonts w:ascii="Times New Roman" w:eastAsia="Times New Roman" w:hAnsi="Times New Roman" w:cs="Times New Roman"/>
          <w:kern w:val="0"/>
          <w14:ligatures w14:val="none"/>
        </w:rPr>
        <w:t xml:space="preserve"> for organizational trauma-informed implementation in anti-trafficking work are still developing. Instruments such as the Trauma-Informed Organizational Assessment (Hales et al., 2017) and the Trauma-Informed Climate Scale (Hales et al., 2019) provide starting points but require adaptation.</w:t>
      </w:r>
    </w:p>
    <w:p w14:paraId="6471C30C" w14:textId="77777777" w:rsidR="009366D3" w:rsidRPr="009366D3" w:rsidRDefault="009366D3" w:rsidP="009366D3">
      <w:pPr>
        <w:pStyle w:val="ListParagraph"/>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9366D3">
        <w:rPr>
          <w:rFonts w:ascii="Times New Roman" w:eastAsia="Times New Roman" w:hAnsi="Times New Roman" w:cs="Times New Roman"/>
          <w:b/>
          <w:bCs/>
          <w:kern w:val="0"/>
          <w14:ligatures w14:val="none"/>
        </w:rPr>
        <w:t>Cultural and identity-specific evidence bases</w:t>
      </w:r>
      <w:r w:rsidRPr="009366D3">
        <w:rPr>
          <w:rFonts w:ascii="Times New Roman" w:eastAsia="Times New Roman" w:hAnsi="Times New Roman" w:cs="Times New Roman"/>
          <w:kern w:val="0"/>
          <w14:ligatures w14:val="none"/>
        </w:rPr>
        <w:t xml:space="preserve"> are thin. Research on trauma-informed practice for Indigenous, immigrant, LGBTQ+, male, and disabled trafficking survivors is significantly underdeveloped.</w:t>
      </w:r>
    </w:p>
    <w:p w14:paraId="7B54940C" w14:textId="77777777" w:rsidR="009366D3" w:rsidRPr="009366D3" w:rsidRDefault="009366D3" w:rsidP="009366D3">
      <w:pPr>
        <w:pStyle w:val="ListParagraph"/>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9366D3">
        <w:rPr>
          <w:rFonts w:ascii="Times New Roman" w:eastAsia="Times New Roman" w:hAnsi="Times New Roman" w:cs="Times New Roman"/>
          <w:b/>
          <w:bCs/>
          <w:kern w:val="0"/>
          <w14:ligatures w14:val="none"/>
        </w:rPr>
        <w:t>Faith-based settings</w:t>
      </w:r>
      <w:r w:rsidRPr="009366D3">
        <w:rPr>
          <w:rFonts w:ascii="Times New Roman" w:eastAsia="Times New Roman" w:hAnsi="Times New Roman" w:cs="Times New Roman"/>
          <w:kern w:val="0"/>
          <w14:ligatures w14:val="none"/>
        </w:rPr>
        <w:t xml:space="preserve"> are under-researched in trauma-informed implementation literature, despite their substantial role in U.S. anti-trafficking service delivery.</w:t>
      </w:r>
    </w:p>
    <w:p w14:paraId="76C097C0" w14:textId="77777777" w:rsidR="009366D3" w:rsidRPr="009366D3" w:rsidRDefault="009366D3" w:rsidP="009366D3">
      <w:pPr>
        <w:pStyle w:val="ListParagraph"/>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9366D3">
        <w:rPr>
          <w:rFonts w:ascii="Times New Roman" w:eastAsia="Times New Roman" w:hAnsi="Times New Roman" w:cs="Times New Roman"/>
          <w:b/>
          <w:bCs/>
          <w:kern w:val="0"/>
          <w14:ligatures w14:val="none"/>
        </w:rPr>
        <w:t>Vicarious trauma and staff well-being</w:t>
      </w:r>
      <w:r w:rsidRPr="009366D3">
        <w:rPr>
          <w:rFonts w:ascii="Times New Roman" w:eastAsia="Times New Roman" w:hAnsi="Times New Roman" w:cs="Times New Roman"/>
          <w:kern w:val="0"/>
          <w14:ligatures w14:val="none"/>
        </w:rPr>
        <w:t xml:space="preserve"> in trafficking-serving organizations is documented at high prevalence (Choi, 2017) but interventions are under-evaluated.</w:t>
      </w:r>
    </w:p>
    <w:p w14:paraId="558AA9A5" w14:textId="77777777" w:rsidR="009366D3" w:rsidRPr="009366D3" w:rsidRDefault="009366D3" w:rsidP="009366D3">
      <w:pPr>
        <w:pStyle w:val="ListParagraph"/>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9366D3">
        <w:rPr>
          <w:rFonts w:ascii="Times New Roman" w:eastAsia="Times New Roman" w:hAnsi="Times New Roman" w:cs="Times New Roman"/>
          <w:b/>
          <w:bCs/>
          <w:kern w:val="0"/>
          <w14:ligatures w14:val="none"/>
        </w:rPr>
        <w:t>System-level implementation barriers</w:t>
      </w:r>
      <w:r w:rsidRPr="009366D3">
        <w:rPr>
          <w:rFonts w:ascii="Times New Roman" w:eastAsia="Times New Roman" w:hAnsi="Times New Roman" w:cs="Times New Roman"/>
          <w:kern w:val="0"/>
          <w14:ligatures w14:val="none"/>
        </w:rPr>
        <w:t xml:space="preserve"> — funding cycles, reporting requirements, staff turnover, geographic disparity — affect TIC implementation more than individual provider knowledge does, and more research is needed on system-level facilitators.</w:t>
      </w:r>
    </w:p>
    <w:p w14:paraId="439AF363" w14:textId="77777777" w:rsidR="009366D3" w:rsidRPr="009366D3" w:rsidRDefault="007048F2" w:rsidP="009366D3">
      <w:pPr>
        <w:pStyle w:val="ListParagraph"/>
        <w:numPr>
          <w:ilvl w:val="0"/>
          <w:numId w:val="9"/>
        </w:numPr>
        <w:spacing w:after="0" w:line="240" w:lineRule="auto"/>
        <w:rPr>
          <w:rFonts w:ascii="Times New Roman" w:eastAsia="Times New Roman" w:hAnsi="Times New Roman" w:cs="Times New Roman"/>
          <w:kern w:val="0"/>
          <w14:ligatures w14:val="none"/>
        </w:rPr>
      </w:pPr>
      <w:r>
        <w:rPr>
          <w:noProof/>
        </w:rPr>
      </w:r>
      <w:r>
        <w:pict w14:anchorId="1C3D0950">
          <v:rect id="Rectangle 959" o:spid="_x0000_s1049" style="width:398.7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" filled="f">
            <o:lock v:ext="edit" aspectratio="t"/>
            <w10:anchorlock/>
          </v:rect>
        </w:pict>
      </w:r>
    </w:p>
    <w:p w14:paraId="2A77EBA4" w14:textId="77777777" w:rsidR="009366D3" w:rsidRPr="009366D3" w:rsidRDefault="009366D3" w:rsidP="009366D3">
      <w:pPr>
        <w:pStyle w:val="ListParagraph"/>
        <w:numPr>
          <w:ilvl w:val="0"/>
          <w:numId w:val="9"/>
        </w:num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366D3">
        <w:rPr>
          <w:rFonts w:ascii="Times New Roman" w:eastAsia="Times New Roman" w:hAnsi="Times New Roman" w:cs="Times New Roman"/>
          <w:b/>
          <w:bCs/>
          <w:kern w:val="0"/>
          <w:sz w:val="36"/>
          <w:szCs w:val="36"/>
          <w14:ligatures w14:val="none"/>
        </w:rPr>
        <w:t>XIII. Recommendations</w:t>
      </w:r>
    </w:p>
    <w:p w14:paraId="5597C1C7" w14:textId="77777777" w:rsidR="009366D3" w:rsidRPr="009366D3" w:rsidRDefault="009366D3" w:rsidP="009366D3">
      <w:pPr>
        <w:pStyle w:val="ListParagraph"/>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9366D3">
        <w:rPr>
          <w:rFonts w:ascii="Times New Roman" w:eastAsia="Times New Roman" w:hAnsi="Times New Roman" w:cs="Times New Roman"/>
          <w:kern w:val="0"/>
          <w14:ligatures w14:val="none"/>
        </w:rPr>
        <w:t>For Forged in the Fire and similar organizations, the following recommendations are drawn from the literature and survivor-led practice.</w:t>
      </w:r>
    </w:p>
    <w:p w14:paraId="39F1C8E8" w14:textId="77777777" w:rsidR="009366D3" w:rsidRPr="009366D3" w:rsidRDefault="009366D3" w:rsidP="009366D3">
      <w:pPr>
        <w:pStyle w:val="ListParagraph"/>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9366D3">
        <w:rPr>
          <w:rFonts w:ascii="Times New Roman" w:eastAsia="Times New Roman" w:hAnsi="Times New Roman" w:cs="Times New Roman"/>
          <w:kern w:val="0"/>
          <w14:ligatures w14:val="none"/>
        </w:rPr>
        <w:t xml:space="preserve">Treat trauma-informed care as an </w:t>
      </w:r>
      <w:r w:rsidRPr="009366D3">
        <w:rPr>
          <w:rFonts w:ascii="Times New Roman" w:eastAsia="Times New Roman" w:hAnsi="Times New Roman" w:cs="Times New Roman"/>
          <w:b/>
          <w:bCs/>
          <w:kern w:val="0"/>
          <w14:ligatures w14:val="none"/>
        </w:rPr>
        <w:t>organizational operating system, not a program feature.</w:t>
      </w:r>
      <w:r w:rsidRPr="009366D3">
        <w:rPr>
          <w:rFonts w:ascii="Times New Roman" w:eastAsia="Times New Roman" w:hAnsi="Times New Roman" w:cs="Times New Roman"/>
          <w:kern w:val="0"/>
          <w14:ligatures w14:val="none"/>
        </w:rPr>
        <w:t xml:space="preserve"> Include it in mission, governance, hiring, training, supervision, policy review, physical environment, communications, and evaluation.</w:t>
      </w:r>
    </w:p>
    <w:p w14:paraId="0BB54F6A" w14:textId="77777777" w:rsidR="009366D3" w:rsidRPr="009366D3" w:rsidRDefault="009366D3" w:rsidP="009366D3">
      <w:pPr>
        <w:pStyle w:val="ListParagraph"/>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9366D3">
        <w:rPr>
          <w:rFonts w:ascii="Times New Roman" w:eastAsia="Times New Roman" w:hAnsi="Times New Roman" w:cs="Times New Roman"/>
          <w:kern w:val="0"/>
          <w14:ligatures w14:val="none"/>
        </w:rPr>
        <w:t xml:space="preserve">Adopt a </w:t>
      </w:r>
      <w:r w:rsidRPr="009366D3">
        <w:rPr>
          <w:rFonts w:ascii="Times New Roman" w:eastAsia="Times New Roman" w:hAnsi="Times New Roman" w:cs="Times New Roman"/>
          <w:b/>
          <w:bCs/>
          <w:kern w:val="0"/>
          <w14:ligatures w14:val="none"/>
        </w:rPr>
        <w:t>named framework</w:t>
      </w:r>
      <w:r w:rsidRPr="009366D3">
        <w:rPr>
          <w:rFonts w:ascii="Times New Roman" w:eastAsia="Times New Roman" w:hAnsi="Times New Roman" w:cs="Times New Roman"/>
          <w:kern w:val="0"/>
          <w14:ligatures w14:val="none"/>
        </w:rPr>
        <w:t xml:space="preserve"> (typically SAMHSA’s six principles plus the Four R’s) and document how the organization operationalizes each principle. Doing so improves both practice and fundability.</w:t>
      </w:r>
    </w:p>
    <w:p w14:paraId="45B454E6" w14:textId="77777777" w:rsidR="009366D3" w:rsidRPr="009366D3" w:rsidRDefault="009366D3" w:rsidP="009366D3">
      <w:pPr>
        <w:pStyle w:val="ListParagraph"/>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9366D3">
        <w:rPr>
          <w:rFonts w:ascii="Times New Roman" w:eastAsia="Times New Roman" w:hAnsi="Times New Roman" w:cs="Times New Roman"/>
          <w:kern w:val="0"/>
          <w14:ligatures w14:val="none"/>
        </w:rPr>
        <w:t xml:space="preserve">Conduct an </w:t>
      </w:r>
      <w:r w:rsidRPr="009366D3">
        <w:rPr>
          <w:rFonts w:ascii="Times New Roman" w:eastAsia="Times New Roman" w:hAnsi="Times New Roman" w:cs="Times New Roman"/>
          <w:b/>
          <w:bCs/>
          <w:kern w:val="0"/>
          <w14:ligatures w14:val="none"/>
        </w:rPr>
        <w:t>organizational TIC self-assessment</w:t>
      </w:r>
      <w:r w:rsidRPr="009366D3">
        <w:rPr>
          <w:rFonts w:ascii="Times New Roman" w:eastAsia="Times New Roman" w:hAnsi="Times New Roman" w:cs="Times New Roman"/>
          <w:kern w:val="0"/>
          <w14:ligatures w14:val="none"/>
        </w:rPr>
        <w:t>, ideally with survivor-advisor participation, every 18–24 months, and treat the resulting findings as actionable.</w:t>
      </w:r>
    </w:p>
    <w:p w14:paraId="3229C8A8" w14:textId="77777777" w:rsidR="009366D3" w:rsidRPr="009366D3" w:rsidRDefault="009366D3" w:rsidP="009366D3">
      <w:pPr>
        <w:pStyle w:val="ListParagraph"/>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9366D3">
        <w:rPr>
          <w:rFonts w:ascii="Times New Roman" w:eastAsia="Times New Roman" w:hAnsi="Times New Roman" w:cs="Times New Roman"/>
          <w:kern w:val="0"/>
          <w14:ligatures w14:val="none"/>
        </w:rPr>
        <w:t xml:space="preserve">Build </w:t>
      </w:r>
      <w:r w:rsidRPr="009366D3">
        <w:rPr>
          <w:rFonts w:ascii="Times New Roman" w:eastAsia="Times New Roman" w:hAnsi="Times New Roman" w:cs="Times New Roman"/>
          <w:b/>
          <w:bCs/>
          <w:kern w:val="0"/>
          <w14:ligatures w14:val="none"/>
        </w:rPr>
        <w:t>survivor leadership infrastructure</w:t>
      </w:r>
      <w:r w:rsidRPr="009366D3">
        <w:rPr>
          <w:rFonts w:ascii="Times New Roman" w:eastAsia="Times New Roman" w:hAnsi="Times New Roman" w:cs="Times New Roman"/>
          <w:kern w:val="0"/>
          <w14:ligatures w14:val="none"/>
        </w:rPr>
        <w:t>: paid advisory roles, board representation, peer support pathways, and structured feedback channels with documented response.</w:t>
      </w:r>
    </w:p>
    <w:p w14:paraId="0803AB5A" w14:textId="77777777" w:rsidR="009366D3" w:rsidRPr="009366D3" w:rsidRDefault="009366D3" w:rsidP="009366D3">
      <w:pPr>
        <w:pStyle w:val="ListParagraph"/>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9366D3">
        <w:rPr>
          <w:rFonts w:ascii="Times New Roman" w:eastAsia="Times New Roman" w:hAnsi="Times New Roman" w:cs="Times New Roman"/>
          <w:kern w:val="0"/>
          <w14:ligatures w14:val="none"/>
        </w:rPr>
        <w:t xml:space="preserve">Invest in </w:t>
      </w:r>
      <w:r w:rsidRPr="009366D3">
        <w:rPr>
          <w:rFonts w:ascii="Times New Roman" w:eastAsia="Times New Roman" w:hAnsi="Times New Roman" w:cs="Times New Roman"/>
          <w:b/>
          <w:bCs/>
          <w:kern w:val="0"/>
          <w14:ligatures w14:val="none"/>
        </w:rPr>
        <w:t>vicarious trauma response</w:t>
      </w:r>
      <w:r w:rsidRPr="009366D3">
        <w:rPr>
          <w:rFonts w:ascii="Times New Roman" w:eastAsia="Times New Roman" w:hAnsi="Times New Roman" w:cs="Times New Roman"/>
          <w:kern w:val="0"/>
          <w14:ligatures w14:val="none"/>
        </w:rPr>
        <w:t>: reflective supervision, accessible mental health support for staff, workload calibration, and culture-of-care leadership practices.</w:t>
      </w:r>
    </w:p>
    <w:p w14:paraId="0FD158C4" w14:textId="77777777" w:rsidR="009366D3" w:rsidRPr="009366D3" w:rsidRDefault="009366D3" w:rsidP="009366D3">
      <w:pPr>
        <w:pStyle w:val="ListParagraph"/>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9366D3">
        <w:rPr>
          <w:rFonts w:ascii="Times New Roman" w:eastAsia="Times New Roman" w:hAnsi="Times New Roman" w:cs="Times New Roman"/>
          <w:kern w:val="0"/>
          <w14:ligatures w14:val="none"/>
        </w:rPr>
        <w:t xml:space="preserve">Develop </w:t>
      </w:r>
      <w:r w:rsidRPr="009366D3">
        <w:rPr>
          <w:rFonts w:ascii="Times New Roman" w:eastAsia="Times New Roman" w:hAnsi="Times New Roman" w:cs="Times New Roman"/>
          <w:b/>
          <w:bCs/>
          <w:kern w:val="0"/>
          <w14:ligatures w14:val="none"/>
        </w:rPr>
        <w:t>explicit faith-based service ethics</w:t>
      </w:r>
      <w:r w:rsidRPr="009366D3">
        <w:rPr>
          <w:rFonts w:ascii="Times New Roman" w:eastAsia="Times New Roman" w:hAnsi="Times New Roman" w:cs="Times New Roman"/>
          <w:kern w:val="0"/>
          <w14:ligatures w14:val="none"/>
        </w:rPr>
        <w:t xml:space="preserve"> if applicable, including written policies separating worship and service, consent practices for spiritual support, and active attention to religious-trauma considerations.</w:t>
      </w:r>
    </w:p>
    <w:p w14:paraId="6D470C1A" w14:textId="77777777" w:rsidR="009366D3" w:rsidRPr="009366D3" w:rsidRDefault="009366D3" w:rsidP="009366D3">
      <w:pPr>
        <w:pStyle w:val="ListParagraph"/>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9366D3">
        <w:rPr>
          <w:rFonts w:ascii="Times New Roman" w:eastAsia="Times New Roman" w:hAnsi="Times New Roman" w:cs="Times New Roman"/>
          <w:kern w:val="0"/>
          <w14:ligatures w14:val="none"/>
        </w:rPr>
        <w:lastRenderedPageBreak/>
        <w:t xml:space="preserve">Deliver </w:t>
      </w:r>
      <w:r w:rsidRPr="009366D3">
        <w:rPr>
          <w:rFonts w:ascii="Times New Roman" w:eastAsia="Times New Roman" w:hAnsi="Times New Roman" w:cs="Times New Roman"/>
          <w:b/>
          <w:bCs/>
          <w:kern w:val="0"/>
          <w14:ligatures w14:val="none"/>
        </w:rPr>
        <w:t>trauma-informed public communications</w:t>
      </w:r>
      <w:r w:rsidRPr="009366D3">
        <w:rPr>
          <w:rFonts w:ascii="Times New Roman" w:eastAsia="Times New Roman" w:hAnsi="Times New Roman" w:cs="Times New Roman"/>
          <w:kern w:val="0"/>
          <w14:ligatures w14:val="none"/>
        </w:rPr>
        <w:t>: review website, donor materials, social media, and printed materials against named criteria; revise as needed; involve survivor reviewers.</w:t>
      </w:r>
    </w:p>
    <w:p w14:paraId="59A8246D" w14:textId="77777777" w:rsidR="009366D3" w:rsidRPr="009366D3" w:rsidRDefault="009366D3" w:rsidP="009366D3">
      <w:pPr>
        <w:pStyle w:val="ListParagraph"/>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9366D3">
        <w:rPr>
          <w:rFonts w:ascii="Times New Roman" w:eastAsia="Times New Roman" w:hAnsi="Times New Roman" w:cs="Times New Roman"/>
          <w:kern w:val="0"/>
          <w14:ligatures w14:val="none"/>
        </w:rPr>
        <w:t xml:space="preserve">For partners and policymakers, advocate for </w:t>
      </w:r>
      <w:r w:rsidRPr="009366D3">
        <w:rPr>
          <w:rFonts w:ascii="Times New Roman" w:eastAsia="Times New Roman" w:hAnsi="Times New Roman" w:cs="Times New Roman"/>
          <w:b/>
          <w:bCs/>
          <w:kern w:val="0"/>
          <w14:ligatures w14:val="none"/>
        </w:rPr>
        <w:t>multi-year, general operating funding</w:t>
      </w:r>
      <w:r w:rsidRPr="009366D3">
        <w:rPr>
          <w:rFonts w:ascii="Times New Roman" w:eastAsia="Times New Roman" w:hAnsi="Times New Roman" w:cs="Times New Roman"/>
          <w:kern w:val="0"/>
          <w14:ligatures w14:val="none"/>
        </w:rPr>
        <w:t xml:space="preserve"> that allows TIC implementation; </w:t>
      </w:r>
      <w:r w:rsidRPr="009366D3">
        <w:rPr>
          <w:rFonts w:ascii="Times New Roman" w:eastAsia="Times New Roman" w:hAnsi="Times New Roman" w:cs="Times New Roman"/>
          <w:b/>
          <w:bCs/>
          <w:kern w:val="0"/>
          <w14:ligatures w14:val="none"/>
        </w:rPr>
        <w:t>trauma-informed training requirements</w:t>
      </w:r>
      <w:r w:rsidRPr="009366D3">
        <w:rPr>
          <w:rFonts w:ascii="Times New Roman" w:eastAsia="Times New Roman" w:hAnsi="Times New Roman" w:cs="Times New Roman"/>
          <w:kern w:val="0"/>
          <w14:ligatures w14:val="none"/>
        </w:rPr>
        <w:t xml:space="preserve"> for systems survivors interact with (especially law enforcement, immigration, child welfare, and emergency medicine); and </w:t>
      </w:r>
      <w:r w:rsidRPr="009366D3">
        <w:rPr>
          <w:rFonts w:ascii="Times New Roman" w:eastAsia="Times New Roman" w:hAnsi="Times New Roman" w:cs="Times New Roman"/>
          <w:b/>
          <w:bCs/>
          <w:kern w:val="0"/>
          <w14:ligatures w14:val="none"/>
        </w:rPr>
        <w:t>culturally and linguistically responsive service capacity</w:t>
      </w:r>
      <w:r w:rsidRPr="009366D3">
        <w:rPr>
          <w:rFonts w:ascii="Times New Roman" w:eastAsia="Times New Roman" w:hAnsi="Times New Roman" w:cs="Times New Roman"/>
          <w:kern w:val="0"/>
          <w14:ligatures w14:val="none"/>
        </w:rPr>
        <w:t>.</w:t>
      </w:r>
    </w:p>
    <w:p w14:paraId="228A417E" w14:textId="77777777" w:rsidR="009366D3" w:rsidRPr="009366D3" w:rsidRDefault="007048F2" w:rsidP="009366D3">
      <w:pPr>
        <w:pStyle w:val="ListParagraph"/>
        <w:numPr>
          <w:ilvl w:val="0"/>
          <w:numId w:val="9"/>
        </w:numPr>
        <w:spacing w:after="0" w:line="240" w:lineRule="auto"/>
        <w:rPr>
          <w:rFonts w:ascii="Times New Roman" w:eastAsia="Times New Roman" w:hAnsi="Times New Roman" w:cs="Times New Roman"/>
          <w:kern w:val="0"/>
          <w14:ligatures w14:val="none"/>
        </w:rPr>
      </w:pPr>
      <w:r>
        <w:rPr>
          <w:noProof/>
        </w:rPr>
      </w:r>
      <w:r>
        <w:pict w14:anchorId="5589ADEB">
          <v:rect id="Rectangle 957" o:spid="_x0000_s1048" style="width:398.7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" filled="f">
            <o:lock v:ext="edit" aspectratio="t"/>
            <w10:anchorlock/>
          </v:rect>
        </w:pict>
      </w:r>
    </w:p>
    <w:p w14:paraId="2CFF34B9" w14:textId="77777777" w:rsidR="009366D3" w:rsidRPr="009366D3" w:rsidRDefault="009366D3" w:rsidP="009366D3">
      <w:pPr>
        <w:pStyle w:val="ListParagraph"/>
        <w:numPr>
          <w:ilvl w:val="0"/>
          <w:numId w:val="9"/>
        </w:num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366D3">
        <w:rPr>
          <w:rFonts w:ascii="Times New Roman" w:eastAsia="Times New Roman" w:hAnsi="Times New Roman" w:cs="Times New Roman"/>
          <w:b/>
          <w:bCs/>
          <w:kern w:val="0"/>
          <w:sz w:val="36"/>
          <w:szCs w:val="36"/>
          <w14:ligatures w14:val="none"/>
        </w:rPr>
        <w:t>XIV. Conclusion</w:t>
      </w:r>
    </w:p>
    <w:p w14:paraId="55966EA7" w14:textId="77777777" w:rsidR="009366D3" w:rsidRPr="009366D3" w:rsidRDefault="009366D3" w:rsidP="009366D3">
      <w:pPr>
        <w:pStyle w:val="ListParagraph"/>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9366D3">
        <w:rPr>
          <w:rFonts w:ascii="Times New Roman" w:eastAsia="Times New Roman" w:hAnsi="Times New Roman" w:cs="Times New Roman"/>
          <w:kern w:val="0"/>
          <w14:ligatures w14:val="none"/>
        </w:rPr>
        <w:t>Trauma-informed care is the most consistent professional standard in the anti-trafficking field and the framework most aligned with what survivors themselves identify as essential to their healing. It is also the framework most easily reduced to slogan or signage in the absence of organizational commitment. For Forged in the Fire, the meaningful work lies in implementing TIC as a culture, not as a label — in policies, supervision, hiring, communications, partnerships, and the small daily practices that, over time, communicate to survivors that the organization can be trusted. That communication is built encounter by encounter, and it can be either earned or eroded by every interaction. Done well, trauma-informed care is not only ethical practice; it is the foundation that makes every other healing intervention possible.</w:t>
      </w:r>
    </w:p>
    <w:p w14:paraId="071FE785" w14:textId="77777777" w:rsidR="009366D3" w:rsidRPr="009366D3" w:rsidRDefault="007048F2" w:rsidP="009366D3">
      <w:pPr>
        <w:pStyle w:val="ListParagraph"/>
        <w:numPr>
          <w:ilvl w:val="0"/>
          <w:numId w:val="9"/>
        </w:numPr>
        <w:spacing w:after="0" w:line="240" w:lineRule="auto"/>
        <w:rPr>
          <w:rFonts w:ascii="Times New Roman" w:eastAsia="Times New Roman" w:hAnsi="Times New Roman" w:cs="Times New Roman"/>
          <w:kern w:val="0"/>
          <w14:ligatures w14:val="none"/>
        </w:rPr>
      </w:pPr>
      <w:r>
        <w:rPr>
          <w:noProof/>
        </w:rPr>
      </w:r>
      <w:r>
        <w:pict w14:anchorId="2BAFA4E8">
          <v:rect id="Rectangle 955" o:spid="_x0000_s1047" style="width:398.7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" filled="f">
            <o:lock v:ext="edit" aspectratio="t"/>
            <w10:anchorlock/>
          </v:rect>
        </w:pict>
      </w:r>
    </w:p>
    <w:p w14:paraId="6E018D8A" w14:textId="77777777" w:rsidR="009366D3" w:rsidRPr="009366D3" w:rsidRDefault="009366D3" w:rsidP="009366D3">
      <w:pPr>
        <w:pStyle w:val="ListParagraph"/>
        <w:numPr>
          <w:ilvl w:val="0"/>
          <w:numId w:val="9"/>
        </w:num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366D3">
        <w:rPr>
          <w:rFonts w:ascii="Times New Roman" w:eastAsia="Times New Roman" w:hAnsi="Times New Roman" w:cs="Times New Roman"/>
          <w:b/>
          <w:bCs/>
          <w:kern w:val="0"/>
          <w:sz w:val="36"/>
          <w:szCs w:val="36"/>
          <w14:ligatures w14:val="none"/>
        </w:rPr>
        <w:t>Annotated Bibliography</w:t>
      </w:r>
    </w:p>
    <w:p w14:paraId="4C9FD820" w14:textId="77777777" w:rsidR="009366D3" w:rsidRPr="009366D3" w:rsidRDefault="009366D3" w:rsidP="009366D3">
      <w:pPr>
        <w:pStyle w:val="ListParagraph"/>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9366D3">
        <w:rPr>
          <w:rFonts w:ascii="Times New Roman" w:eastAsia="Times New Roman" w:hAnsi="Times New Roman" w:cs="Times New Roman"/>
          <w:kern w:val="0"/>
          <w14:ligatures w14:val="none"/>
        </w:rPr>
        <w:t xml:space="preserve">Bloom, S. L. (2013). </w:t>
      </w:r>
      <w:r w:rsidRPr="009366D3">
        <w:rPr>
          <w:rFonts w:ascii="Times New Roman" w:eastAsia="Times New Roman" w:hAnsi="Times New Roman" w:cs="Times New Roman"/>
          <w:i/>
          <w:iCs/>
          <w:kern w:val="0"/>
          <w14:ligatures w14:val="none"/>
        </w:rPr>
        <w:t>Creating sanctuary: Toward the evolution of sane societies</w:t>
      </w:r>
      <w:r w:rsidRPr="009366D3">
        <w:rPr>
          <w:rFonts w:ascii="Times New Roman" w:eastAsia="Times New Roman" w:hAnsi="Times New Roman" w:cs="Times New Roman"/>
          <w:kern w:val="0"/>
          <w14:ligatures w14:val="none"/>
        </w:rPr>
        <w:t xml:space="preserve"> (Rev. ed.). Routledge. </w:t>
      </w:r>
      <w:r w:rsidRPr="009366D3">
        <w:rPr>
          <w:rFonts w:ascii="Times New Roman" w:eastAsia="Times New Roman" w:hAnsi="Times New Roman" w:cs="Times New Roman"/>
          <w:i/>
          <w:iCs/>
          <w:kern w:val="0"/>
          <w14:ligatures w14:val="none"/>
        </w:rPr>
        <w:t>Foundational text on the Sanctuary Model, an organizational trauma-informed framework widely used in U.S. service systems.</w:t>
      </w:r>
    </w:p>
    <w:p w14:paraId="2B331A2B" w14:textId="77777777" w:rsidR="009366D3" w:rsidRPr="009366D3" w:rsidRDefault="009366D3" w:rsidP="009366D3">
      <w:pPr>
        <w:pStyle w:val="ListParagraph"/>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9366D3">
        <w:rPr>
          <w:rFonts w:ascii="Times New Roman" w:eastAsia="Times New Roman" w:hAnsi="Times New Roman" w:cs="Times New Roman"/>
          <w:kern w:val="0"/>
          <w14:ligatures w14:val="none"/>
        </w:rPr>
        <w:t xml:space="preserve">Bryant-Davis, T., &amp; Tummala-Narra, P. (2017). Cultural oppression and human trafficking: Exploring the role of racism and ethnic bias. </w:t>
      </w:r>
      <w:r w:rsidRPr="009366D3">
        <w:rPr>
          <w:rFonts w:ascii="Times New Roman" w:eastAsia="Times New Roman" w:hAnsi="Times New Roman" w:cs="Times New Roman"/>
          <w:i/>
          <w:iCs/>
          <w:kern w:val="0"/>
          <w14:ligatures w14:val="none"/>
        </w:rPr>
        <w:t>Women &amp; Therapy, 40</w:t>
      </w:r>
      <w:r w:rsidRPr="009366D3">
        <w:rPr>
          <w:rFonts w:ascii="Times New Roman" w:eastAsia="Times New Roman" w:hAnsi="Times New Roman" w:cs="Times New Roman"/>
          <w:kern w:val="0"/>
          <w14:ligatures w14:val="none"/>
        </w:rPr>
        <w:t xml:space="preserve">(1–2), 152–169. </w:t>
      </w:r>
      <w:r w:rsidRPr="009366D3">
        <w:rPr>
          <w:rFonts w:ascii="Times New Roman" w:eastAsia="Times New Roman" w:hAnsi="Times New Roman" w:cs="Times New Roman"/>
          <w:i/>
          <w:iCs/>
          <w:kern w:val="0"/>
          <w14:ligatures w14:val="none"/>
        </w:rPr>
        <w:t>Peer-reviewed analysis linking trauma-informed practice with anti-racist and culturally responsive frameworks; essential for the cultural principle.</w:t>
      </w:r>
    </w:p>
    <w:p w14:paraId="627FB597" w14:textId="77777777" w:rsidR="009366D3" w:rsidRPr="009366D3" w:rsidRDefault="009366D3" w:rsidP="009366D3">
      <w:pPr>
        <w:pStyle w:val="ListParagraph"/>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9366D3">
        <w:rPr>
          <w:rFonts w:ascii="Times New Roman" w:eastAsia="Times New Roman" w:hAnsi="Times New Roman" w:cs="Times New Roman"/>
          <w:kern w:val="0"/>
          <w14:ligatures w14:val="none"/>
        </w:rPr>
        <w:t xml:space="preserve">Bryant-Davis, T., Ellis, M. U., Burke-Maynard, E., Moon, N., Counts, P. A., &amp; Anderson, G. (2015). Religiosity, spirituality, and trauma recovery in the lives of children and adolescents. </w:t>
      </w:r>
      <w:r w:rsidRPr="009366D3">
        <w:rPr>
          <w:rFonts w:ascii="Times New Roman" w:eastAsia="Times New Roman" w:hAnsi="Times New Roman" w:cs="Times New Roman"/>
          <w:i/>
          <w:iCs/>
          <w:kern w:val="0"/>
          <w14:ligatures w14:val="none"/>
        </w:rPr>
        <w:t>Professional Psychology: Research and Practice, 43</w:t>
      </w:r>
      <w:r w:rsidRPr="009366D3">
        <w:rPr>
          <w:rFonts w:ascii="Times New Roman" w:eastAsia="Times New Roman" w:hAnsi="Times New Roman" w:cs="Times New Roman"/>
          <w:kern w:val="0"/>
          <w14:ligatures w14:val="none"/>
        </w:rPr>
        <w:t xml:space="preserve">(4), 306–314. </w:t>
      </w:r>
      <w:r w:rsidRPr="009366D3">
        <w:rPr>
          <w:rFonts w:ascii="Times New Roman" w:eastAsia="Times New Roman" w:hAnsi="Times New Roman" w:cs="Times New Roman"/>
          <w:i/>
          <w:iCs/>
          <w:kern w:val="0"/>
          <w14:ligatures w14:val="none"/>
        </w:rPr>
        <w:t>Empirical literature on faith and trauma recovery; supports careful, autonomy-centered approach to spiritual support.</w:t>
      </w:r>
    </w:p>
    <w:p w14:paraId="5866571E" w14:textId="77777777" w:rsidR="009366D3" w:rsidRPr="009366D3" w:rsidRDefault="009366D3" w:rsidP="009366D3">
      <w:pPr>
        <w:pStyle w:val="ListParagraph"/>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9366D3">
        <w:rPr>
          <w:rFonts w:ascii="Times New Roman" w:eastAsia="Times New Roman" w:hAnsi="Times New Roman" w:cs="Times New Roman"/>
          <w:kern w:val="0"/>
          <w14:ligatures w14:val="none"/>
        </w:rPr>
        <w:t xml:space="preserve">Choi, G. Y. (2017). Secondary traumatic stress and empowerment among social workers working with family violence or sexual assault survivors. </w:t>
      </w:r>
      <w:r w:rsidRPr="009366D3">
        <w:rPr>
          <w:rFonts w:ascii="Times New Roman" w:eastAsia="Times New Roman" w:hAnsi="Times New Roman" w:cs="Times New Roman"/>
          <w:i/>
          <w:iCs/>
          <w:kern w:val="0"/>
          <w14:ligatures w14:val="none"/>
        </w:rPr>
        <w:t>Journal of Social Work, 17</w:t>
      </w:r>
      <w:r w:rsidRPr="009366D3">
        <w:rPr>
          <w:rFonts w:ascii="Times New Roman" w:eastAsia="Times New Roman" w:hAnsi="Times New Roman" w:cs="Times New Roman"/>
          <w:kern w:val="0"/>
          <w14:ligatures w14:val="none"/>
        </w:rPr>
        <w:t xml:space="preserve">(3), 358–378. </w:t>
      </w:r>
      <w:r w:rsidRPr="009366D3">
        <w:rPr>
          <w:rFonts w:ascii="Times New Roman" w:eastAsia="Times New Roman" w:hAnsi="Times New Roman" w:cs="Times New Roman"/>
          <w:i/>
          <w:iCs/>
          <w:kern w:val="0"/>
          <w14:ligatures w14:val="none"/>
        </w:rPr>
        <w:t>Peer-reviewed source documenting vicarious trauma in adjacent helping populations; informs vicarious-trauma section.</w:t>
      </w:r>
    </w:p>
    <w:p w14:paraId="6928FE00" w14:textId="77777777" w:rsidR="009366D3" w:rsidRPr="009366D3" w:rsidRDefault="009366D3" w:rsidP="009366D3">
      <w:pPr>
        <w:pStyle w:val="ListParagraph"/>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9366D3">
        <w:rPr>
          <w:rFonts w:ascii="Times New Roman" w:eastAsia="Times New Roman" w:hAnsi="Times New Roman" w:cs="Times New Roman"/>
          <w:kern w:val="0"/>
          <w14:ligatures w14:val="none"/>
        </w:rPr>
        <w:t xml:space="preserve">Cohen, J. A., Mannarino, A. P., &amp; Deblinger, E. (2017). </w:t>
      </w:r>
      <w:r w:rsidRPr="009366D3">
        <w:rPr>
          <w:rFonts w:ascii="Times New Roman" w:eastAsia="Times New Roman" w:hAnsi="Times New Roman" w:cs="Times New Roman"/>
          <w:i/>
          <w:iCs/>
          <w:kern w:val="0"/>
          <w14:ligatures w14:val="none"/>
        </w:rPr>
        <w:t>Treating trauma and traumatic grief in children and adolescents</w:t>
      </w:r>
      <w:r w:rsidRPr="009366D3">
        <w:rPr>
          <w:rFonts w:ascii="Times New Roman" w:eastAsia="Times New Roman" w:hAnsi="Times New Roman" w:cs="Times New Roman"/>
          <w:kern w:val="0"/>
          <w14:ligatures w14:val="none"/>
        </w:rPr>
        <w:t xml:space="preserve"> (2nd ed.). Guilford Press. </w:t>
      </w:r>
      <w:r w:rsidRPr="009366D3">
        <w:rPr>
          <w:rFonts w:ascii="Times New Roman" w:eastAsia="Times New Roman" w:hAnsi="Times New Roman" w:cs="Times New Roman"/>
          <w:i/>
          <w:iCs/>
          <w:kern w:val="0"/>
          <w14:ligatures w14:val="none"/>
        </w:rPr>
        <w:t>Authoritative text on TF-CBT, the most well-evidenced trauma-specific intervention for children and adolescents.</w:t>
      </w:r>
    </w:p>
    <w:p w14:paraId="64A5399D" w14:textId="77777777" w:rsidR="009366D3" w:rsidRPr="009366D3" w:rsidRDefault="009366D3" w:rsidP="009366D3">
      <w:pPr>
        <w:pStyle w:val="ListParagraph"/>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9366D3">
        <w:rPr>
          <w:rFonts w:ascii="Times New Roman" w:eastAsia="Times New Roman" w:hAnsi="Times New Roman" w:cs="Times New Roman"/>
          <w:kern w:val="0"/>
          <w14:ligatures w14:val="none"/>
        </w:rPr>
        <w:t xml:space="preserve">Elliott, D. E., Bjelajac, P., Fallot, R. D., Markoff, L. S., &amp; Reed, B. G. (2005). Trauma-informed or trauma-denied: Principles and implementation of trauma-informed services for women. </w:t>
      </w:r>
      <w:r w:rsidRPr="009366D3">
        <w:rPr>
          <w:rFonts w:ascii="Times New Roman" w:eastAsia="Times New Roman" w:hAnsi="Times New Roman" w:cs="Times New Roman"/>
          <w:i/>
          <w:iCs/>
          <w:kern w:val="0"/>
          <w14:ligatures w14:val="none"/>
        </w:rPr>
        <w:t>Journal of Community Psychology, 33</w:t>
      </w:r>
      <w:r w:rsidRPr="009366D3">
        <w:rPr>
          <w:rFonts w:ascii="Times New Roman" w:eastAsia="Times New Roman" w:hAnsi="Times New Roman" w:cs="Times New Roman"/>
          <w:kern w:val="0"/>
          <w14:ligatures w14:val="none"/>
        </w:rPr>
        <w:t xml:space="preserve">(4), 461–477. </w:t>
      </w:r>
      <w:r w:rsidRPr="009366D3">
        <w:rPr>
          <w:rFonts w:ascii="Times New Roman" w:eastAsia="Times New Roman" w:hAnsi="Times New Roman" w:cs="Times New Roman"/>
          <w:i/>
          <w:iCs/>
          <w:kern w:val="0"/>
          <w14:ligatures w14:val="none"/>
        </w:rPr>
        <w:t>Foundational peer-reviewed articulation of trauma-informed principles, predating and informing SAMHSA's framework.</w:t>
      </w:r>
    </w:p>
    <w:p w14:paraId="31A0204A" w14:textId="77777777" w:rsidR="009366D3" w:rsidRPr="009366D3" w:rsidRDefault="009366D3" w:rsidP="009366D3">
      <w:pPr>
        <w:pStyle w:val="ListParagraph"/>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9366D3">
        <w:rPr>
          <w:rFonts w:ascii="Times New Roman" w:eastAsia="Times New Roman" w:hAnsi="Times New Roman" w:cs="Times New Roman"/>
          <w:kern w:val="0"/>
          <w14:ligatures w14:val="none"/>
        </w:rPr>
        <w:lastRenderedPageBreak/>
        <w:t xml:space="preserve">Felitti, V. J., Anda, R. F., Nordenberg, D., Williamson, D. F., Spitz, A. M., Edwards, V., Koss, M. P., &amp; Marks, J. S. (1998). Relationship of childhood abuse and household dysfunction to many of the leading causes of death in adults: The Adverse Childhood Experiences (ACE) Study. </w:t>
      </w:r>
      <w:r w:rsidRPr="009366D3">
        <w:rPr>
          <w:rFonts w:ascii="Times New Roman" w:eastAsia="Times New Roman" w:hAnsi="Times New Roman" w:cs="Times New Roman"/>
          <w:i/>
          <w:iCs/>
          <w:kern w:val="0"/>
          <w14:ligatures w14:val="none"/>
        </w:rPr>
        <w:t>American Journal of Preventive Medicine, 14</w:t>
      </w:r>
      <w:r w:rsidRPr="009366D3">
        <w:rPr>
          <w:rFonts w:ascii="Times New Roman" w:eastAsia="Times New Roman" w:hAnsi="Times New Roman" w:cs="Times New Roman"/>
          <w:kern w:val="0"/>
          <w14:ligatures w14:val="none"/>
        </w:rPr>
        <w:t xml:space="preserve">(4), 245–258. </w:t>
      </w:r>
      <w:r w:rsidRPr="009366D3">
        <w:rPr>
          <w:rFonts w:ascii="Times New Roman" w:eastAsia="Times New Roman" w:hAnsi="Times New Roman" w:cs="Times New Roman"/>
          <w:i/>
          <w:iCs/>
          <w:kern w:val="0"/>
          <w14:ligatures w14:val="none"/>
        </w:rPr>
        <w:t>Foundational ACE study; supplies much of the empirical case for trauma-informed approaches across systems.</w:t>
      </w:r>
    </w:p>
    <w:p w14:paraId="67039212" w14:textId="77777777" w:rsidR="009366D3" w:rsidRPr="009366D3" w:rsidRDefault="009366D3" w:rsidP="009366D3">
      <w:pPr>
        <w:pStyle w:val="ListParagraph"/>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9366D3">
        <w:rPr>
          <w:rFonts w:ascii="Times New Roman" w:eastAsia="Times New Roman" w:hAnsi="Times New Roman" w:cs="Times New Roman"/>
          <w:kern w:val="0"/>
          <w14:ligatures w14:val="none"/>
        </w:rPr>
        <w:t xml:space="preserve">Figley, C. R. (Ed.). (1995). </w:t>
      </w:r>
      <w:r w:rsidRPr="009366D3">
        <w:rPr>
          <w:rFonts w:ascii="Times New Roman" w:eastAsia="Times New Roman" w:hAnsi="Times New Roman" w:cs="Times New Roman"/>
          <w:i/>
          <w:iCs/>
          <w:kern w:val="0"/>
          <w14:ligatures w14:val="none"/>
        </w:rPr>
        <w:t>Compassion fatigue: Coping with secondary traumatic stress disorder in those who treat the traumatized</w:t>
      </w:r>
      <w:r w:rsidRPr="009366D3">
        <w:rPr>
          <w:rFonts w:ascii="Times New Roman" w:eastAsia="Times New Roman" w:hAnsi="Times New Roman" w:cs="Times New Roman"/>
          <w:kern w:val="0"/>
          <w14:ligatures w14:val="none"/>
        </w:rPr>
        <w:t xml:space="preserve">. Brunner/Mazel. </w:t>
      </w:r>
      <w:r w:rsidRPr="009366D3">
        <w:rPr>
          <w:rFonts w:ascii="Times New Roman" w:eastAsia="Times New Roman" w:hAnsi="Times New Roman" w:cs="Times New Roman"/>
          <w:i/>
          <w:iCs/>
          <w:kern w:val="0"/>
          <w14:ligatures w14:val="none"/>
        </w:rPr>
        <w:t>Foundational compassion-fatigue/secondary traumatic stress text; central reference for vicarious trauma framing.</w:t>
      </w:r>
    </w:p>
    <w:p w14:paraId="0F07988E" w14:textId="77777777" w:rsidR="009366D3" w:rsidRPr="009366D3" w:rsidRDefault="009366D3" w:rsidP="009366D3">
      <w:pPr>
        <w:pStyle w:val="ListParagraph"/>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9366D3">
        <w:rPr>
          <w:rFonts w:ascii="Times New Roman" w:eastAsia="Times New Roman" w:hAnsi="Times New Roman" w:cs="Times New Roman"/>
          <w:kern w:val="0"/>
          <w14:ligatures w14:val="none"/>
        </w:rPr>
        <w:t xml:space="preserve">Freedom Network USA. (2018). </w:t>
      </w:r>
      <w:r w:rsidRPr="009366D3">
        <w:rPr>
          <w:rFonts w:ascii="Times New Roman" w:eastAsia="Times New Roman" w:hAnsi="Times New Roman" w:cs="Times New Roman"/>
          <w:i/>
          <w:iCs/>
          <w:kern w:val="0"/>
          <w14:ligatures w14:val="none"/>
        </w:rPr>
        <w:t>Human trafficking and trauma: Trauma-informed services, advocacy, and leadership</w:t>
      </w:r>
      <w:r w:rsidRPr="009366D3">
        <w:rPr>
          <w:rFonts w:ascii="Times New Roman" w:eastAsia="Times New Roman" w:hAnsi="Times New Roman" w:cs="Times New Roman"/>
          <w:kern w:val="0"/>
          <w14:ligatures w14:val="none"/>
        </w:rPr>
        <w:t xml:space="preserve">. Freedom Network USA. </w:t>
      </w:r>
      <w:r w:rsidRPr="009366D3">
        <w:rPr>
          <w:rFonts w:ascii="Times New Roman" w:eastAsia="Times New Roman" w:hAnsi="Times New Roman" w:cs="Times New Roman"/>
          <w:i/>
          <w:iCs/>
          <w:kern w:val="0"/>
          <w14:ligatures w14:val="none"/>
        </w:rPr>
        <w:t>Major U.S. anti-trafficking coalition source on trauma-informed practice in trafficking services.</w:t>
      </w:r>
    </w:p>
    <w:p w14:paraId="31743529" w14:textId="77777777" w:rsidR="009366D3" w:rsidRPr="009366D3" w:rsidRDefault="009366D3" w:rsidP="009366D3">
      <w:pPr>
        <w:pStyle w:val="ListParagraph"/>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9366D3">
        <w:rPr>
          <w:rFonts w:ascii="Times New Roman" w:eastAsia="Times New Roman" w:hAnsi="Times New Roman" w:cs="Times New Roman"/>
          <w:kern w:val="0"/>
          <w14:ligatures w14:val="none"/>
        </w:rPr>
        <w:t xml:space="preserve">Freyd, J. J. (1996). </w:t>
      </w:r>
      <w:r w:rsidRPr="009366D3">
        <w:rPr>
          <w:rFonts w:ascii="Times New Roman" w:eastAsia="Times New Roman" w:hAnsi="Times New Roman" w:cs="Times New Roman"/>
          <w:i/>
          <w:iCs/>
          <w:kern w:val="0"/>
          <w14:ligatures w14:val="none"/>
        </w:rPr>
        <w:t>Betrayal trauma: The logic of forgetting childhood abuse</w:t>
      </w:r>
      <w:r w:rsidRPr="009366D3">
        <w:rPr>
          <w:rFonts w:ascii="Times New Roman" w:eastAsia="Times New Roman" w:hAnsi="Times New Roman" w:cs="Times New Roman"/>
          <w:kern w:val="0"/>
          <w14:ligatures w14:val="none"/>
        </w:rPr>
        <w:t xml:space="preserve">. Harvard University Press. </w:t>
      </w:r>
      <w:r w:rsidRPr="009366D3">
        <w:rPr>
          <w:rFonts w:ascii="Times New Roman" w:eastAsia="Times New Roman" w:hAnsi="Times New Roman" w:cs="Times New Roman"/>
          <w:i/>
          <w:iCs/>
          <w:kern w:val="0"/>
          <w14:ligatures w14:val="none"/>
        </w:rPr>
        <w:t>Foundational theoretical text on betrayal trauma, directly relevant to trafficking dynamics.</w:t>
      </w:r>
    </w:p>
    <w:p w14:paraId="52283ADD" w14:textId="77777777" w:rsidR="009366D3" w:rsidRPr="009366D3" w:rsidRDefault="009366D3" w:rsidP="009366D3">
      <w:pPr>
        <w:pStyle w:val="ListParagraph"/>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9366D3">
        <w:rPr>
          <w:rFonts w:ascii="Times New Roman" w:eastAsia="Times New Roman" w:hAnsi="Times New Roman" w:cs="Times New Roman"/>
          <w:kern w:val="0"/>
          <w14:ligatures w14:val="none"/>
        </w:rPr>
        <w:t xml:space="preserve">Hales, T. W., Kusmaul, N., &amp; Nochajski, T. H. (2017). Exploring the dimensionality of trauma-informed care: Implications for theory and practice. </w:t>
      </w:r>
      <w:r w:rsidRPr="009366D3">
        <w:rPr>
          <w:rFonts w:ascii="Times New Roman" w:eastAsia="Times New Roman" w:hAnsi="Times New Roman" w:cs="Times New Roman"/>
          <w:i/>
          <w:iCs/>
          <w:kern w:val="0"/>
          <w14:ligatures w14:val="none"/>
        </w:rPr>
        <w:t>Human Service Organizations: Management, Leadership &amp; Governance, 41</w:t>
      </w:r>
      <w:r w:rsidRPr="009366D3">
        <w:rPr>
          <w:rFonts w:ascii="Times New Roman" w:eastAsia="Times New Roman" w:hAnsi="Times New Roman" w:cs="Times New Roman"/>
          <w:kern w:val="0"/>
          <w14:ligatures w14:val="none"/>
        </w:rPr>
        <w:t xml:space="preserve">(3), 317–325. </w:t>
      </w:r>
      <w:r w:rsidRPr="009366D3">
        <w:rPr>
          <w:rFonts w:ascii="Times New Roman" w:eastAsia="Times New Roman" w:hAnsi="Times New Roman" w:cs="Times New Roman"/>
          <w:i/>
          <w:iCs/>
          <w:kern w:val="0"/>
          <w14:ligatures w14:val="none"/>
        </w:rPr>
        <w:t>Peer-reviewed source advancing measurement of organizational trauma-informed practice.</w:t>
      </w:r>
    </w:p>
    <w:p w14:paraId="6C67095F" w14:textId="77777777" w:rsidR="009366D3" w:rsidRPr="009366D3" w:rsidRDefault="009366D3" w:rsidP="009366D3">
      <w:pPr>
        <w:pStyle w:val="ListParagraph"/>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9366D3">
        <w:rPr>
          <w:rFonts w:ascii="Times New Roman" w:eastAsia="Times New Roman" w:hAnsi="Times New Roman" w:cs="Times New Roman"/>
          <w:kern w:val="0"/>
          <w14:ligatures w14:val="none"/>
        </w:rPr>
        <w:t xml:space="preserve">Hales, T. W., Green, S. A., Bissonette, S., Warden, A., Diebold, J., Koury, S. P., &amp; Nochajski, T. H. (2019). Trauma-informed care outcome study. </w:t>
      </w:r>
      <w:r w:rsidRPr="009366D3">
        <w:rPr>
          <w:rFonts w:ascii="Times New Roman" w:eastAsia="Times New Roman" w:hAnsi="Times New Roman" w:cs="Times New Roman"/>
          <w:i/>
          <w:iCs/>
          <w:kern w:val="0"/>
          <w14:ligatures w14:val="none"/>
        </w:rPr>
        <w:t>Research on Social Work Practice, 29</w:t>
      </w:r>
      <w:r w:rsidRPr="009366D3">
        <w:rPr>
          <w:rFonts w:ascii="Times New Roman" w:eastAsia="Times New Roman" w:hAnsi="Times New Roman" w:cs="Times New Roman"/>
          <w:kern w:val="0"/>
          <w14:ligatures w14:val="none"/>
        </w:rPr>
        <w:t xml:space="preserve">(5), 529–539. </w:t>
      </w:r>
      <w:r w:rsidRPr="009366D3">
        <w:rPr>
          <w:rFonts w:ascii="Times New Roman" w:eastAsia="Times New Roman" w:hAnsi="Times New Roman" w:cs="Times New Roman"/>
          <w:i/>
          <w:iCs/>
          <w:kern w:val="0"/>
          <w14:ligatures w14:val="none"/>
        </w:rPr>
        <w:t>Peer-reviewed outcome study supporting organizational TIC implementation.</w:t>
      </w:r>
    </w:p>
    <w:p w14:paraId="47DF8097" w14:textId="77777777" w:rsidR="009366D3" w:rsidRPr="009366D3" w:rsidRDefault="009366D3" w:rsidP="009366D3">
      <w:pPr>
        <w:pStyle w:val="ListParagraph"/>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9366D3">
        <w:rPr>
          <w:rFonts w:ascii="Times New Roman" w:eastAsia="Times New Roman" w:hAnsi="Times New Roman" w:cs="Times New Roman"/>
          <w:kern w:val="0"/>
          <w14:ligatures w14:val="none"/>
        </w:rPr>
        <w:t xml:space="preserve">Hanson, R. F., &amp; Lang, J. (2016). A critical look at trauma-informed care among agencies and systems serving maltreated youth and their families. </w:t>
      </w:r>
      <w:r w:rsidRPr="009366D3">
        <w:rPr>
          <w:rFonts w:ascii="Times New Roman" w:eastAsia="Times New Roman" w:hAnsi="Times New Roman" w:cs="Times New Roman"/>
          <w:i/>
          <w:iCs/>
          <w:kern w:val="0"/>
          <w14:ligatures w14:val="none"/>
        </w:rPr>
        <w:t>Child Maltreatment, 21</w:t>
      </w:r>
      <w:r w:rsidRPr="009366D3">
        <w:rPr>
          <w:rFonts w:ascii="Times New Roman" w:eastAsia="Times New Roman" w:hAnsi="Times New Roman" w:cs="Times New Roman"/>
          <w:kern w:val="0"/>
          <w14:ligatures w14:val="none"/>
        </w:rPr>
        <w:t xml:space="preserve">(2), 95–100. </w:t>
      </w:r>
      <w:r w:rsidRPr="009366D3">
        <w:rPr>
          <w:rFonts w:ascii="Times New Roman" w:eastAsia="Times New Roman" w:hAnsi="Times New Roman" w:cs="Times New Roman"/>
          <w:i/>
          <w:iCs/>
          <w:kern w:val="0"/>
          <w14:ligatures w14:val="none"/>
        </w:rPr>
        <w:t>Peer-reviewed critical synthesis of TIC implementation evidence in adjacent fields.</w:t>
      </w:r>
    </w:p>
    <w:p w14:paraId="6454FD17" w14:textId="77777777" w:rsidR="009366D3" w:rsidRPr="009366D3" w:rsidRDefault="009366D3" w:rsidP="009366D3">
      <w:pPr>
        <w:pStyle w:val="ListParagraph"/>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9366D3">
        <w:rPr>
          <w:rFonts w:ascii="Times New Roman" w:eastAsia="Times New Roman" w:hAnsi="Times New Roman" w:cs="Times New Roman"/>
          <w:kern w:val="0"/>
          <w14:ligatures w14:val="none"/>
        </w:rPr>
        <w:t xml:space="preserve">Harris, M., &amp; Fallot, R. D. (Eds.). (2001). </w:t>
      </w:r>
      <w:r w:rsidRPr="009366D3">
        <w:rPr>
          <w:rFonts w:ascii="Times New Roman" w:eastAsia="Times New Roman" w:hAnsi="Times New Roman" w:cs="Times New Roman"/>
          <w:i/>
          <w:iCs/>
          <w:kern w:val="0"/>
          <w14:ligatures w14:val="none"/>
        </w:rPr>
        <w:t>Using trauma theory to design service systems</w:t>
      </w:r>
      <w:r w:rsidRPr="009366D3">
        <w:rPr>
          <w:rFonts w:ascii="Times New Roman" w:eastAsia="Times New Roman" w:hAnsi="Times New Roman" w:cs="Times New Roman"/>
          <w:kern w:val="0"/>
          <w14:ligatures w14:val="none"/>
        </w:rPr>
        <w:t xml:space="preserve"> (New Directions for Mental Health Services, No. 89). Jossey-Bass. </w:t>
      </w:r>
      <w:r w:rsidRPr="009366D3">
        <w:rPr>
          <w:rFonts w:ascii="Times New Roman" w:eastAsia="Times New Roman" w:hAnsi="Times New Roman" w:cs="Times New Roman"/>
          <w:i/>
          <w:iCs/>
          <w:kern w:val="0"/>
          <w14:ligatures w14:val="none"/>
        </w:rPr>
        <w:t>Foundational edited volume articulating trauma-informed system design; predates and shapes SAMHSA's framework.</w:t>
      </w:r>
    </w:p>
    <w:p w14:paraId="2B7E4C33" w14:textId="77777777" w:rsidR="009366D3" w:rsidRPr="009366D3" w:rsidRDefault="009366D3" w:rsidP="009366D3">
      <w:pPr>
        <w:pStyle w:val="ListParagraph"/>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9366D3">
        <w:rPr>
          <w:rFonts w:ascii="Times New Roman" w:eastAsia="Times New Roman" w:hAnsi="Times New Roman" w:cs="Times New Roman"/>
          <w:kern w:val="0"/>
          <w14:ligatures w14:val="none"/>
        </w:rPr>
        <w:t xml:space="preserve">HEAL Trafficking. (2022). </w:t>
      </w:r>
      <w:r w:rsidRPr="009366D3">
        <w:rPr>
          <w:rFonts w:ascii="Times New Roman" w:eastAsia="Times New Roman" w:hAnsi="Times New Roman" w:cs="Times New Roman"/>
          <w:i/>
          <w:iCs/>
          <w:kern w:val="0"/>
          <w14:ligatures w14:val="none"/>
        </w:rPr>
        <w:t>Protocol toolkit for developing a response to victims of human trafficking in healthcare settings</w:t>
      </w:r>
      <w:r w:rsidRPr="009366D3">
        <w:rPr>
          <w:rFonts w:ascii="Times New Roman" w:eastAsia="Times New Roman" w:hAnsi="Times New Roman" w:cs="Times New Roman"/>
          <w:kern w:val="0"/>
          <w14:ligatures w14:val="none"/>
        </w:rPr>
        <w:t xml:space="preserve">. HEAL Trafficking &amp; Hope for Justice. </w:t>
      </w:r>
      <w:r w:rsidRPr="009366D3">
        <w:rPr>
          <w:rFonts w:ascii="Times New Roman" w:eastAsia="Times New Roman" w:hAnsi="Times New Roman" w:cs="Times New Roman"/>
          <w:i/>
          <w:iCs/>
          <w:kern w:val="0"/>
          <w14:ligatures w14:val="none"/>
        </w:rPr>
        <w:t>Leading clinical-nonprofit source on trauma-informed healthcare response; primary reference for medical TIC practice.</w:t>
      </w:r>
    </w:p>
    <w:p w14:paraId="273E0922" w14:textId="77777777" w:rsidR="009366D3" w:rsidRPr="009366D3" w:rsidRDefault="009366D3" w:rsidP="009366D3">
      <w:pPr>
        <w:pStyle w:val="ListParagraph"/>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9366D3">
        <w:rPr>
          <w:rFonts w:ascii="Times New Roman" w:eastAsia="Times New Roman" w:hAnsi="Times New Roman" w:cs="Times New Roman"/>
          <w:kern w:val="0"/>
          <w14:ligatures w14:val="none"/>
        </w:rPr>
        <w:t xml:space="preserve">Herman, J. L. (1992). </w:t>
      </w:r>
      <w:r w:rsidRPr="009366D3">
        <w:rPr>
          <w:rFonts w:ascii="Times New Roman" w:eastAsia="Times New Roman" w:hAnsi="Times New Roman" w:cs="Times New Roman"/>
          <w:i/>
          <w:iCs/>
          <w:kern w:val="0"/>
          <w14:ligatures w14:val="none"/>
        </w:rPr>
        <w:t>Trauma and recovery</w:t>
      </w:r>
      <w:r w:rsidRPr="009366D3">
        <w:rPr>
          <w:rFonts w:ascii="Times New Roman" w:eastAsia="Times New Roman" w:hAnsi="Times New Roman" w:cs="Times New Roman"/>
          <w:kern w:val="0"/>
          <w14:ligatures w14:val="none"/>
        </w:rPr>
        <w:t xml:space="preserve">. Basic Books. </w:t>
      </w:r>
      <w:r w:rsidRPr="009366D3">
        <w:rPr>
          <w:rFonts w:ascii="Times New Roman" w:eastAsia="Times New Roman" w:hAnsi="Times New Roman" w:cs="Times New Roman"/>
          <w:i/>
          <w:iCs/>
          <w:kern w:val="0"/>
          <w14:ligatures w14:val="none"/>
        </w:rPr>
        <w:t>Foundational text introducing complex PTSD and the three-stage recovery model; cited across the trauma-informed field.</w:t>
      </w:r>
    </w:p>
    <w:p w14:paraId="11F13792" w14:textId="77777777" w:rsidR="009366D3" w:rsidRPr="009366D3" w:rsidRDefault="009366D3" w:rsidP="009366D3">
      <w:pPr>
        <w:pStyle w:val="ListParagraph"/>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9366D3">
        <w:rPr>
          <w:rFonts w:ascii="Times New Roman" w:eastAsia="Times New Roman" w:hAnsi="Times New Roman" w:cs="Times New Roman"/>
          <w:kern w:val="0"/>
          <w14:ligatures w14:val="none"/>
        </w:rPr>
        <w:t xml:space="preserve">Hopper, E. K. (2017). Polyvictimization and developmental trauma in adulthood: Treatment of survivors of human trafficking. </w:t>
      </w:r>
      <w:r w:rsidRPr="009366D3">
        <w:rPr>
          <w:rFonts w:ascii="Times New Roman" w:eastAsia="Times New Roman" w:hAnsi="Times New Roman" w:cs="Times New Roman"/>
          <w:i/>
          <w:iCs/>
          <w:kern w:val="0"/>
          <w14:ligatures w14:val="none"/>
        </w:rPr>
        <w:t>Practice Innovations, 2</w:t>
      </w:r>
      <w:r w:rsidRPr="009366D3">
        <w:rPr>
          <w:rFonts w:ascii="Times New Roman" w:eastAsia="Times New Roman" w:hAnsi="Times New Roman" w:cs="Times New Roman"/>
          <w:kern w:val="0"/>
          <w14:ligatures w14:val="none"/>
        </w:rPr>
        <w:t xml:space="preserve">(4), 195–212. </w:t>
      </w:r>
      <w:r w:rsidRPr="009366D3">
        <w:rPr>
          <w:rFonts w:ascii="Times New Roman" w:eastAsia="Times New Roman" w:hAnsi="Times New Roman" w:cs="Times New Roman"/>
          <w:i/>
          <w:iCs/>
          <w:kern w:val="0"/>
          <w14:ligatures w14:val="none"/>
        </w:rPr>
        <w:t>Peer-reviewed clinical synthesis specific to trafficking survivors; directly informs trauma-informed clinical adaptations.</w:t>
      </w:r>
    </w:p>
    <w:p w14:paraId="6DED83D3" w14:textId="77777777" w:rsidR="009366D3" w:rsidRPr="009366D3" w:rsidRDefault="009366D3" w:rsidP="009366D3">
      <w:pPr>
        <w:pStyle w:val="ListParagraph"/>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9366D3">
        <w:rPr>
          <w:rFonts w:ascii="Times New Roman" w:eastAsia="Times New Roman" w:hAnsi="Times New Roman" w:cs="Times New Roman"/>
          <w:kern w:val="0"/>
          <w14:ligatures w14:val="none"/>
        </w:rPr>
        <w:t xml:space="preserve">Hopper, E. K., Bassuk, E. L., &amp; Olivet, J. (2010). Shelter from the storm: Trauma-informed care in homelessness services settings. </w:t>
      </w:r>
      <w:r w:rsidRPr="009366D3">
        <w:rPr>
          <w:rFonts w:ascii="Times New Roman" w:eastAsia="Times New Roman" w:hAnsi="Times New Roman" w:cs="Times New Roman"/>
          <w:i/>
          <w:iCs/>
          <w:kern w:val="0"/>
          <w14:ligatures w14:val="none"/>
        </w:rPr>
        <w:t>The Open Health Services and Policy Journal, 3</w:t>
      </w:r>
      <w:r w:rsidRPr="009366D3">
        <w:rPr>
          <w:rFonts w:ascii="Times New Roman" w:eastAsia="Times New Roman" w:hAnsi="Times New Roman" w:cs="Times New Roman"/>
          <w:kern w:val="0"/>
          <w14:ligatures w14:val="none"/>
        </w:rPr>
        <w:t xml:space="preserve">, 80–100. </w:t>
      </w:r>
      <w:r w:rsidRPr="009366D3">
        <w:rPr>
          <w:rFonts w:ascii="Times New Roman" w:eastAsia="Times New Roman" w:hAnsi="Times New Roman" w:cs="Times New Roman"/>
          <w:i/>
          <w:iCs/>
          <w:kern w:val="0"/>
          <w14:ligatures w14:val="none"/>
        </w:rPr>
        <w:t>Peer-reviewed implementation review applicable to trafficking services given overlapping populations and program models.</w:t>
      </w:r>
    </w:p>
    <w:p w14:paraId="4BE720CD" w14:textId="77777777" w:rsidR="009366D3" w:rsidRPr="009366D3" w:rsidRDefault="009366D3" w:rsidP="009366D3">
      <w:pPr>
        <w:pStyle w:val="ListParagraph"/>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9366D3">
        <w:rPr>
          <w:rFonts w:ascii="Times New Roman" w:eastAsia="Times New Roman" w:hAnsi="Times New Roman" w:cs="Times New Roman"/>
          <w:kern w:val="0"/>
          <w14:ligatures w14:val="none"/>
        </w:rPr>
        <w:lastRenderedPageBreak/>
        <w:t xml:space="preserve">Hossain, M., Zimmerman, C., Abas, M., Light, M., &amp; Watts, C. (2010). The relationship of trauma to mental disorders among trafficked and sexually exploited girls and women. </w:t>
      </w:r>
      <w:r w:rsidRPr="009366D3">
        <w:rPr>
          <w:rFonts w:ascii="Times New Roman" w:eastAsia="Times New Roman" w:hAnsi="Times New Roman" w:cs="Times New Roman"/>
          <w:i/>
          <w:iCs/>
          <w:kern w:val="0"/>
          <w14:ligatures w14:val="none"/>
        </w:rPr>
        <w:t>American Journal of Public Health, 100</w:t>
      </w:r>
      <w:r w:rsidRPr="009366D3">
        <w:rPr>
          <w:rFonts w:ascii="Times New Roman" w:eastAsia="Times New Roman" w:hAnsi="Times New Roman" w:cs="Times New Roman"/>
          <w:kern w:val="0"/>
          <w14:ligatures w14:val="none"/>
        </w:rPr>
        <w:t xml:space="preserve">(12), 2442–2449. </w:t>
      </w:r>
      <w:r w:rsidRPr="009366D3">
        <w:rPr>
          <w:rFonts w:ascii="Times New Roman" w:eastAsia="Times New Roman" w:hAnsi="Times New Roman" w:cs="Times New Roman"/>
          <w:i/>
          <w:iCs/>
          <w:kern w:val="0"/>
          <w14:ligatures w14:val="none"/>
        </w:rPr>
        <w:t>Foundational empirical study on mental health outcomes in trafficking survivors.</w:t>
      </w:r>
    </w:p>
    <w:p w14:paraId="7CE22891" w14:textId="77777777" w:rsidR="009366D3" w:rsidRPr="009366D3" w:rsidRDefault="009366D3" w:rsidP="009366D3">
      <w:pPr>
        <w:pStyle w:val="ListParagraph"/>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9366D3">
        <w:rPr>
          <w:rFonts w:ascii="Times New Roman" w:eastAsia="Times New Roman" w:hAnsi="Times New Roman" w:cs="Times New Roman"/>
          <w:kern w:val="0"/>
          <w14:ligatures w14:val="none"/>
        </w:rPr>
        <w:t xml:space="preserve">Lederer, L. J., &amp; Wetzel, C. A. (2014). The health consequences of sex trafficking and their implications for identifying victims in healthcare facilities. </w:t>
      </w:r>
      <w:r w:rsidRPr="009366D3">
        <w:rPr>
          <w:rFonts w:ascii="Times New Roman" w:eastAsia="Times New Roman" w:hAnsi="Times New Roman" w:cs="Times New Roman"/>
          <w:i/>
          <w:iCs/>
          <w:kern w:val="0"/>
          <w14:ligatures w14:val="none"/>
        </w:rPr>
        <w:t>Annals of Health Law, 23</w:t>
      </w:r>
      <w:r w:rsidRPr="009366D3">
        <w:rPr>
          <w:rFonts w:ascii="Times New Roman" w:eastAsia="Times New Roman" w:hAnsi="Times New Roman" w:cs="Times New Roman"/>
          <w:kern w:val="0"/>
          <w14:ligatures w14:val="none"/>
        </w:rPr>
        <w:t xml:space="preserve">(1), 61–91. </w:t>
      </w:r>
      <w:r w:rsidRPr="009366D3">
        <w:rPr>
          <w:rFonts w:ascii="Times New Roman" w:eastAsia="Times New Roman" w:hAnsi="Times New Roman" w:cs="Times New Roman"/>
          <w:i/>
          <w:iCs/>
          <w:kern w:val="0"/>
          <w14:ligatures w14:val="none"/>
        </w:rPr>
        <w:t>Frequently cited source on physical health impacts; useful for medical service design.</w:t>
      </w:r>
    </w:p>
    <w:p w14:paraId="0B3B498D" w14:textId="77777777" w:rsidR="009366D3" w:rsidRPr="009366D3" w:rsidRDefault="009366D3" w:rsidP="009366D3">
      <w:pPr>
        <w:pStyle w:val="ListParagraph"/>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9366D3">
        <w:rPr>
          <w:rFonts w:ascii="Times New Roman" w:eastAsia="Times New Roman" w:hAnsi="Times New Roman" w:cs="Times New Roman"/>
          <w:kern w:val="0"/>
          <w14:ligatures w14:val="none"/>
        </w:rPr>
        <w:t xml:space="preserve">Macy, R. J., &amp; Johns, N. (2011). Aftercare services for international sex trafficking survivors: Informing U.S. service and program development in an emerging practice area. </w:t>
      </w:r>
      <w:r w:rsidRPr="009366D3">
        <w:rPr>
          <w:rFonts w:ascii="Times New Roman" w:eastAsia="Times New Roman" w:hAnsi="Times New Roman" w:cs="Times New Roman"/>
          <w:i/>
          <w:iCs/>
          <w:kern w:val="0"/>
          <w14:ligatures w14:val="none"/>
        </w:rPr>
        <w:t>Trauma, Violence, &amp; Abuse, 12</w:t>
      </w:r>
      <w:r w:rsidRPr="009366D3">
        <w:rPr>
          <w:rFonts w:ascii="Times New Roman" w:eastAsia="Times New Roman" w:hAnsi="Times New Roman" w:cs="Times New Roman"/>
          <w:kern w:val="0"/>
          <w14:ligatures w14:val="none"/>
        </w:rPr>
        <w:t xml:space="preserve">(2), 87–98. </w:t>
      </w:r>
      <w:r w:rsidRPr="009366D3">
        <w:rPr>
          <w:rFonts w:ascii="Times New Roman" w:eastAsia="Times New Roman" w:hAnsi="Times New Roman" w:cs="Times New Roman"/>
          <w:i/>
          <w:iCs/>
          <w:kern w:val="0"/>
          <w14:ligatures w14:val="none"/>
        </w:rPr>
        <w:t>Systematic review establishing the six-domain service framework central to U.S. trafficking aftercare.</w:t>
      </w:r>
    </w:p>
    <w:p w14:paraId="7C8157E6" w14:textId="77777777" w:rsidR="009366D3" w:rsidRPr="009366D3" w:rsidRDefault="009366D3" w:rsidP="009366D3">
      <w:pPr>
        <w:pStyle w:val="ListParagraph"/>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9366D3">
        <w:rPr>
          <w:rFonts w:ascii="Times New Roman" w:eastAsia="Times New Roman" w:hAnsi="Times New Roman" w:cs="Times New Roman"/>
          <w:kern w:val="0"/>
          <w14:ligatures w14:val="none"/>
        </w:rPr>
        <w:t xml:space="preserve">Najavits, L. M. (2002). </w:t>
      </w:r>
      <w:r w:rsidRPr="009366D3">
        <w:rPr>
          <w:rFonts w:ascii="Times New Roman" w:eastAsia="Times New Roman" w:hAnsi="Times New Roman" w:cs="Times New Roman"/>
          <w:i/>
          <w:iCs/>
          <w:kern w:val="0"/>
          <w14:ligatures w14:val="none"/>
        </w:rPr>
        <w:t>Seeking safety: A treatment manual for PTSD and substance abuse</w:t>
      </w:r>
      <w:r w:rsidRPr="009366D3">
        <w:rPr>
          <w:rFonts w:ascii="Times New Roman" w:eastAsia="Times New Roman" w:hAnsi="Times New Roman" w:cs="Times New Roman"/>
          <w:kern w:val="0"/>
          <w14:ligatures w14:val="none"/>
        </w:rPr>
        <w:t xml:space="preserve">. Guilford Press. </w:t>
      </w:r>
      <w:r w:rsidRPr="009366D3">
        <w:rPr>
          <w:rFonts w:ascii="Times New Roman" w:eastAsia="Times New Roman" w:hAnsi="Times New Roman" w:cs="Times New Roman"/>
          <w:i/>
          <w:iCs/>
          <w:kern w:val="0"/>
          <w14:ligatures w14:val="none"/>
        </w:rPr>
        <w:t>Manualized evidence-based intervention frequently used with trafficking survivors.</w:t>
      </w:r>
    </w:p>
    <w:p w14:paraId="0915FCCF" w14:textId="77777777" w:rsidR="009366D3" w:rsidRPr="009366D3" w:rsidRDefault="009366D3" w:rsidP="009366D3">
      <w:pPr>
        <w:pStyle w:val="ListParagraph"/>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9366D3">
        <w:rPr>
          <w:rFonts w:ascii="Times New Roman" w:eastAsia="Times New Roman" w:hAnsi="Times New Roman" w:cs="Times New Roman"/>
          <w:kern w:val="0"/>
          <w14:ligatures w14:val="none"/>
        </w:rPr>
        <w:t xml:space="preserve">National Survivor Network. (n.d.). </w:t>
      </w:r>
      <w:r w:rsidRPr="009366D3">
        <w:rPr>
          <w:rFonts w:ascii="Times New Roman" w:eastAsia="Times New Roman" w:hAnsi="Times New Roman" w:cs="Times New Roman"/>
          <w:i/>
          <w:iCs/>
          <w:kern w:val="0"/>
          <w14:ligatures w14:val="none"/>
        </w:rPr>
        <w:t>Survivor leadership and recommendations</w:t>
      </w:r>
      <w:r w:rsidRPr="009366D3">
        <w:rPr>
          <w:rFonts w:ascii="Times New Roman" w:eastAsia="Times New Roman" w:hAnsi="Times New Roman" w:cs="Times New Roman"/>
          <w:kern w:val="0"/>
          <w14:ligatures w14:val="none"/>
        </w:rPr>
        <w:t xml:space="preserve">. Coalition to Abolish Slavery and Trafficking. </w:t>
      </w:r>
      <w:r w:rsidRPr="009366D3">
        <w:rPr>
          <w:rFonts w:ascii="Times New Roman" w:eastAsia="Times New Roman" w:hAnsi="Times New Roman" w:cs="Times New Roman"/>
          <w:i/>
          <w:iCs/>
          <w:kern w:val="0"/>
          <w14:ligatures w14:val="none"/>
        </w:rPr>
        <w:t>Premier U.S. survivor-led organization; essential survivor-voice source for TIC adaptation.</w:t>
      </w:r>
    </w:p>
    <w:p w14:paraId="2B90340B" w14:textId="77777777" w:rsidR="009366D3" w:rsidRPr="009366D3" w:rsidRDefault="009366D3" w:rsidP="009366D3">
      <w:pPr>
        <w:pStyle w:val="ListParagraph"/>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9366D3">
        <w:rPr>
          <w:rFonts w:ascii="Times New Roman" w:eastAsia="Times New Roman" w:hAnsi="Times New Roman" w:cs="Times New Roman"/>
          <w:kern w:val="0"/>
          <w14:ligatures w14:val="none"/>
        </w:rPr>
        <w:t xml:space="preserve">Office for Victims of Crime. (2022). </w:t>
      </w:r>
      <w:r w:rsidRPr="009366D3">
        <w:rPr>
          <w:rFonts w:ascii="Times New Roman" w:eastAsia="Times New Roman" w:hAnsi="Times New Roman" w:cs="Times New Roman"/>
          <w:i/>
          <w:iCs/>
          <w:kern w:val="0"/>
          <w14:ligatures w14:val="none"/>
        </w:rPr>
        <w:t>Human trafficking task force e-Guide</w:t>
      </w:r>
      <w:r w:rsidRPr="009366D3">
        <w:rPr>
          <w:rFonts w:ascii="Times New Roman" w:eastAsia="Times New Roman" w:hAnsi="Times New Roman" w:cs="Times New Roman"/>
          <w:kern w:val="0"/>
          <w14:ligatures w14:val="none"/>
        </w:rPr>
        <w:t xml:space="preserve">. U.S. Department of Justice. </w:t>
      </w:r>
      <w:r w:rsidRPr="009366D3">
        <w:rPr>
          <w:rFonts w:ascii="Times New Roman" w:eastAsia="Times New Roman" w:hAnsi="Times New Roman" w:cs="Times New Roman"/>
          <w:i/>
          <w:iCs/>
          <w:kern w:val="0"/>
          <w14:ligatures w14:val="none"/>
        </w:rPr>
        <w:t>Authoritative federal practice resource; directly references trauma-informed practice as a standard.</w:t>
      </w:r>
    </w:p>
    <w:p w14:paraId="56294F3B" w14:textId="77777777" w:rsidR="009366D3" w:rsidRPr="009366D3" w:rsidRDefault="009366D3" w:rsidP="009366D3">
      <w:pPr>
        <w:pStyle w:val="ListParagraph"/>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9366D3">
        <w:rPr>
          <w:rFonts w:ascii="Times New Roman" w:eastAsia="Times New Roman" w:hAnsi="Times New Roman" w:cs="Times New Roman"/>
          <w:kern w:val="0"/>
          <w14:ligatures w14:val="none"/>
        </w:rPr>
        <w:t xml:space="preserve">Pearlman, L. A., &amp; Saakvitne, K. W. (1995). </w:t>
      </w:r>
      <w:r w:rsidRPr="009366D3">
        <w:rPr>
          <w:rFonts w:ascii="Times New Roman" w:eastAsia="Times New Roman" w:hAnsi="Times New Roman" w:cs="Times New Roman"/>
          <w:i/>
          <w:iCs/>
          <w:kern w:val="0"/>
          <w14:ligatures w14:val="none"/>
        </w:rPr>
        <w:t>Trauma and the therapist: Countertransference and vicarious traumatization in psychotherapy with incest survivors</w:t>
      </w:r>
      <w:r w:rsidRPr="009366D3">
        <w:rPr>
          <w:rFonts w:ascii="Times New Roman" w:eastAsia="Times New Roman" w:hAnsi="Times New Roman" w:cs="Times New Roman"/>
          <w:kern w:val="0"/>
          <w14:ligatures w14:val="none"/>
        </w:rPr>
        <w:t xml:space="preserve">. W. W. Norton. </w:t>
      </w:r>
      <w:r w:rsidRPr="009366D3">
        <w:rPr>
          <w:rFonts w:ascii="Times New Roman" w:eastAsia="Times New Roman" w:hAnsi="Times New Roman" w:cs="Times New Roman"/>
          <w:i/>
          <w:iCs/>
          <w:kern w:val="0"/>
          <w14:ligatures w14:val="none"/>
        </w:rPr>
        <w:t>Foundational text on vicarious traumatization; informs organizational responsibility for staff well-being.</w:t>
      </w:r>
    </w:p>
    <w:p w14:paraId="09D15DFB" w14:textId="77777777" w:rsidR="009366D3" w:rsidRPr="009366D3" w:rsidRDefault="009366D3" w:rsidP="009366D3">
      <w:pPr>
        <w:pStyle w:val="ListParagraph"/>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9366D3">
        <w:rPr>
          <w:rFonts w:ascii="Times New Roman" w:eastAsia="Times New Roman" w:hAnsi="Times New Roman" w:cs="Times New Roman"/>
          <w:kern w:val="0"/>
          <w14:ligatures w14:val="none"/>
        </w:rPr>
        <w:t xml:space="preserve">Perry, B. D., &amp; Szalavitz, M. (2017). </w:t>
      </w:r>
      <w:r w:rsidRPr="009366D3">
        <w:rPr>
          <w:rFonts w:ascii="Times New Roman" w:eastAsia="Times New Roman" w:hAnsi="Times New Roman" w:cs="Times New Roman"/>
          <w:i/>
          <w:iCs/>
          <w:kern w:val="0"/>
          <w14:ligatures w14:val="none"/>
        </w:rPr>
        <w:t>The boy who was raised as a dog</w:t>
      </w:r>
      <w:r w:rsidRPr="009366D3">
        <w:rPr>
          <w:rFonts w:ascii="Times New Roman" w:eastAsia="Times New Roman" w:hAnsi="Times New Roman" w:cs="Times New Roman"/>
          <w:kern w:val="0"/>
          <w14:ligatures w14:val="none"/>
        </w:rPr>
        <w:t xml:space="preserve"> (3rd ed.). Basic Books. </w:t>
      </w:r>
      <w:r w:rsidRPr="009366D3">
        <w:rPr>
          <w:rFonts w:ascii="Times New Roman" w:eastAsia="Times New Roman" w:hAnsi="Times New Roman" w:cs="Times New Roman"/>
          <w:i/>
          <w:iCs/>
          <w:kern w:val="0"/>
          <w14:ligatures w14:val="none"/>
        </w:rPr>
        <w:t>Widely cited clinical and developmental account of trauma's impact on children and the implications for care.</w:t>
      </w:r>
    </w:p>
    <w:p w14:paraId="400F2DF7" w14:textId="77777777" w:rsidR="009366D3" w:rsidRPr="009366D3" w:rsidRDefault="009366D3" w:rsidP="009366D3">
      <w:pPr>
        <w:pStyle w:val="ListParagraph"/>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9366D3">
        <w:rPr>
          <w:rFonts w:ascii="Times New Roman" w:eastAsia="Times New Roman" w:hAnsi="Times New Roman" w:cs="Times New Roman"/>
          <w:kern w:val="0"/>
          <w14:ligatures w14:val="none"/>
        </w:rPr>
        <w:t xml:space="preserve">Polaris Project. (2018). </w:t>
      </w:r>
      <w:r w:rsidRPr="009366D3">
        <w:rPr>
          <w:rFonts w:ascii="Times New Roman" w:eastAsia="Times New Roman" w:hAnsi="Times New Roman" w:cs="Times New Roman"/>
          <w:i/>
          <w:iCs/>
          <w:kern w:val="0"/>
          <w14:ligatures w14:val="none"/>
        </w:rPr>
        <w:t>On-ramps, intersections, and exit routes</w:t>
      </w:r>
      <w:r w:rsidRPr="009366D3">
        <w:rPr>
          <w:rFonts w:ascii="Times New Roman" w:eastAsia="Times New Roman" w:hAnsi="Times New Roman" w:cs="Times New Roman"/>
          <w:kern w:val="0"/>
          <w14:ligatures w14:val="none"/>
        </w:rPr>
        <w:t xml:space="preserve">. Polaris. </w:t>
      </w:r>
      <w:r w:rsidRPr="009366D3">
        <w:rPr>
          <w:rFonts w:ascii="Times New Roman" w:eastAsia="Times New Roman" w:hAnsi="Times New Roman" w:cs="Times New Roman"/>
          <w:i/>
          <w:iCs/>
          <w:kern w:val="0"/>
          <w14:ligatures w14:val="none"/>
        </w:rPr>
        <w:t>Major Polaris analysis of trafficking systems; informs control-tactic and survivor-experience sections.</w:t>
      </w:r>
    </w:p>
    <w:p w14:paraId="21633705" w14:textId="77777777" w:rsidR="009366D3" w:rsidRPr="009366D3" w:rsidRDefault="009366D3" w:rsidP="009366D3">
      <w:pPr>
        <w:pStyle w:val="ListParagraph"/>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9366D3">
        <w:rPr>
          <w:rFonts w:ascii="Times New Roman" w:eastAsia="Times New Roman" w:hAnsi="Times New Roman" w:cs="Times New Roman"/>
          <w:kern w:val="0"/>
          <w14:ligatures w14:val="none"/>
        </w:rPr>
        <w:t xml:space="preserve">Polaris Project. (2023). </w:t>
      </w:r>
      <w:r w:rsidRPr="009366D3">
        <w:rPr>
          <w:rFonts w:ascii="Times New Roman" w:eastAsia="Times New Roman" w:hAnsi="Times New Roman" w:cs="Times New Roman"/>
          <w:i/>
          <w:iCs/>
          <w:kern w:val="0"/>
          <w14:ligatures w14:val="none"/>
        </w:rPr>
        <w:t>National Survivor Study</w:t>
      </w:r>
      <w:r w:rsidRPr="009366D3">
        <w:rPr>
          <w:rFonts w:ascii="Times New Roman" w:eastAsia="Times New Roman" w:hAnsi="Times New Roman" w:cs="Times New Roman"/>
          <w:kern w:val="0"/>
          <w14:ligatures w14:val="none"/>
        </w:rPr>
        <w:t xml:space="preserve">. Polaris. </w:t>
      </w:r>
      <w:r w:rsidRPr="009366D3">
        <w:rPr>
          <w:rFonts w:ascii="Times New Roman" w:eastAsia="Times New Roman" w:hAnsi="Times New Roman" w:cs="Times New Roman"/>
          <w:i/>
          <w:iCs/>
          <w:kern w:val="0"/>
          <w14:ligatures w14:val="none"/>
        </w:rPr>
        <w:t>Largest U.S. survivor-led survey to date; foundational empirical reference for current survivor needs and service experiences.</w:t>
      </w:r>
    </w:p>
    <w:p w14:paraId="76428FEF" w14:textId="77777777" w:rsidR="009366D3" w:rsidRPr="009366D3" w:rsidRDefault="009366D3" w:rsidP="009366D3">
      <w:pPr>
        <w:pStyle w:val="ListParagraph"/>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9366D3">
        <w:rPr>
          <w:rFonts w:ascii="Times New Roman" w:eastAsia="Times New Roman" w:hAnsi="Times New Roman" w:cs="Times New Roman"/>
          <w:kern w:val="0"/>
          <w14:ligatures w14:val="none"/>
        </w:rPr>
        <w:t xml:space="preserve">Reid, J. A. (2016). Entrapment and enmeshment schemes used by sex traffickers. </w:t>
      </w:r>
      <w:r w:rsidRPr="009366D3">
        <w:rPr>
          <w:rFonts w:ascii="Times New Roman" w:eastAsia="Times New Roman" w:hAnsi="Times New Roman" w:cs="Times New Roman"/>
          <w:i/>
          <w:iCs/>
          <w:kern w:val="0"/>
          <w14:ligatures w14:val="none"/>
        </w:rPr>
        <w:t>Sexual Abuse, 28</w:t>
      </w:r>
      <w:r w:rsidRPr="009366D3">
        <w:rPr>
          <w:rFonts w:ascii="Times New Roman" w:eastAsia="Times New Roman" w:hAnsi="Times New Roman" w:cs="Times New Roman"/>
          <w:kern w:val="0"/>
          <w14:ligatures w14:val="none"/>
        </w:rPr>
        <w:t xml:space="preserve">(6), 491–511. </w:t>
      </w:r>
      <w:r w:rsidRPr="009366D3">
        <w:rPr>
          <w:rFonts w:ascii="Times New Roman" w:eastAsia="Times New Roman" w:hAnsi="Times New Roman" w:cs="Times New Roman"/>
          <w:i/>
          <w:iCs/>
          <w:kern w:val="0"/>
          <w14:ligatures w14:val="none"/>
        </w:rPr>
        <w:t>Peer-reviewed analysis of recruitment and control tactics, including traumatic bonding dynamics relevant to TIC.</w:t>
      </w:r>
    </w:p>
    <w:p w14:paraId="7298AAD9" w14:textId="77777777" w:rsidR="009366D3" w:rsidRPr="009366D3" w:rsidRDefault="009366D3" w:rsidP="009366D3">
      <w:pPr>
        <w:pStyle w:val="ListParagraph"/>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9366D3">
        <w:rPr>
          <w:rFonts w:ascii="Times New Roman" w:eastAsia="Times New Roman" w:hAnsi="Times New Roman" w:cs="Times New Roman"/>
          <w:kern w:val="0"/>
          <w14:ligatures w14:val="none"/>
        </w:rPr>
        <w:t xml:space="preserve">Reid, J. A., Baglivio, M. T., Piquero, A. R., Greenwald, M. A., &amp; Epps, N. (2017). Human trafficking of minors and childhood adversity in Florida. </w:t>
      </w:r>
      <w:r w:rsidRPr="009366D3">
        <w:rPr>
          <w:rFonts w:ascii="Times New Roman" w:eastAsia="Times New Roman" w:hAnsi="Times New Roman" w:cs="Times New Roman"/>
          <w:i/>
          <w:iCs/>
          <w:kern w:val="0"/>
          <w14:ligatures w14:val="none"/>
        </w:rPr>
        <w:t>American Journal of Public Health, 107</w:t>
      </w:r>
      <w:r w:rsidRPr="009366D3">
        <w:rPr>
          <w:rFonts w:ascii="Times New Roman" w:eastAsia="Times New Roman" w:hAnsi="Times New Roman" w:cs="Times New Roman"/>
          <w:kern w:val="0"/>
          <w14:ligatures w14:val="none"/>
        </w:rPr>
        <w:t xml:space="preserve">(2), 306–311. </w:t>
      </w:r>
      <w:r w:rsidRPr="009366D3">
        <w:rPr>
          <w:rFonts w:ascii="Times New Roman" w:eastAsia="Times New Roman" w:hAnsi="Times New Roman" w:cs="Times New Roman"/>
          <w:i/>
          <w:iCs/>
          <w:kern w:val="0"/>
          <w14:ligatures w14:val="none"/>
        </w:rPr>
        <w:t>Peer-reviewed empirical study linking ACEs and minor trafficking; relevant to ACE framing.</w:t>
      </w:r>
    </w:p>
    <w:p w14:paraId="65DF3DBE" w14:textId="77777777" w:rsidR="009366D3" w:rsidRPr="009366D3" w:rsidRDefault="009366D3" w:rsidP="009366D3">
      <w:pPr>
        <w:pStyle w:val="ListParagraph"/>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9366D3">
        <w:rPr>
          <w:rFonts w:ascii="Times New Roman" w:eastAsia="Times New Roman" w:hAnsi="Times New Roman" w:cs="Times New Roman"/>
          <w:kern w:val="0"/>
          <w14:ligatures w14:val="none"/>
        </w:rPr>
        <w:t xml:space="preserve">SAMHSA. (2014). </w:t>
      </w:r>
      <w:r w:rsidRPr="009366D3">
        <w:rPr>
          <w:rFonts w:ascii="Times New Roman" w:eastAsia="Times New Roman" w:hAnsi="Times New Roman" w:cs="Times New Roman"/>
          <w:i/>
          <w:iCs/>
          <w:kern w:val="0"/>
          <w14:ligatures w14:val="none"/>
        </w:rPr>
        <w:t>SAMHSA's concept of trauma and guidance for a trauma-informed approach</w:t>
      </w:r>
      <w:r w:rsidRPr="009366D3">
        <w:rPr>
          <w:rFonts w:ascii="Times New Roman" w:eastAsia="Times New Roman" w:hAnsi="Times New Roman" w:cs="Times New Roman"/>
          <w:kern w:val="0"/>
          <w14:ligatures w14:val="none"/>
        </w:rPr>
        <w:t xml:space="preserve"> (HHS Publication No. SMA 14-4884). Substance Abuse and Mental Health Services Administration. </w:t>
      </w:r>
      <w:r w:rsidRPr="009366D3">
        <w:rPr>
          <w:rFonts w:ascii="Times New Roman" w:eastAsia="Times New Roman" w:hAnsi="Times New Roman" w:cs="Times New Roman"/>
          <w:i/>
          <w:iCs/>
          <w:kern w:val="0"/>
          <w14:ligatures w14:val="none"/>
        </w:rPr>
        <w:t>Foundational federal framework; the canonical source for the six principles and Four R's referenced throughout.</w:t>
      </w:r>
    </w:p>
    <w:p w14:paraId="4050860E" w14:textId="77777777" w:rsidR="009366D3" w:rsidRPr="009366D3" w:rsidRDefault="009366D3" w:rsidP="009366D3">
      <w:pPr>
        <w:pStyle w:val="ListParagraph"/>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9366D3">
        <w:rPr>
          <w:rFonts w:ascii="Times New Roman" w:eastAsia="Times New Roman" w:hAnsi="Times New Roman" w:cs="Times New Roman"/>
          <w:kern w:val="0"/>
          <w14:ligatures w14:val="none"/>
        </w:rPr>
        <w:t xml:space="preserve">SAMHSA. (2014). </w:t>
      </w:r>
      <w:r w:rsidRPr="009366D3">
        <w:rPr>
          <w:rFonts w:ascii="Times New Roman" w:eastAsia="Times New Roman" w:hAnsi="Times New Roman" w:cs="Times New Roman"/>
          <w:i/>
          <w:iCs/>
          <w:kern w:val="0"/>
          <w14:ligatures w14:val="none"/>
        </w:rPr>
        <w:t>Trauma-informed care in behavioral health services</w:t>
      </w:r>
      <w:r w:rsidRPr="009366D3">
        <w:rPr>
          <w:rFonts w:ascii="Times New Roman" w:eastAsia="Times New Roman" w:hAnsi="Times New Roman" w:cs="Times New Roman"/>
          <w:kern w:val="0"/>
          <w14:ligatures w14:val="none"/>
        </w:rPr>
        <w:t xml:space="preserve"> (Treatment Improvement Protocol [TIP] Series 57; HHS Publication No. SMA 14-4816). Substance </w:t>
      </w:r>
      <w:r w:rsidRPr="009366D3">
        <w:rPr>
          <w:rFonts w:ascii="Times New Roman" w:eastAsia="Times New Roman" w:hAnsi="Times New Roman" w:cs="Times New Roman"/>
          <w:kern w:val="0"/>
          <w14:ligatures w14:val="none"/>
        </w:rPr>
        <w:lastRenderedPageBreak/>
        <w:t xml:space="preserve">Abuse and Mental Health Services Administration. </w:t>
      </w:r>
      <w:r w:rsidRPr="009366D3">
        <w:rPr>
          <w:rFonts w:ascii="Times New Roman" w:eastAsia="Times New Roman" w:hAnsi="Times New Roman" w:cs="Times New Roman"/>
          <w:i/>
          <w:iCs/>
          <w:kern w:val="0"/>
          <w14:ligatures w14:val="none"/>
        </w:rPr>
        <w:t>Federal clinical practice protocol for trauma-informed care in behavioral health, frequently cited in trafficking practice.</w:t>
      </w:r>
    </w:p>
    <w:p w14:paraId="6C338D5E" w14:textId="77777777" w:rsidR="009366D3" w:rsidRPr="009366D3" w:rsidRDefault="009366D3" w:rsidP="009366D3">
      <w:pPr>
        <w:pStyle w:val="ListParagraph"/>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9366D3">
        <w:rPr>
          <w:rFonts w:ascii="Times New Roman" w:eastAsia="Times New Roman" w:hAnsi="Times New Roman" w:cs="Times New Roman"/>
          <w:kern w:val="0"/>
          <w14:ligatures w14:val="none"/>
        </w:rPr>
        <w:t xml:space="preserve">SAMHSA. (2017). </w:t>
      </w:r>
      <w:r w:rsidRPr="009366D3">
        <w:rPr>
          <w:rFonts w:ascii="Times New Roman" w:eastAsia="Times New Roman" w:hAnsi="Times New Roman" w:cs="Times New Roman"/>
          <w:i/>
          <w:iCs/>
          <w:kern w:val="0"/>
          <w14:ligatures w14:val="none"/>
        </w:rPr>
        <w:t>Value of peers</w:t>
      </w:r>
      <w:r w:rsidRPr="009366D3">
        <w:rPr>
          <w:rFonts w:ascii="Times New Roman" w:eastAsia="Times New Roman" w:hAnsi="Times New Roman" w:cs="Times New Roman"/>
          <w:kern w:val="0"/>
          <w14:ligatures w14:val="none"/>
        </w:rPr>
        <w:t xml:space="preserve">. Substance Abuse and Mental Health Services Administration. </w:t>
      </w:r>
      <w:r w:rsidRPr="009366D3">
        <w:rPr>
          <w:rFonts w:ascii="Times New Roman" w:eastAsia="Times New Roman" w:hAnsi="Times New Roman" w:cs="Times New Roman"/>
          <w:i/>
          <w:iCs/>
          <w:kern w:val="0"/>
          <w14:ligatures w14:val="none"/>
        </w:rPr>
        <w:t>Federal synthesis on peer support evidence base; supports peer-support principle.</w:t>
      </w:r>
    </w:p>
    <w:p w14:paraId="10C33787" w14:textId="77777777" w:rsidR="009366D3" w:rsidRPr="009366D3" w:rsidRDefault="009366D3" w:rsidP="009366D3">
      <w:pPr>
        <w:pStyle w:val="ListParagraph"/>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9366D3">
        <w:rPr>
          <w:rFonts w:ascii="Times New Roman" w:eastAsia="Times New Roman" w:hAnsi="Times New Roman" w:cs="Times New Roman"/>
          <w:kern w:val="0"/>
          <w14:ligatures w14:val="none"/>
        </w:rPr>
        <w:t xml:space="preserve">Shapiro, F. (2018). </w:t>
      </w:r>
      <w:r w:rsidRPr="009366D3">
        <w:rPr>
          <w:rFonts w:ascii="Times New Roman" w:eastAsia="Times New Roman" w:hAnsi="Times New Roman" w:cs="Times New Roman"/>
          <w:i/>
          <w:iCs/>
          <w:kern w:val="0"/>
          <w14:ligatures w14:val="none"/>
        </w:rPr>
        <w:t>Eye movement desensitization and reprocessing (EMDR) therapy</w:t>
      </w:r>
      <w:r w:rsidRPr="009366D3">
        <w:rPr>
          <w:rFonts w:ascii="Times New Roman" w:eastAsia="Times New Roman" w:hAnsi="Times New Roman" w:cs="Times New Roman"/>
          <w:kern w:val="0"/>
          <w14:ligatures w14:val="none"/>
        </w:rPr>
        <w:t xml:space="preserve"> (3rd ed.). Guilford Press. </w:t>
      </w:r>
      <w:r w:rsidRPr="009366D3">
        <w:rPr>
          <w:rFonts w:ascii="Times New Roman" w:eastAsia="Times New Roman" w:hAnsi="Times New Roman" w:cs="Times New Roman"/>
          <w:i/>
          <w:iCs/>
          <w:kern w:val="0"/>
          <w14:ligatures w14:val="none"/>
        </w:rPr>
        <w:t>Authoritative reference for EMDR, a trauma-specific intervention used with trafficking survivors.</w:t>
      </w:r>
    </w:p>
    <w:p w14:paraId="2C35EA92" w14:textId="77777777" w:rsidR="009366D3" w:rsidRPr="009366D3" w:rsidRDefault="009366D3" w:rsidP="009366D3">
      <w:pPr>
        <w:pStyle w:val="ListParagraph"/>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9366D3">
        <w:rPr>
          <w:rFonts w:ascii="Times New Roman" w:eastAsia="Times New Roman" w:hAnsi="Times New Roman" w:cs="Times New Roman"/>
          <w:kern w:val="0"/>
          <w14:ligatures w14:val="none"/>
        </w:rPr>
        <w:t xml:space="preserve">Smith, C. P., &amp; Freyd, J. J. (2014). Institutional betrayal. </w:t>
      </w:r>
      <w:r w:rsidRPr="009366D3">
        <w:rPr>
          <w:rFonts w:ascii="Times New Roman" w:eastAsia="Times New Roman" w:hAnsi="Times New Roman" w:cs="Times New Roman"/>
          <w:i/>
          <w:iCs/>
          <w:kern w:val="0"/>
          <w14:ligatures w14:val="none"/>
        </w:rPr>
        <w:t>American Psychologist, 69</w:t>
      </w:r>
      <w:r w:rsidRPr="009366D3">
        <w:rPr>
          <w:rFonts w:ascii="Times New Roman" w:eastAsia="Times New Roman" w:hAnsi="Times New Roman" w:cs="Times New Roman"/>
          <w:kern w:val="0"/>
          <w14:ligatures w14:val="none"/>
        </w:rPr>
        <w:t xml:space="preserve">(6), 575–587. </w:t>
      </w:r>
      <w:r w:rsidRPr="009366D3">
        <w:rPr>
          <w:rFonts w:ascii="Times New Roman" w:eastAsia="Times New Roman" w:hAnsi="Times New Roman" w:cs="Times New Roman"/>
          <w:i/>
          <w:iCs/>
          <w:kern w:val="0"/>
          <w14:ligatures w14:val="none"/>
        </w:rPr>
        <w:t>Peer-reviewed source on institutional betrayal; central to organizational accountability framing.</w:t>
      </w:r>
    </w:p>
    <w:p w14:paraId="2B74A32E" w14:textId="77777777" w:rsidR="009366D3" w:rsidRPr="009366D3" w:rsidRDefault="009366D3" w:rsidP="009366D3">
      <w:pPr>
        <w:pStyle w:val="ListParagraph"/>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9366D3">
        <w:rPr>
          <w:rFonts w:ascii="Times New Roman" w:eastAsia="Times New Roman" w:hAnsi="Times New Roman" w:cs="Times New Roman"/>
          <w:kern w:val="0"/>
          <w14:ligatures w14:val="none"/>
        </w:rPr>
        <w:t xml:space="preserve">Tervalon, M., &amp; Murray-García, J. (1998). Cultural humility versus cultural competence: A critical distinction in defining physician training outcomes in multicultural education. </w:t>
      </w:r>
      <w:r w:rsidRPr="009366D3">
        <w:rPr>
          <w:rFonts w:ascii="Times New Roman" w:eastAsia="Times New Roman" w:hAnsi="Times New Roman" w:cs="Times New Roman"/>
          <w:i/>
          <w:iCs/>
          <w:kern w:val="0"/>
          <w14:ligatures w14:val="none"/>
        </w:rPr>
        <w:t>Journal of Health Care for the Poor and Underserved, 9</w:t>
      </w:r>
      <w:r w:rsidRPr="009366D3">
        <w:rPr>
          <w:rFonts w:ascii="Times New Roman" w:eastAsia="Times New Roman" w:hAnsi="Times New Roman" w:cs="Times New Roman"/>
          <w:kern w:val="0"/>
          <w14:ligatures w14:val="none"/>
        </w:rPr>
        <w:t xml:space="preserve">(2), 117–125. </w:t>
      </w:r>
      <w:r w:rsidRPr="009366D3">
        <w:rPr>
          <w:rFonts w:ascii="Times New Roman" w:eastAsia="Times New Roman" w:hAnsi="Times New Roman" w:cs="Times New Roman"/>
          <w:i/>
          <w:iCs/>
          <w:kern w:val="0"/>
          <w14:ligatures w14:val="none"/>
        </w:rPr>
        <w:t>Foundational peer-reviewed text introducing cultural humility; central to the cultural-issues principle.</w:t>
      </w:r>
    </w:p>
    <w:p w14:paraId="34A4E1C5" w14:textId="77777777" w:rsidR="009366D3" w:rsidRPr="009366D3" w:rsidRDefault="009366D3" w:rsidP="009366D3">
      <w:pPr>
        <w:pStyle w:val="ListParagraph"/>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9366D3">
        <w:rPr>
          <w:rFonts w:ascii="Times New Roman" w:eastAsia="Times New Roman" w:hAnsi="Times New Roman" w:cs="Times New Roman"/>
          <w:kern w:val="0"/>
          <w14:ligatures w14:val="none"/>
        </w:rPr>
        <w:t xml:space="preserve">Tsemberis, S., Gulcur, L., &amp; Nakae, M. (2004). Housing First, consumer choice, and harm reduction for homeless individuals with a dual diagnosis. </w:t>
      </w:r>
      <w:r w:rsidRPr="009366D3">
        <w:rPr>
          <w:rFonts w:ascii="Times New Roman" w:eastAsia="Times New Roman" w:hAnsi="Times New Roman" w:cs="Times New Roman"/>
          <w:i/>
          <w:iCs/>
          <w:kern w:val="0"/>
          <w14:ligatures w14:val="none"/>
        </w:rPr>
        <w:t>American Journal of Public Health, 94</w:t>
      </w:r>
      <w:r w:rsidRPr="009366D3">
        <w:rPr>
          <w:rFonts w:ascii="Times New Roman" w:eastAsia="Times New Roman" w:hAnsi="Times New Roman" w:cs="Times New Roman"/>
          <w:kern w:val="0"/>
          <w14:ligatures w14:val="none"/>
        </w:rPr>
        <w:t xml:space="preserve">(4), 651–656. </w:t>
      </w:r>
      <w:r w:rsidRPr="009366D3">
        <w:rPr>
          <w:rFonts w:ascii="Times New Roman" w:eastAsia="Times New Roman" w:hAnsi="Times New Roman" w:cs="Times New Roman"/>
          <w:i/>
          <w:iCs/>
          <w:kern w:val="0"/>
          <w14:ligatures w14:val="none"/>
        </w:rPr>
        <w:t>Foundational peer-reviewed evidence for low-barrier service models compatible with TIC.</w:t>
      </w:r>
    </w:p>
    <w:p w14:paraId="3476160A" w14:textId="77777777" w:rsidR="009366D3" w:rsidRPr="009366D3" w:rsidRDefault="009366D3" w:rsidP="009366D3">
      <w:pPr>
        <w:pStyle w:val="ListParagraph"/>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9366D3">
        <w:rPr>
          <w:rFonts w:ascii="Times New Roman" w:eastAsia="Times New Roman" w:hAnsi="Times New Roman" w:cs="Times New Roman"/>
          <w:kern w:val="0"/>
          <w14:ligatures w14:val="none"/>
        </w:rPr>
        <w:t xml:space="preserve">U.S. Department of Health and Human Services. (2022). </w:t>
      </w:r>
      <w:r w:rsidRPr="009366D3">
        <w:rPr>
          <w:rFonts w:ascii="Times New Roman" w:eastAsia="Times New Roman" w:hAnsi="Times New Roman" w:cs="Times New Roman"/>
          <w:i/>
          <w:iCs/>
          <w:kern w:val="0"/>
          <w14:ligatures w14:val="none"/>
        </w:rPr>
        <w:t>SOAR to Health and Wellness training</w:t>
      </w:r>
      <w:r w:rsidRPr="009366D3">
        <w:rPr>
          <w:rFonts w:ascii="Times New Roman" w:eastAsia="Times New Roman" w:hAnsi="Times New Roman" w:cs="Times New Roman"/>
          <w:kern w:val="0"/>
          <w14:ligatures w14:val="none"/>
        </w:rPr>
        <w:t xml:space="preserve">. Office on Trafficking in Persons. </w:t>
      </w:r>
      <w:r w:rsidRPr="009366D3">
        <w:rPr>
          <w:rFonts w:ascii="Times New Roman" w:eastAsia="Times New Roman" w:hAnsi="Times New Roman" w:cs="Times New Roman"/>
          <w:i/>
          <w:iCs/>
          <w:kern w:val="0"/>
          <w14:ligatures w14:val="none"/>
        </w:rPr>
        <w:t>Federal training resource for trauma-informed healthcare response to trafficking.</w:t>
      </w:r>
    </w:p>
    <w:p w14:paraId="31383E72" w14:textId="77777777" w:rsidR="009366D3" w:rsidRPr="009366D3" w:rsidRDefault="009366D3" w:rsidP="009366D3">
      <w:pPr>
        <w:pStyle w:val="ListParagraph"/>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9366D3">
        <w:rPr>
          <w:rFonts w:ascii="Times New Roman" w:eastAsia="Times New Roman" w:hAnsi="Times New Roman" w:cs="Times New Roman"/>
          <w:kern w:val="0"/>
          <w14:ligatures w14:val="none"/>
        </w:rPr>
        <w:t xml:space="preserve">U.S. Department of State. (2023). </w:t>
      </w:r>
      <w:r w:rsidRPr="009366D3">
        <w:rPr>
          <w:rFonts w:ascii="Times New Roman" w:eastAsia="Times New Roman" w:hAnsi="Times New Roman" w:cs="Times New Roman"/>
          <w:i/>
          <w:iCs/>
          <w:kern w:val="0"/>
          <w14:ligatures w14:val="none"/>
        </w:rPr>
        <w:t>Trafficking in persons report</w:t>
      </w:r>
      <w:r w:rsidRPr="009366D3">
        <w:rPr>
          <w:rFonts w:ascii="Times New Roman" w:eastAsia="Times New Roman" w:hAnsi="Times New Roman" w:cs="Times New Roman"/>
          <w:kern w:val="0"/>
          <w14:ligatures w14:val="none"/>
        </w:rPr>
        <w:t xml:space="preserve">. Office to Monitor and Combat Trafficking in Persons. </w:t>
      </w:r>
      <w:r w:rsidRPr="009366D3">
        <w:rPr>
          <w:rFonts w:ascii="Times New Roman" w:eastAsia="Times New Roman" w:hAnsi="Times New Roman" w:cs="Times New Roman"/>
          <w:i/>
          <w:iCs/>
          <w:kern w:val="0"/>
          <w14:ligatures w14:val="none"/>
        </w:rPr>
        <w:t>Annual federal report; references trauma-informed practice as a standard across U.S. assistance.</w:t>
      </w:r>
    </w:p>
    <w:p w14:paraId="55C079D3" w14:textId="77777777" w:rsidR="009366D3" w:rsidRPr="009366D3" w:rsidRDefault="009366D3" w:rsidP="009366D3">
      <w:pPr>
        <w:pStyle w:val="ListParagraph"/>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9366D3">
        <w:rPr>
          <w:rFonts w:ascii="Times New Roman" w:eastAsia="Times New Roman" w:hAnsi="Times New Roman" w:cs="Times New Roman"/>
          <w:kern w:val="0"/>
          <w14:ligatures w14:val="none"/>
        </w:rPr>
        <w:t xml:space="preserve">van der Kolk, B. A. (2014). </w:t>
      </w:r>
      <w:r w:rsidRPr="009366D3">
        <w:rPr>
          <w:rFonts w:ascii="Times New Roman" w:eastAsia="Times New Roman" w:hAnsi="Times New Roman" w:cs="Times New Roman"/>
          <w:i/>
          <w:iCs/>
          <w:kern w:val="0"/>
          <w14:ligatures w14:val="none"/>
        </w:rPr>
        <w:t>The body keeps the score: Brain, mind, and body in the healing of trauma</w:t>
      </w:r>
      <w:r w:rsidRPr="009366D3">
        <w:rPr>
          <w:rFonts w:ascii="Times New Roman" w:eastAsia="Times New Roman" w:hAnsi="Times New Roman" w:cs="Times New Roman"/>
          <w:kern w:val="0"/>
          <w14:ligatures w14:val="none"/>
        </w:rPr>
        <w:t xml:space="preserve">. Viking. </w:t>
      </w:r>
      <w:r w:rsidRPr="009366D3">
        <w:rPr>
          <w:rFonts w:ascii="Times New Roman" w:eastAsia="Times New Roman" w:hAnsi="Times New Roman" w:cs="Times New Roman"/>
          <w:i/>
          <w:iCs/>
          <w:kern w:val="0"/>
          <w14:ligatures w14:val="none"/>
        </w:rPr>
        <w:t>Widely cited synthesis of trauma neurobiology; supports environmental and somatic elements of TIC.</w:t>
      </w:r>
    </w:p>
    <w:p w14:paraId="540E6865" w14:textId="77777777" w:rsidR="009366D3" w:rsidRPr="009366D3" w:rsidRDefault="009366D3" w:rsidP="009366D3">
      <w:pPr>
        <w:pStyle w:val="ListParagraph"/>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9366D3">
        <w:rPr>
          <w:rFonts w:ascii="Times New Roman" w:eastAsia="Times New Roman" w:hAnsi="Times New Roman" w:cs="Times New Roman"/>
          <w:kern w:val="0"/>
          <w14:ligatures w14:val="none"/>
        </w:rPr>
        <w:t xml:space="preserve">Zimmerman, C., Hossain, M., &amp; Watts, C. (2011). Human trafficking and health: A conceptual model to inform policy, intervention and research. </w:t>
      </w:r>
      <w:r w:rsidRPr="009366D3">
        <w:rPr>
          <w:rFonts w:ascii="Times New Roman" w:eastAsia="Times New Roman" w:hAnsi="Times New Roman" w:cs="Times New Roman"/>
          <w:i/>
          <w:iCs/>
          <w:kern w:val="0"/>
          <w14:ligatures w14:val="none"/>
        </w:rPr>
        <w:t>Social Science &amp; Medicine, 73</w:t>
      </w:r>
      <w:r w:rsidRPr="009366D3">
        <w:rPr>
          <w:rFonts w:ascii="Times New Roman" w:eastAsia="Times New Roman" w:hAnsi="Times New Roman" w:cs="Times New Roman"/>
          <w:kern w:val="0"/>
          <w14:ligatures w14:val="none"/>
        </w:rPr>
        <w:t xml:space="preserve">(2), 327–335. </w:t>
      </w:r>
      <w:r w:rsidRPr="009366D3">
        <w:rPr>
          <w:rFonts w:ascii="Times New Roman" w:eastAsia="Times New Roman" w:hAnsi="Times New Roman" w:cs="Times New Roman"/>
          <w:i/>
          <w:iCs/>
          <w:kern w:val="0"/>
          <w14:ligatures w14:val="none"/>
        </w:rPr>
        <w:t>Foundational conceptual model linking trafficking experiences to health outcomes.</w:t>
      </w:r>
    </w:p>
    <w:p w14:paraId="47C7D53D" w14:textId="77777777" w:rsidR="009366D3" w:rsidRPr="009366D3" w:rsidRDefault="007048F2" w:rsidP="009366D3">
      <w:pPr>
        <w:pStyle w:val="ListParagraph"/>
        <w:numPr>
          <w:ilvl w:val="0"/>
          <w:numId w:val="9"/>
        </w:numPr>
        <w:spacing w:after="0" w:line="240" w:lineRule="auto"/>
        <w:rPr>
          <w:rFonts w:ascii="Times New Roman" w:eastAsia="Times New Roman" w:hAnsi="Times New Roman" w:cs="Times New Roman"/>
          <w:kern w:val="0"/>
          <w14:ligatures w14:val="none"/>
        </w:rPr>
      </w:pPr>
      <w:r>
        <w:rPr>
          <w:noProof/>
        </w:rPr>
      </w:r>
      <w:r>
        <w:pict w14:anchorId="4508A672">
          <v:rect id="Rectangle 953" o:spid="_x0000_s1046" style="width:398.7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" filled="f">
            <o:lock v:ext="edit" aspectratio="t"/>
            <w10:anchorlock/>
          </v:rect>
        </w:pict>
      </w:r>
    </w:p>
    <w:p w14:paraId="584C6A3D" w14:textId="77777777" w:rsidR="009366D3" w:rsidRPr="009366D3" w:rsidRDefault="009366D3" w:rsidP="009366D3">
      <w:pPr>
        <w:pStyle w:val="ListParagraph"/>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9366D3">
        <w:rPr>
          <w:rFonts w:ascii="Times New Roman" w:eastAsia="Times New Roman" w:hAnsi="Times New Roman" w:cs="Times New Roman"/>
          <w:b/>
          <w:bCs/>
          <w:kern w:val="0"/>
          <w14:ligatures w14:val="none"/>
        </w:rPr>
        <w:t>Self-Audit Note (per project quality control rules):</w:t>
      </w:r>
      <w:r w:rsidRPr="009366D3">
        <w:rPr>
          <w:rFonts w:ascii="Times New Roman" w:eastAsia="Times New Roman" w:hAnsi="Times New Roman" w:cs="Times New Roman"/>
          <w:kern w:val="0"/>
          <w14:ligatures w14:val="none"/>
        </w:rPr>
        <w:t xml:space="preserve"> Federal (SAMHSA, OVC, OTIP, HHS, State Department) and peer-reviewed academic sources are prioritized, with established nonprofit (Polaris, HEAL Trafficking, Freedom Network USA) and survivor-led (National Survivor Network) sources supplementing them. Major claims are cited; statistics are described qualitatively given underlying sample limitations. Legal claims are tied to specific statutes and federal agencies. Language is trauma-informed, non-sensationalized, and oriented toward survivor dignity and provider responsibility. Limitations in the evidence base are explicitly named in Section XII. As with all citations in this knowledge base, specific publication dates and statutory section numbers should be verified against current versions before external publication, grant submission, or training use.</w:t>
      </w:r>
    </w:p>
    <w:p w14:paraId="0B3B6D10" w14:textId="77777777" w:rsidR="009366D3" w:rsidRPr="009366D3" w:rsidRDefault="009366D3" w:rsidP="009366D3">
      <w:pPr>
        <w:spacing w:before="100" w:beforeAutospacing="1" w:after="100" w:afterAutospacing="1" w:line="240" w:lineRule="auto"/>
        <w:outlineLvl w:val="0"/>
        <w:rPr>
          <w:rFonts w:ascii="Times New Roman" w:eastAsia="Times New Roman" w:hAnsi="Times New Roman" w:cs="Times New Roman"/>
          <w:b/>
          <w:bCs/>
          <w:color w:val="EE0000"/>
          <w:kern w:val="36"/>
          <w:sz w:val="48"/>
          <w:szCs w:val="48"/>
          <w14:ligatures w14:val="none"/>
        </w:rPr>
      </w:pPr>
      <w:r w:rsidRPr="009366D3">
        <w:rPr>
          <w:rFonts w:ascii="Times New Roman" w:eastAsia="Times New Roman" w:hAnsi="Times New Roman" w:cs="Times New Roman"/>
          <w:b/>
          <w:bCs/>
          <w:color w:val="EE0000"/>
          <w:kern w:val="36"/>
          <w:sz w:val="48"/>
          <w:szCs w:val="48"/>
          <w14:ligatures w14:val="none"/>
        </w:rPr>
        <w:lastRenderedPageBreak/>
        <w:t>Human Trafficking Screening: A Trauma-Informed Toolkit for Identification, Response, and System Implementation</w:t>
      </w:r>
    </w:p>
    <w:p w14:paraId="01D3ACE6" w14:textId="77777777" w:rsidR="009366D3" w:rsidRPr="009366D3" w:rsidRDefault="009366D3" w:rsidP="009366D3">
      <w:pPr>
        <w:spacing w:before="100" w:beforeAutospacing="1" w:after="100" w:afterAutospacing="1" w:line="240" w:lineRule="auto"/>
        <w:rPr>
          <w:rFonts w:ascii="Times New Roman" w:eastAsia="Times New Roman" w:hAnsi="Times New Roman" w:cs="Times New Roman"/>
          <w:kern w:val="0"/>
          <w14:ligatures w14:val="none"/>
        </w:rPr>
      </w:pPr>
      <w:r w:rsidRPr="009366D3">
        <w:rPr>
          <w:rFonts w:ascii="Times New Roman" w:eastAsia="Times New Roman" w:hAnsi="Times New Roman" w:cs="Times New Roman"/>
          <w:b/>
          <w:bCs/>
          <w:kern w:val="0"/>
          <w14:ligatures w14:val="none"/>
        </w:rPr>
        <w:t>Forged in the Fire — Knowledge Base Research Paper</w:t>
      </w:r>
    </w:p>
    <w:p w14:paraId="309C9BDE" w14:textId="77777777" w:rsidR="009366D3" w:rsidRPr="009366D3" w:rsidRDefault="007048F2" w:rsidP="009366D3">
      <w:pPr>
        <w:spacing w:after="0" w:line="240" w:lineRule="auto"/>
        <w:rPr>
          <w:rFonts w:ascii="Times New Roman" w:eastAsia="Times New Roman" w:hAnsi="Times New Roman" w:cs="Times New Roman"/>
          <w:kern w:val="0"/>
          <w14:ligatures w14:val="none"/>
        </w:rPr>
      </w:pPr>
      <w:r>
        <w:rPr>
          <w:noProof/>
        </w:rPr>
      </w:r>
      <w:r>
        <w:pict w14:anchorId="7BF84E5D">
          <v:rect id="Rectangle 951" o:spid="_x0000_s1045"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" filled="f">
            <o:lock v:ext="edit" aspectratio="t"/>
            <w10:anchorlock/>
          </v:rect>
        </w:pict>
      </w:r>
    </w:p>
    <w:p w14:paraId="031462DB" w14:textId="77777777" w:rsidR="009366D3" w:rsidRPr="009366D3" w:rsidRDefault="009366D3" w:rsidP="009366D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366D3">
        <w:rPr>
          <w:rFonts w:ascii="Times New Roman" w:eastAsia="Times New Roman" w:hAnsi="Times New Roman" w:cs="Times New Roman"/>
          <w:b/>
          <w:bCs/>
          <w:kern w:val="0"/>
          <w:sz w:val="36"/>
          <w:szCs w:val="36"/>
          <w14:ligatures w14:val="none"/>
        </w:rPr>
        <w:t>Executive Summary</w:t>
      </w:r>
    </w:p>
    <w:p w14:paraId="40210F73" w14:textId="77777777" w:rsidR="009366D3" w:rsidRPr="009366D3" w:rsidRDefault="009366D3" w:rsidP="009366D3">
      <w:pPr>
        <w:spacing w:before="100" w:beforeAutospacing="1" w:after="100" w:afterAutospacing="1" w:line="240" w:lineRule="auto"/>
        <w:rPr>
          <w:rFonts w:ascii="Times New Roman" w:eastAsia="Times New Roman" w:hAnsi="Times New Roman" w:cs="Times New Roman"/>
          <w:kern w:val="0"/>
          <w14:ligatures w14:val="none"/>
        </w:rPr>
      </w:pPr>
      <w:r w:rsidRPr="009366D3">
        <w:rPr>
          <w:rFonts w:ascii="Times New Roman" w:eastAsia="Times New Roman" w:hAnsi="Times New Roman" w:cs="Times New Roman"/>
          <w:kern w:val="0"/>
          <w14:ligatures w14:val="none"/>
        </w:rPr>
        <w:t xml:space="preserve">Screening is the practice of routinely and systematically asking questions designed to identify people who may be experiencing or have experienced human trafficking, in order to offer support and connection rather than to investigate, label, or report (HEAL Trafficking, 2022; HHS Office on Trafficking in Persons [OTIP], 2018). Federal agencies, validated research instruments, and survivor-led organizations agree that effective screening is universal in high-risk settings, trauma-informed in approach, relational rather than interrogative, and structurally connected to immediate, voluntary support pathways (Vera Institute of Justice, 2014; HHS, 2018; HEAL Trafficking, 2022). The two most widely used validated U.S. instruments are the </w:t>
      </w:r>
      <w:r w:rsidRPr="009366D3">
        <w:rPr>
          <w:rFonts w:ascii="Times New Roman" w:eastAsia="Times New Roman" w:hAnsi="Times New Roman" w:cs="Times New Roman"/>
          <w:b/>
          <w:bCs/>
          <w:kern w:val="0"/>
          <w14:ligatures w14:val="none"/>
        </w:rPr>
        <w:t>Adult Human Trafficking Screening Tool (AHTST)</w:t>
      </w:r>
      <w:r w:rsidRPr="009366D3">
        <w:rPr>
          <w:rFonts w:ascii="Times New Roman" w:eastAsia="Times New Roman" w:hAnsi="Times New Roman" w:cs="Times New Roman"/>
          <w:kern w:val="0"/>
          <w14:ligatures w14:val="none"/>
        </w:rPr>
        <w:t xml:space="preserve">, developed by HHS/OTIP, and the </w:t>
      </w:r>
      <w:r w:rsidRPr="009366D3">
        <w:rPr>
          <w:rFonts w:ascii="Times New Roman" w:eastAsia="Times New Roman" w:hAnsi="Times New Roman" w:cs="Times New Roman"/>
          <w:b/>
          <w:bCs/>
          <w:kern w:val="0"/>
          <w14:ligatures w14:val="none"/>
        </w:rPr>
        <w:t>Trafficking Victim Identification Tool (TVIT)</w:t>
      </w:r>
      <w:r w:rsidRPr="009366D3">
        <w:rPr>
          <w:rFonts w:ascii="Times New Roman" w:eastAsia="Times New Roman" w:hAnsi="Times New Roman" w:cs="Times New Roman"/>
          <w:kern w:val="0"/>
          <w14:ligatures w14:val="none"/>
        </w:rPr>
        <w:t>, developed by the Vera Institute of Justice. For child and adolescent settings, screening tools developed by Greenbaum and colleagues and the Commercial Sexual Exploitation–Identification Tool (CSE-IT) by WestCoast Children’s Clinic are commonly used. Screening, however, is never adequate alone: it must be embedded within an organizational protocol that includes private screening conditions, language access, mandatory reporting clarity, immediate warm referrals to advocates, and quality-assurance practices. This paper provides the research foundation, legal context, ethical framework, and practical implementation guidance for screening across nonprofit, healthcare, educational, and community settings.</w:t>
      </w:r>
    </w:p>
    <w:p w14:paraId="4F5A88D8" w14:textId="77777777" w:rsidR="009366D3" w:rsidRPr="009366D3" w:rsidRDefault="007048F2" w:rsidP="009366D3">
      <w:pPr>
        <w:spacing w:after="0" w:line="240" w:lineRule="auto"/>
        <w:rPr>
          <w:rFonts w:ascii="Times New Roman" w:eastAsia="Times New Roman" w:hAnsi="Times New Roman" w:cs="Times New Roman"/>
          <w:kern w:val="0"/>
          <w14:ligatures w14:val="none"/>
        </w:rPr>
      </w:pPr>
      <w:r>
        <w:rPr>
          <w:noProof/>
        </w:rPr>
      </w:r>
      <w:r>
        <w:pict w14:anchorId="461D346F">
          <v:rect id="Rectangle 949" o:spid="_x0000_s1044"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" filled="f">
            <o:lock v:ext="edit" aspectratio="t"/>
            <w10:anchorlock/>
          </v:rect>
        </w:pict>
      </w:r>
    </w:p>
    <w:p w14:paraId="5F409DAF" w14:textId="77777777" w:rsidR="009366D3" w:rsidRPr="009366D3" w:rsidRDefault="009366D3" w:rsidP="009366D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366D3">
        <w:rPr>
          <w:rFonts w:ascii="Times New Roman" w:eastAsia="Times New Roman" w:hAnsi="Times New Roman" w:cs="Times New Roman"/>
          <w:b/>
          <w:bCs/>
          <w:kern w:val="0"/>
          <w:sz w:val="36"/>
          <w:szCs w:val="36"/>
          <w14:ligatures w14:val="none"/>
        </w:rPr>
        <w:t>I. Introduction</w:t>
      </w:r>
    </w:p>
    <w:p w14:paraId="4CEE2CE6" w14:textId="77777777" w:rsidR="009366D3" w:rsidRPr="009366D3" w:rsidRDefault="009366D3" w:rsidP="009366D3">
      <w:pPr>
        <w:spacing w:before="100" w:beforeAutospacing="1" w:after="100" w:afterAutospacing="1" w:line="240" w:lineRule="auto"/>
        <w:rPr>
          <w:rFonts w:ascii="Times New Roman" w:eastAsia="Times New Roman" w:hAnsi="Times New Roman" w:cs="Times New Roman"/>
          <w:kern w:val="0"/>
          <w14:ligatures w14:val="none"/>
        </w:rPr>
      </w:pPr>
      <w:r w:rsidRPr="009366D3">
        <w:rPr>
          <w:rFonts w:ascii="Times New Roman" w:eastAsia="Times New Roman" w:hAnsi="Times New Roman" w:cs="Times New Roman"/>
          <w:kern w:val="0"/>
          <w14:ligatures w14:val="none"/>
        </w:rPr>
        <w:t>Human trafficking is significantly under-identified in the United States. Survivors often interact with healthcare, social service, child welfare, school, faith, and criminal-legal systems while being trafficked, but are rarely identified as victims at the point of contact (Lederer &amp; Wetzel, 2014; Polaris Project, 2018). Studies in emergency departments and other healthcare settings have found that the majority of trafficking survivors had at least one healthcare encounter during their trafficking, but were not identified as victims at the time (Lederer &amp; Wetzel, 2014; Chisolm-Straker et al., 2016). Screening — conducted thoughtfully and within a trauma-informed protocol — is one of the few evidence-supported strategies for closing that identification gap (HEAL Trafficking, 2022; HHS, 2018).</w:t>
      </w:r>
    </w:p>
    <w:p w14:paraId="683D43BA" w14:textId="77777777" w:rsidR="009366D3" w:rsidRPr="009366D3" w:rsidRDefault="009366D3" w:rsidP="009366D3">
      <w:pPr>
        <w:spacing w:before="100" w:beforeAutospacing="1" w:after="100" w:afterAutospacing="1" w:line="240" w:lineRule="auto"/>
        <w:rPr>
          <w:rFonts w:ascii="Times New Roman" w:eastAsia="Times New Roman" w:hAnsi="Times New Roman" w:cs="Times New Roman"/>
          <w:kern w:val="0"/>
          <w14:ligatures w14:val="none"/>
        </w:rPr>
      </w:pPr>
      <w:r w:rsidRPr="009366D3">
        <w:rPr>
          <w:rFonts w:ascii="Times New Roman" w:eastAsia="Times New Roman" w:hAnsi="Times New Roman" w:cs="Times New Roman"/>
          <w:kern w:val="0"/>
          <w14:ligatures w14:val="none"/>
        </w:rPr>
        <w:lastRenderedPageBreak/>
        <w:t>This paper is intended for nonprofit leaders, direct service staff, healthcare partners, educators, shelter and housing programs, and community organizations considering or already implementing screening. It synthesizes federal frameworks, peer-reviewed research, validated instruments, and survivor-led practice, and concludes with implementation recommendations for Forged in the Fire and partners.</w:t>
      </w:r>
    </w:p>
    <w:p w14:paraId="115C1E0D" w14:textId="77777777" w:rsidR="009366D3" w:rsidRPr="009366D3" w:rsidRDefault="007048F2" w:rsidP="009366D3">
      <w:pPr>
        <w:spacing w:after="0" w:line="240" w:lineRule="auto"/>
        <w:rPr>
          <w:rFonts w:ascii="Times New Roman" w:eastAsia="Times New Roman" w:hAnsi="Times New Roman" w:cs="Times New Roman"/>
          <w:kern w:val="0"/>
          <w14:ligatures w14:val="none"/>
        </w:rPr>
      </w:pPr>
      <w:r>
        <w:rPr>
          <w:noProof/>
        </w:rPr>
      </w:r>
      <w:r>
        <w:pict w14:anchorId="32B6149A">
          <v:rect id="Rectangle 947" o:spid="_x0000_s1043"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" filled="f">
            <o:lock v:ext="edit" aspectratio="t"/>
            <w10:anchorlock/>
          </v:rect>
        </w:pict>
      </w:r>
    </w:p>
    <w:p w14:paraId="15F98648" w14:textId="77777777" w:rsidR="009366D3" w:rsidRPr="009366D3" w:rsidRDefault="009366D3" w:rsidP="009366D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366D3">
        <w:rPr>
          <w:rFonts w:ascii="Times New Roman" w:eastAsia="Times New Roman" w:hAnsi="Times New Roman" w:cs="Times New Roman"/>
          <w:b/>
          <w:bCs/>
          <w:kern w:val="0"/>
          <w:sz w:val="36"/>
          <w:szCs w:val="36"/>
          <w14:ligatures w14:val="none"/>
        </w:rPr>
        <w:t>II. Definitions and Scope</w:t>
      </w:r>
    </w:p>
    <w:p w14:paraId="20A13C6B" w14:textId="77777777" w:rsidR="009366D3" w:rsidRPr="009366D3" w:rsidRDefault="009366D3" w:rsidP="009366D3">
      <w:pPr>
        <w:spacing w:before="100" w:beforeAutospacing="1" w:after="100" w:afterAutospacing="1" w:line="240" w:lineRule="auto"/>
        <w:rPr>
          <w:rFonts w:ascii="Times New Roman" w:eastAsia="Times New Roman" w:hAnsi="Times New Roman" w:cs="Times New Roman"/>
          <w:kern w:val="0"/>
          <w14:ligatures w14:val="none"/>
        </w:rPr>
      </w:pPr>
      <w:r w:rsidRPr="009366D3">
        <w:rPr>
          <w:rFonts w:ascii="Times New Roman" w:eastAsia="Times New Roman" w:hAnsi="Times New Roman" w:cs="Times New Roman"/>
          <w:b/>
          <w:bCs/>
          <w:kern w:val="0"/>
          <w14:ligatures w14:val="none"/>
        </w:rPr>
        <w:t>Screening</w:t>
      </w:r>
      <w:r w:rsidRPr="009366D3">
        <w:rPr>
          <w:rFonts w:ascii="Times New Roman" w:eastAsia="Times New Roman" w:hAnsi="Times New Roman" w:cs="Times New Roman"/>
          <w:kern w:val="0"/>
          <w14:ligatures w14:val="none"/>
        </w:rPr>
        <w:t xml:space="preserve"> in this context refers to a brief, standardized inquiry designed to identify the possibility of trafficking and to offer support — not to render a clinical or legal determination of trafficking victim status, which is a function of advocates, investigators, and adjudicators (HHS, 2018; Vera Institute of Justice, 2014). Screening is distinct from </w:t>
      </w:r>
      <w:r w:rsidRPr="009366D3">
        <w:rPr>
          <w:rFonts w:ascii="Times New Roman" w:eastAsia="Times New Roman" w:hAnsi="Times New Roman" w:cs="Times New Roman"/>
          <w:b/>
          <w:bCs/>
          <w:kern w:val="0"/>
          <w14:ligatures w14:val="none"/>
        </w:rPr>
        <w:t>assessment</w:t>
      </w:r>
      <w:r w:rsidRPr="009366D3">
        <w:rPr>
          <w:rFonts w:ascii="Times New Roman" w:eastAsia="Times New Roman" w:hAnsi="Times New Roman" w:cs="Times New Roman"/>
          <w:kern w:val="0"/>
          <w14:ligatures w14:val="none"/>
        </w:rPr>
        <w:t xml:space="preserve">, which is more in-depth and typically conducted after disclosure or screening positive, often by a trained advocate or clinician. It is also distinct from </w:t>
      </w:r>
      <w:r w:rsidRPr="009366D3">
        <w:rPr>
          <w:rFonts w:ascii="Times New Roman" w:eastAsia="Times New Roman" w:hAnsi="Times New Roman" w:cs="Times New Roman"/>
          <w:b/>
          <w:bCs/>
          <w:kern w:val="0"/>
          <w14:ligatures w14:val="none"/>
        </w:rPr>
        <w:t>investigation</w:t>
      </w:r>
      <w:r w:rsidRPr="009366D3">
        <w:rPr>
          <w:rFonts w:ascii="Times New Roman" w:eastAsia="Times New Roman" w:hAnsi="Times New Roman" w:cs="Times New Roman"/>
          <w:kern w:val="0"/>
          <w14:ligatures w14:val="none"/>
        </w:rPr>
        <w:t>, which is a law enforcement or regulatory function.</w:t>
      </w:r>
    </w:p>
    <w:p w14:paraId="64979A8D" w14:textId="77777777" w:rsidR="009366D3" w:rsidRPr="009366D3" w:rsidRDefault="009366D3" w:rsidP="009366D3">
      <w:pPr>
        <w:spacing w:before="100" w:beforeAutospacing="1" w:after="100" w:afterAutospacing="1" w:line="240" w:lineRule="auto"/>
        <w:rPr>
          <w:rFonts w:ascii="Times New Roman" w:eastAsia="Times New Roman" w:hAnsi="Times New Roman" w:cs="Times New Roman"/>
          <w:kern w:val="0"/>
          <w14:ligatures w14:val="none"/>
        </w:rPr>
      </w:pPr>
      <w:r w:rsidRPr="009366D3">
        <w:rPr>
          <w:rFonts w:ascii="Times New Roman" w:eastAsia="Times New Roman" w:hAnsi="Times New Roman" w:cs="Times New Roman"/>
          <w:b/>
          <w:bCs/>
          <w:kern w:val="0"/>
          <w14:ligatures w14:val="none"/>
        </w:rPr>
        <w:t>Universal screening</w:t>
      </w:r>
      <w:r w:rsidRPr="009366D3">
        <w:rPr>
          <w:rFonts w:ascii="Times New Roman" w:eastAsia="Times New Roman" w:hAnsi="Times New Roman" w:cs="Times New Roman"/>
          <w:kern w:val="0"/>
          <w14:ligatures w14:val="none"/>
        </w:rPr>
        <w:t xml:space="preserve"> refers to asking the same screening questions of all individuals served in a given setting, rather than only those who fit a perceived risk profile, in order to reduce bias and increase identification (Greenbaum et al., 2018; HEAL Trafficking, 2022). </w:t>
      </w:r>
      <w:r w:rsidRPr="009366D3">
        <w:rPr>
          <w:rFonts w:ascii="Times New Roman" w:eastAsia="Times New Roman" w:hAnsi="Times New Roman" w:cs="Times New Roman"/>
          <w:b/>
          <w:bCs/>
          <w:kern w:val="0"/>
          <w14:ligatures w14:val="none"/>
        </w:rPr>
        <w:t>Targeted screening</w:t>
      </w:r>
      <w:r w:rsidRPr="009366D3">
        <w:rPr>
          <w:rFonts w:ascii="Times New Roman" w:eastAsia="Times New Roman" w:hAnsi="Times New Roman" w:cs="Times New Roman"/>
          <w:kern w:val="0"/>
          <w14:ligatures w14:val="none"/>
        </w:rPr>
        <w:t xml:space="preserve"> refers to focused screening of populations with known elevated risk, such as runaway and homeless youth, child welfare-involved youth, certain emergency department presentations, or labor populations in industries with documented trafficking concentration (HHS, 2018; Polaris Project, 2018).</w:t>
      </w:r>
    </w:p>
    <w:p w14:paraId="27111094" w14:textId="77777777" w:rsidR="009366D3" w:rsidRPr="009366D3" w:rsidRDefault="009366D3" w:rsidP="009366D3">
      <w:pPr>
        <w:spacing w:before="100" w:beforeAutospacing="1" w:after="100" w:afterAutospacing="1" w:line="240" w:lineRule="auto"/>
        <w:rPr>
          <w:rFonts w:ascii="Times New Roman" w:eastAsia="Times New Roman" w:hAnsi="Times New Roman" w:cs="Times New Roman"/>
          <w:kern w:val="0"/>
          <w14:ligatures w14:val="none"/>
        </w:rPr>
      </w:pPr>
      <w:r w:rsidRPr="009366D3">
        <w:rPr>
          <w:rFonts w:ascii="Times New Roman" w:eastAsia="Times New Roman" w:hAnsi="Times New Roman" w:cs="Times New Roman"/>
          <w:kern w:val="0"/>
          <w14:ligatures w14:val="none"/>
        </w:rPr>
        <w:t xml:space="preserve">The scope of this paper covers screening for both </w:t>
      </w:r>
      <w:r w:rsidRPr="009366D3">
        <w:rPr>
          <w:rFonts w:ascii="Times New Roman" w:eastAsia="Times New Roman" w:hAnsi="Times New Roman" w:cs="Times New Roman"/>
          <w:b/>
          <w:bCs/>
          <w:kern w:val="0"/>
          <w14:ligatures w14:val="none"/>
        </w:rPr>
        <w:t>sex trafficking</w:t>
      </w:r>
      <w:r w:rsidRPr="009366D3">
        <w:rPr>
          <w:rFonts w:ascii="Times New Roman" w:eastAsia="Times New Roman" w:hAnsi="Times New Roman" w:cs="Times New Roman"/>
          <w:kern w:val="0"/>
          <w14:ligatures w14:val="none"/>
        </w:rPr>
        <w:t xml:space="preserve"> (the recruitment, harboring, transportation, provision, obtaining, patronizing, or soliciting of a person for the purpose of a commercial sex act induced by force, fraud, or coercion, or in which the person induced to perform such act has not attained 18 years of age) and </w:t>
      </w:r>
      <w:r w:rsidRPr="009366D3">
        <w:rPr>
          <w:rFonts w:ascii="Times New Roman" w:eastAsia="Times New Roman" w:hAnsi="Times New Roman" w:cs="Times New Roman"/>
          <w:b/>
          <w:bCs/>
          <w:kern w:val="0"/>
          <w14:ligatures w14:val="none"/>
        </w:rPr>
        <w:t>labor trafficking</w:t>
      </w:r>
      <w:r w:rsidRPr="009366D3">
        <w:rPr>
          <w:rFonts w:ascii="Times New Roman" w:eastAsia="Times New Roman" w:hAnsi="Times New Roman" w:cs="Times New Roman"/>
          <w:kern w:val="0"/>
          <w14:ligatures w14:val="none"/>
        </w:rPr>
        <w:t xml:space="preserve"> (the recruitment, harboring, transportation, provision, or obtaining of a person for labor or services, through the use of force, fraud, or coercion for the purpose of subjection to involuntary servitude, peonage, debt bondage, or slavery), as defined under the federal Trafficking Victims Protection Act, 22 U.S.C. § 7102.</w:t>
      </w:r>
    </w:p>
    <w:p w14:paraId="54B5D32F" w14:textId="77777777" w:rsidR="009366D3" w:rsidRPr="009366D3" w:rsidRDefault="007048F2" w:rsidP="009366D3">
      <w:pPr>
        <w:spacing w:after="0" w:line="240" w:lineRule="auto"/>
        <w:rPr>
          <w:rFonts w:ascii="Times New Roman" w:eastAsia="Times New Roman" w:hAnsi="Times New Roman" w:cs="Times New Roman"/>
          <w:kern w:val="0"/>
          <w14:ligatures w14:val="none"/>
        </w:rPr>
      </w:pPr>
      <w:r>
        <w:rPr>
          <w:noProof/>
        </w:rPr>
      </w:r>
      <w:r>
        <w:pict w14:anchorId="4D18345D">
          <v:rect id="Rectangle 945" o:spid="_x0000_s1042"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" filled="f">
            <o:lock v:ext="edit" aspectratio="t"/>
            <w10:anchorlock/>
          </v:rect>
        </w:pict>
      </w:r>
    </w:p>
    <w:p w14:paraId="5E738E9C" w14:textId="77777777" w:rsidR="009366D3" w:rsidRPr="009366D3" w:rsidRDefault="009366D3" w:rsidP="009366D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366D3">
        <w:rPr>
          <w:rFonts w:ascii="Times New Roman" w:eastAsia="Times New Roman" w:hAnsi="Times New Roman" w:cs="Times New Roman"/>
          <w:b/>
          <w:bCs/>
          <w:kern w:val="0"/>
          <w:sz w:val="36"/>
          <w:szCs w:val="36"/>
          <w14:ligatures w14:val="none"/>
        </w:rPr>
        <w:t>III. Current Research and Data</w:t>
      </w:r>
    </w:p>
    <w:p w14:paraId="1232DD07" w14:textId="77777777" w:rsidR="009366D3" w:rsidRPr="009366D3" w:rsidRDefault="009366D3" w:rsidP="009366D3">
      <w:pPr>
        <w:spacing w:before="100" w:beforeAutospacing="1" w:after="100" w:afterAutospacing="1" w:line="240" w:lineRule="auto"/>
        <w:rPr>
          <w:rFonts w:ascii="Times New Roman" w:eastAsia="Times New Roman" w:hAnsi="Times New Roman" w:cs="Times New Roman"/>
          <w:kern w:val="0"/>
          <w14:ligatures w14:val="none"/>
        </w:rPr>
      </w:pPr>
      <w:r w:rsidRPr="009366D3">
        <w:rPr>
          <w:rFonts w:ascii="Times New Roman" w:eastAsia="Times New Roman" w:hAnsi="Times New Roman" w:cs="Times New Roman"/>
          <w:kern w:val="0"/>
          <w14:ligatures w14:val="none"/>
        </w:rPr>
        <w:t>The empirical case for screening rests on several converging findings.</w:t>
      </w:r>
    </w:p>
    <w:p w14:paraId="44560DAA" w14:textId="77777777" w:rsidR="009366D3" w:rsidRPr="009366D3" w:rsidRDefault="009366D3" w:rsidP="009366D3">
      <w:pPr>
        <w:spacing w:before="100" w:beforeAutospacing="1" w:after="100" w:afterAutospacing="1" w:line="240" w:lineRule="auto"/>
        <w:rPr>
          <w:rFonts w:ascii="Times New Roman" w:eastAsia="Times New Roman" w:hAnsi="Times New Roman" w:cs="Times New Roman"/>
          <w:kern w:val="0"/>
          <w14:ligatures w14:val="none"/>
        </w:rPr>
      </w:pPr>
      <w:r w:rsidRPr="009366D3">
        <w:rPr>
          <w:rFonts w:ascii="Times New Roman" w:eastAsia="Times New Roman" w:hAnsi="Times New Roman" w:cs="Times New Roman"/>
          <w:b/>
          <w:bCs/>
          <w:kern w:val="0"/>
          <w14:ligatures w14:val="none"/>
        </w:rPr>
        <w:t>Healthcare contact during trafficking is common.</w:t>
      </w:r>
      <w:r w:rsidRPr="009366D3">
        <w:rPr>
          <w:rFonts w:ascii="Times New Roman" w:eastAsia="Times New Roman" w:hAnsi="Times New Roman" w:cs="Times New Roman"/>
          <w:kern w:val="0"/>
          <w14:ligatures w14:val="none"/>
        </w:rPr>
        <w:t xml:space="preserve"> Lederer and Wetzel (2014), in a survey of 106 sex trafficking survivors, reported that 87.8% had contact with a healthcare provider during their trafficking; the majority were not identified. Chisolm-Straker, Richardson, and Cossehl (2012) and Chisolm-Straker et al. (2016) documented similar patterns in emergency department </w:t>
      </w:r>
      <w:r w:rsidRPr="009366D3">
        <w:rPr>
          <w:rFonts w:ascii="Times New Roman" w:eastAsia="Times New Roman" w:hAnsi="Times New Roman" w:cs="Times New Roman"/>
          <w:kern w:val="0"/>
          <w14:ligatures w14:val="none"/>
        </w:rPr>
        <w:lastRenderedPageBreak/>
        <w:t>settings. Mumma et al. (2017) demonstrated that emergency department screening protocols can detect trafficking that would otherwise be missed.</w:t>
      </w:r>
    </w:p>
    <w:p w14:paraId="34570E79" w14:textId="77777777" w:rsidR="009366D3" w:rsidRPr="009366D3" w:rsidRDefault="009366D3" w:rsidP="009366D3">
      <w:pPr>
        <w:spacing w:before="100" w:beforeAutospacing="1" w:after="100" w:afterAutospacing="1" w:line="240" w:lineRule="auto"/>
        <w:rPr>
          <w:rFonts w:ascii="Times New Roman" w:eastAsia="Times New Roman" w:hAnsi="Times New Roman" w:cs="Times New Roman"/>
          <w:kern w:val="0"/>
          <w14:ligatures w14:val="none"/>
        </w:rPr>
      </w:pPr>
      <w:r w:rsidRPr="009366D3">
        <w:rPr>
          <w:rFonts w:ascii="Times New Roman" w:eastAsia="Times New Roman" w:hAnsi="Times New Roman" w:cs="Times New Roman"/>
          <w:b/>
          <w:bCs/>
          <w:kern w:val="0"/>
          <w14:ligatures w14:val="none"/>
        </w:rPr>
        <w:t>Validated instruments perform meaningfully better than clinical impression alone.</w:t>
      </w:r>
      <w:r w:rsidRPr="009366D3">
        <w:rPr>
          <w:rFonts w:ascii="Times New Roman" w:eastAsia="Times New Roman" w:hAnsi="Times New Roman" w:cs="Times New Roman"/>
          <w:kern w:val="0"/>
          <w14:ligatures w14:val="none"/>
        </w:rPr>
        <w:t xml:space="preserve"> The Vera Institute of Justice (Simich et al., 2014) developed and validated the </w:t>
      </w:r>
      <w:r w:rsidRPr="009366D3">
        <w:rPr>
          <w:rFonts w:ascii="Times New Roman" w:eastAsia="Times New Roman" w:hAnsi="Times New Roman" w:cs="Times New Roman"/>
          <w:b/>
          <w:bCs/>
          <w:kern w:val="0"/>
          <w14:ligatures w14:val="none"/>
        </w:rPr>
        <w:t>Trafficking Victim Identification Tool (TVIT)</w:t>
      </w:r>
      <w:r w:rsidRPr="009366D3">
        <w:rPr>
          <w:rFonts w:ascii="Times New Roman" w:eastAsia="Times New Roman" w:hAnsi="Times New Roman" w:cs="Times New Roman"/>
          <w:kern w:val="0"/>
          <w14:ligatures w14:val="none"/>
        </w:rPr>
        <w:t>, demonstrating sensitivity and specificity that significantly exceeded provider judgment without a structured tool. The TVIT exists in long and short forms and addresses both sex and labor trafficking.</w:t>
      </w:r>
    </w:p>
    <w:p w14:paraId="0AD2F806" w14:textId="77777777" w:rsidR="009366D3" w:rsidRPr="009366D3" w:rsidRDefault="009366D3" w:rsidP="009366D3">
      <w:pPr>
        <w:spacing w:before="100" w:beforeAutospacing="1" w:after="100" w:afterAutospacing="1" w:line="240" w:lineRule="auto"/>
        <w:rPr>
          <w:rFonts w:ascii="Times New Roman" w:eastAsia="Times New Roman" w:hAnsi="Times New Roman" w:cs="Times New Roman"/>
          <w:kern w:val="0"/>
          <w14:ligatures w14:val="none"/>
        </w:rPr>
      </w:pPr>
      <w:r w:rsidRPr="009366D3">
        <w:rPr>
          <w:rFonts w:ascii="Times New Roman" w:eastAsia="Times New Roman" w:hAnsi="Times New Roman" w:cs="Times New Roman"/>
          <w:kern w:val="0"/>
          <w14:ligatures w14:val="none"/>
        </w:rPr>
        <w:t xml:space="preserve">The </w:t>
      </w:r>
      <w:r w:rsidRPr="009366D3">
        <w:rPr>
          <w:rFonts w:ascii="Times New Roman" w:eastAsia="Times New Roman" w:hAnsi="Times New Roman" w:cs="Times New Roman"/>
          <w:b/>
          <w:bCs/>
          <w:kern w:val="0"/>
          <w14:ligatures w14:val="none"/>
        </w:rPr>
        <w:t>Adult Human Trafficking Screening Tool (AHTST)</w:t>
      </w:r>
      <w:r w:rsidRPr="009366D3">
        <w:rPr>
          <w:rFonts w:ascii="Times New Roman" w:eastAsia="Times New Roman" w:hAnsi="Times New Roman" w:cs="Times New Roman"/>
          <w:kern w:val="0"/>
          <w14:ligatures w14:val="none"/>
        </w:rPr>
        <w:t xml:space="preserve"> was developed by HHS/OTIP through a multi-year process and released as a flexible federal-recommended instrument (HHS, 2018). The AHTST is designed to be adaptable to setting, length, and population, with core domains covering migration, work and living conditions, freedom of movement, debt, and threats and coercion.</w:t>
      </w:r>
    </w:p>
    <w:p w14:paraId="5A81BD45" w14:textId="77777777" w:rsidR="009366D3" w:rsidRPr="009366D3" w:rsidRDefault="009366D3" w:rsidP="009366D3">
      <w:pPr>
        <w:spacing w:before="100" w:beforeAutospacing="1" w:after="100" w:afterAutospacing="1" w:line="240" w:lineRule="auto"/>
        <w:rPr>
          <w:rFonts w:ascii="Times New Roman" w:eastAsia="Times New Roman" w:hAnsi="Times New Roman" w:cs="Times New Roman"/>
          <w:kern w:val="0"/>
          <w14:ligatures w14:val="none"/>
        </w:rPr>
      </w:pPr>
      <w:r w:rsidRPr="009366D3">
        <w:rPr>
          <w:rFonts w:ascii="Times New Roman" w:eastAsia="Times New Roman" w:hAnsi="Times New Roman" w:cs="Times New Roman"/>
          <w:kern w:val="0"/>
          <w14:ligatures w14:val="none"/>
        </w:rPr>
        <w:t xml:space="preserve">For child and adolescent populations, the </w:t>
      </w:r>
      <w:r w:rsidRPr="009366D3">
        <w:rPr>
          <w:rFonts w:ascii="Times New Roman" w:eastAsia="Times New Roman" w:hAnsi="Times New Roman" w:cs="Times New Roman"/>
          <w:b/>
          <w:bCs/>
          <w:kern w:val="0"/>
          <w14:ligatures w14:val="none"/>
        </w:rPr>
        <w:t>Commercial Sexual Exploitation–Identification Tool (CSE-IT)</w:t>
      </w:r>
      <w:r w:rsidRPr="009366D3">
        <w:rPr>
          <w:rFonts w:ascii="Times New Roman" w:eastAsia="Times New Roman" w:hAnsi="Times New Roman" w:cs="Times New Roman"/>
          <w:kern w:val="0"/>
          <w14:ligatures w14:val="none"/>
        </w:rPr>
        <w:t xml:space="preserve"> developed by WestCoast Children’s Clinic has been validated for use in child welfare and youth-serving settings (Basson et al., 2017). Greenbaum and colleagues (2018) developed and validated a six-question screening tool for use with adolescents in healthcare settings, demonstrating high sensitivity for commercial sexual exploitation.</w:t>
      </w:r>
    </w:p>
    <w:p w14:paraId="3E46D7A8" w14:textId="77777777" w:rsidR="009366D3" w:rsidRPr="009366D3" w:rsidRDefault="009366D3" w:rsidP="009366D3">
      <w:pPr>
        <w:spacing w:before="100" w:beforeAutospacing="1" w:after="100" w:afterAutospacing="1" w:line="240" w:lineRule="auto"/>
        <w:rPr>
          <w:rFonts w:ascii="Times New Roman" w:eastAsia="Times New Roman" w:hAnsi="Times New Roman" w:cs="Times New Roman"/>
          <w:kern w:val="0"/>
          <w14:ligatures w14:val="none"/>
        </w:rPr>
      </w:pPr>
      <w:r w:rsidRPr="009366D3">
        <w:rPr>
          <w:rFonts w:ascii="Times New Roman" w:eastAsia="Times New Roman" w:hAnsi="Times New Roman" w:cs="Times New Roman"/>
          <w:b/>
          <w:bCs/>
          <w:kern w:val="0"/>
          <w14:ligatures w14:val="none"/>
        </w:rPr>
        <w:t>Screening implementation outcomes</w:t>
      </w:r>
      <w:r w:rsidRPr="009366D3">
        <w:rPr>
          <w:rFonts w:ascii="Times New Roman" w:eastAsia="Times New Roman" w:hAnsi="Times New Roman" w:cs="Times New Roman"/>
          <w:kern w:val="0"/>
          <w14:ligatures w14:val="none"/>
        </w:rPr>
        <w:t xml:space="preserve"> in adjacent fields (intimate partner violence, suicide, alcohol use) consistently show that universal, structured screening with embedded warm-referral pathways outperforms clinician judgment alone (Moyer &amp; U.S. Preventive Services Task Force, 2013), and that the most significant determinants of screening effectiveness are not the instrument chosen but the implementation infrastructure: training, private space, immediate referral pathways, and policy clarity.</w:t>
      </w:r>
    </w:p>
    <w:p w14:paraId="3ECC2ED5" w14:textId="77777777" w:rsidR="009366D3" w:rsidRPr="009366D3" w:rsidRDefault="009366D3" w:rsidP="009366D3">
      <w:pPr>
        <w:spacing w:before="100" w:beforeAutospacing="1" w:after="100" w:afterAutospacing="1" w:line="240" w:lineRule="auto"/>
        <w:rPr>
          <w:rFonts w:ascii="Times New Roman" w:eastAsia="Times New Roman" w:hAnsi="Times New Roman" w:cs="Times New Roman"/>
          <w:kern w:val="0"/>
          <w14:ligatures w14:val="none"/>
        </w:rPr>
      </w:pPr>
      <w:r w:rsidRPr="009366D3">
        <w:rPr>
          <w:rFonts w:ascii="Times New Roman" w:eastAsia="Times New Roman" w:hAnsi="Times New Roman" w:cs="Times New Roman"/>
          <w:kern w:val="0"/>
          <w14:ligatures w14:val="none"/>
        </w:rPr>
        <w:t>What remains under-researched: optimal frequency of re-screening; comparative effectiveness across instruments; screening outcomes in faith-based and community settings; screening for labor trafficking specifically (the field is significantly behind sex trafficking screening research); and screening adapted for male, LGBTQ+, disabled, and non-English-speaking survivors (HEAL Trafficking, 2022).</w:t>
      </w:r>
    </w:p>
    <w:p w14:paraId="3A2D8350" w14:textId="77777777" w:rsidR="009366D3" w:rsidRPr="009366D3" w:rsidRDefault="007048F2" w:rsidP="009366D3">
      <w:pPr>
        <w:spacing w:after="0" w:line="240" w:lineRule="auto"/>
        <w:rPr>
          <w:rFonts w:ascii="Times New Roman" w:eastAsia="Times New Roman" w:hAnsi="Times New Roman" w:cs="Times New Roman"/>
          <w:kern w:val="0"/>
          <w14:ligatures w14:val="none"/>
        </w:rPr>
      </w:pPr>
      <w:r>
        <w:rPr>
          <w:noProof/>
        </w:rPr>
      </w:r>
      <w:r>
        <w:pict w14:anchorId="6C286326">
          <v:rect id="Rectangle 943" o:spid="_x0000_s1041"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" filled="f">
            <o:lock v:ext="edit" aspectratio="t"/>
            <w10:anchorlock/>
          </v:rect>
        </w:pict>
      </w:r>
    </w:p>
    <w:p w14:paraId="7F13570B" w14:textId="77777777" w:rsidR="009366D3" w:rsidRPr="009366D3" w:rsidRDefault="009366D3" w:rsidP="009366D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366D3">
        <w:rPr>
          <w:rFonts w:ascii="Times New Roman" w:eastAsia="Times New Roman" w:hAnsi="Times New Roman" w:cs="Times New Roman"/>
          <w:b/>
          <w:bCs/>
          <w:kern w:val="0"/>
          <w:sz w:val="36"/>
          <w:szCs w:val="36"/>
          <w14:ligatures w14:val="none"/>
        </w:rPr>
        <w:t>IV. Legal and Policy Framework</w:t>
      </w:r>
    </w:p>
    <w:p w14:paraId="23FF5009" w14:textId="77777777" w:rsidR="009366D3" w:rsidRPr="009366D3" w:rsidRDefault="009366D3" w:rsidP="009366D3">
      <w:pPr>
        <w:spacing w:before="100" w:beforeAutospacing="1" w:after="100" w:afterAutospacing="1" w:line="240" w:lineRule="auto"/>
        <w:rPr>
          <w:rFonts w:ascii="Times New Roman" w:eastAsia="Times New Roman" w:hAnsi="Times New Roman" w:cs="Times New Roman"/>
          <w:kern w:val="0"/>
          <w14:ligatures w14:val="none"/>
        </w:rPr>
      </w:pPr>
      <w:r w:rsidRPr="009366D3">
        <w:rPr>
          <w:rFonts w:ascii="Times New Roman" w:eastAsia="Times New Roman" w:hAnsi="Times New Roman" w:cs="Times New Roman"/>
          <w:kern w:val="0"/>
          <w14:ligatures w14:val="none"/>
        </w:rPr>
        <w:t>Federal and state legal frameworks shape both the obligations and the permissions around screening.</w:t>
      </w:r>
    </w:p>
    <w:p w14:paraId="14AE39AC" w14:textId="77777777" w:rsidR="009366D3" w:rsidRPr="009366D3" w:rsidRDefault="009366D3" w:rsidP="009366D3">
      <w:pPr>
        <w:spacing w:before="100" w:beforeAutospacing="1" w:after="100" w:afterAutospacing="1" w:line="240" w:lineRule="auto"/>
        <w:rPr>
          <w:rFonts w:ascii="Times New Roman" w:eastAsia="Times New Roman" w:hAnsi="Times New Roman" w:cs="Times New Roman"/>
          <w:kern w:val="0"/>
          <w14:ligatures w14:val="none"/>
        </w:rPr>
      </w:pPr>
      <w:r w:rsidRPr="009366D3">
        <w:rPr>
          <w:rFonts w:ascii="Times New Roman" w:eastAsia="Times New Roman" w:hAnsi="Times New Roman" w:cs="Times New Roman"/>
          <w:kern w:val="0"/>
          <w14:ligatures w14:val="none"/>
        </w:rPr>
        <w:t xml:space="preserve">The </w:t>
      </w:r>
      <w:r w:rsidRPr="009366D3">
        <w:rPr>
          <w:rFonts w:ascii="Times New Roman" w:eastAsia="Times New Roman" w:hAnsi="Times New Roman" w:cs="Times New Roman"/>
          <w:b/>
          <w:bCs/>
          <w:kern w:val="0"/>
          <w14:ligatures w14:val="none"/>
        </w:rPr>
        <w:t>Trafficking Victims Protection Act</w:t>
      </w:r>
      <w:r w:rsidRPr="009366D3">
        <w:rPr>
          <w:rFonts w:ascii="Times New Roman" w:eastAsia="Times New Roman" w:hAnsi="Times New Roman" w:cs="Times New Roman"/>
          <w:kern w:val="0"/>
          <w14:ligatures w14:val="none"/>
        </w:rPr>
        <w:t>, 22 U.S.C. § 7101 et seq., and its reauthorizations through the Frederick Douglass Trafficking Victims Prevention and Protection Reauthorization Act of 2018 establish the federal framework and have driven federal investment in screening tool development through HHS/OTIP, OVC, and other agencies.</w:t>
      </w:r>
    </w:p>
    <w:p w14:paraId="7AE72B23" w14:textId="77777777" w:rsidR="009366D3" w:rsidRPr="009366D3" w:rsidRDefault="009366D3" w:rsidP="009366D3">
      <w:pPr>
        <w:spacing w:before="100" w:beforeAutospacing="1" w:after="100" w:afterAutospacing="1" w:line="240" w:lineRule="auto"/>
        <w:rPr>
          <w:rFonts w:ascii="Times New Roman" w:eastAsia="Times New Roman" w:hAnsi="Times New Roman" w:cs="Times New Roman"/>
          <w:kern w:val="0"/>
          <w14:ligatures w14:val="none"/>
        </w:rPr>
      </w:pPr>
      <w:r w:rsidRPr="009366D3">
        <w:rPr>
          <w:rFonts w:ascii="Times New Roman" w:eastAsia="Times New Roman" w:hAnsi="Times New Roman" w:cs="Times New Roman"/>
          <w:kern w:val="0"/>
          <w14:ligatures w14:val="none"/>
        </w:rPr>
        <w:lastRenderedPageBreak/>
        <w:t xml:space="preserve">The </w:t>
      </w:r>
      <w:r w:rsidRPr="009366D3">
        <w:rPr>
          <w:rFonts w:ascii="Times New Roman" w:eastAsia="Times New Roman" w:hAnsi="Times New Roman" w:cs="Times New Roman"/>
          <w:b/>
          <w:bCs/>
          <w:kern w:val="0"/>
          <w14:ligatures w14:val="none"/>
        </w:rPr>
        <w:t>federal Strategic Action Plan on Services for Victims of Human Trafficking in the United States</w:t>
      </w:r>
      <w:r w:rsidRPr="009366D3">
        <w:rPr>
          <w:rFonts w:ascii="Times New Roman" w:eastAsia="Times New Roman" w:hAnsi="Times New Roman" w:cs="Times New Roman"/>
          <w:kern w:val="0"/>
          <w14:ligatures w14:val="none"/>
        </w:rPr>
        <w:t xml:space="preserve"> (HHS, DOJ, &amp; DHS, 2014, with subsequent updates) explicitly identifies screening and identification as priority pillars and directs agencies to support validated tool development and dissemination.</w:t>
      </w:r>
    </w:p>
    <w:p w14:paraId="116ECBA3" w14:textId="77777777" w:rsidR="009366D3" w:rsidRPr="009366D3" w:rsidRDefault="009366D3" w:rsidP="009366D3">
      <w:pPr>
        <w:spacing w:before="100" w:beforeAutospacing="1" w:after="100" w:afterAutospacing="1" w:line="240" w:lineRule="auto"/>
        <w:rPr>
          <w:rFonts w:ascii="Times New Roman" w:eastAsia="Times New Roman" w:hAnsi="Times New Roman" w:cs="Times New Roman"/>
          <w:kern w:val="0"/>
          <w14:ligatures w14:val="none"/>
        </w:rPr>
      </w:pPr>
      <w:r w:rsidRPr="009366D3">
        <w:rPr>
          <w:rFonts w:ascii="Times New Roman" w:eastAsia="Times New Roman" w:hAnsi="Times New Roman" w:cs="Times New Roman"/>
          <w:kern w:val="0"/>
          <w14:ligatures w14:val="none"/>
        </w:rPr>
        <w:t xml:space="preserve">The </w:t>
      </w:r>
      <w:r w:rsidRPr="009366D3">
        <w:rPr>
          <w:rFonts w:ascii="Times New Roman" w:eastAsia="Times New Roman" w:hAnsi="Times New Roman" w:cs="Times New Roman"/>
          <w:b/>
          <w:bCs/>
          <w:kern w:val="0"/>
          <w14:ligatures w14:val="none"/>
        </w:rPr>
        <w:t>Preventing Sex Trafficking and Strengthening Families Act</w:t>
      </w:r>
      <w:r w:rsidRPr="009366D3">
        <w:rPr>
          <w:rFonts w:ascii="Times New Roman" w:eastAsia="Times New Roman" w:hAnsi="Times New Roman" w:cs="Times New Roman"/>
          <w:kern w:val="0"/>
          <w14:ligatures w14:val="none"/>
        </w:rPr>
        <w:t xml:space="preserve"> (Pub. L. No. 113-183, 2014) requires state child welfare agencies to identify, document, and report children and youth who are sex trafficking victims and to develop screening protocols for child welfare-involved youth.</w:t>
      </w:r>
    </w:p>
    <w:p w14:paraId="6286F1AC" w14:textId="77777777" w:rsidR="009366D3" w:rsidRPr="009366D3" w:rsidRDefault="009366D3" w:rsidP="009366D3">
      <w:pPr>
        <w:spacing w:before="100" w:beforeAutospacing="1" w:after="100" w:afterAutospacing="1" w:line="240" w:lineRule="auto"/>
        <w:rPr>
          <w:rFonts w:ascii="Times New Roman" w:eastAsia="Times New Roman" w:hAnsi="Times New Roman" w:cs="Times New Roman"/>
          <w:kern w:val="0"/>
          <w14:ligatures w14:val="none"/>
        </w:rPr>
      </w:pPr>
      <w:r w:rsidRPr="009366D3">
        <w:rPr>
          <w:rFonts w:ascii="Times New Roman" w:eastAsia="Times New Roman" w:hAnsi="Times New Roman" w:cs="Times New Roman"/>
          <w:kern w:val="0"/>
          <w14:ligatures w14:val="none"/>
        </w:rPr>
        <w:t xml:space="preserve">Healthcare-specific policy includes the </w:t>
      </w:r>
      <w:r w:rsidRPr="009366D3">
        <w:rPr>
          <w:rFonts w:ascii="Times New Roman" w:eastAsia="Times New Roman" w:hAnsi="Times New Roman" w:cs="Times New Roman"/>
          <w:b/>
          <w:bCs/>
          <w:kern w:val="0"/>
          <w14:ligatures w14:val="none"/>
        </w:rPr>
        <w:t>HHS SOAR (Stop, Observe, Ask, Respond) to Health and Wellness training</w:t>
      </w:r>
      <w:r w:rsidRPr="009366D3">
        <w:rPr>
          <w:rFonts w:ascii="Times New Roman" w:eastAsia="Times New Roman" w:hAnsi="Times New Roman" w:cs="Times New Roman"/>
          <w:kern w:val="0"/>
          <w14:ligatures w14:val="none"/>
        </w:rPr>
        <w:t xml:space="preserve"> (HHS, 2022) and </w:t>
      </w:r>
      <w:r w:rsidRPr="009366D3">
        <w:rPr>
          <w:rFonts w:ascii="Times New Roman" w:eastAsia="Times New Roman" w:hAnsi="Times New Roman" w:cs="Times New Roman"/>
          <w:b/>
          <w:bCs/>
          <w:kern w:val="0"/>
          <w14:ligatures w14:val="none"/>
        </w:rPr>
        <w:t>ICD-10-CM diagnosis codes for human trafficking</w:t>
      </w:r>
      <w:r w:rsidRPr="009366D3">
        <w:rPr>
          <w:rFonts w:ascii="Times New Roman" w:eastAsia="Times New Roman" w:hAnsi="Times New Roman" w:cs="Times New Roman"/>
          <w:kern w:val="0"/>
          <w14:ligatures w14:val="none"/>
        </w:rPr>
        <w:t xml:space="preserve"> (T74.51, T74.52, T76.51, T76.52, and Z04.81/Z04.82 for suspected encounters and follow-up, effective October 2018), which support documentation and population health surveillance (American Hospital Association, 2018).</w:t>
      </w:r>
    </w:p>
    <w:p w14:paraId="6DF23BEF" w14:textId="77777777" w:rsidR="009366D3" w:rsidRPr="009366D3" w:rsidRDefault="009366D3" w:rsidP="009366D3">
      <w:pPr>
        <w:spacing w:before="100" w:beforeAutospacing="1" w:after="100" w:afterAutospacing="1" w:line="240" w:lineRule="auto"/>
        <w:rPr>
          <w:rFonts w:ascii="Times New Roman" w:eastAsia="Times New Roman" w:hAnsi="Times New Roman" w:cs="Times New Roman"/>
          <w:kern w:val="0"/>
          <w14:ligatures w14:val="none"/>
        </w:rPr>
      </w:pPr>
      <w:r w:rsidRPr="009366D3">
        <w:rPr>
          <w:rFonts w:ascii="Times New Roman" w:eastAsia="Times New Roman" w:hAnsi="Times New Roman" w:cs="Times New Roman"/>
          <w:b/>
          <w:bCs/>
          <w:kern w:val="0"/>
          <w14:ligatures w14:val="none"/>
        </w:rPr>
        <w:t>Mandatory reporting</w:t>
      </w:r>
      <w:r w:rsidRPr="009366D3">
        <w:rPr>
          <w:rFonts w:ascii="Times New Roman" w:eastAsia="Times New Roman" w:hAnsi="Times New Roman" w:cs="Times New Roman"/>
          <w:kern w:val="0"/>
          <w14:ligatures w14:val="none"/>
        </w:rPr>
        <w:t xml:space="preserve"> intersects directly with screening. Under California Penal Code § 11164 et seq. (the Child Abuse and Neglect Reporting Act), mandated reporters must report known or reasonably suspected child abuse, including commercial sexual exploitation of children, regardless of disclosure context. California Welfare and Institutions Code §§ 300(b)(2) and 16524 et seq. address commercially sexually exploited children specifically. Federal mandatory reporting under the Child Abuse Prevention and Treatment Act (CAPTA, 42 U.S.C. § 5106a) requires that states screen for and report suspected child abuse and trafficking. Adult survivor disclosures are not subject to mandatory reporting in California except under specific statutes (e.g., elder and dependent adult abuse, certain wound reporting under Penal Code § 11160).</w:t>
      </w:r>
    </w:p>
    <w:p w14:paraId="00F2219C" w14:textId="77777777" w:rsidR="009366D3" w:rsidRPr="009366D3" w:rsidRDefault="009366D3" w:rsidP="009366D3">
      <w:pPr>
        <w:spacing w:before="100" w:beforeAutospacing="1" w:after="100" w:afterAutospacing="1" w:line="240" w:lineRule="auto"/>
        <w:rPr>
          <w:rFonts w:ascii="Times New Roman" w:eastAsia="Times New Roman" w:hAnsi="Times New Roman" w:cs="Times New Roman"/>
          <w:kern w:val="0"/>
          <w14:ligatures w14:val="none"/>
        </w:rPr>
      </w:pPr>
      <w:r w:rsidRPr="009366D3">
        <w:rPr>
          <w:rFonts w:ascii="Times New Roman" w:eastAsia="Times New Roman" w:hAnsi="Times New Roman" w:cs="Times New Roman"/>
          <w:b/>
          <w:bCs/>
          <w:kern w:val="0"/>
          <w14:ligatures w14:val="none"/>
        </w:rPr>
        <w:t>Privacy law</w:t>
      </w:r>
      <w:r w:rsidRPr="009366D3">
        <w:rPr>
          <w:rFonts w:ascii="Times New Roman" w:eastAsia="Times New Roman" w:hAnsi="Times New Roman" w:cs="Times New Roman"/>
          <w:kern w:val="0"/>
          <w14:ligatures w14:val="none"/>
        </w:rPr>
        <w:t xml:space="preserve"> governing screening practice includes HIPAA (45 C.F.R. Parts 160, 162, and 164) for covered healthcare entities; FERPA (20 U.S.C. § 1232g) for educational settings; and California’s Confidentiality of Medical Information Act (Civil Code § 56 et seq.) and California Consumer Privacy Act for additional protections. Trauma-informed screening requires that providers understand and disclose the limits of confidentiality before inviting disclosure.</w:t>
      </w:r>
    </w:p>
    <w:p w14:paraId="640012CB" w14:textId="77777777" w:rsidR="009366D3" w:rsidRPr="009366D3" w:rsidRDefault="009366D3" w:rsidP="009366D3">
      <w:pPr>
        <w:spacing w:before="100" w:beforeAutospacing="1" w:after="100" w:afterAutospacing="1" w:line="240" w:lineRule="auto"/>
        <w:rPr>
          <w:rFonts w:ascii="Times New Roman" w:eastAsia="Times New Roman" w:hAnsi="Times New Roman" w:cs="Times New Roman"/>
          <w:kern w:val="0"/>
          <w14:ligatures w14:val="none"/>
        </w:rPr>
      </w:pPr>
      <w:r w:rsidRPr="009366D3">
        <w:rPr>
          <w:rFonts w:ascii="Times New Roman" w:eastAsia="Times New Roman" w:hAnsi="Times New Roman" w:cs="Times New Roman"/>
          <w:b/>
          <w:bCs/>
          <w:kern w:val="0"/>
          <w14:ligatures w14:val="none"/>
        </w:rPr>
        <w:t>Provider liability and protections.</w:t>
      </w:r>
      <w:r w:rsidRPr="009366D3">
        <w:rPr>
          <w:rFonts w:ascii="Times New Roman" w:eastAsia="Times New Roman" w:hAnsi="Times New Roman" w:cs="Times New Roman"/>
          <w:kern w:val="0"/>
          <w14:ligatures w14:val="none"/>
        </w:rPr>
        <w:t xml:space="preserve"> California Penal Code § 11172 provides civil and criminal immunity for mandated reporters who report in good faith. No California or federal statute imposes liability for offering trauma-informed screening or for documenting clinical concerns that do not rise to the level of a mandatory report.</w:t>
      </w:r>
    </w:p>
    <w:p w14:paraId="71DDEDA1" w14:textId="77777777" w:rsidR="009366D3" w:rsidRPr="009366D3" w:rsidRDefault="009366D3" w:rsidP="009366D3">
      <w:pPr>
        <w:spacing w:before="100" w:beforeAutospacing="1" w:after="100" w:afterAutospacing="1" w:line="240" w:lineRule="auto"/>
        <w:rPr>
          <w:rFonts w:ascii="Times New Roman" w:eastAsia="Times New Roman" w:hAnsi="Times New Roman" w:cs="Times New Roman"/>
          <w:kern w:val="0"/>
          <w14:ligatures w14:val="none"/>
        </w:rPr>
      </w:pPr>
      <w:r w:rsidRPr="009366D3">
        <w:rPr>
          <w:rFonts w:ascii="Times New Roman" w:eastAsia="Times New Roman" w:hAnsi="Times New Roman" w:cs="Times New Roman"/>
          <w:kern w:val="0"/>
          <w14:ligatures w14:val="none"/>
        </w:rPr>
        <w:t>For Forged in the Fire and partners, the practical implication is that screening must be designed in tandem with mandatory reporting protocols, privacy protections, and explicit informed-consent practices.</w:t>
      </w:r>
    </w:p>
    <w:p w14:paraId="69F236C4" w14:textId="77777777" w:rsidR="009366D3" w:rsidRPr="009366D3" w:rsidRDefault="007048F2" w:rsidP="009366D3">
      <w:pPr>
        <w:spacing w:after="0" w:line="240" w:lineRule="auto"/>
        <w:rPr>
          <w:rFonts w:ascii="Times New Roman" w:eastAsia="Times New Roman" w:hAnsi="Times New Roman" w:cs="Times New Roman"/>
          <w:kern w:val="0"/>
          <w14:ligatures w14:val="none"/>
        </w:rPr>
      </w:pPr>
      <w:r>
        <w:rPr>
          <w:noProof/>
        </w:rPr>
      </w:r>
      <w:r>
        <w:pict w14:anchorId="7463FB8E">
          <v:rect id="Rectangle 941" o:spid="_x0000_s1040"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" filled="f">
            <o:lock v:ext="edit" aspectratio="t"/>
            <w10:anchorlock/>
          </v:rect>
        </w:pict>
      </w:r>
    </w:p>
    <w:p w14:paraId="0C2BF205" w14:textId="77777777" w:rsidR="009366D3" w:rsidRPr="009366D3" w:rsidRDefault="009366D3" w:rsidP="009366D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366D3">
        <w:rPr>
          <w:rFonts w:ascii="Times New Roman" w:eastAsia="Times New Roman" w:hAnsi="Times New Roman" w:cs="Times New Roman"/>
          <w:b/>
          <w:bCs/>
          <w:kern w:val="0"/>
          <w:sz w:val="36"/>
          <w:szCs w:val="36"/>
          <w14:ligatures w14:val="none"/>
        </w:rPr>
        <w:t>V. Risk Factors and Vulnerabilities (Screening-Relevant Considerations)</w:t>
      </w:r>
    </w:p>
    <w:p w14:paraId="0CF0641D" w14:textId="77777777" w:rsidR="009366D3" w:rsidRPr="009366D3" w:rsidRDefault="009366D3" w:rsidP="009366D3">
      <w:pPr>
        <w:spacing w:before="100" w:beforeAutospacing="1" w:after="100" w:afterAutospacing="1" w:line="240" w:lineRule="auto"/>
        <w:rPr>
          <w:rFonts w:ascii="Times New Roman" w:eastAsia="Times New Roman" w:hAnsi="Times New Roman" w:cs="Times New Roman"/>
          <w:kern w:val="0"/>
          <w14:ligatures w14:val="none"/>
        </w:rPr>
      </w:pPr>
      <w:r w:rsidRPr="009366D3">
        <w:rPr>
          <w:rFonts w:ascii="Times New Roman" w:eastAsia="Times New Roman" w:hAnsi="Times New Roman" w:cs="Times New Roman"/>
          <w:kern w:val="0"/>
          <w14:ligatures w14:val="none"/>
        </w:rPr>
        <w:lastRenderedPageBreak/>
        <w:t>In a screening context, “risk factors and vulnerabilities” inform two practical questions: which settings warrant universal versus targeted screening, and which screening adaptations are needed for which populations.</w:t>
      </w:r>
    </w:p>
    <w:p w14:paraId="7D3D6C25" w14:textId="77777777" w:rsidR="009366D3" w:rsidRPr="009366D3" w:rsidRDefault="009366D3" w:rsidP="009366D3">
      <w:pPr>
        <w:spacing w:before="100" w:beforeAutospacing="1" w:after="100" w:afterAutospacing="1" w:line="240" w:lineRule="auto"/>
        <w:rPr>
          <w:rFonts w:ascii="Times New Roman" w:eastAsia="Times New Roman" w:hAnsi="Times New Roman" w:cs="Times New Roman"/>
          <w:kern w:val="0"/>
          <w14:ligatures w14:val="none"/>
        </w:rPr>
      </w:pPr>
      <w:r w:rsidRPr="009366D3">
        <w:rPr>
          <w:rFonts w:ascii="Times New Roman" w:eastAsia="Times New Roman" w:hAnsi="Times New Roman" w:cs="Times New Roman"/>
          <w:b/>
          <w:bCs/>
          <w:kern w:val="0"/>
          <w14:ligatures w14:val="none"/>
        </w:rPr>
        <w:t>Settings with documented elevated trafficking prevalence</w:t>
      </w:r>
      <w:r w:rsidRPr="009366D3">
        <w:rPr>
          <w:rFonts w:ascii="Times New Roman" w:eastAsia="Times New Roman" w:hAnsi="Times New Roman" w:cs="Times New Roman"/>
          <w:kern w:val="0"/>
          <w14:ligatures w14:val="none"/>
        </w:rPr>
        <w:t xml:space="preserve"> include emergency departments and urgent care, sexual and reproductive health clinics, runaway and homeless youth services, child welfare-involved settings, juvenile justice settings, immigration legal services, certain school settings (including schools serving foster youth and unaccompanied minors), domestic violence shelters, substance use treatment settings, and certain labor-population services such as agricultural worker health clinics (Polaris Project, 2018; Greenbaum et al., 2018; Chisolm-Straker et al., 2016).</w:t>
      </w:r>
    </w:p>
    <w:p w14:paraId="386ACFD0" w14:textId="77777777" w:rsidR="009366D3" w:rsidRPr="009366D3" w:rsidRDefault="009366D3" w:rsidP="009366D3">
      <w:pPr>
        <w:spacing w:before="100" w:beforeAutospacing="1" w:after="100" w:afterAutospacing="1" w:line="240" w:lineRule="auto"/>
        <w:rPr>
          <w:rFonts w:ascii="Times New Roman" w:eastAsia="Times New Roman" w:hAnsi="Times New Roman" w:cs="Times New Roman"/>
          <w:kern w:val="0"/>
          <w14:ligatures w14:val="none"/>
        </w:rPr>
      </w:pPr>
      <w:r w:rsidRPr="009366D3">
        <w:rPr>
          <w:rFonts w:ascii="Times New Roman" w:eastAsia="Times New Roman" w:hAnsi="Times New Roman" w:cs="Times New Roman"/>
          <w:b/>
          <w:bCs/>
          <w:kern w:val="0"/>
          <w14:ligatures w14:val="none"/>
        </w:rPr>
        <w:t>Populations with elevated risk</w:t>
      </w:r>
      <w:r w:rsidRPr="009366D3">
        <w:rPr>
          <w:rFonts w:ascii="Times New Roman" w:eastAsia="Times New Roman" w:hAnsi="Times New Roman" w:cs="Times New Roman"/>
          <w:kern w:val="0"/>
          <w14:ligatures w14:val="none"/>
        </w:rPr>
        <w:t xml:space="preserve"> identified across the federal and academic literature include youth in foster care or experiencing homelessness; youth with prior sexual abuse histories; LGBTQ+ youth, particularly those experiencing family rejection; runaway youth; youth and adults with developmental, intellectual, or psychiatric disabilities; immigrant populations, including unaccompanied minors and individuals on temporary visas; Indigenous communities, particularly in regions with documented Missing and Murdered Indigenous Persons crises; and individuals in industries with documented labor trafficking concentration including domestic work, agriculture, food service, hospitality, construction, and certain salon, massage, and traveling sales industries (Polaris Project, 2018; Owens et al., 2014; HHS, 2018).</w:t>
      </w:r>
    </w:p>
    <w:p w14:paraId="74B32884" w14:textId="77777777" w:rsidR="009366D3" w:rsidRPr="009366D3" w:rsidRDefault="009366D3" w:rsidP="009366D3">
      <w:pPr>
        <w:spacing w:before="100" w:beforeAutospacing="1" w:after="100" w:afterAutospacing="1" w:line="240" w:lineRule="auto"/>
        <w:rPr>
          <w:rFonts w:ascii="Times New Roman" w:eastAsia="Times New Roman" w:hAnsi="Times New Roman" w:cs="Times New Roman"/>
          <w:kern w:val="0"/>
          <w14:ligatures w14:val="none"/>
        </w:rPr>
      </w:pPr>
      <w:r w:rsidRPr="009366D3">
        <w:rPr>
          <w:rFonts w:ascii="Times New Roman" w:eastAsia="Times New Roman" w:hAnsi="Times New Roman" w:cs="Times New Roman"/>
          <w:b/>
          <w:bCs/>
          <w:kern w:val="0"/>
          <w14:ligatures w14:val="none"/>
        </w:rPr>
        <w:t>Identification of risk does not equal identification of victimhood</w:t>
      </w:r>
      <w:r w:rsidRPr="009366D3">
        <w:rPr>
          <w:rFonts w:ascii="Times New Roman" w:eastAsia="Times New Roman" w:hAnsi="Times New Roman" w:cs="Times New Roman"/>
          <w:kern w:val="0"/>
          <w14:ligatures w14:val="none"/>
        </w:rPr>
        <w:t>, and screening protocols must avoid profiling. Research has documented that bias-driven targeted screening — for example, screening only Black girls or only foreign-born women — both misses survivors who do not fit the profile and produces inappropriate scrutiny (HEAL Trafficking, 2022). Universal screening within a defined setting is the recommended approach to mitigate bias.</w:t>
      </w:r>
    </w:p>
    <w:p w14:paraId="18263482" w14:textId="77777777" w:rsidR="009366D3" w:rsidRPr="009366D3" w:rsidRDefault="009366D3" w:rsidP="009366D3">
      <w:pPr>
        <w:spacing w:before="100" w:beforeAutospacing="1" w:after="100" w:afterAutospacing="1" w:line="240" w:lineRule="auto"/>
        <w:rPr>
          <w:rFonts w:ascii="Times New Roman" w:eastAsia="Times New Roman" w:hAnsi="Times New Roman" w:cs="Times New Roman"/>
          <w:kern w:val="0"/>
          <w14:ligatures w14:val="none"/>
        </w:rPr>
      </w:pPr>
      <w:r w:rsidRPr="009366D3">
        <w:rPr>
          <w:rFonts w:ascii="Times New Roman" w:eastAsia="Times New Roman" w:hAnsi="Times New Roman" w:cs="Times New Roman"/>
          <w:b/>
          <w:bCs/>
          <w:kern w:val="0"/>
          <w14:ligatures w14:val="none"/>
        </w:rPr>
        <w:t>Re-traumatization risks of screening itself</w:t>
      </w:r>
      <w:r w:rsidRPr="009366D3">
        <w:rPr>
          <w:rFonts w:ascii="Times New Roman" w:eastAsia="Times New Roman" w:hAnsi="Times New Roman" w:cs="Times New Roman"/>
          <w:kern w:val="0"/>
          <w14:ligatures w14:val="none"/>
        </w:rPr>
        <w:t xml:space="preserve"> include screening in the presence of the suspected trafficker or controller (a documented danger across the literature); screening without language access or with informal interpretation; screening that uses interrogative tone, jargon, or labels (e.g., asking “Are you a trafficking victim?”); screening without an immediate referral pathway; and screening that becomes documentation that the survivor cannot control or correct (HEAL Trafficking, 2022; Macy &amp; Graham, 2012).</w:t>
      </w:r>
    </w:p>
    <w:p w14:paraId="0CB92FEE" w14:textId="77777777" w:rsidR="009366D3" w:rsidRPr="009366D3" w:rsidRDefault="007048F2" w:rsidP="009366D3">
      <w:pPr>
        <w:spacing w:after="0" w:line="240" w:lineRule="auto"/>
        <w:rPr>
          <w:rFonts w:ascii="Times New Roman" w:eastAsia="Times New Roman" w:hAnsi="Times New Roman" w:cs="Times New Roman"/>
          <w:kern w:val="0"/>
          <w14:ligatures w14:val="none"/>
        </w:rPr>
      </w:pPr>
      <w:r>
        <w:rPr>
          <w:noProof/>
        </w:rPr>
      </w:r>
      <w:r>
        <w:pict w14:anchorId="5B72A6DD">
          <v:rect id="Rectangle 939" o:spid="_x0000_s1039"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" filled="f">
            <o:lock v:ext="edit" aspectratio="t"/>
            <w10:anchorlock/>
          </v:rect>
        </w:pict>
      </w:r>
    </w:p>
    <w:p w14:paraId="377062A0" w14:textId="77777777" w:rsidR="009366D3" w:rsidRPr="009366D3" w:rsidRDefault="009366D3" w:rsidP="009366D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366D3">
        <w:rPr>
          <w:rFonts w:ascii="Times New Roman" w:eastAsia="Times New Roman" w:hAnsi="Times New Roman" w:cs="Times New Roman"/>
          <w:b/>
          <w:bCs/>
          <w:kern w:val="0"/>
          <w:sz w:val="36"/>
          <w:szCs w:val="36"/>
          <w14:ligatures w14:val="none"/>
        </w:rPr>
        <w:t>VI. Recruitment, Grooming, and Control Tactics (Implications for Screening)</w:t>
      </w:r>
    </w:p>
    <w:p w14:paraId="6D84718F" w14:textId="77777777" w:rsidR="009366D3" w:rsidRPr="009366D3" w:rsidRDefault="009366D3" w:rsidP="009366D3">
      <w:pPr>
        <w:spacing w:before="100" w:beforeAutospacing="1" w:after="100" w:afterAutospacing="1" w:line="240" w:lineRule="auto"/>
        <w:rPr>
          <w:rFonts w:ascii="Times New Roman" w:eastAsia="Times New Roman" w:hAnsi="Times New Roman" w:cs="Times New Roman"/>
          <w:kern w:val="0"/>
          <w14:ligatures w14:val="none"/>
        </w:rPr>
      </w:pPr>
      <w:r w:rsidRPr="009366D3">
        <w:rPr>
          <w:rFonts w:ascii="Times New Roman" w:eastAsia="Times New Roman" w:hAnsi="Times New Roman" w:cs="Times New Roman"/>
          <w:kern w:val="0"/>
          <w14:ligatures w14:val="none"/>
        </w:rPr>
        <w:t>Trafficker control tactics shape what survivors can and cannot disclose at the moment of screening, and effective screening protocols are designed around this reality.</w:t>
      </w:r>
    </w:p>
    <w:p w14:paraId="0D056833" w14:textId="77777777" w:rsidR="009366D3" w:rsidRPr="009366D3" w:rsidRDefault="009366D3" w:rsidP="009366D3">
      <w:pPr>
        <w:spacing w:before="100" w:beforeAutospacing="1" w:after="100" w:afterAutospacing="1" w:line="240" w:lineRule="auto"/>
        <w:rPr>
          <w:rFonts w:ascii="Times New Roman" w:eastAsia="Times New Roman" w:hAnsi="Times New Roman" w:cs="Times New Roman"/>
          <w:kern w:val="0"/>
          <w14:ligatures w14:val="none"/>
        </w:rPr>
      </w:pPr>
      <w:r w:rsidRPr="009366D3">
        <w:rPr>
          <w:rFonts w:ascii="Times New Roman" w:eastAsia="Times New Roman" w:hAnsi="Times New Roman" w:cs="Times New Roman"/>
          <w:b/>
          <w:bCs/>
          <w:kern w:val="0"/>
          <w14:ligatures w14:val="none"/>
        </w:rPr>
        <w:t>Presence-based control.</w:t>
      </w:r>
      <w:r w:rsidRPr="009366D3">
        <w:rPr>
          <w:rFonts w:ascii="Times New Roman" w:eastAsia="Times New Roman" w:hAnsi="Times New Roman" w:cs="Times New Roman"/>
          <w:kern w:val="0"/>
          <w14:ligatures w14:val="none"/>
        </w:rPr>
        <w:t xml:space="preserve"> Traffickers commonly accompany survivors to appointments, claim to be family members or partners, hold identification documents, and answer questions on behalf of </w:t>
      </w:r>
      <w:r w:rsidRPr="009366D3">
        <w:rPr>
          <w:rFonts w:ascii="Times New Roman" w:eastAsia="Times New Roman" w:hAnsi="Times New Roman" w:cs="Times New Roman"/>
          <w:kern w:val="0"/>
          <w14:ligatures w14:val="none"/>
        </w:rPr>
        <w:lastRenderedPageBreak/>
        <w:t>the survivor (Polaris Project, 2018). Effective screening protocols include separating the patient or client from any accompanying person before screening, with a documented and rehearsed practice for doing so respectfully (e.g., “We have a clinic policy that we ask all patients these questions privately”).</w:t>
      </w:r>
    </w:p>
    <w:p w14:paraId="237B1990" w14:textId="77777777" w:rsidR="009366D3" w:rsidRPr="009366D3" w:rsidRDefault="009366D3" w:rsidP="009366D3">
      <w:pPr>
        <w:spacing w:before="100" w:beforeAutospacing="1" w:after="100" w:afterAutospacing="1" w:line="240" w:lineRule="auto"/>
        <w:rPr>
          <w:rFonts w:ascii="Times New Roman" w:eastAsia="Times New Roman" w:hAnsi="Times New Roman" w:cs="Times New Roman"/>
          <w:kern w:val="0"/>
          <w14:ligatures w14:val="none"/>
        </w:rPr>
      </w:pPr>
      <w:r w:rsidRPr="009366D3">
        <w:rPr>
          <w:rFonts w:ascii="Times New Roman" w:eastAsia="Times New Roman" w:hAnsi="Times New Roman" w:cs="Times New Roman"/>
          <w:b/>
          <w:bCs/>
          <w:kern w:val="0"/>
          <w14:ligatures w14:val="none"/>
        </w:rPr>
        <w:t>Fear-based suppression.</w:t>
      </w:r>
      <w:r w:rsidRPr="009366D3">
        <w:rPr>
          <w:rFonts w:ascii="Times New Roman" w:eastAsia="Times New Roman" w:hAnsi="Times New Roman" w:cs="Times New Roman"/>
          <w:kern w:val="0"/>
          <w14:ligatures w14:val="none"/>
        </w:rPr>
        <w:t xml:space="preserve"> Survivors may reasonably fear retaliation, immigration consequences, child welfare involvement, or criminal exposure if they disclose (Polaris Project, 2023; HEAL Trafficking, 2022). Screening protocols must therefore (a) not promise confidentiality that cannot be honored, (b) clearly explain what disclosure will and will not trigger, and (c) make support available regardless of disclosure.</w:t>
      </w:r>
    </w:p>
    <w:p w14:paraId="44906328" w14:textId="77777777" w:rsidR="009366D3" w:rsidRPr="009366D3" w:rsidRDefault="009366D3" w:rsidP="009366D3">
      <w:pPr>
        <w:spacing w:before="100" w:beforeAutospacing="1" w:after="100" w:afterAutospacing="1" w:line="240" w:lineRule="auto"/>
        <w:rPr>
          <w:rFonts w:ascii="Times New Roman" w:eastAsia="Times New Roman" w:hAnsi="Times New Roman" w:cs="Times New Roman"/>
          <w:kern w:val="0"/>
          <w14:ligatures w14:val="none"/>
        </w:rPr>
      </w:pPr>
      <w:r w:rsidRPr="009366D3">
        <w:rPr>
          <w:rFonts w:ascii="Times New Roman" w:eastAsia="Times New Roman" w:hAnsi="Times New Roman" w:cs="Times New Roman"/>
          <w:b/>
          <w:bCs/>
          <w:kern w:val="0"/>
          <w14:ligatures w14:val="none"/>
        </w:rPr>
        <w:t>Coached responses.</w:t>
      </w:r>
      <w:r w:rsidRPr="009366D3">
        <w:rPr>
          <w:rFonts w:ascii="Times New Roman" w:eastAsia="Times New Roman" w:hAnsi="Times New Roman" w:cs="Times New Roman"/>
          <w:kern w:val="0"/>
          <w14:ligatures w14:val="none"/>
        </w:rPr>
        <w:t xml:space="preserve"> Survivors may have been coached on what to say to authorities. The trauma-informed response is not to interrogate but to offer multiple opportunities over multiple encounters and to ensure that resources are offered regardless of screening outcome.</w:t>
      </w:r>
    </w:p>
    <w:p w14:paraId="7238D80F" w14:textId="77777777" w:rsidR="009366D3" w:rsidRPr="009366D3" w:rsidRDefault="009366D3" w:rsidP="009366D3">
      <w:pPr>
        <w:spacing w:before="100" w:beforeAutospacing="1" w:after="100" w:afterAutospacing="1" w:line="240" w:lineRule="auto"/>
        <w:rPr>
          <w:rFonts w:ascii="Times New Roman" w:eastAsia="Times New Roman" w:hAnsi="Times New Roman" w:cs="Times New Roman"/>
          <w:kern w:val="0"/>
          <w14:ligatures w14:val="none"/>
        </w:rPr>
      </w:pPr>
      <w:r w:rsidRPr="009366D3">
        <w:rPr>
          <w:rFonts w:ascii="Times New Roman" w:eastAsia="Times New Roman" w:hAnsi="Times New Roman" w:cs="Times New Roman"/>
          <w:b/>
          <w:bCs/>
          <w:kern w:val="0"/>
          <w14:ligatures w14:val="none"/>
        </w:rPr>
        <w:t>Identity manipulation.</w:t>
      </w:r>
      <w:r w:rsidRPr="009366D3">
        <w:rPr>
          <w:rFonts w:ascii="Times New Roman" w:eastAsia="Times New Roman" w:hAnsi="Times New Roman" w:cs="Times New Roman"/>
          <w:kern w:val="0"/>
          <w14:ligatures w14:val="none"/>
        </w:rPr>
        <w:t xml:space="preserve"> Many survivors do not identify as “trafficked,” “victim,” or “prostituted” — labels may be irrelevant or harmful to the survivor’s self-understanding, and may also be tied to coaching or shame (Hopper, 2017; National Survivor Network, n.d.). Screening questions therefore focus on </w:t>
      </w:r>
      <w:r w:rsidRPr="009366D3">
        <w:rPr>
          <w:rFonts w:ascii="Times New Roman" w:eastAsia="Times New Roman" w:hAnsi="Times New Roman" w:cs="Times New Roman"/>
          <w:b/>
          <w:bCs/>
          <w:kern w:val="0"/>
          <w14:ligatures w14:val="none"/>
        </w:rPr>
        <w:t>conditions</w:t>
      </w:r>
      <w:r w:rsidRPr="009366D3">
        <w:rPr>
          <w:rFonts w:ascii="Times New Roman" w:eastAsia="Times New Roman" w:hAnsi="Times New Roman" w:cs="Times New Roman"/>
          <w:kern w:val="0"/>
          <w14:ligatures w14:val="none"/>
        </w:rPr>
        <w:t xml:space="preserve"> (control, freedom of movement, debt, threats, withholding of pay, withholding of documents) rather than labels.</w:t>
      </w:r>
    </w:p>
    <w:p w14:paraId="09C5B22F" w14:textId="77777777" w:rsidR="009366D3" w:rsidRPr="009366D3" w:rsidRDefault="009366D3" w:rsidP="009366D3">
      <w:pPr>
        <w:spacing w:before="100" w:beforeAutospacing="1" w:after="100" w:afterAutospacing="1" w:line="240" w:lineRule="auto"/>
        <w:rPr>
          <w:rFonts w:ascii="Times New Roman" w:eastAsia="Times New Roman" w:hAnsi="Times New Roman" w:cs="Times New Roman"/>
          <w:kern w:val="0"/>
          <w14:ligatures w14:val="none"/>
        </w:rPr>
      </w:pPr>
      <w:r w:rsidRPr="009366D3">
        <w:rPr>
          <w:rFonts w:ascii="Times New Roman" w:eastAsia="Times New Roman" w:hAnsi="Times New Roman" w:cs="Times New Roman"/>
          <w:b/>
          <w:bCs/>
          <w:kern w:val="0"/>
          <w14:ligatures w14:val="none"/>
        </w:rPr>
        <w:t>Document control.</w:t>
      </w:r>
      <w:r w:rsidRPr="009366D3">
        <w:rPr>
          <w:rFonts w:ascii="Times New Roman" w:eastAsia="Times New Roman" w:hAnsi="Times New Roman" w:cs="Times New Roman"/>
          <w:kern w:val="0"/>
          <w14:ligatures w14:val="none"/>
        </w:rPr>
        <w:t xml:space="preserve"> Asking whether the person holds their own identification, whether they receive their own pay, and whether they can leave their living situation are commonly recommended structural questions across validated instruments (HHS, 2018; Vera Institute of Justice, 2014).</w:t>
      </w:r>
    </w:p>
    <w:p w14:paraId="00517CC9" w14:textId="77777777" w:rsidR="009366D3" w:rsidRPr="009366D3" w:rsidRDefault="009366D3" w:rsidP="009366D3">
      <w:pPr>
        <w:spacing w:before="100" w:beforeAutospacing="1" w:after="100" w:afterAutospacing="1" w:line="240" w:lineRule="auto"/>
        <w:rPr>
          <w:rFonts w:ascii="Times New Roman" w:eastAsia="Times New Roman" w:hAnsi="Times New Roman" w:cs="Times New Roman"/>
          <w:kern w:val="0"/>
          <w14:ligatures w14:val="none"/>
        </w:rPr>
      </w:pPr>
      <w:r w:rsidRPr="009366D3">
        <w:rPr>
          <w:rFonts w:ascii="Times New Roman" w:eastAsia="Times New Roman" w:hAnsi="Times New Roman" w:cs="Times New Roman"/>
          <w:b/>
          <w:bCs/>
          <w:kern w:val="0"/>
          <w14:ligatures w14:val="none"/>
        </w:rPr>
        <w:t>Trauma response patterns.</w:t>
      </w:r>
      <w:r w:rsidRPr="009366D3">
        <w:rPr>
          <w:rFonts w:ascii="Times New Roman" w:eastAsia="Times New Roman" w:hAnsi="Times New Roman" w:cs="Times New Roman"/>
          <w:kern w:val="0"/>
          <w14:ligatures w14:val="none"/>
        </w:rPr>
        <w:t xml:space="preserve"> Dissociation, flat affect, fragmented narrative, eye-contact avoidance, and apparent calm in the face of clear harm are all trauma responses, not credibility signals. Trauma-informed screeners do not weigh affect against narrative content (Herman, 1992; HEAL Trafficking, 2022).</w:t>
      </w:r>
    </w:p>
    <w:p w14:paraId="512CD7FA" w14:textId="77777777" w:rsidR="009366D3" w:rsidRPr="009366D3" w:rsidRDefault="007048F2" w:rsidP="009366D3">
      <w:pPr>
        <w:spacing w:after="0" w:line="240" w:lineRule="auto"/>
        <w:rPr>
          <w:rFonts w:ascii="Times New Roman" w:eastAsia="Times New Roman" w:hAnsi="Times New Roman" w:cs="Times New Roman"/>
          <w:kern w:val="0"/>
          <w14:ligatures w14:val="none"/>
        </w:rPr>
      </w:pPr>
      <w:r>
        <w:rPr>
          <w:noProof/>
        </w:rPr>
      </w:r>
      <w:r>
        <w:pict w14:anchorId="3A4EC509">
          <v:rect id="Rectangle 937" o:spid="_x0000_s1038"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" filled="f">
            <o:lock v:ext="edit" aspectratio="t"/>
            <w10:anchorlock/>
          </v:rect>
        </w:pict>
      </w:r>
    </w:p>
    <w:p w14:paraId="40666B10" w14:textId="77777777" w:rsidR="009366D3" w:rsidRPr="009366D3" w:rsidRDefault="009366D3" w:rsidP="009366D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366D3">
        <w:rPr>
          <w:rFonts w:ascii="Times New Roman" w:eastAsia="Times New Roman" w:hAnsi="Times New Roman" w:cs="Times New Roman"/>
          <w:b/>
          <w:bCs/>
          <w:kern w:val="0"/>
          <w:sz w:val="36"/>
          <w:szCs w:val="36"/>
          <w14:ligatures w14:val="none"/>
        </w:rPr>
        <w:t>VII. Survivor Impact (Why Screening Practices Matter)</w:t>
      </w:r>
    </w:p>
    <w:p w14:paraId="3426137D" w14:textId="77777777" w:rsidR="009366D3" w:rsidRPr="009366D3" w:rsidRDefault="009366D3" w:rsidP="009366D3">
      <w:pPr>
        <w:spacing w:before="100" w:beforeAutospacing="1" w:after="100" w:afterAutospacing="1" w:line="240" w:lineRule="auto"/>
        <w:rPr>
          <w:rFonts w:ascii="Times New Roman" w:eastAsia="Times New Roman" w:hAnsi="Times New Roman" w:cs="Times New Roman"/>
          <w:kern w:val="0"/>
          <w14:ligatures w14:val="none"/>
        </w:rPr>
      </w:pPr>
      <w:r w:rsidRPr="009366D3">
        <w:rPr>
          <w:rFonts w:ascii="Times New Roman" w:eastAsia="Times New Roman" w:hAnsi="Times New Roman" w:cs="Times New Roman"/>
          <w:kern w:val="0"/>
          <w14:ligatures w14:val="none"/>
        </w:rPr>
        <w:t>Screening is itself an intervention. Done well, it can be the first time a survivor is offered respectful, voluntary, accurate information about resources. Done poorly, it can confirm prior beliefs that systems are unsafe and that disclosure is dangerous.</w:t>
      </w:r>
    </w:p>
    <w:p w14:paraId="33C6719C" w14:textId="77777777" w:rsidR="009366D3" w:rsidRPr="009366D3" w:rsidRDefault="009366D3" w:rsidP="009366D3">
      <w:pPr>
        <w:spacing w:before="100" w:beforeAutospacing="1" w:after="100" w:afterAutospacing="1" w:line="240" w:lineRule="auto"/>
        <w:rPr>
          <w:rFonts w:ascii="Times New Roman" w:eastAsia="Times New Roman" w:hAnsi="Times New Roman" w:cs="Times New Roman"/>
          <w:kern w:val="0"/>
          <w14:ligatures w14:val="none"/>
        </w:rPr>
      </w:pPr>
      <w:r w:rsidRPr="009366D3">
        <w:rPr>
          <w:rFonts w:ascii="Times New Roman" w:eastAsia="Times New Roman" w:hAnsi="Times New Roman" w:cs="Times New Roman"/>
          <w:kern w:val="0"/>
          <w14:ligatures w14:val="none"/>
        </w:rPr>
        <w:t>Survivors report that screening encounters that were experienced as supportive — even when the survivor did not disclose — sometimes prompted later help-seeking (Polaris Project, 2023; Macy &amp; Johns, 2011). Conversely, survivors report disengagement, avoidance of future services, and reinforcement of trafficker narratives following negative screening experiences (HEAL Trafficking, 2022).</w:t>
      </w:r>
    </w:p>
    <w:p w14:paraId="5F014749" w14:textId="77777777" w:rsidR="009366D3" w:rsidRPr="009366D3" w:rsidRDefault="009366D3" w:rsidP="009366D3">
      <w:pPr>
        <w:spacing w:before="100" w:beforeAutospacing="1" w:after="100" w:afterAutospacing="1" w:line="240" w:lineRule="auto"/>
        <w:rPr>
          <w:rFonts w:ascii="Times New Roman" w:eastAsia="Times New Roman" w:hAnsi="Times New Roman" w:cs="Times New Roman"/>
          <w:kern w:val="0"/>
          <w14:ligatures w14:val="none"/>
        </w:rPr>
      </w:pPr>
      <w:r w:rsidRPr="009366D3">
        <w:rPr>
          <w:rFonts w:ascii="Times New Roman" w:eastAsia="Times New Roman" w:hAnsi="Times New Roman" w:cs="Times New Roman"/>
          <w:kern w:val="0"/>
          <w14:ligatures w14:val="none"/>
        </w:rPr>
        <w:lastRenderedPageBreak/>
        <w:t>This implies a counterintuitive but essential principle: the goal of screening is not maximal disclosure rate. The goal is that every screened person — disclosing or not — leaves the encounter with accurate information about resources, an experience of being treated respectfully, and a pathway back to help on their own terms (HEAL Trafficking, 2022; HHS, 2018).</w:t>
      </w:r>
    </w:p>
    <w:p w14:paraId="4F189EA6" w14:textId="77777777" w:rsidR="009366D3" w:rsidRPr="009366D3" w:rsidRDefault="007048F2" w:rsidP="009366D3">
      <w:pPr>
        <w:spacing w:after="0" w:line="240" w:lineRule="auto"/>
        <w:rPr>
          <w:rFonts w:ascii="Times New Roman" w:eastAsia="Times New Roman" w:hAnsi="Times New Roman" w:cs="Times New Roman"/>
          <w:kern w:val="0"/>
          <w14:ligatures w14:val="none"/>
        </w:rPr>
      </w:pPr>
      <w:r>
        <w:rPr>
          <w:noProof/>
        </w:rPr>
      </w:r>
      <w:r>
        <w:pict w14:anchorId="3046E630">
          <v:rect id="Rectangle 935" o:spid="_x0000_s1037"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" filled="f">
            <o:lock v:ext="edit" aspectratio="t"/>
            <w10:anchorlock/>
          </v:rect>
        </w:pict>
      </w:r>
    </w:p>
    <w:p w14:paraId="7E8B2C0E" w14:textId="77777777" w:rsidR="009366D3" w:rsidRPr="009366D3" w:rsidRDefault="009366D3" w:rsidP="009366D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366D3">
        <w:rPr>
          <w:rFonts w:ascii="Times New Roman" w:eastAsia="Times New Roman" w:hAnsi="Times New Roman" w:cs="Times New Roman"/>
          <w:b/>
          <w:bCs/>
          <w:kern w:val="0"/>
          <w:sz w:val="36"/>
          <w:szCs w:val="36"/>
          <w14:ligatures w14:val="none"/>
        </w:rPr>
        <w:t>VIII. Service Needs and Intervention Models (Screening Within a Protocol)</w:t>
      </w:r>
    </w:p>
    <w:p w14:paraId="3C26088D" w14:textId="77777777" w:rsidR="009366D3" w:rsidRPr="009366D3" w:rsidRDefault="009366D3" w:rsidP="009366D3">
      <w:pPr>
        <w:spacing w:before="100" w:beforeAutospacing="1" w:after="100" w:afterAutospacing="1" w:line="240" w:lineRule="auto"/>
        <w:rPr>
          <w:rFonts w:ascii="Times New Roman" w:eastAsia="Times New Roman" w:hAnsi="Times New Roman" w:cs="Times New Roman"/>
          <w:kern w:val="0"/>
          <w14:ligatures w14:val="none"/>
        </w:rPr>
      </w:pPr>
      <w:r w:rsidRPr="009366D3">
        <w:rPr>
          <w:rFonts w:ascii="Times New Roman" w:eastAsia="Times New Roman" w:hAnsi="Times New Roman" w:cs="Times New Roman"/>
          <w:kern w:val="0"/>
          <w14:ligatures w14:val="none"/>
        </w:rPr>
        <w:t>Screening is one component of a broader identification-and-response protocol. The HEAL Trafficking Protocol Toolkit (HEAL Trafficking, 2022), the AHTST implementation guidance (HHS, 2018), and the Vera Institute’s TVIT materials (Simich et al., 2014) converge on the following core elements.</w:t>
      </w:r>
    </w:p>
    <w:p w14:paraId="1A22DF9E" w14:textId="77777777" w:rsidR="009366D3" w:rsidRPr="009366D3" w:rsidRDefault="009366D3" w:rsidP="009366D3">
      <w:pPr>
        <w:spacing w:before="100" w:beforeAutospacing="1" w:after="100" w:afterAutospacing="1" w:line="240" w:lineRule="auto"/>
        <w:rPr>
          <w:rFonts w:ascii="Times New Roman" w:eastAsia="Times New Roman" w:hAnsi="Times New Roman" w:cs="Times New Roman"/>
          <w:kern w:val="0"/>
          <w14:ligatures w14:val="none"/>
        </w:rPr>
      </w:pPr>
      <w:r w:rsidRPr="009366D3">
        <w:rPr>
          <w:rFonts w:ascii="Times New Roman" w:eastAsia="Times New Roman" w:hAnsi="Times New Roman" w:cs="Times New Roman"/>
          <w:b/>
          <w:bCs/>
          <w:kern w:val="0"/>
          <w14:ligatures w14:val="none"/>
        </w:rPr>
        <w:t>Pre-screening conditions.</w:t>
      </w:r>
      <w:r w:rsidRPr="009366D3">
        <w:rPr>
          <w:rFonts w:ascii="Times New Roman" w:eastAsia="Times New Roman" w:hAnsi="Times New Roman" w:cs="Times New Roman"/>
          <w:kern w:val="0"/>
          <w14:ligatures w14:val="none"/>
        </w:rPr>
        <w:t xml:space="preserve"> Private setting; suspected trafficker or controller separated; accurate language interpretation by a trained, professional interpreter (never a family member, accompanying person, or untrained staff); adequate time; staff trained in the protocol; written organizational policy.</w:t>
      </w:r>
    </w:p>
    <w:p w14:paraId="46E9746F" w14:textId="77777777" w:rsidR="009366D3" w:rsidRPr="009366D3" w:rsidRDefault="009366D3" w:rsidP="009366D3">
      <w:pPr>
        <w:spacing w:before="100" w:beforeAutospacing="1" w:after="100" w:afterAutospacing="1" w:line="240" w:lineRule="auto"/>
        <w:rPr>
          <w:rFonts w:ascii="Times New Roman" w:eastAsia="Times New Roman" w:hAnsi="Times New Roman" w:cs="Times New Roman"/>
          <w:kern w:val="0"/>
          <w14:ligatures w14:val="none"/>
        </w:rPr>
      </w:pPr>
      <w:r w:rsidRPr="009366D3">
        <w:rPr>
          <w:rFonts w:ascii="Times New Roman" w:eastAsia="Times New Roman" w:hAnsi="Times New Roman" w:cs="Times New Roman"/>
          <w:b/>
          <w:bCs/>
          <w:kern w:val="0"/>
          <w14:ligatures w14:val="none"/>
        </w:rPr>
        <w:t>Opening framing.</w:t>
      </w:r>
      <w:r w:rsidRPr="009366D3">
        <w:rPr>
          <w:rFonts w:ascii="Times New Roman" w:eastAsia="Times New Roman" w:hAnsi="Times New Roman" w:cs="Times New Roman"/>
          <w:kern w:val="0"/>
          <w14:ligatures w14:val="none"/>
        </w:rPr>
        <w:t xml:space="preserve"> A neutral, normalizing introduction that explains the purpose and the universal nature of the screening. A widely used framing structure (paraphrased from HHS and HEAL guidance) is: </w:t>
      </w:r>
      <w:r w:rsidRPr="009366D3">
        <w:rPr>
          <w:rFonts w:ascii="Times New Roman" w:eastAsia="Times New Roman" w:hAnsi="Times New Roman" w:cs="Times New Roman"/>
          <w:i/>
          <w:iCs/>
          <w:kern w:val="0"/>
          <w14:ligatures w14:val="none"/>
        </w:rPr>
        <w:t>“We ask everyone these questions because we want to make sure you have information about resources that may be helpful. You don’t have to answer anything you don’t want to, and your answers won’t affect the care you receive today.”</w:t>
      </w:r>
    </w:p>
    <w:p w14:paraId="05249D78" w14:textId="77777777" w:rsidR="009366D3" w:rsidRPr="009366D3" w:rsidRDefault="009366D3" w:rsidP="009366D3">
      <w:pPr>
        <w:spacing w:before="100" w:beforeAutospacing="1" w:after="100" w:afterAutospacing="1" w:line="240" w:lineRule="auto"/>
        <w:rPr>
          <w:rFonts w:ascii="Times New Roman" w:eastAsia="Times New Roman" w:hAnsi="Times New Roman" w:cs="Times New Roman"/>
          <w:kern w:val="0"/>
          <w14:ligatures w14:val="none"/>
        </w:rPr>
      </w:pPr>
      <w:r w:rsidRPr="009366D3">
        <w:rPr>
          <w:rFonts w:ascii="Times New Roman" w:eastAsia="Times New Roman" w:hAnsi="Times New Roman" w:cs="Times New Roman"/>
          <w:b/>
          <w:bCs/>
          <w:kern w:val="0"/>
          <w14:ligatures w14:val="none"/>
        </w:rPr>
        <w:t>Structural questions.</w:t>
      </w:r>
      <w:r w:rsidRPr="009366D3">
        <w:rPr>
          <w:rFonts w:ascii="Times New Roman" w:eastAsia="Times New Roman" w:hAnsi="Times New Roman" w:cs="Times New Roman"/>
          <w:kern w:val="0"/>
          <w14:ligatures w14:val="none"/>
        </w:rPr>
        <w:t xml:space="preserve"> Validated instruments share a common set of domains:</w:t>
      </w:r>
    </w:p>
    <w:p w14:paraId="68B9C195" w14:textId="77777777" w:rsidR="009366D3" w:rsidRPr="009366D3" w:rsidRDefault="009366D3" w:rsidP="009366D3">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9366D3">
        <w:rPr>
          <w:rFonts w:ascii="Times New Roman" w:eastAsia="Times New Roman" w:hAnsi="Times New Roman" w:cs="Times New Roman"/>
          <w:i/>
          <w:iCs/>
          <w:kern w:val="0"/>
          <w14:ligatures w14:val="none"/>
        </w:rPr>
        <w:t>Movement and freedom</w:t>
      </w:r>
      <w:r w:rsidRPr="009366D3">
        <w:rPr>
          <w:rFonts w:ascii="Times New Roman" w:eastAsia="Times New Roman" w:hAnsi="Times New Roman" w:cs="Times New Roman"/>
          <w:kern w:val="0"/>
          <w14:ligatures w14:val="none"/>
        </w:rPr>
        <w:t>: Can the person come and go freely? Is anyone controlling their movement?</w:t>
      </w:r>
    </w:p>
    <w:p w14:paraId="39446BCA" w14:textId="77777777" w:rsidR="009366D3" w:rsidRPr="009366D3" w:rsidRDefault="009366D3" w:rsidP="009366D3">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9366D3">
        <w:rPr>
          <w:rFonts w:ascii="Times New Roman" w:eastAsia="Times New Roman" w:hAnsi="Times New Roman" w:cs="Times New Roman"/>
          <w:i/>
          <w:iCs/>
          <w:kern w:val="0"/>
          <w14:ligatures w14:val="none"/>
        </w:rPr>
        <w:t>Living conditions</w:t>
      </w:r>
      <w:r w:rsidRPr="009366D3">
        <w:rPr>
          <w:rFonts w:ascii="Times New Roman" w:eastAsia="Times New Roman" w:hAnsi="Times New Roman" w:cs="Times New Roman"/>
          <w:kern w:val="0"/>
          <w14:ligatures w14:val="none"/>
        </w:rPr>
        <w:t>: Where do they live, with whom, and can they leave?</w:t>
      </w:r>
    </w:p>
    <w:p w14:paraId="10E7E520" w14:textId="77777777" w:rsidR="009366D3" w:rsidRPr="009366D3" w:rsidRDefault="009366D3" w:rsidP="009366D3">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9366D3">
        <w:rPr>
          <w:rFonts w:ascii="Times New Roman" w:eastAsia="Times New Roman" w:hAnsi="Times New Roman" w:cs="Times New Roman"/>
          <w:i/>
          <w:iCs/>
          <w:kern w:val="0"/>
          <w14:ligatures w14:val="none"/>
        </w:rPr>
        <w:t>Identification and documents</w:t>
      </w:r>
      <w:r w:rsidRPr="009366D3">
        <w:rPr>
          <w:rFonts w:ascii="Times New Roman" w:eastAsia="Times New Roman" w:hAnsi="Times New Roman" w:cs="Times New Roman"/>
          <w:kern w:val="0"/>
          <w14:ligatures w14:val="none"/>
        </w:rPr>
        <w:t>: Do they hold their own ID, passport, work permit, or visa?</w:t>
      </w:r>
    </w:p>
    <w:p w14:paraId="2B4DADB4" w14:textId="77777777" w:rsidR="009366D3" w:rsidRPr="009366D3" w:rsidRDefault="009366D3" w:rsidP="009366D3">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9366D3">
        <w:rPr>
          <w:rFonts w:ascii="Times New Roman" w:eastAsia="Times New Roman" w:hAnsi="Times New Roman" w:cs="Times New Roman"/>
          <w:i/>
          <w:iCs/>
          <w:kern w:val="0"/>
          <w14:ligatures w14:val="none"/>
        </w:rPr>
        <w:t>Work and pay</w:t>
      </w:r>
      <w:r w:rsidRPr="009366D3">
        <w:rPr>
          <w:rFonts w:ascii="Times New Roman" w:eastAsia="Times New Roman" w:hAnsi="Times New Roman" w:cs="Times New Roman"/>
          <w:kern w:val="0"/>
          <w14:ligatures w14:val="none"/>
        </w:rPr>
        <w:t>: Are they working? Are they being paid? Are they receiving the pay directly?</w:t>
      </w:r>
    </w:p>
    <w:p w14:paraId="5E0DAB41" w14:textId="77777777" w:rsidR="009366D3" w:rsidRPr="009366D3" w:rsidRDefault="009366D3" w:rsidP="009366D3">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9366D3">
        <w:rPr>
          <w:rFonts w:ascii="Times New Roman" w:eastAsia="Times New Roman" w:hAnsi="Times New Roman" w:cs="Times New Roman"/>
          <w:i/>
          <w:iCs/>
          <w:kern w:val="0"/>
          <w14:ligatures w14:val="none"/>
        </w:rPr>
        <w:t>Debt</w:t>
      </w:r>
      <w:r w:rsidRPr="009366D3">
        <w:rPr>
          <w:rFonts w:ascii="Times New Roman" w:eastAsia="Times New Roman" w:hAnsi="Times New Roman" w:cs="Times New Roman"/>
          <w:kern w:val="0"/>
          <w14:ligatures w14:val="none"/>
        </w:rPr>
        <w:t>: Do they owe a debt to anyone for the work or migration arrangement? Has the debt grown?</w:t>
      </w:r>
    </w:p>
    <w:p w14:paraId="4D6FC6C9" w14:textId="77777777" w:rsidR="009366D3" w:rsidRPr="009366D3" w:rsidRDefault="009366D3" w:rsidP="009366D3">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9366D3">
        <w:rPr>
          <w:rFonts w:ascii="Times New Roman" w:eastAsia="Times New Roman" w:hAnsi="Times New Roman" w:cs="Times New Roman"/>
          <w:i/>
          <w:iCs/>
          <w:kern w:val="0"/>
          <w14:ligatures w14:val="none"/>
        </w:rPr>
        <w:t>Coercion and threats</w:t>
      </w:r>
      <w:r w:rsidRPr="009366D3">
        <w:rPr>
          <w:rFonts w:ascii="Times New Roman" w:eastAsia="Times New Roman" w:hAnsi="Times New Roman" w:cs="Times New Roman"/>
          <w:kern w:val="0"/>
          <w14:ligatures w14:val="none"/>
        </w:rPr>
        <w:t>: Are they being threatened? Are family members being threatened? Are they afraid of someone?</w:t>
      </w:r>
    </w:p>
    <w:p w14:paraId="5429F59E" w14:textId="77777777" w:rsidR="009366D3" w:rsidRPr="009366D3" w:rsidRDefault="009366D3" w:rsidP="009366D3">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9366D3">
        <w:rPr>
          <w:rFonts w:ascii="Times New Roman" w:eastAsia="Times New Roman" w:hAnsi="Times New Roman" w:cs="Times New Roman"/>
          <w:i/>
          <w:iCs/>
          <w:kern w:val="0"/>
          <w14:ligatures w14:val="none"/>
        </w:rPr>
        <w:t>Force and harm</w:t>
      </w:r>
      <w:r w:rsidRPr="009366D3">
        <w:rPr>
          <w:rFonts w:ascii="Times New Roman" w:eastAsia="Times New Roman" w:hAnsi="Times New Roman" w:cs="Times New Roman"/>
          <w:kern w:val="0"/>
          <w14:ligatures w14:val="none"/>
        </w:rPr>
        <w:t>: Have they been physically or sexually harmed in connection with the situation?</w:t>
      </w:r>
    </w:p>
    <w:p w14:paraId="68C09E1D" w14:textId="77777777" w:rsidR="009366D3" w:rsidRPr="009366D3" w:rsidRDefault="009366D3" w:rsidP="009366D3">
      <w:pPr>
        <w:spacing w:before="100" w:beforeAutospacing="1" w:after="100" w:afterAutospacing="1" w:line="240" w:lineRule="auto"/>
        <w:rPr>
          <w:rFonts w:ascii="Times New Roman" w:eastAsia="Times New Roman" w:hAnsi="Times New Roman" w:cs="Times New Roman"/>
          <w:kern w:val="0"/>
          <w14:ligatures w14:val="none"/>
        </w:rPr>
      </w:pPr>
      <w:r w:rsidRPr="009366D3">
        <w:rPr>
          <w:rFonts w:ascii="Times New Roman" w:eastAsia="Times New Roman" w:hAnsi="Times New Roman" w:cs="Times New Roman"/>
          <w:kern w:val="0"/>
          <w14:ligatures w14:val="none"/>
        </w:rPr>
        <w:t>The exact wording, length, and order are setting-specific. The AHTST and TVIT both offer modular forms; HEAL Trafficking provides healthcare-specific adaptations; Greenbaum et al. (2018) provide a six-question adolescent healthcare adaptation.</w:t>
      </w:r>
    </w:p>
    <w:p w14:paraId="407EB812" w14:textId="77777777" w:rsidR="009366D3" w:rsidRPr="009366D3" w:rsidRDefault="009366D3" w:rsidP="009366D3">
      <w:pPr>
        <w:spacing w:before="100" w:beforeAutospacing="1" w:after="100" w:afterAutospacing="1" w:line="240" w:lineRule="auto"/>
        <w:rPr>
          <w:rFonts w:ascii="Times New Roman" w:eastAsia="Times New Roman" w:hAnsi="Times New Roman" w:cs="Times New Roman"/>
          <w:kern w:val="0"/>
          <w14:ligatures w14:val="none"/>
        </w:rPr>
      </w:pPr>
      <w:r w:rsidRPr="009366D3">
        <w:rPr>
          <w:rFonts w:ascii="Times New Roman" w:eastAsia="Times New Roman" w:hAnsi="Times New Roman" w:cs="Times New Roman"/>
          <w:b/>
          <w:bCs/>
          <w:kern w:val="0"/>
          <w14:ligatures w14:val="none"/>
        </w:rPr>
        <w:lastRenderedPageBreak/>
        <w:t>Disclosure-agnostic resource offering.</w:t>
      </w:r>
      <w:r w:rsidRPr="009366D3">
        <w:rPr>
          <w:rFonts w:ascii="Times New Roman" w:eastAsia="Times New Roman" w:hAnsi="Times New Roman" w:cs="Times New Roman"/>
          <w:kern w:val="0"/>
          <w14:ligatures w14:val="none"/>
        </w:rPr>
        <w:t xml:space="preserve"> All screened individuals receive information about the National Human Trafficking Hotline (1-888-373-7888 / text 233733) or relevant local advocate, regardless of disclosure. Information is offered in formats that can be safely retained (small printed cards, brief verbal mention, online access information) or memorized.</w:t>
      </w:r>
    </w:p>
    <w:p w14:paraId="586855D7" w14:textId="77777777" w:rsidR="009366D3" w:rsidRPr="009366D3" w:rsidRDefault="009366D3" w:rsidP="009366D3">
      <w:pPr>
        <w:spacing w:before="100" w:beforeAutospacing="1" w:after="100" w:afterAutospacing="1" w:line="240" w:lineRule="auto"/>
        <w:rPr>
          <w:rFonts w:ascii="Times New Roman" w:eastAsia="Times New Roman" w:hAnsi="Times New Roman" w:cs="Times New Roman"/>
          <w:kern w:val="0"/>
          <w14:ligatures w14:val="none"/>
        </w:rPr>
      </w:pPr>
      <w:r w:rsidRPr="009366D3">
        <w:rPr>
          <w:rFonts w:ascii="Times New Roman" w:eastAsia="Times New Roman" w:hAnsi="Times New Roman" w:cs="Times New Roman"/>
          <w:b/>
          <w:bCs/>
          <w:kern w:val="0"/>
          <w14:ligatures w14:val="none"/>
        </w:rPr>
        <w:t>Warm handoff.</w:t>
      </w:r>
      <w:r w:rsidRPr="009366D3">
        <w:rPr>
          <w:rFonts w:ascii="Times New Roman" w:eastAsia="Times New Roman" w:hAnsi="Times New Roman" w:cs="Times New Roman"/>
          <w:kern w:val="0"/>
          <w14:ligatures w14:val="none"/>
        </w:rPr>
        <w:t xml:space="preserve"> When a survivor wishes to engage further, the screener connects them directly — by phone, by walking them to an in-house advocate, by scheduling a same-day appointment — rather than handing them a phone number. The literature is consistent that warm handoffs significantly outperform passive referrals across helping fields (SAMHSA, 2014).</w:t>
      </w:r>
    </w:p>
    <w:p w14:paraId="35B20800" w14:textId="77777777" w:rsidR="009366D3" w:rsidRPr="009366D3" w:rsidRDefault="009366D3" w:rsidP="009366D3">
      <w:pPr>
        <w:spacing w:before="100" w:beforeAutospacing="1" w:after="100" w:afterAutospacing="1" w:line="240" w:lineRule="auto"/>
        <w:rPr>
          <w:rFonts w:ascii="Times New Roman" w:eastAsia="Times New Roman" w:hAnsi="Times New Roman" w:cs="Times New Roman"/>
          <w:kern w:val="0"/>
          <w14:ligatures w14:val="none"/>
        </w:rPr>
      </w:pPr>
      <w:r w:rsidRPr="009366D3">
        <w:rPr>
          <w:rFonts w:ascii="Times New Roman" w:eastAsia="Times New Roman" w:hAnsi="Times New Roman" w:cs="Times New Roman"/>
          <w:b/>
          <w:bCs/>
          <w:kern w:val="0"/>
          <w14:ligatures w14:val="none"/>
        </w:rPr>
        <w:t>Mandatory reporting protocol.</w:t>
      </w:r>
      <w:r w:rsidRPr="009366D3">
        <w:rPr>
          <w:rFonts w:ascii="Times New Roman" w:eastAsia="Times New Roman" w:hAnsi="Times New Roman" w:cs="Times New Roman"/>
          <w:kern w:val="0"/>
          <w14:ligatures w14:val="none"/>
        </w:rPr>
        <w:t xml:space="preserve"> For minors, mandated reporters comply with their reporting obligations. The trauma-informed standard requires that the reporter: disclose the reporting obligation before disclosure is invited; minimize retraumatization in the reporting process; remain involved with the youth across the reporting transition; and document only what is necessary for the report.</w:t>
      </w:r>
    </w:p>
    <w:p w14:paraId="09E9BB40" w14:textId="77777777" w:rsidR="009366D3" w:rsidRPr="009366D3" w:rsidRDefault="009366D3" w:rsidP="009366D3">
      <w:pPr>
        <w:spacing w:before="100" w:beforeAutospacing="1" w:after="100" w:afterAutospacing="1" w:line="240" w:lineRule="auto"/>
        <w:rPr>
          <w:rFonts w:ascii="Times New Roman" w:eastAsia="Times New Roman" w:hAnsi="Times New Roman" w:cs="Times New Roman"/>
          <w:kern w:val="0"/>
          <w14:ligatures w14:val="none"/>
        </w:rPr>
      </w:pPr>
      <w:r w:rsidRPr="009366D3">
        <w:rPr>
          <w:rFonts w:ascii="Times New Roman" w:eastAsia="Times New Roman" w:hAnsi="Times New Roman" w:cs="Times New Roman"/>
          <w:b/>
          <w:bCs/>
          <w:kern w:val="0"/>
          <w14:ligatures w14:val="none"/>
        </w:rPr>
        <w:t>Documentation.</w:t>
      </w:r>
      <w:r w:rsidRPr="009366D3">
        <w:rPr>
          <w:rFonts w:ascii="Times New Roman" w:eastAsia="Times New Roman" w:hAnsi="Times New Roman" w:cs="Times New Roman"/>
          <w:kern w:val="0"/>
          <w14:ligatures w14:val="none"/>
        </w:rPr>
        <w:t xml:space="preserve"> Documentation should be minimized, accurate, and consistent with the survivor’s safety. Use of ICD-10-CM trafficking codes (T74.51, T74.52, T76.51, T76.52) supports clinical care continuity but should be discussed with the patient where possible. Free-text documentation that includes identifying details, statements made by the patient, or third-party allegations should be approached with caution given subpoena and discovery exposure (American Hospital Association, 2018; HEAL Trafficking, 2022).</w:t>
      </w:r>
    </w:p>
    <w:p w14:paraId="66C13228" w14:textId="77777777" w:rsidR="009366D3" w:rsidRPr="009366D3" w:rsidRDefault="009366D3" w:rsidP="009366D3">
      <w:pPr>
        <w:spacing w:before="100" w:beforeAutospacing="1" w:after="100" w:afterAutospacing="1" w:line="240" w:lineRule="auto"/>
        <w:rPr>
          <w:rFonts w:ascii="Times New Roman" w:eastAsia="Times New Roman" w:hAnsi="Times New Roman" w:cs="Times New Roman"/>
          <w:kern w:val="0"/>
          <w14:ligatures w14:val="none"/>
        </w:rPr>
      </w:pPr>
      <w:r w:rsidRPr="009366D3">
        <w:rPr>
          <w:rFonts w:ascii="Times New Roman" w:eastAsia="Times New Roman" w:hAnsi="Times New Roman" w:cs="Times New Roman"/>
          <w:b/>
          <w:bCs/>
          <w:kern w:val="0"/>
          <w14:ligatures w14:val="none"/>
        </w:rPr>
        <w:t>Quality improvement.</w:t>
      </w:r>
      <w:r w:rsidRPr="009366D3">
        <w:rPr>
          <w:rFonts w:ascii="Times New Roman" w:eastAsia="Times New Roman" w:hAnsi="Times New Roman" w:cs="Times New Roman"/>
          <w:kern w:val="0"/>
          <w14:ligatures w14:val="none"/>
        </w:rPr>
        <w:t xml:space="preserve"> Effective protocols include ongoing tracking of screening completion rates, disclosure rates, referral completion rates, staff training currency, and survivor feedback (where it can be ethically collected). Failure of screening is most often a system failure, not an individual failure, and quality improvement should be structural.</w:t>
      </w:r>
    </w:p>
    <w:p w14:paraId="1CAE134E" w14:textId="77777777" w:rsidR="009366D3" w:rsidRPr="009366D3" w:rsidRDefault="007048F2" w:rsidP="009366D3">
      <w:pPr>
        <w:spacing w:after="0" w:line="240" w:lineRule="auto"/>
        <w:rPr>
          <w:rFonts w:ascii="Times New Roman" w:eastAsia="Times New Roman" w:hAnsi="Times New Roman" w:cs="Times New Roman"/>
          <w:kern w:val="0"/>
          <w14:ligatures w14:val="none"/>
        </w:rPr>
      </w:pPr>
      <w:r>
        <w:rPr>
          <w:noProof/>
        </w:rPr>
      </w:r>
      <w:r>
        <w:pict w14:anchorId="4E668C19">
          <v:rect id="Rectangle 933" o:spid="_x0000_s103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" filled="f">
            <o:lock v:ext="edit" aspectratio="t"/>
            <w10:anchorlock/>
          </v:rect>
        </w:pict>
      </w:r>
    </w:p>
    <w:p w14:paraId="5D276AF4" w14:textId="77777777" w:rsidR="009366D3" w:rsidRPr="009366D3" w:rsidRDefault="009366D3" w:rsidP="009366D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366D3">
        <w:rPr>
          <w:rFonts w:ascii="Times New Roman" w:eastAsia="Times New Roman" w:hAnsi="Times New Roman" w:cs="Times New Roman"/>
          <w:b/>
          <w:bCs/>
          <w:kern w:val="0"/>
          <w:sz w:val="36"/>
          <w:szCs w:val="36"/>
          <w14:ligatures w14:val="none"/>
        </w:rPr>
        <w:t>IX. Prevention and Public Awareness</w:t>
      </w:r>
    </w:p>
    <w:p w14:paraId="4C3F07C1" w14:textId="77777777" w:rsidR="009366D3" w:rsidRPr="009366D3" w:rsidRDefault="009366D3" w:rsidP="009366D3">
      <w:pPr>
        <w:spacing w:before="100" w:beforeAutospacing="1" w:after="100" w:afterAutospacing="1" w:line="240" w:lineRule="auto"/>
        <w:rPr>
          <w:rFonts w:ascii="Times New Roman" w:eastAsia="Times New Roman" w:hAnsi="Times New Roman" w:cs="Times New Roman"/>
          <w:kern w:val="0"/>
          <w14:ligatures w14:val="none"/>
        </w:rPr>
      </w:pPr>
      <w:r w:rsidRPr="009366D3">
        <w:rPr>
          <w:rFonts w:ascii="Times New Roman" w:eastAsia="Times New Roman" w:hAnsi="Times New Roman" w:cs="Times New Roman"/>
          <w:kern w:val="0"/>
          <w14:ligatures w14:val="none"/>
        </w:rPr>
        <w:t>Screening contributes to prevention in three distinct ways.</w:t>
      </w:r>
    </w:p>
    <w:p w14:paraId="29194D48" w14:textId="77777777" w:rsidR="009366D3" w:rsidRPr="009366D3" w:rsidRDefault="009366D3" w:rsidP="009366D3">
      <w:pPr>
        <w:spacing w:before="100" w:beforeAutospacing="1" w:after="100" w:afterAutospacing="1" w:line="240" w:lineRule="auto"/>
        <w:rPr>
          <w:rFonts w:ascii="Times New Roman" w:eastAsia="Times New Roman" w:hAnsi="Times New Roman" w:cs="Times New Roman"/>
          <w:kern w:val="0"/>
          <w14:ligatures w14:val="none"/>
        </w:rPr>
      </w:pPr>
      <w:r w:rsidRPr="009366D3">
        <w:rPr>
          <w:rFonts w:ascii="Times New Roman" w:eastAsia="Times New Roman" w:hAnsi="Times New Roman" w:cs="Times New Roman"/>
          <w:b/>
          <w:bCs/>
          <w:kern w:val="0"/>
          <w14:ligatures w14:val="none"/>
        </w:rPr>
        <w:t>Secondary prevention</w:t>
      </w:r>
      <w:r w:rsidRPr="009366D3">
        <w:rPr>
          <w:rFonts w:ascii="Times New Roman" w:eastAsia="Times New Roman" w:hAnsi="Times New Roman" w:cs="Times New Roman"/>
          <w:kern w:val="0"/>
          <w14:ligatures w14:val="none"/>
        </w:rPr>
        <w:t xml:space="preserve"> — reducing the duration and severity of harm by identifying victimization earlier — is the most direct contribution. Universal screening in high-risk settings, paired with effective response infrastructure, shortens time-to-services for those who choose to engage (HEAL Trafficking, 2022; HHS, 2018).</w:t>
      </w:r>
    </w:p>
    <w:p w14:paraId="4AB698A6" w14:textId="77777777" w:rsidR="009366D3" w:rsidRPr="009366D3" w:rsidRDefault="009366D3" w:rsidP="009366D3">
      <w:pPr>
        <w:spacing w:before="100" w:beforeAutospacing="1" w:after="100" w:afterAutospacing="1" w:line="240" w:lineRule="auto"/>
        <w:rPr>
          <w:rFonts w:ascii="Times New Roman" w:eastAsia="Times New Roman" w:hAnsi="Times New Roman" w:cs="Times New Roman"/>
          <w:kern w:val="0"/>
          <w14:ligatures w14:val="none"/>
        </w:rPr>
      </w:pPr>
      <w:r w:rsidRPr="009366D3">
        <w:rPr>
          <w:rFonts w:ascii="Times New Roman" w:eastAsia="Times New Roman" w:hAnsi="Times New Roman" w:cs="Times New Roman"/>
          <w:b/>
          <w:bCs/>
          <w:kern w:val="0"/>
          <w14:ligatures w14:val="none"/>
        </w:rPr>
        <w:t>Tertiary prevention</w:t>
      </w:r>
      <w:r w:rsidRPr="009366D3">
        <w:rPr>
          <w:rFonts w:ascii="Times New Roman" w:eastAsia="Times New Roman" w:hAnsi="Times New Roman" w:cs="Times New Roman"/>
          <w:kern w:val="0"/>
          <w14:ligatures w14:val="none"/>
        </w:rPr>
        <w:t xml:space="preserve"> — reducing the consequences and recurrence of victimization — is supported when screening connects survivors to long-duration services, including those described in the companion paper on healing resources.</w:t>
      </w:r>
    </w:p>
    <w:p w14:paraId="5A0AFBCF" w14:textId="77777777" w:rsidR="009366D3" w:rsidRPr="009366D3" w:rsidRDefault="009366D3" w:rsidP="009366D3">
      <w:pPr>
        <w:spacing w:before="100" w:beforeAutospacing="1" w:after="100" w:afterAutospacing="1" w:line="240" w:lineRule="auto"/>
        <w:rPr>
          <w:rFonts w:ascii="Times New Roman" w:eastAsia="Times New Roman" w:hAnsi="Times New Roman" w:cs="Times New Roman"/>
          <w:kern w:val="0"/>
          <w14:ligatures w14:val="none"/>
        </w:rPr>
      </w:pPr>
      <w:r w:rsidRPr="009366D3">
        <w:rPr>
          <w:rFonts w:ascii="Times New Roman" w:eastAsia="Times New Roman" w:hAnsi="Times New Roman" w:cs="Times New Roman"/>
          <w:b/>
          <w:bCs/>
          <w:kern w:val="0"/>
          <w14:ligatures w14:val="none"/>
        </w:rPr>
        <w:t>System prevention</w:t>
      </w:r>
      <w:r w:rsidRPr="009366D3">
        <w:rPr>
          <w:rFonts w:ascii="Times New Roman" w:eastAsia="Times New Roman" w:hAnsi="Times New Roman" w:cs="Times New Roman"/>
          <w:kern w:val="0"/>
          <w14:ligatures w14:val="none"/>
        </w:rPr>
        <w:t xml:space="preserve"> — reducing the conditions under which survivors fall through the cracks — is supported when screening data are aggregated (with appropriate privacy protections) to identify systemic gaps, target staff training, and inform funding and policy decisions.</w:t>
      </w:r>
    </w:p>
    <w:p w14:paraId="726B166D" w14:textId="77777777" w:rsidR="009366D3" w:rsidRPr="009366D3" w:rsidRDefault="009366D3" w:rsidP="009366D3">
      <w:pPr>
        <w:spacing w:before="100" w:beforeAutospacing="1" w:after="100" w:afterAutospacing="1" w:line="240" w:lineRule="auto"/>
        <w:rPr>
          <w:rFonts w:ascii="Times New Roman" w:eastAsia="Times New Roman" w:hAnsi="Times New Roman" w:cs="Times New Roman"/>
          <w:kern w:val="0"/>
          <w14:ligatures w14:val="none"/>
        </w:rPr>
      </w:pPr>
      <w:r w:rsidRPr="009366D3">
        <w:rPr>
          <w:rFonts w:ascii="Times New Roman" w:eastAsia="Times New Roman" w:hAnsi="Times New Roman" w:cs="Times New Roman"/>
          <w:kern w:val="0"/>
          <w14:ligatures w14:val="none"/>
        </w:rPr>
        <w:lastRenderedPageBreak/>
        <w:t>Public awareness messaging about screening should emphasize that screening is safe, voluntary, and respectful; that survivors do not need to identify as victims to receive help; and that resources are available regardless of disclosure. Public messaging must avoid implying that all survivors should be expected to disclose at first contact, which is contrary to research and survivor experience.</w:t>
      </w:r>
    </w:p>
    <w:p w14:paraId="114858D3" w14:textId="77777777" w:rsidR="009366D3" w:rsidRPr="009366D3" w:rsidRDefault="007048F2" w:rsidP="009366D3">
      <w:pPr>
        <w:spacing w:after="0" w:line="240" w:lineRule="auto"/>
        <w:rPr>
          <w:rFonts w:ascii="Times New Roman" w:eastAsia="Times New Roman" w:hAnsi="Times New Roman" w:cs="Times New Roman"/>
          <w:kern w:val="0"/>
          <w14:ligatures w14:val="none"/>
        </w:rPr>
      </w:pPr>
      <w:r>
        <w:rPr>
          <w:noProof/>
        </w:rPr>
      </w:r>
      <w:r>
        <w:pict w14:anchorId="522A5E5F">
          <v:rect id="Rectangle 931" o:spid="_x0000_s1035"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" filled="f">
            <o:lock v:ext="edit" aspectratio="t"/>
            <w10:anchorlock/>
          </v:rect>
        </w:pict>
      </w:r>
    </w:p>
    <w:p w14:paraId="1F84487B" w14:textId="77777777" w:rsidR="009366D3" w:rsidRPr="009366D3" w:rsidRDefault="009366D3" w:rsidP="009366D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366D3">
        <w:rPr>
          <w:rFonts w:ascii="Times New Roman" w:eastAsia="Times New Roman" w:hAnsi="Times New Roman" w:cs="Times New Roman"/>
          <w:b/>
          <w:bCs/>
          <w:kern w:val="0"/>
          <w:sz w:val="36"/>
          <w:szCs w:val="36"/>
          <w14:ligatures w14:val="none"/>
        </w:rPr>
        <w:t>X. Relevance to Forged in the Fire</w:t>
      </w:r>
    </w:p>
    <w:p w14:paraId="30DD6882" w14:textId="77777777" w:rsidR="009366D3" w:rsidRPr="009366D3" w:rsidRDefault="009366D3" w:rsidP="009366D3">
      <w:pPr>
        <w:spacing w:before="100" w:beforeAutospacing="1" w:after="100" w:afterAutospacing="1" w:line="240" w:lineRule="auto"/>
        <w:rPr>
          <w:rFonts w:ascii="Times New Roman" w:eastAsia="Times New Roman" w:hAnsi="Times New Roman" w:cs="Times New Roman"/>
          <w:kern w:val="0"/>
          <w14:ligatures w14:val="none"/>
        </w:rPr>
      </w:pPr>
      <w:r w:rsidRPr="009366D3">
        <w:rPr>
          <w:rFonts w:ascii="Times New Roman" w:eastAsia="Times New Roman" w:hAnsi="Times New Roman" w:cs="Times New Roman"/>
          <w:kern w:val="0"/>
          <w14:ligatures w14:val="none"/>
        </w:rPr>
        <w:t>Screening is relevant to Forged in the Fire in several distinct capacities.</w:t>
      </w:r>
    </w:p>
    <w:p w14:paraId="38FF0431" w14:textId="77777777" w:rsidR="009366D3" w:rsidRPr="009366D3" w:rsidRDefault="009366D3" w:rsidP="009366D3">
      <w:pPr>
        <w:spacing w:before="100" w:beforeAutospacing="1" w:after="100" w:afterAutospacing="1" w:line="240" w:lineRule="auto"/>
        <w:rPr>
          <w:rFonts w:ascii="Times New Roman" w:eastAsia="Times New Roman" w:hAnsi="Times New Roman" w:cs="Times New Roman"/>
          <w:kern w:val="0"/>
          <w14:ligatures w14:val="none"/>
        </w:rPr>
      </w:pPr>
      <w:r w:rsidRPr="009366D3">
        <w:rPr>
          <w:rFonts w:ascii="Times New Roman" w:eastAsia="Times New Roman" w:hAnsi="Times New Roman" w:cs="Times New Roman"/>
          <w:b/>
          <w:bCs/>
          <w:kern w:val="0"/>
          <w14:ligatures w14:val="none"/>
        </w:rPr>
        <w:t>As a service capacity.</w:t>
      </w:r>
      <w:r w:rsidRPr="009366D3">
        <w:rPr>
          <w:rFonts w:ascii="Times New Roman" w:eastAsia="Times New Roman" w:hAnsi="Times New Roman" w:cs="Times New Roman"/>
          <w:kern w:val="0"/>
          <w14:ligatures w14:val="none"/>
        </w:rPr>
        <w:t xml:space="preserve"> If Forged in the Fire delivers direct services in settings where intake or assessment occurs, the organization should adopt a written, trauma-informed screening protocol consistent with AHTST or TVIT practices, with documented training and supervision, language access, mandatory reporting clarity, and warm-referral pathways.</w:t>
      </w:r>
    </w:p>
    <w:p w14:paraId="2A5091C9" w14:textId="77777777" w:rsidR="009366D3" w:rsidRPr="009366D3" w:rsidRDefault="009366D3" w:rsidP="009366D3">
      <w:pPr>
        <w:spacing w:before="100" w:beforeAutospacing="1" w:after="100" w:afterAutospacing="1" w:line="240" w:lineRule="auto"/>
        <w:rPr>
          <w:rFonts w:ascii="Times New Roman" w:eastAsia="Times New Roman" w:hAnsi="Times New Roman" w:cs="Times New Roman"/>
          <w:kern w:val="0"/>
          <w14:ligatures w14:val="none"/>
        </w:rPr>
      </w:pPr>
      <w:r w:rsidRPr="009366D3">
        <w:rPr>
          <w:rFonts w:ascii="Times New Roman" w:eastAsia="Times New Roman" w:hAnsi="Times New Roman" w:cs="Times New Roman"/>
          <w:b/>
          <w:bCs/>
          <w:kern w:val="0"/>
          <w14:ligatures w14:val="none"/>
        </w:rPr>
        <w:t>As a partner.</w:t>
      </w:r>
      <w:r w:rsidRPr="009366D3">
        <w:rPr>
          <w:rFonts w:ascii="Times New Roman" w:eastAsia="Times New Roman" w:hAnsi="Times New Roman" w:cs="Times New Roman"/>
          <w:kern w:val="0"/>
          <w14:ligatures w14:val="none"/>
        </w:rPr>
        <w:t xml:space="preserve"> Forged in the Fire can support healthcare, school, shelter, and faith-community partners in implementing screening — through training, protocol consultation, advocate-on-call partnerships for warm referrals, and resource-card distribution. This represents a high-impact, relatively low-cost service area.</w:t>
      </w:r>
    </w:p>
    <w:p w14:paraId="6FF59885" w14:textId="77777777" w:rsidR="009366D3" w:rsidRPr="009366D3" w:rsidRDefault="009366D3" w:rsidP="009366D3">
      <w:pPr>
        <w:spacing w:before="100" w:beforeAutospacing="1" w:after="100" w:afterAutospacing="1" w:line="240" w:lineRule="auto"/>
        <w:rPr>
          <w:rFonts w:ascii="Times New Roman" w:eastAsia="Times New Roman" w:hAnsi="Times New Roman" w:cs="Times New Roman"/>
          <w:kern w:val="0"/>
          <w14:ligatures w14:val="none"/>
        </w:rPr>
      </w:pPr>
      <w:r w:rsidRPr="009366D3">
        <w:rPr>
          <w:rFonts w:ascii="Times New Roman" w:eastAsia="Times New Roman" w:hAnsi="Times New Roman" w:cs="Times New Roman"/>
          <w:b/>
          <w:bCs/>
          <w:kern w:val="0"/>
          <w14:ligatures w14:val="none"/>
        </w:rPr>
        <w:t>As a community educator.</w:t>
      </w:r>
      <w:r w:rsidRPr="009366D3">
        <w:rPr>
          <w:rFonts w:ascii="Times New Roman" w:eastAsia="Times New Roman" w:hAnsi="Times New Roman" w:cs="Times New Roman"/>
          <w:kern w:val="0"/>
          <w14:ligatures w14:val="none"/>
        </w:rPr>
        <w:t xml:space="preserve"> Public-facing materials about screening — what it is, what it is not, why it matters, and how to support someone who screens positive — strengthen the broader identification ecosystem. This content fits well on the Forged in the Fire website as a section accessible to professionals, students, and community members.</w:t>
      </w:r>
    </w:p>
    <w:p w14:paraId="3BE9119D" w14:textId="77777777" w:rsidR="009366D3" w:rsidRPr="009366D3" w:rsidRDefault="009366D3" w:rsidP="009366D3">
      <w:pPr>
        <w:spacing w:before="100" w:beforeAutospacing="1" w:after="100" w:afterAutospacing="1" w:line="240" w:lineRule="auto"/>
        <w:rPr>
          <w:rFonts w:ascii="Times New Roman" w:eastAsia="Times New Roman" w:hAnsi="Times New Roman" w:cs="Times New Roman"/>
          <w:kern w:val="0"/>
          <w14:ligatures w14:val="none"/>
        </w:rPr>
      </w:pPr>
      <w:r w:rsidRPr="009366D3">
        <w:rPr>
          <w:rFonts w:ascii="Times New Roman" w:eastAsia="Times New Roman" w:hAnsi="Times New Roman" w:cs="Times New Roman"/>
          <w:b/>
          <w:bCs/>
          <w:kern w:val="0"/>
          <w14:ligatures w14:val="none"/>
        </w:rPr>
        <w:t>As a grant-funded program.</w:t>
      </w:r>
      <w:r w:rsidRPr="009366D3">
        <w:rPr>
          <w:rFonts w:ascii="Times New Roman" w:eastAsia="Times New Roman" w:hAnsi="Times New Roman" w:cs="Times New Roman"/>
          <w:kern w:val="0"/>
          <w14:ligatures w14:val="none"/>
        </w:rPr>
        <w:t xml:space="preserve"> Screening protocol implementation, training, and warm-referral infrastructure align with federal funding priorities (OVC Human Trafficking Program, OTIP, HRSA for healthcare partners, OJJDP for youth-serving partners) and California state funding (California Office of Emergency Services), strengthening grant competitiveness.</w:t>
      </w:r>
    </w:p>
    <w:p w14:paraId="77559211" w14:textId="77777777" w:rsidR="009366D3" w:rsidRPr="009366D3" w:rsidRDefault="009366D3" w:rsidP="009366D3">
      <w:pPr>
        <w:spacing w:before="100" w:beforeAutospacing="1" w:after="100" w:afterAutospacing="1" w:line="240" w:lineRule="auto"/>
        <w:rPr>
          <w:rFonts w:ascii="Times New Roman" w:eastAsia="Times New Roman" w:hAnsi="Times New Roman" w:cs="Times New Roman"/>
          <w:kern w:val="0"/>
          <w14:ligatures w14:val="none"/>
        </w:rPr>
      </w:pPr>
      <w:r w:rsidRPr="009366D3">
        <w:rPr>
          <w:rFonts w:ascii="Times New Roman" w:eastAsia="Times New Roman" w:hAnsi="Times New Roman" w:cs="Times New Roman"/>
          <w:kern w:val="0"/>
          <w14:ligatures w14:val="none"/>
        </w:rPr>
        <w:t>For Forged in the Fire’s programming specifically, three high-leverage opportunities are particularly worth considering: (1) developing a faith-community-adapted screening and response protocol grounded in HEAL Trafficking and AHTST frameworks; (2) building an advocate-on-call partnership with healthcare and school partners for warm handoffs; and (3) producing trauma-informed training for community partners, with continuing education credit where possible.</w:t>
      </w:r>
    </w:p>
    <w:p w14:paraId="28D194CE" w14:textId="77777777" w:rsidR="009366D3" w:rsidRPr="009366D3" w:rsidRDefault="007048F2" w:rsidP="009366D3">
      <w:pPr>
        <w:spacing w:after="0" w:line="240" w:lineRule="auto"/>
        <w:rPr>
          <w:rFonts w:ascii="Times New Roman" w:eastAsia="Times New Roman" w:hAnsi="Times New Roman" w:cs="Times New Roman"/>
          <w:kern w:val="0"/>
          <w14:ligatures w14:val="none"/>
        </w:rPr>
      </w:pPr>
      <w:r>
        <w:rPr>
          <w:noProof/>
        </w:rPr>
      </w:r>
      <w:r>
        <w:pict w14:anchorId="7187A77F">
          <v:rect id="Rectangle 929" o:spid="_x0000_s1034"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" filled="f">
            <o:lock v:ext="edit" aspectratio="t"/>
            <w10:anchorlock/>
          </v:rect>
        </w:pict>
      </w:r>
    </w:p>
    <w:p w14:paraId="0B467BA1" w14:textId="77777777" w:rsidR="009366D3" w:rsidRPr="009366D3" w:rsidRDefault="009366D3" w:rsidP="009366D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366D3">
        <w:rPr>
          <w:rFonts w:ascii="Times New Roman" w:eastAsia="Times New Roman" w:hAnsi="Times New Roman" w:cs="Times New Roman"/>
          <w:b/>
          <w:bCs/>
          <w:kern w:val="0"/>
          <w:sz w:val="36"/>
          <w:szCs w:val="36"/>
          <w14:ligatures w14:val="none"/>
        </w:rPr>
        <w:t>XI. Ethical Considerations</w:t>
      </w:r>
    </w:p>
    <w:p w14:paraId="2A018C55" w14:textId="77777777" w:rsidR="009366D3" w:rsidRPr="009366D3" w:rsidRDefault="009366D3" w:rsidP="009366D3">
      <w:pPr>
        <w:spacing w:before="100" w:beforeAutospacing="1" w:after="100" w:afterAutospacing="1" w:line="240" w:lineRule="auto"/>
        <w:rPr>
          <w:rFonts w:ascii="Times New Roman" w:eastAsia="Times New Roman" w:hAnsi="Times New Roman" w:cs="Times New Roman"/>
          <w:kern w:val="0"/>
          <w14:ligatures w14:val="none"/>
        </w:rPr>
      </w:pPr>
      <w:r w:rsidRPr="009366D3">
        <w:rPr>
          <w:rFonts w:ascii="Times New Roman" w:eastAsia="Times New Roman" w:hAnsi="Times New Roman" w:cs="Times New Roman"/>
          <w:kern w:val="0"/>
          <w14:ligatures w14:val="none"/>
        </w:rPr>
        <w:t>Several ethical considerations are particularly salient in screening.</w:t>
      </w:r>
    </w:p>
    <w:p w14:paraId="18715F3D" w14:textId="77777777" w:rsidR="009366D3" w:rsidRPr="009366D3" w:rsidRDefault="009366D3" w:rsidP="009366D3">
      <w:pPr>
        <w:spacing w:before="100" w:beforeAutospacing="1" w:after="100" w:afterAutospacing="1" w:line="240" w:lineRule="auto"/>
        <w:rPr>
          <w:rFonts w:ascii="Times New Roman" w:eastAsia="Times New Roman" w:hAnsi="Times New Roman" w:cs="Times New Roman"/>
          <w:kern w:val="0"/>
          <w14:ligatures w14:val="none"/>
        </w:rPr>
      </w:pPr>
      <w:r w:rsidRPr="009366D3">
        <w:rPr>
          <w:rFonts w:ascii="Times New Roman" w:eastAsia="Times New Roman" w:hAnsi="Times New Roman" w:cs="Times New Roman"/>
          <w:b/>
          <w:bCs/>
          <w:kern w:val="0"/>
          <w14:ligatures w14:val="none"/>
        </w:rPr>
        <w:lastRenderedPageBreak/>
        <w:t>Voluntariness.</w:t>
      </w:r>
      <w:r w:rsidRPr="009366D3">
        <w:rPr>
          <w:rFonts w:ascii="Times New Roman" w:eastAsia="Times New Roman" w:hAnsi="Times New Roman" w:cs="Times New Roman"/>
          <w:kern w:val="0"/>
          <w14:ligatures w14:val="none"/>
        </w:rPr>
        <w:t xml:space="preserve"> Screening is offered, not imposed. The right to decline must be communicated clearly, and decline must not affect care or service eligibility (HEAL Trafficking, 2022; HHS, 2018).</w:t>
      </w:r>
    </w:p>
    <w:p w14:paraId="505F7024" w14:textId="77777777" w:rsidR="009366D3" w:rsidRPr="009366D3" w:rsidRDefault="009366D3" w:rsidP="009366D3">
      <w:pPr>
        <w:spacing w:before="100" w:beforeAutospacing="1" w:after="100" w:afterAutospacing="1" w:line="240" w:lineRule="auto"/>
        <w:rPr>
          <w:rFonts w:ascii="Times New Roman" w:eastAsia="Times New Roman" w:hAnsi="Times New Roman" w:cs="Times New Roman"/>
          <w:kern w:val="0"/>
          <w14:ligatures w14:val="none"/>
        </w:rPr>
      </w:pPr>
      <w:r w:rsidRPr="009366D3">
        <w:rPr>
          <w:rFonts w:ascii="Times New Roman" w:eastAsia="Times New Roman" w:hAnsi="Times New Roman" w:cs="Times New Roman"/>
          <w:b/>
          <w:bCs/>
          <w:kern w:val="0"/>
          <w14:ligatures w14:val="none"/>
        </w:rPr>
        <w:t>Informed consent and the limits of confidentiality.</w:t>
      </w:r>
      <w:r w:rsidRPr="009366D3">
        <w:rPr>
          <w:rFonts w:ascii="Times New Roman" w:eastAsia="Times New Roman" w:hAnsi="Times New Roman" w:cs="Times New Roman"/>
          <w:kern w:val="0"/>
          <w14:ligatures w14:val="none"/>
        </w:rPr>
        <w:t xml:space="preserve"> Mandatory reporting and other disclosure obligations must be explained before disclosure is invited. Failing to do so violates informed consent and risks survivor safety (Hopper, 2017; HEAL Trafficking, 2022).</w:t>
      </w:r>
    </w:p>
    <w:p w14:paraId="785DEBC4" w14:textId="77777777" w:rsidR="009366D3" w:rsidRPr="009366D3" w:rsidRDefault="009366D3" w:rsidP="009366D3">
      <w:pPr>
        <w:spacing w:before="100" w:beforeAutospacing="1" w:after="100" w:afterAutospacing="1" w:line="240" w:lineRule="auto"/>
        <w:rPr>
          <w:rFonts w:ascii="Times New Roman" w:eastAsia="Times New Roman" w:hAnsi="Times New Roman" w:cs="Times New Roman"/>
          <w:kern w:val="0"/>
          <w14:ligatures w14:val="none"/>
        </w:rPr>
      </w:pPr>
      <w:r w:rsidRPr="009366D3">
        <w:rPr>
          <w:rFonts w:ascii="Times New Roman" w:eastAsia="Times New Roman" w:hAnsi="Times New Roman" w:cs="Times New Roman"/>
          <w:b/>
          <w:bCs/>
          <w:kern w:val="0"/>
          <w14:ligatures w14:val="none"/>
        </w:rPr>
        <w:t>Avoidance of profiling.</w:t>
      </w:r>
      <w:r w:rsidRPr="009366D3">
        <w:rPr>
          <w:rFonts w:ascii="Times New Roman" w:eastAsia="Times New Roman" w:hAnsi="Times New Roman" w:cs="Times New Roman"/>
          <w:kern w:val="0"/>
          <w14:ligatures w14:val="none"/>
        </w:rPr>
        <w:t xml:space="preserve"> Screening practices that target individuals based on race, ethnicity, immigration status, gender, or class — rather than based on the universal practice of the setting — are unethical, ineffective, and harmful (HEAL Trafficking, 2022).</w:t>
      </w:r>
    </w:p>
    <w:p w14:paraId="462AC479" w14:textId="77777777" w:rsidR="009366D3" w:rsidRPr="009366D3" w:rsidRDefault="009366D3" w:rsidP="009366D3">
      <w:pPr>
        <w:spacing w:before="100" w:beforeAutospacing="1" w:after="100" w:afterAutospacing="1" w:line="240" w:lineRule="auto"/>
        <w:rPr>
          <w:rFonts w:ascii="Times New Roman" w:eastAsia="Times New Roman" w:hAnsi="Times New Roman" w:cs="Times New Roman"/>
          <w:kern w:val="0"/>
          <w14:ligatures w14:val="none"/>
        </w:rPr>
      </w:pPr>
      <w:r w:rsidRPr="009366D3">
        <w:rPr>
          <w:rFonts w:ascii="Times New Roman" w:eastAsia="Times New Roman" w:hAnsi="Times New Roman" w:cs="Times New Roman"/>
          <w:b/>
          <w:bCs/>
          <w:kern w:val="0"/>
          <w14:ligatures w14:val="none"/>
        </w:rPr>
        <w:t>Documentation discipline.</w:t>
      </w:r>
      <w:r w:rsidRPr="009366D3">
        <w:rPr>
          <w:rFonts w:ascii="Times New Roman" w:eastAsia="Times New Roman" w:hAnsi="Times New Roman" w:cs="Times New Roman"/>
          <w:kern w:val="0"/>
          <w14:ligatures w14:val="none"/>
        </w:rPr>
        <w:t xml:space="preserve"> Documentation must be minimized, accurate, and respectful. Free-text documentation can be discoverable in legal proceedings against the survivor or against the trafficker, and details written by a screener may not be how the survivor would have framed their experience. The principle is to document what is clinically or legally necessary, no more (American Hospital Association, 2018; HEAL Trafficking, 2022).</w:t>
      </w:r>
    </w:p>
    <w:p w14:paraId="71C042FA" w14:textId="77777777" w:rsidR="009366D3" w:rsidRPr="009366D3" w:rsidRDefault="009366D3" w:rsidP="009366D3">
      <w:pPr>
        <w:spacing w:before="100" w:beforeAutospacing="1" w:after="100" w:afterAutospacing="1" w:line="240" w:lineRule="auto"/>
        <w:rPr>
          <w:rFonts w:ascii="Times New Roman" w:eastAsia="Times New Roman" w:hAnsi="Times New Roman" w:cs="Times New Roman"/>
          <w:kern w:val="0"/>
          <w14:ligatures w14:val="none"/>
        </w:rPr>
      </w:pPr>
      <w:r w:rsidRPr="009366D3">
        <w:rPr>
          <w:rFonts w:ascii="Times New Roman" w:eastAsia="Times New Roman" w:hAnsi="Times New Roman" w:cs="Times New Roman"/>
          <w:b/>
          <w:bCs/>
          <w:kern w:val="0"/>
          <w14:ligatures w14:val="none"/>
        </w:rPr>
        <w:t>Non-exploitation of screening data.</w:t>
      </w:r>
      <w:r w:rsidRPr="009366D3">
        <w:rPr>
          <w:rFonts w:ascii="Times New Roman" w:eastAsia="Times New Roman" w:hAnsi="Times New Roman" w:cs="Times New Roman"/>
          <w:kern w:val="0"/>
          <w14:ligatures w14:val="none"/>
        </w:rPr>
        <w:t xml:space="preserve"> Aggregated data should not be used in fundraising or awareness materials in ways that could re-identify individuals or characterize survivors in stigmatizing ways. Survivor stories that emerge from screening encounters are subject to all the consent and dignity protections discussed in companion papers (National Survivor Network, n.d.; HEAL Trafficking, 2022).</w:t>
      </w:r>
    </w:p>
    <w:p w14:paraId="77D655AC" w14:textId="77777777" w:rsidR="009366D3" w:rsidRPr="009366D3" w:rsidRDefault="009366D3" w:rsidP="009366D3">
      <w:pPr>
        <w:spacing w:before="100" w:beforeAutospacing="1" w:after="100" w:afterAutospacing="1" w:line="240" w:lineRule="auto"/>
        <w:rPr>
          <w:rFonts w:ascii="Times New Roman" w:eastAsia="Times New Roman" w:hAnsi="Times New Roman" w:cs="Times New Roman"/>
          <w:kern w:val="0"/>
          <w14:ligatures w14:val="none"/>
        </w:rPr>
      </w:pPr>
      <w:r w:rsidRPr="009366D3">
        <w:rPr>
          <w:rFonts w:ascii="Times New Roman" w:eastAsia="Times New Roman" w:hAnsi="Times New Roman" w:cs="Times New Roman"/>
          <w:b/>
          <w:bCs/>
          <w:kern w:val="0"/>
          <w14:ligatures w14:val="none"/>
        </w:rPr>
        <w:t>Vicarious trauma protection for screeners.</w:t>
      </w:r>
      <w:r w:rsidRPr="009366D3">
        <w:rPr>
          <w:rFonts w:ascii="Times New Roman" w:eastAsia="Times New Roman" w:hAnsi="Times New Roman" w:cs="Times New Roman"/>
          <w:kern w:val="0"/>
          <w14:ligatures w14:val="none"/>
        </w:rPr>
        <w:t xml:space="preserve"> Screening exposes staff to disclosure of severe trauma. Organizations have an ethical obligation to provide training, supervision, debriefing, mental health support, workload calibration, and a culture in which screeners can talk about their experience (Pearlman &amp; Saakvitne, 1995; SAMHSA, 2014).</w:t>
      </w:r>
    </w:p>
    <w:p w14:paraId="74A1940D" w14:textId="77777777" w:rsidR="009366D3" w:rsidRPr="009366D3" w:rsidRDefault="009366D3" w:rsidP="009366D3">
      <w:pPr>
        <w:spacing w:before="100" w:beforeAutospacing="1" w:after="100" w:afterAutospacing="1" w:line="240" w:lineRule="auto"/>
        <w:rPr>
          <w:rFonts w:ascii="Times New Roman" w:eastAsia="Times New Roman" w:hAnsi="Times New Roman" w:cs="Times New Roman"/>
          <w:kern w:val="0"/>
          <w14:ligatures w14:val="none"/>
        </w:rPr>
      </w:pPr>
      <w:r w:rsidRPr="009366D3">
        <w:rPr>
          <w:rFonts w:ascii="Times New Roman" w:eastAsia="Times New Roman" w:hAnsi="Times New Roman" w:cs="Times New Roman"/>
          <w:b/>
          <w:bCs/>
          <w:kern w:val="0"/>
          <w14:ligatures w14:val="none"/>
        </w:rPr>
        <w:t>Cultural humility.</w:t>
      </w:r>
      <w:r w:rsidRPr="009366D3">
        <w:rPr>
          <w:rFonts w:ascii="Times New Roman" w:eastAsia="Times New Roman" w:hAnsi="Times New Roman" w:cs="Times New Roman"/>
          <w:kern w:val="0"/>
          <w14:ligatures w14:val="none"/>
        </w:rPr>
        <w:t xml:space="preserve"> Screening protocols must be developed and reviewed with attention to cultural, linguistic, gender, and identity diversity, and adapted as needed in partnership with affected communities (Tervalon &amp; Murray-García, 1998).</w:t>
      </w:r>
    </w:p>
    <w:p w14:paraId="75B9BE91" w14:textId="77777777" w:rsidR="009366D3" w:rsidRPr="009366D3" w:rsidRDefault="007048F2" w:rsidP="009366D3">
      <w:pPr>
        <w:spacing w:after="0" w:line="240" w:lineRule="auto"/>
        <w:rPr>
          <w:rFonts w:ascii="Times New Roman" w:eastAsia="Times New Roman" w:hAnsi="Times New Roman" w:cs="Times New Roman"/>
          <w:kern w:val="0"/>
          <w14:ligatures w14:val="none"/>
        </w:rPr>
      </w:pPr>
      <w:r>
        <w:rPr>
          <w:noProof/>
        </w:rPr>
      </w:r>
      <w:r>
        <w:pict w14:anchorId="6BBA9775">
          <v:rect id="Rectangle 927" o:spid="_x0000_s1033"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" filled="f">
            <o:lock v:ext="edit" aspectratio="t"/>
            <w10:anchorlock/>
          </v:rect>
        </w:pict>
      </w:r>
    </w:p>
    <w:p w14:paraId="71D0A6A7" w14:textId="77777777" w:rsidR="009366D3" w:rsidRPr="009366D3" w:rsidRDefault="009366D3" w:rsidP="009366D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366D3">
        <w:rPr>
          <w:rFonts w:ascii="Times New Roman" w:eastAsia="Times New Roman" w:hAnsi="Times New Roman" w:cs="Times New Roman"/>
          <w:b/>
          <w:bCs/>
          <w:kern w:val="0"/>
          <w:sz w:val="36"/>
          <w:szCs w:val="36"/>
          <w14:ligatures w14:val="none"/>
        </w:rPr>
        <w:t>XII. Gaps, Challenges, and Future Research</w:t>
      </w:r>
    </w:p>
    <w:p w14:paraId="6C9636BF" w14:textId="77777777" w:rsidR="009366D3" w:rsidRPr="009366D3" w:rsidRDefault="009366D3" w:rsidP="009366D3">
      <w:pPr>
        <w:spacing w:before="100" w:beforeAutospacing="1" w:after="100" w:afterAutospacing="1" w:line="240" w:lineRule="auto"/>
        <w:rPr>
          <w:rFonts w:ascii="Times New Roman" w:eastAsia="Times New Roman" w:hAnsi="Times New Roman" w:cs="Times New Roman"/>
          <w:kern w:val="0"/>
          <w14:ligatures w14:val="none"/>
        </w:rPr>
      </w:pPr>
      <w:r w:rsidRPr="009366D3">
        <w:rPr>
          <w:rFonts w:ascii="Times New Roman" w:eastAsia="Times New Roman" w:hAnsi="Times New Roman" w:cs="Times New Roman"/>
          <w:kern w:val="0"/>
          <w14:ligatures w14:val="none"/>
        </w:rPr>
        <w:t>Several significant gaps inform implementation strategy.</w:t>
      </w:r>
    </w:p>
    <w:p w14:paraId="59BF34BF" w14:textId="77777777" w:rsidR="009366D3" w:rsidRPr="009366D3" w:rsidRDefault="009366D3" w:rsidP="009366D3">
      <w:pPr>
        <w:spacing w:before="100" w:beforeAutospacing="1" w:after="100" w:afterAutospacing="1" w:line="240" w:lineRule="auto"/>
        <w:rPr>
          <w:rFonts w:ascii="Times New Roman" w:eastAsia="Times New Roman" w:hAnsi="Times New Roman" w:cs="Times New Roman"/>
          <w:kern w:val="0"/>
          <w14:ligatures w14:val="none"/>
        </w:rPr>
      </w:pPr>
      <w:r w:rsidRPr="009366D3">
        <w:rPr>
          <w:rFonts w:ascii="Times New Roman" w:eastAsia="Times New Roman" w:hAnsi="Times New Roman" w:cs="Times New Roman"/>
          <w:b/>
          <w:bCs/>
          <w:kern w:val="0"/>
          <w14:ligatures w14:val="none"/>
        </w:rPr>
        <w:t>Implementation gap.</w:t>
      </w:r>
      <w:r w:rsidRPr="009366D3">
        <w:rPr>
          <w:rFonts w:ascii="Times New Roman" w:eastAsia="Times New Roman" w:hAnsi="Times New Roman" w:cs="Times New Roman"/>
          <w:kern w:val="0"/>
          <w14:ligatures w14:val="none"/>
        </w:rPr>
        <w:t xml:space="preserve"> The largest gap is not the absence of validated tools but the underdeveloped infrastructure for trauma-informed implementation across settings — particularly outside of well-resourced healthcare systems and large urban areas (HEAL Trafficking, 2022; Polaris Project, 2023).</w:t>
      </w:r>
    </w:p>
    <w:p w14:paraId="17576ADE" w14:textId="77777777" w:rsidR="009366D3" w:rsidRPr="009366D3" w:rsidRDefault="009366D3" w:rsidP="009366D3">
      <w:pPr>
        <w:spacing w:before="100" w:beforeAutospacing="1" w:after="100" w:afterAutospacing="1" w:line="240" w:lineRule="auto"/>
        <w:rPr>
          <w:rFonts w:ascii="Times New Roman" w:eastAsia="Times New Roman" w:hAnsi="Times New Roman" w:cs="Times New Roman"/>
          <w:kern w:val="0"/>
          <w14:ligatures w14:val="none"/>
        </w:rPr>
      </w:pPr>
      <w:r w:rsidRPr="009366D3">
        <w:rPr>
          <w:rFonts w:ascii="Times New Roman" w:eastAsia="Times New Roman" w:hAnsi="Times New Roman" w:cs="Times New Roman"/>
          <w:b/>
          <w:bCs/>
          <w:kern w:val="0"/>
          <w14:ligatures w14:val="none"/>
        </w:rPr>
        <w:lastRenderedPageBreak/>
        <w:t>Labor trafficking screening.</w:t>
      </w:r>
      <w:r w:rsidRPr="009366D3">
        <w:rPr>
          <w:rFonts w:ascii="Times New Roman" w:eastAsia="Times New Roman" w:hAnsi="Times New Roman" w:cs="Times New Roman"/>
          <w:kern w:val="0"/>
          <w14:ligatures w14:val="none"/>
        </w:rPr>
        <w:t xml:space="preserve"> Validated screening for labor trafficking specifically is significantly behind sex trafficking screening, particularly in healthcare and community settings. Greater research investment is needed (Owens et al., 2014).</w:t>
      </w:r>
    </w:p>
    <w:p w14:paraId="0FAB7435" w14:textId="77777777" w:rsidR="009366D3" w:rsidRPr="009366D3" w:rsidRDefault="009366D3" w:rsidP="009366D3">
      <w:pPr>
        <w:spacing w:before="100" w:beforeAutospacing="1" w:after="100" w:afterAutospacing="1" w:line="240" w:lineRule="auto"/>
        <w:rPr>
          <w:rFonts w:ascii="Times New Roman" w:eastAsia="Times New Roman" w:hAnsi="Times New Roman" w:cs="Times New Roman"/>
          <w:kern w:val="0"/>
          <w14:ligatures w14:val="none"/>
        </w:rPr>
      </w:pPr>
      <w:r w:rsidRPr="009366D3">
        <w:rPr>
          <w:rFonts w:ascii="Times New Roman" w:eastAsia="Times New Roman" w:hAnsi="Times New Roman" w:cs="Times New Roman"/>
          <w:b/>
          <w:bCs/>
          <w:kern w:val="0"/>
          <w14:ligatures w14:val="none"/>
        </w:rPr>
        <w:t>Cultural and identity-specific adaptations.</w:t>
      </w:r>
      <w:r w:rsidRPr="009366D3">
        <w:rPr>
          <w:rFonts w:ascii="Times New Roman" w:eastAsia="Times New Roman" w:hAnsi="Times New Roman" w:cs="Times New Roman"/>
          <w:kern w:val="0"/>
          <w14:ligatures w14:val="none"/>
        </w:rPr>
        <w:t xml:space="preserve"> Validated screening adaptations for male survivors, LGBTQ+ survivors, disabled survivors, Indigenous communities, and non-English-speaking populations remain underdeveloped (HEAL Trafficking, 2022).</w:t>
      </w:r>
    </w:p>
    <w:p w14:paraId="3F95D984" w14:textId="77777777" w:rsidR="009366D3" w:rsidRPr="009366D3" w:rsidRDefault="009366D3" w:rsidP="009366D3">
      <w:pPr>
        <w:spacing w:before="100" w:beforeAutospacing="1" w:after="100" w:afterAutospacing="1" w:line="240" w:lineRule="auto"/>
        <w:rPr>
          <w:rFonts w:ascii="Times New Roman" w:eastAsia="Times New Roman" w:hAnsi="Times New Roman" w:cs="Times New Roman"/>
          <w:kern w:val="0"/>
          <w14:ligatures w14:val="none"/>
        </w:rPr>
      </w:pPr>
      <w:r w:rsidRPr="009366D3">
        <w:rPr>
          <w:rFonts w:ascii="Times New Roman" w:eastAsia="Times New Roman" w:hAnsi="Times New Roman" w:cs="Times New Roman"/>
          <w:b/>
          <w:bCs/>
          <w:kern w:val="0"/>
          <w14:ligatures w14:val="none"/>
        </w:rPr>
        <w:t>Adolescent screening across non-healthcare settings.</w:t>
      </w:r>
      <w:r w:rsidRPr="009366D3">
        <w:rPr>
          <w:rFonts w:ascii="Times New Roman" w:eastAsia="Times New Roman" w:hAnsi="Times New Roman" w:cs="Times New Roman"/>
          <w:kern w:val="0"/>
          <w14:ligatures w14:val="none"/>
        </w:rPr>
        <w:t xml:space="preserve"> While CSE-IT and Greenbaum et al. (2018) tools have advanced adolescent healthcare and child welfare screening, screening implementation in school, juvenile justice, and youth services settings remains uneven.</w:t>
      </w:r>
    </w:p>
    <w:p w14:paraId="72C662A2" w14:textId="77777777" w:rsidR="009366D3" w:rsidRPr="009366D3" w:rsidRDefault="009366D3" w:rsidP="009366D3">
      <w:pPr>
        <w:spacing w:before="100" w:beforeAutospacing="1" w:after="100" w:afterAutospacing="1" w:line="240" w:lineRule="auto"/>
        <w:rPr>
          <w:rFonts w:ascii="Times New Roman" w:eastAsia="Times New Roman" w:hAnsi="Times New Roman" w:cs="Times New Roman"/>
          <w:kern w:val="0"/>
          <w14:ligatures w14:val="none"/>
        </w:rPr>
      </w:pPr>
      <w:r w:rsidRPr="009366D3">
        <w:rPr>
          <w:rFonts w:ascii="Times New Roman" w:eastAsia="Times New Roman" w:hAnsi="Times New Roman" w:cs="Times New Roman"/>
          <w:b/>
          <w:bCs/>
          <w:kern w:val="0"/>
          <w14:ligatures w14:val="none"/>
        </w:rPr>
        <w:t>Outcome research.</w:t>
      </w:r>
      <w:r w:rsidRPr="009366D3">
        <w:rPr>
          <w:rFonts w:ascii="Times New Roman" w:eastAsia="Times New Roman" w:hAnsi="Times New Roman" w:cs="Times New Roman"/>
          <w:kern w:val="0"/>
          <w14:ligatures w14:val="none"/>
        </w:rPr>
        <w:t xml:space="preserve"> Research on long-term outcomes of screened versus unscreened populations is limited; most evidence is on detection rates rather than downstream survivor outcomes.</w:t>
      </w:r>
    </w:p>
    <w:p w14:paraId="3FC2DE35" w14:textId="77777777" w:rsidR="009366D3" w:rsidRPr="009366D3" w:rsidRDefault="009366D3" w:rsidP="009366D3">
      <w:pPr>
        <w:spacing w:before="100" w:beforeAutospacing="1" w:after="100" w:afterAutospacing="1" w:line="240" w:lineRule="auto"/>
        <w:rPr>
          <w:rFonts w:ascii="Times New Roman" w:eastAsia="Times New Roman" w:hAnsi="Times New Roman" w:cs="Times New Roman"/>
          <w:kern w:val="0"/>
          <w14:ligatures w14:val="none"/>
        </w:rPr>
      </w:pPr>
      <w:r w:rsidRPr="009366D3">
        <w:rPr>
          <w:rFonts w:ascii="Times New Roman" w:eastAsia="Times New Roman" w:hAnsi="Times New Roman" w:cs="Times New Roman"/>
          <w:b/>
          <w:bCs/>
          <w:kern w:val="0"/>
          <w14:ligatures w14:val="none"/>
        </w:rPr>
        <w:t>Faith-community settings</w:t>
      </w:r>
      <w:r w:rsidRPr="009366D3">
        <w:rPr>
          <w:rFonts w:ascii="Times New Roman" w:eastAsia="Times New Roman" w:hAnsi="Times New Roman" w:cs="Times New Roman"/>
          <w:kern w:val="0"/>
          <w14:ligatures w14:val="none"/>
        </w:rPr>
        <w:t xml:space="preserve"> are largely absent from the screening implementation literature, despite their substantial role in U.S. anti-trafficking response. This represents both a research gap and a practice opportunity.</w:t>
      </w:r>
    </w:p>
    <w:p w14:paraId="31D36CC0" w14:textId="77777777" w:rsidR="009366D3" w:rsidRPr="009366D3" w:rsidRDefault="009366D3" w:rsidP="009366D3">
      <w:pPr>
        <w:spacing w:before="100" w:beforeAutospacing="1" w:after="100" w:afterAutospacing="1" w:line="240" w:lineRule="auto"/>
        <w:rPr>
          <w:rFonts w:ascii="Times New Roman" w:eastAsia="Times New Roman" w:hAnsi="Times New Roman" w:cs="Times New Roman"/>
          <w:kern w:val="0"/>
          <w14:ligatures w14:val="none"/>
        </w:rPr>
      </w:pPr>
      <w:r w:rsidRPr="009366D3">
        <w:rPr>
          <w:rFonts w:ascii="Times New Roman" w:eastAsia="Times New Roman" w:hAnsi="Times New Roman" w:cs="Times New Roman"/>
          <w:b/>
          <w:bCs/>
          <w:kern w:val="0"/>
          <w14:ligatures w14:val="none"/>
        </w:rPr>
        <w:t>Funding alignment.</w:t>
      </w:r>
      <w:r w:rsidRPr="009366D3">
        <w:rPr>
          <w:rFonts w:ascii="Times New Roman" w:eastAsia="Times New Roman" w:hAnsi="Times New Roman" w:cs="Times New Roman"/>
          <w:kern w:val="0"/>
          <w14:ligatures w14:val="none"/>
        </w:rPr>
        <w:t xml:space="preserve"> Funding cycles often do not match the duration required to build, train, sustain, and evaluate screening infrastructure, creating chronic implementation instability (Polaris Project, 2023).</w:t>
      </w:r>
    </w:p>
    <w:p w14:paraId="16FFBEE5" w14:textId="77777777" w:rsidR="009366D3" w:rsidRPr="009366D3" w:rsidRDefault="007048F2" w:rsidP="009366D3">
      <w:pPr>
        <w:spacing w:after="0" w:line="240" w:lineRule="auto"/>
        <w:rPr>
          <w:rFonts w:ascii="Times New Roman" w:eastAsia="Times New Roman" w:hAnsi="Times New Roman" w:cs="Times New Roman"/>
          <w:kern w:val="0"/>
          <w14:ligatures w14:val="none"/>
        </w:rPr>
      </w:pPr>
      <w:r>
        <w:rPr>
          <w:noProof/>
        </w:rPr>
      </w:r>
      <w:r>
        <w:pict w14:anchorId="1349DD08">
          <v:rect id="Rectangle 925" o:spid="_x0000_s1032"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" filled="f">
            <o:lock v:ext="edit" aspectratio="t"/>
            <w10:anchorlock/>
          </v:rect>
        </w:pict>
      </w:r>
    </w:p>
    <w:p w14:paraId="6C4B130F" w14:textId="77777777" w:rsidR="009366D3" w:rsidRPr="009366D3" w:rsidRDefault="009366D3" w:rsidP="009366D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366D3">
        <w:rPr>
          <w:rFonts w:ascii="Times New Roman" w:eastAsia="Times New Roman" w:hAnsi="Times New Roman" w:cs="Times New Roman"/>
          <w:b/>
          <w:bCs/>
          <w:kern w:val="0"/>
          <w:sz w:val="36"/>
          <w:szCs w:val="36"/>
          <w14:ligatures w14:val="none"/>
        </w:rPr>
        <w:t>XIII. Recommendations</w:t>
      </w:r>
    </w:p>
    <w:p w14:paraId="17270550" w14:textId="77777777" w:rsidR="009366D3" w:rsidRPr="009366D3" w:rsidRDefault="009366D3" w:rsidP="009366D3">
      <w:pPr>
        <w:spacing w:before="100" w:beforeAutospacing="1" w:after="100" w:afterAutospacing="1" w:line="240" w:lineRule="auto"/>
        <w:rPr>
          <w:rFonts w:ascii="Times New Roman" w:eastAsia="Times New Roman" w:hAnsi="Times New Roman" w:cs="Times New Roman"/>
          <w:kern w:val="0"/>
          <w14:ligatures w14:val="none"/>
        </w:rPr>
      </w:pPr>
      <w:r w:rsidRPr="009366D3">
        <w:rPr>
          <w:rFonts w:ascii="Times New Roman" w:eastAsia="Times New Roman" w:hAnsi="Times New Roman" w:cs="Times New Roman"/>
          <w:kern w:val="0"/>
          <w14:ligatures w14:val="none"/>
        </w:rPr>
        <w:t>For Forged in the Fire and similar organizations, the following recommendations are drawn from federal frameworks, peer-reviewed research, and survivor-led practice.</w:t>
      </w:r>
    </w:p>
    <w:p w14:paraId="4F037FE4" w14:textId="77777777" w:rsidR="009366D3" w:rsidRPr="009366D3" w:rsidRDefault="009366D3" w:rsidP="009366D3">
      <w:pPr>
        <w:spacing w:before="100" w:beforeAutospacing="1" w:after="100" w:afterAutospacing="1" w:line="240" w:lineRule="auto"/>
        <w:rPr>
          <w:rFonts w:ascii="Times New Roman" w:eastAsia="Times New Roman" w:hAnsi="Times New Roman" w:cs="Times New Roman"/>
          <w:kern w:val="0"/>
          <w14:ligatures w14:val="none"/>
        </w:rPr>
      </w:pPr>
      <w:r w:rsidRPr="009366D3">
        <w:rPr>
          <w:rFonts w:ascii="Times New Roman" w:eastAsia="Times New Roman" w:hAnsi="Times New Roman" w:cs="Times New Roman"/>
          <w:kern w:val="0"/>
          <w14:ligatures w14:val="none"/>
        </w:rPr>
        <w:t xml:space="preserve">Adopt or adapt a </w:t>
      </w:r>
      <w:r w:rsidRPr="009366D3">
        <w:rPr>
          <w:rFonts w:ascii="Times New Roman" w:eastAsia="Times New Roman" w:hAnsi="Times New Roman" w:cs="Times New Roman"/>
          <w:b/>
          <w:bCs/>
          <w:kern w:val="0"/>
          <w14:ligatures w14:val="none"/>
        </w:rPr>
        <w:t>validated screening instrument</w:t>
      </w:r>
      <w:r w:rsidRPr="009366D3">
        <w:rPr>
          <w:rFonts w:ascii="Times New Roman" w:eastAsia="Times New Roman" w:hAnsi="Times New Roman" w:cs="Times New Roman"/>
          <w:kern w:val="0"/>
          <w14:ligatures w14:val="none"/>
        </w:rPr>
        <w:t xml:space="preserve"> (AHTST or TVIT for adults; CSE-IT or Greenbaum et al. tool for adolescents) rather than developing a bespoke instrument, and document the choice and adaptation rationale.</w:t>
      </w:r>
    </w:p>
    <w:p w14:paraId="544E1FA6" w14:textId="77777777" w:rsidR="009366D3" w:rsidRPr="009366D3" w:rsidRDefault="009366D3" w:rsidP="009366D3">
      <w:pPr>
        <w:spacing w:before="100" w:beforeAutospacing="1" w:after="100" w:afterAutospacing="1" w:line="240" w:lineRule="auto"/>
        <w:rPr>
          <w:rFonts w:ascii="Times New Roman" w:eastAsia="Times New Roman" w:hAnsi="Times New Roman" w:cs="Times New Roman"/>
          <w:kern w:val="0"/>
          <w14:ligatures w14:val="none"/>
        </w:rPr>
      </w:pPr>
      <w:r w:rsidRPr="009366D3">
        <w:rPr>
          <w:rFonts w:ascii="Times New Roman" w:eastAsia="Times New Roman" w:hAnsi="Times New Roman" w:cs="Times New Roman"/>
          <w:kern w:val="0"/>
          <w14:ligatures w14:val="none"/>
        </w:rPr>
        <w:t xml:space="preserve">Build screening into </w:t>
      </w:r>
      <w:r w:rsidRPr="009366D3">
        <w:rPr>
          <w:rFonts w:ascii="Times New Roman" w:eastAsia="Times New Roman" w:hAnsi="Times New Roman" w:cs="Times New Roman"/>
          <w:b/>
          <w:bCs/>
          <w:kern w:val="0"/>
          <w14:ligatures w14:val="none"/>
        </w:rPr>
        <w:t>a written organizational protocol</w:t>
      </w:r>
      <w:r w:rsidRPr="009366D3">
        <w:rPr>
          <w:rFonts w:ascii="Times New Roman" w:eastAsia="Times New Roman" w:hAnsi="Times New Roman" w:cs="Times New Roman"/>
          <w:kern w:val="0"/>
          <w14:ligatures w14:val="none"/>
        </w:rPr>
        <w:t>, not into individual practitioner discretion. The protocol should specify pre-screening conditions, opening framing, questions, mandatory reporting practice, documentation, and warm-referral pathways.</w:t>
      </w:r>
    </w:p>
    <w:p w14:paraId="54210AA1" w14:textId="77777777" w:rsidR="009366D3" w:rsidRPr="009366D3" w:rsidRDefault="009366D3" w:rsidP="009366D3">
      <w:pPr>
        <w:spacing w:before="100" w:beforeAutospacing="1" w:after="100" w:afterAutospacing="1" w:line="240" w:lineRule="auto"/>
        <w:rPr>
          <w:rFonts w:ascii="Times New Roman" w:eastAsia="Times New Roman" w:hAnsi="Times New Roman" w:cs="Times New Roman"/>
          <w:kern w:val="0"/>
          <w14:ligatures w14:val="none"/>
        </w:rPr>
      </w:pPr>
      <w:r w:rsidRPr="009366D3">
        <w:rPr>
          <w:rFonts w:ascii="Times New Roman" w:eastAsia="Times New Roman" w:hAnsi="Times New Roman" w:cs="Times New Roman"/>
          <w:kern w:val="0"/>
          <w14:ligatures w14:val="none"/>
        </w:rPr>
        <w:t xml:space="preserve">Train staff comprehensively, including the </w:t>
      </w:r>
      <w:r w:rsidRPr="009366D3">
        <w:rPr>
          <w:rFonts w:ascii="Times New Roman" w:eastAsia="Times New Roman" w:hAnsi="Times New Roman" w:cs="Times New Roman"/>
          <w:b/>
          <w:bCs/>
          <w:kern w:val="0"/>
          <w14:ligatures w14:val="none"/>
        </w:rPr>
        <w:t>HHS SOAR training</w:t>
      </w:r>
      <w:r w:rsidRPr="009366D3">
        <w:rPr>
          <w:rFonts w:ascii="Times New Roman" w:eastAsia="Times New Roman" w:hAnsi="Times New Roman" w:cs="Times New Roman"/>
          <w:kern w:val="0"/>
          <w14:ligatures w14:val="none"/>
        </w:rPr>
        <w:t xml:space="preserve"> for healthcare partners, the </w:t>
      </w:r>
      <w:r w:rsidRPr="009366D3">
        <w:rPr>
          <w:rFonts w:ascii="Times New Roman" w:eastAsia="Times New Roman" w:hAnsi="Times New Roman" w:cs="Times New Roman"/>
          <w:b/>
          <w:bCs/>
          <w:kern w:val="0"/>
          <w14:ligatures w14:val="none"/>
        </w:rPr>
        <w:t>OTIP Look Beneath the Surface training</w:t>
      </w:r>
      <w:r w:rsidRPr="009366D3">
        <w:rPr>
          <w:rFonts w:ascii="Times New Roman" w:eastAsia="Times New Roman" w:hAnsi="Times New Roman" w:cs="Times New Roman"/>
          <w:kern w:val="0"/>
          <w14:ligatures w14:val="none"/>
        </w:rPr>
        <w:t>, and trauma-informed care foundations. Train new staff before any survivor contact and provide annual refreshers.</w:t>
      </w:r>
    </w:p>
    <w:p w14:paraId="12A1AED6" w14:textId="77777777" w:rsidR="009366D3" w:rsidRPr="009366D3" w:rsidRDefault="009366D3" w:rsidP="009366D3">
      <w:pPr>
        <w:spacing w:before="100" w:beforeAutospacing="1" w:after="100" w:afterAutospacing="1" w:line="240" w:lineRule="auto"/>
        <w:rPr>
          <w:rFonts w:ascii="Times New Roman" w:eastAsia="Times New Roman" w:hAnsi="Times New Roman" w:cs="Times New Roman"/>
          <w:kern w:val="0"/>
          <w14:ligatures w14:val="none"/>
        </w:rPr>
      </w:pPr>
      <w:r w:rsidRPr="009366D3">
        <w:rPr>
          <w:rFonts w:ascii="Times New Roman" w:eastAsia="Times New Roman" w:hAnsi="Times New Roman" w:cs="Times New Roman"/>
          <w:b/>
          <w:bCs/>
          <w:kern w:val="0"/>
          <w14:ligatures w14:val="none"/>
        </w:rPr>
        <w:t>Resource the warm-referral infrastructure.</w:t>
      </w:r>
      <w:r w:rsidRPr="009366D3">
        <w:rPr>
          <w:rFonts w:ascii="Times New Roman" w:eastAsia="Times New Roman" w:hAnsi="Times New Roman" w:cs="Times New Roman"/>
          <w:kern w:val="0"/>
          <w14:ligatures w14:val="none"/>
        </w:rPr>
        <w:t xml:space="preserve"> A screening tool without a same-day, warm-referral pathway is incomplete. This means an advocate-on-call relationship, in-house advocate availability, or formal partnership with a 24/7 trafficking-specialized service.</w:t>
      </w:r>
    </w:p>
    <w:p w14:paraId="5FBD143E" w14:textId="77777777" w:rsidR="009366D3" w:rsidRPr="009366D3" w:rsidRDefault="009366D3" w:rsidP="009366D3">
      <w:pPr>
        <w:spacing w:before="100" w:beforeAutospacing="1" w:after="100" w:afterAutospacing="1" w:line="240" w:lineRule="auto"/>
        <w:rPr>
          <w:rFonts w:ascii="Times New Roman" w:eastAsia="Times New Roman" w:hAnsi="Times New Roman" w:cs="Times New Roman"/>
          <w:kern w:val="0"/>
          <w14:ligatures w14:val="none"/>
        </w:rPr>
      </w:pPr>
      <w:r w:rsidRPr="009366D3">
        <w:rPr>
          <w:rFonts w:ascii="Times New Roman" w:eastAsia="Times New Roman" w:hAnsi="Times New Roman" w:cs="Times New Roman"/>
          <w:kern w:val="0"/>
          <w14:ligatures w14:val="none"/>
        </w:rPr>
        <w:lastRenderedPageBreak/>
        <w:t xml:space="preserve">Establish </w:t>
      </w:r>
      <w:r w:rsidRPr="009366D3">
        <w:rPr>
          <w:rFonts w:ascii="Times New Roman" w:eastAsia="Times New Roman" w:hAnsi="Times New Roman" w:cs="Times New Roman"/>
          <w:b/>
          <w:bCs/>
          <w:kern w:val="0"/>
          <w14:ligatures w14:val="none"/>
        </w:rPr>
        <w:t>language access and cultural humility infrastructure</w:t>
      </w:r>
      <w:r w:rsidRPr="009366D3">
        <w:rPr>
          <w:rFonts w:ascii="Times New Roman" w:eastAsia="Times New Roman" w:hAnsi="Times New Roman" w:cs="Times New Roman"/>
          <w:kern w:val="0"/>
          <w14:ligatures w14:val="none"/>
        </w:rPr>
        <w:t>, including trained professional interpretation (not family or staff), translated materials, and cultural review of screening practices.</w:t>
      </w:r>
    </w:p>
    <w:p w14:paraId="73BE79D1" w14:textId="77777777" w:rsidR="009366D3" w:rsidRPr="009366D3" w:rsidRDefault="009366D3" w:rsidP="009366D3">
      <w:pPr>
        <w:spacing w:before="100" w:beforeAutospacing="1" w:after="100" w:afterAutospacing="1" w:line="240" w:lineRule="auto"/>
        <w:rPr>
          <w:rFonts w:ascii="Times New Roman" w:eastAsia="Times New Roman" w:hAnsi="Times New Roman" w:cs="Times New Roman"/>
          <w:kern w:val="0"/>
          <w14:ligatures w14:val="none"/>
        </w:rPr>
      </w:pPr>
      <w:r w:rsidRPr="009366D3">
        <w:rPr>
          <w:rFonts w:ascii="Times New Roman" w:eastAsia="Times New Roman" w:hAnsi="Times New Roman" w:cs="Times New Roman"/>
          <w:b/>
          <w:bCs/>
          <w:kern w:val="0"/>
          <w14:ligatures w14:val="none"/>
        </w:rPr>
        <w:t>Document discipline.</w:t>
      </w:r>
      <w:r w:rsidRPr="009366D3">
        <w:rPr>
          <w:rFonts w:ascii="Times New Roman" w:eastAsia="Times New Roman" w:hAnsi="Times New Roman" w:cs="Times New Roman"/>
          <w:kern w:val="0"/>
          <w14:ligatures w14:val="none"/>
        </w:rPr>
        <w:t xml:space="preserve"> Write organizational documentation policies that minimize unnecessary detail, leverage ICD-10 trafficking codes appropriately for healthcare partners, and protect survivor privacy.</w:t>
      </w:r>
    </w:p>
    <w:p w14:paraId="6D544B52" w14:textId="77777777" w:rsidR="009366D3" w:rsidRPr="009366D3" w:rsidRDefault="009366D3" w:rsidP="009366D3">
      <w:pPr>
        <w:spacing w:before="100" w:beforeAutospacing="1" w:after="100" w:afterAutospacing="1" w:line="240" w:lineRule="auto"/>
        <w:rPr>
          <w:rFonts w:ascii="Times New Roman" w:eastAsia="Times New Roman" w:hAnsi="Times New Roman" w:cs="Times New Roman"/>
          <w:kern w:val="0"/>
          <w14:ligatures w14:val="none"/>
        </w:rPr>
      </w:pPr>
      <w:r w:rsidRPr="009366D3">
        <w:rPr>
          <w:rFonts w:ascii="Times New Roman" w:eastAsia="Times New Roman" w:hAnsi="Times New Roman" w:cs="Times New Roman"/>
          <w:kern w:val="0"/>
          <w14:ligatures w14:val="none"/>
        </w:rPr>
        <w:t xml:space="preserve">Implement </w:t>
      </w:r>
      <w:r w:rsidRPr="009366D3">
        <w:rPr>
          <w:rFonts w:ascii="Times New Roman" w:eastAsia="Times New Roman" w:hAnsi="Times New Roman" w:cs="Times New Roman"/>
          <w:b/>
          <w:bCs/>
          <w:kern w:val="0"/>
          <w14:ligatures w14:val="none"/>
        </w:rPr>
        <w:t>continuous quality improvement</w:t>
      </w:r>
      <w:r w:rsidRPr="009366D3">
        <w:rPr>
          <w:rFonts w:ascii="Times New Roman" w:eastAsia="Times New Roman" w:hAnsi="Times New Roman" w:cs="Times New Roman"/>
          <w:kern w:val="0"/>
          <w14:ligatures w14:val="none"/>
        </w:rPr>
        <w:t>, tracking screening completion, decline, disclosure, and warm-referral completion rates as system metrics. Review with survivor advisors at least annually.</w:t>
      </w:r>
    </w:p>
    <w:p w14:paraId="55DA877E" w14:textId="77777777" w:rsidR="009366D3" w:rsidRPr="009366D3" w:rsidRDefault="009366D3" w:rsidP="009366D3">
      <w:pPr>
        <w:spacing w:before="100" w:beforeAutospacing="1" w:after="100" w:afterAutospacing="1" w:line="240" w:lineRule="auto"/>
        <w:rPr>
          <w:rFonts w:ascii="Times New Roman" w:eastAsia="Times New Roman" w:hAnsi="Times New Roman" w:cs="Times New Roman"/>
          <w:kern w:val="0"/>
          <w14:ligatures w14:val="none"/>
        </w:rPr>
      </w:pPr>
      <w:r w:rsidRPr="009366D3">
        <w:rPr>
          <w:rFonts w:ascii="Times New Roman" w:eastAsia="Times New Roman" w:hAnsi="Times New Roman" w:cs="Times New Roman"/>
          <w:kern w:val="0"/>
          <w14:ligatures w14:val="none"/>
        </w:rPr>
        <w:t>For partners and policymakers, advocate for sustained funding for screening implementation; mandatory and trauma-informed screening training for healthcare, school, child welfare, and juvenile justice settings; and statutory clarity around documentation, mandatory reporting, and confidentiality.</w:t>
      </w:r>
    </w:p>
    <w:p w14:paraId="3B8CCC9B" w14:textId="77777777" w:rsidR="009366D3" w:rsidRPr="009366D3" w:rsidRDefault="007048F2" w:rsidP="009366D3">
      <w:pPr>
        <w:spacing w:after="0" w:line="240" w:lineRule="auto"/>
        <w:rPr>
          <w:rFonts w:ascii="Times New Roman" w:eastAsia="Times New Roman" w:hAnsi="Times New Roman" w:cs="Times New Roman"/>
          <w:kern w:val="0"/>
          <w14:ligatures w14:val="none"/>
        </w:rPr>
      </w:pPr>
      <w:r>
        <w:rPr>
          <w:noProof/>
        </w:rPr>
      </w:r>
      <w:r>
        <w:pict w14:anchorId="54953896">
          <v:rect id="Rectangle 923" o:spid="_x0000_s1031"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" filled="f">
            <o:lock v:ext="edit" aspectratio="t"/>
            <w10:anchorlock/>
          </v:rect>
        </w:pict>
      </w:r>
    </w:p>
    <w:p w14:paraId="23923C5D" w14:textId="77777777" w:rsidR="009366D3" w:rsidRPr="009366D3" w:rsidRDefault="009366D3" w:rsidP="009366D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366D3">
        <w:rPr>
          <w:rFonts w:ascii="Times New Roman" w:eastAsia="Times New Roman" w:hAnsi="Times New Roman" w:cs="Times New Roman"/>
          <w:b/>
          <w:bCs/>
          <w:kern w:val="0"/>
          <w:sz w:val="36"/>
          <w:szCs w:val="36"/>
          <w14:ligatures w14:val="none"/>
        </w:rPr>
        <w:t>XIV. Conclusion</w:t>
      </w:r>
    </w:p>
    <w:p w14:paraId="3C227E66" w14:textId="77777777" w:rsidR="009366D3" w:rsidRPr="009366D3" w:rsidRDefault="009366D3" w:rsidP="009366D3">
      <w:pPr>
        <w:spacing w:before="100" w:beforeAutospacing="1" w:after="100" w:afterAutospacing="1" w:line="240" w:lineRule="auto"/>
        <w:rPr>
          <w:rFonts w:ascii="Times New Roman" w:eastAsia="Times New Roman" w:hAnsi="Times New Roman" w:cs="Times New Roman"/>
          <w:kern w:val="0"/>
          <w14:ligatures w14:val="none"/>
        </w:rPr>
      </w:pPr>
      <w:r w:rsidRPr="009366D3">
        <w:rPr>
          <w:rFonts w:ascii="Times New Roman" w:eastAsia="Times New Roman" w:hAnsi="Times New Roman" w:cs="Times New Roman"/>
          <w:kern w:val="0"/>
          <w14:ligatures w14:val="none"/>
        </w:rPr>
        <w:t>Effective screening is one of the highest-leverage practices in anti-trafficking response. It is also one of the easiest to implement poorly. The difference is structural: trauma-informed screening within a well-resourced protocol — with private space, language access, clear mandatory reporting practice, and immediate warm referral — closes the identification gap and treats the encounter as the intervention it is. Screening that exists only as a checklist on a form, without infrastructure or training behind it, is at best ineffective and at worst harmful. For Forged in the Fire, the strategic opportunity is to invest deliberately in screening as a system — adopting validated tools, training staff and partners, building referral pathways, and treating every screening encounter as a chance to communicate to one more survivor that respectful, voluntary support exists when they choose to access it.</w:t>
      </w:r>
    </w:p>
    <w:p w14:paraId="1257D4E4" w14:textId="77777777" w:rsidR="009366D3" w:rsidRPr="009366D3" w:rsidRDefault="007048F2" w:rsidP="009366D3">
      <w:pPr>
        <w:spacing w:after="0" w:line="240" w:lineRule="auto"/>
        <w:rPr>
          <w:rFonts w:ascii="Times New Roman" w:eastAsia="Times New Roman" w:hAnsi="Times New Roman" w:cs="Times New Roman"/>
          <w:kern w:val="0"/>
          <w14:ligatures w14:val="none"/>
        </w:rPr>
      </w:pPr>
      <w:r>
        <w:rPr>
          <w:noProof/>
        </w:rPr>
      </w:r>
      <w:r>
        <w:pict w14:anchorId="39E39091">
          <v:rect id="Rectangle 921" o:spid="_x0000_s1030"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" filled="f">
            <o:lock v:ext="edit" aspectratio="t"/>
            <w10:anchorlock/>
          </v:rect>
        </w:pict>
      </w:r>
    </w:p>
    <w:p w14:paraId="4E8EED65" w14:textId="77777777" w:rsidR="009366D3" w:rsidRPr="009366D3" w:rsidRDefault="009366D3" w:rsidP="009366D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366D3">
        <w:rPr>
          <w:rFonts w:ascii="Times New Roman" w:eastAsia="Times New Roman" w:hAnsi="Times New Roman" w:cs="Times New Roman"/>
          <w:b/>
          <w:bCs/>
          <w:kern w:val="0"/>
          <w:sz w:val="36"/>
          <w:szCs w:val="36"/>
          <w14:ligatures w14:val="none"/>
        </w:rPr>
        <w:t>Annotated Bibliography</w:t>
      </w:r>
    </w:p>
    <w:p w14:paraId="5C3608DE" w14:textId="77777777" w:rsidR="009366D3" w:rsidRPr="009366D3" w:rsidRDefault="009366D3" w:rsidP="009366D3">
      <w:pPr>
        <w:spacing w:before="100" w:beforeAutospacing="1" w:after="100" w:afterAutospacing="1" w:line="240" w:lineRule="auto"/>
        <w:rPr>
          <w:rFonts w:ascii="Times New Roman" w:eastAsia="Times New Roman" w:hAnsi="Times New Roman" w:cs="Times New Roman"/>
          <w:kern w:val="0"/>
          <w14:ligatures w14:val="none"/>
        </w:rPr>
      </w:pPr>
      <w:r w:rsidRPr="009366D3">
        <w:rPr>
          <w:rFonts w:ascii="Times New Roman" w:eastAsia="Times New Roman" w:hAnsi="Times New Roman" w:cs="Times New Roman"/>
          <w:kern w:val="0"/>
          <w14:ligatures w14:val="none"/>
        </w:rPr>
        <w:t xml:space="preserve">American Hospital Association. (2018). </w:t>
      </w:r>
      <w:r w:rsidRPr="009366D3">
        <w:rPr>
          <w:rFonts w:ascii="Times New Roman" w:eastAsia="Times New Roman" w:hAnsi="Times New Roman" w:cs="Times New Roman"/>
          <w:i/>
          <w:iCs/>
          <w:kern w:val="0"/>
          <w14:ligatures w14:val="none"/>
        </w:rPr>
        <w:t>ICD-10-CM coding for human trafficking</w:t>
      </w:r>
      <w:r w:rsidRPr="009366D3">
        <w:rPr>
          <w:rFonts w:ascii="Times New Roman" w:eastAsia="Times New Roman" w:hAnsi="Times New Roman" w:cs="Times New Roman"/>
          <w:kern w:val="0"/>
          <w14:ligatures w14:val="none"/>
        </w:rPr>
        <w:t xml:space="preserve">. American Hospital Association. </w:t>
      </w:r>
      <w:r w:rsidRPr="009366D3">
        <w:rPr>
          <w:rFonts w:ascii="Times New Roman" w:eastAsia="Times New Roman" w:hAnsi="Times New Roman" w:cs="Times New Roman"/>
          <w:i/>
          <w:iCs/>
          <w:kern w:val="0"/>
          <w14:ligatures w14:val="none"/>
        </w:rPr>
        <w:t>Authoritative source for the U.S. healthcare coding framework supporting trafficking documentation and surveillance.</w:t>
      </w:r>
    </w:p>
    <w:p w14:paraId="1FFF09F0" w14:textId="77777777" w:rsidR="009366D3" w:rsidRPr="009366D3" w:rsidRDefault="009366D3" w:rsidP="009366D3">
      <w:pPr>
        <w:spacing w:before="100" w:beforeAutospacing="1" w:after="100" w:afterAutospacing="1" w:line="240" w:lineRule="auto"/>
        <w:rPr>
          <w:rFonts w:ascii="Times New Roman" w:eastAsia="Times New Roman" w:hAnsi="Times New Roman" w:cs="Times New Roman"/>
          <w:kern w:val="0"/>
          <w14:ligatures w14:val="none"/>
        </w:rPr>
      </w:pPr>
      <w:r w:rsidRPr="009366D3">
        <w:rPr>
          <w:rFonts w:ascii="Times New Roman" w:eastAsia="Times New Roman" w:hAnsi="Times New Roman" w:cs="Times New Roman"/>
          <w:kern w:val="0"/>
          <w14:ligatures w14:val="none"/>
        </w:rPr>
        <w:t xml:space="preserve">Basson, D., Langs, J., Acker, K., Katz, S., Desai, N., &amp; Ford, J. (2017). </w:t>
      </w:r>
      <w:r w:rsidRPr="009366D3">
        <w:rPr>
          <w:rFonts w:ascii="Times New Roman" w:eastAsia="Times New Roman" w:hAnsi="Times New Roman" w:cs="Times New Roman"/>
          <w:i/>
          <w:iCs/>
          <w:kern w:val="0"/>
          <w14:ligatures w14:val="none"/>
        </w:rPr>
        <w:t>Commercial Sexual Exploitation – Identification Tool (CSE-IT) technical guide</w:t>
      </w:r>
      <w:r w:rsidRPr="009366D3">
        <w:rPr>
          <w:rFonts w:ascii="Times New Roman" w:eastAsia="Times New Roman" w:hAnsi="Times New Roman" w:cs="Times New Roman"/>
          <w:kern w:val="0"/>
          <w14:ligatures w14:val="none"/>
        </w:rPr>
        <w:t xml:space="preserve">. WestCoast Children’s Clinic. </w:t>
      </w:r>
      <w:r w:rsidRPr="009366D3">
        <w:rPr>
          <w:rFonts w:ascii="Times New Roman" w:eastAsia="Times New Roman" w:hAnsi="Times New Roman" w:cs="Times New Roman"/>
          <w:i/>
          <w:iCs/>
          <w:kern w:val="0"/>
          <w14:ligatures w14:val="none"/>
        </w:rPr>
        <w:t>Technical documentation for one of the leading validated youth screening instruments, widely used in California child welfare.</w:t>
      </w:r>
    </w:p>
    <w:p w14:paraId="162CF523" w14:textId="77777777" w:rsidR="009366D3" w:rsidRPr="009366D3" w:rsidRDefault="009366D3" w:rsidP="009366D3">
      <w:pPr>
        <w:spacing w:before="100" w:beforeAutospacing="1" w:after="100" w:afterAutospacing="1" w:line="240" w:lineRule="auto"/>
        <w:rPr>
          <w:rFonts w:ascii="Times New Roman" w:eastAsia="Times New Roman" w:hAnsi="Times New Roman" w:cs="Times New Roman"/>
          <w:kern w:val="0"/>
          <w14:ligatures w14:val="none"/>
        </w:rPr>
      </w:pPr>
      <w:r w:rsidRPr="009366D3">
        <w:rPr>
          <w:rFonts w:ascii="Times New Roman" w:eastAsia="Times New Roman" w:hAnsi="Times New Roman" w:cs="Times New Roman"/>
          <w:kern w:val="0"/>
          <w14:ligatures w14:val="none"/>
        </w:rPr>
        <w:lastRenderedPageBreak/>
        <w:t xml:space="preserve">Chisolm-Straker, M., Richardson, L. D., &amp; Cossehl, T. (2012). Combating slavery in the 21st century: The role of emergency medicine. </w:t>
      </w:r>
      <w:r w:rsidRPr="009366D3">
        <w:rPr>
          <w:rFonts w:ascii="Times New Roman" w:eastAsia="Times New Roman" w:hAnsi="Times New Roman" w:cs="Times New Roman"/>
          <w:i/>
          <w:iCs/>
          <w:kern w:val="0"/>
          <w14:ligatures w14:val="none"/>
        </w:rPr>
        <w:t>Journal of Health Care for the Poor and Underserved, 23</w:t>
      </w:r>
      <w:r w:rsidRPr="009366D3">
        <w:rPr>
          <w:rFonts w:ascii="Times New Roman" w:eastAsia="Times New Roman" w:hAnsi="Times New Roman" w:cs="Times New Roman"/>
          <w:kern w:val="0"/>
          <w14:ligatures w14:val="none"/>
        </w:rPr>
        <w:t xml:space="preserve">(3), 980–987. </w:t>
      </w:r>
      <w:r w:rsidRPr="009366D3">
        <w:rPr>
          <w:rFonts w:ascii="Times New Roman" w:eastAsia="Times New Roman" w:hAnsi="Times New Roman" w:cs="Times New Roman"/>
          <w:i/>
          <w:iCs/>
          <w:kern w:val="0"/>
          <w14:ligatures w14:val="none"/>
        </w:rPr>
        <w:t>Early peer-reviewed argument for emergency department screening; foundational practice piece.</w:t>
      </w:r>
    </w:p>
    <w:p w14:paraId="55C4F4FD" w14:textId="77777777" w:rsidR="009366D3" w:rsidRPr="009366D3" w:rsidRDefault="009366D3" w:rsidP="009366D3">
      <w:pPr>
        <w:spacing w:before="100" w:beforeAutospacing="1" w:after="100" w:afterAutospacing="1" w:line="240" w:lineRule="auto"/>
        <w:rPr>
          <w:rFonts w:ascii="Times New Roman" w:eastAsia="Times New Roman" w:hAnsi="Times New Roman" w:cs="Times New Roman"/>
          <w:kern w:val="0"/>
          <w14:ligatures w14:val="none"/>
        </w:rPr>
      </w:pPr>
      <w:r w:rsidRPr="009366D3">
        <w:rPr>
          <w:rFonts w:ascii="Times New Roman" w:eastAsia="Times New Roman" w:hAnsi="Times New Roman" w:cs="Times New Roman"/>
          <w:kern w:val="0"/>
          <w14:ligatures w14:val="none"/>
        </w:rPr>
        <w:t xml:space="preserve">Chisolm-Straker, M., Baldwin, S., Gaïgbé-Togbé, B., Ndukwe, N., Johnson, P. N., &amp; Richardson, L. D. (2016). Health care and human trafficking: We are seeing the unseen. </w:t>
      </w:r>
      <w:r w:rsidRPr="009366D3">
        <w:rPr>
          <w:rFonts w:ascii="Times New Roman" w:eastAsia="Times New Roman" w:hAnsi="Times New Roman" w:cs="Times New Roman"/>
          <w:i/>
          <w:iCs/>
          <w:kern w:val="0"/>
          <w14:ligatures w14:val="none"/>
        </w:rPr>
        <w:t>Journal of Health Care for the Poor and Underserved, 27</w:t>
      </w:r>
      <w:r w:rsidRPr="009366D3">
        <w:rPr>
          <w:rFonts w:ascii="Times New Roman" w:eastAsia="Times New Roman" w:hAnsi="Times New Roman" w:cs="Times New Roman"/>
          <w:kern w:val="0"/>
          <w14:ligatures w14:val="none"/>
        </w:rPr>
        <w:t xml:space="preserve">(3), 1220–1233. </w:t>
      </w:r>
      <w:r w:rsidRPr="009366D3">
        <w:rPr>
          <w:rFonts w:ascii="Times New Roman" w:eastAsia="Times New Roman" w:hAnsi="Times New Roman" w:cs="Times New Roman"/>
          <w:i/>
          <w:iCs/>
          <w:kern w:val="0"/>
          <w14:ligatures w14:val="none"/>
        </w:rPr>
        <w:t>Peer-reviewed empirical study documenting healthcare contact among trafficking survivors and missed identification.</w:t>
      </w:r>
    </w:p>
    <w:p w14:paraId="7FF76D5D" w14:textId="77777777" w:rsidR="009366D3" w:rsidRPr="009366D3" w:rsidRDefault="009366D3" w:rsidP="009366D3">
      <w:pPr>
        <w:spacing w:before="100" w:beforeAutospacing="1" w:after="100" w:afterAutospacing="1" w:line="240" w:lineRule="auto"/>
        <w:rPr>
          <w:rFonts w:ascii="Times New Roman" w:eastAsia="Times New Roman" w:hAnsi="Times New Roman" w:cs="Times New Roman"/>
          <w:kern w:val="0"/>
          <w14:ligatures w14:val="none"/>
        </w:rPr>
      </w:pPr>
      <w:r w:rsidRPr="009366D3">
        <w:rPr>
          <w:rFonts w:ascii="Times New Roman" w:eastAsia="Times New Roman" w:hAnsi="Times New Roman" w:cs="Times New Roman"/>
          <w:kern w:val="0"/>
          <w14:ligatures w14:val="none"/>
        </w:rPr>
        <w:t xml:space="preserve">Greenbaum, V. J., Dodd, M., &amp; McCracken, C. (2018). A short screening tool to identify victims of child sex trafficking in the health care setting. </w:t>
      </w:r>
      <w:r w:rsidRPr="009366D3">
        <w:rPr>
          <w:rFonts w:ascii="Times New Roman" w:eastAsia="Times New Roman" w:hAnsi="Times New Roman" w:cs="Times New Roman"/>
          <w:i/>
          <w:iCs/>
          <w:kern w:val="0"/>
          <w14:ligatures w14:val="none"/>
        </w:rPr>
        <w:t>Pediatric Emergency Care, 34</w:t>
      </w:r>
      <w:r w:rsidRPr="009366D3">
        <w:rPr>
          <w:rFonts w:ascii="Times New Roman" w:eastAsia="Times New Roman" w:hAnsi="Times New Roman" w:cs="Times New Roman"/>
          <w:kern w:val="0"/>
          <w14:ligatures w14:val="none"/>
        </w:rPr>
        <w:t xml:space="preserve">(1), 33–37. </w:t>
      </w:r>
      <w:r w:rsidRPr="009366D3">
        <w:rPr>
          <w:rFonts w:ascii="Times New Roman" w:eastAsia="Times New Roman" w:hAnsi="Times New Roman" w:cs="Times New Roman"/>
          <w:i/>
          <w:iCs/>
          <w:kern w:val="0"/>
          <w14:ligatures w14:val="none"/>
        </w:rPr>
        <w:t>Peer-reviewed validation of the six-question adolescent healthcare screening tool widely used in pediatric settings.</w:t>
      </w:r>
    </w:p>
    <w:p w14:paraId="522B98B9" w14:textId="77777777" w:rsidR="009366D3" w:rsidRPr="009366D3" w:rsidRDefault="009366D3" w:rsidP="009366D3">
      <w:pPr>
        <w:spacing w:before="100" w:beforeAutospacing="1" w:after="100" w:afterAutospacing="1" w:line="240" w:lineRule="auto"/>
        <w:rPr>
          <w:rFonts w:ascii="Times New Roman" w:eastAsia="Times New Roman" w:hAnsi="Times New Roman" w:cs="Times New Roman"/>
          <w:kern w:val="0"/>
          <w14:ligatures w14:val="none"/>
        </w:rPr>
      </w:pPr>
      <w:r w:rsidRPr="009366D3">
        <w:rPr>
          <w:rFonts w:ascii="Times New Roman" w:eastAsia="Times New Roman" w:hAnsi="Times New Roman" w:cs="Times New Roman"/>
          <w:kern w:val="0"/>
          <w14:ligatures w14:val="none"/>
        </w:rPr>
        <w:t xml:space="preserve">HEAL Trafficking. (2022). </w:t>
      </w:r>
      <w:r w:rsidRPr="009366D3">
        <w:rPr>
          <w:rFonts w:ascii="Times New Roman" w:eastAsia="Times New Roman" w:hAnsi="Times New Roman" w:cs="Times New Roman"/>
          <w:i/>
          <w:iCs/>
          <w:kern w:val="0"/>
          <w14:ligatures w14:val="none"/>
        </w:rPr>
        <w:t>Protocol toolkit for developing a response to victims of human trafficking in healthcare settings</w:t>
      </w:r>
      <w:r w:rsidRPr="009366D3">
        <w:rPr>
          <w:rFonts w:ascii="Times New Roman" w:eastAsia="Times New Roman" w:hAnsi="Times New Roman" w:cs="Times New Roman"/>
          <w:kern w:val="0"/>
          <w14:ligatures w14:val="none"/>
        </w:rPr>
        <w:t xml:space="preserve">. HEAL Trafficking &amp; Hope for Justice. </w:t>
      </w:r>
      <w:r w:rsidRPr="009366D3">
        <w:rPr>
          <w:rFonts w:ascii="Times New Roman" w:eastAsia="Times New Roman" w:hAnsi="Times New Roman" w:cs="Times New Roman"/>
          <w:i/>
          <w:iCs/>
          <w:kern w:val="0"/>
          <w14:ligatures w14:val="none"/>
        </w:rPr>
        <w:t>Leading clinical-nonprofit source on trauma-informed identification and response, central to this paper.</w:t>
      </w:r>
    </w:p>
    <w:p w14:paraId="6D8EC87F" w14:textId="77777777" w:rsidR="009366D3" w:rsidRPr="009366D3" w:rsidRDefault="009366D3" w:rsidP="009366D3">
      <w:pPr>
        <w:spacing w:before="100" w:beforeAutospacing="1" w:after="100" w:afterAutospacing="1" w:line="240" w:lineRule="auto"/>
        <w:rPr>
          <w:rFonts w:ascii="Times New Roman" w:eastAsia="Times New Roman" w:hAnsi="Times New Roman" w:cs="Times New Roman"/>
          <w:kern w:val="0"/>
          <w14:ligatures w14:val="none"/>
        </w:rPr>
      </w:pPr>
      <w:r w:rsidRPr="009366D3">
        <w:rPr>
          <w:rFonts w:ascii="Times New Roman" w:eastAsia="Times New Roman" w:hAnsi="Times New Roman" w:cs="Times New Roman"/>
          <w:kern w:val="0"/>
          <w14:ligatures w14:val="none"/>
        </w:rPr>
        <w:t xml:space="preserve">Herman, J. L. (1992). </w:t>
      </w:r>
      <w:r w:rsidRPr="009366D3">
        <w:rPr>
          <w:rFonts w:ascii="Times New Roman" w:eastAsia="Times New Roman" w:hAnsi="Times New Roman" w:cs="Times New Roman"/>
          <w:i/>
          <w:iCs/>
          <w:kern w:val="0"/>
          <w14:ligatures w14:val="none"/>
        </w:rPr>
        <w:t>Trauma and recovery</w:t>
      </w:r>
      <w:r w:rsidRPr="009366D3">
        <w:rPr>
          <w:rFonts w:ascii="Times New Roman" w:eastAsia="Times New Roman" w:hAnsi="Times New Roman" w:cs="Times New Roman"/>
          <w:kern w:val="0"/>
          <w14:ligatures w14:val="none"/>
        </w:rPr>
        <w:t xml:space="preserve">. Basic Books. </w:t>
      </w:r>
      <w:r w:rsidRPr="009366D3">
        <w:rPr>
          <w:rFonts w:ascii="Times New Roman" w:eastAsia="Times New Roman" w:hAnsi="Times New Roman" w:cs="Times New Roman"/>
          <w:i/>
          <w:iCs/>
          <w:kern w:val="0"/>
          <w14:ligatures w14:val="none"/>
        </w:rPr>
        <w:t>Foundational complex trauma text; informs trauma-response framing in screening contexts.</w:t>
      </w:r>
    </w:p>
    <w:p w14:paraId="19AEA16E" w14:textId="77777777" w:rsidR="009366D3" w:rsidRPr="009366D3" w:rsidRDefault="009366D3" w:rsidP="009366D3">
      <w:pPr>
        <w:spacing w:before="100" w:beforeAutospacing="1" w:after="100" w:afterAutospacing="1" w:line="240" w:lineRule="auto"/>
        <w:rPr>
          <w:rFonts w:ascii="Times New Roman" w:eastAsia="Times New Roman" w:hAnsi="Times New Roman" w:cs="Times New Roman"/>
          <w:kern w:val="0"/>
          <w14:ligatures w14:val="none"/>
        </w:rPr>
      </w:pPr>
      <w:r w:rsidRPr="009366D3">
        <w:rPr>
          <w:rFonts w:ascii="Times New Roman" w:eastAsia="Times New Roman" w:hAnsi="Times New Roman" w:cs="Times New Roman"/>
          <w:kern w:val="0"/>
          <w14:ligatures w14:val="none"/>
        </w:rPr>
        <w:t xml:space="preserve">Hopper, E. K. (2017). Polyvictimization and developmental trauma in adulthood: Treatment of survivors of human trafficking. </w:t>
      </w:r>
      <w:r w:rsidRPr="009366D3">
        <w:rPr>
          <w:rFonts w:ascii="Times New Roman" w:eastAsia="Times New Roman" w:hAnsi="Times New Roman" w:cs="Times New Roman"/>
          <w:i/>
          <w:iCs/>
          <w:kern w:val="0"/>
          <w14:ligatures w14:val="none"/>
        </w:rPr>
        <w:t>Practice Innovations, 2</w:t>
      </w:r>
      <w:r w:rsidRPr="009366D3">
        <w:rPr>
          <w:rFonts w:ascii="Times New Roman" w:eastAsia="Times New Roman" w:hAnsi="Times New Roman" w:cs="Times New Roman"/>
          <w:kern w:val="0"/>
          <w14:ligatures w14:val="none"/>
        </w:rPr>
        <w:t xml:space="preserve">(4), 195–212. </w:t>
      </w:r>
      <w:r w:rsidRPr="009366D3">
        <w:rPr>
          <w:rFonts w:ascii="Times New Roman" w:eastAsia="Times New Roman" w:hAnsi="Times New Roman" w:cs="Times New Roman"/>
          <w:i/>
          <w:iCs/>
          <w:kern w:val="0"/>
          <w14:ligatures w14:val="none"/>
        </w:rPr>
        <w:t>Peer-reviewed clinical synthesis specific to trafficking survivors.</w:t>
      </w:r>
    </w:p>
    <w:p w14:paraId="5B73C503" w14:textId="77777777" w:rsidR="009366D3" w:rsidRPr="009366D3" w:rsidRDefault="009366D3" w:rsidP="009366D3">
      <w:pPr>
        <w:spacing w:before="100" w:beforeAutospacing="1" w:after="100" w:afterAutospacing="1" w:line="240" w:lineRule="auto"/>
        <w:rPr>
          <w:rFonts w:ascii="Times New Roman" w:eastAsia="Times New Roman" w:hAnsi="Times New Roman" w:cs="Times New Roman"/>
          <w:kern w:val="0"/>
          <w14:ligatures w14:val="none"/>
        </w:rPr>
      </w:pPr>
      <w:r w:rsidRPr="009366D3">
        <w:rPr>
          <w:rFonts w:ascii="Times New Roman" w:eastAsia="Times New Roman" w:hAnsi="Times New Roman" w:cs="Times New Roman"/>
          <w:kern w:val="0"/>
          <w14:ligatures w14:val="none"/>
        </w:rPr>
        <w:t xml:space="preserve">Lederer, L. J., &amp; Wetzel, C. A. (2014). The health consequences of sex trafficking and their implications for identifying victims in healthcare facilities. </w:t>
      </w:r>
      <w:r w:rsidRPr="009366D3">
        <w:rPr>
          <w:rFonts w:ascii="Times New Roman" w:eastAsia="Times New Roman" w:hAnsi="Times New Roman" w:cs="Times New Roman"/>
          <w:i/>
          <w:iCs/>
          <w:kern w:val="0"/>
          <w14:ligatures w14:val="none"/>
        </w:rPr>
        <w:t>Annals of Health Law, 23</w:t>
      </w:r>
      <w:r w:rsidRPr="009366D3">
        <w:rPr>
          <w:rFonts w:ascii="Times New Roman" w:eastAsia="Times New Roman" w:hAnsi="Times New Roman" w:cs="Times New Roman"/>
          <w:kern w:val="0"/>
          <w14:ligatures w14:val="none"/>
        </w:rPr>
        <w:t xml:space="preserve">(1), 61–91. </w:t>
      </w:r>
      <w:r w:rsidRPr="009366D3">
        <w:rPr>
          <w:rFonts w:ascii="Times New Roman" w:eastAsia="Times New Roman" w:hAnsi="Times New Roman" w:cs="Times New Roman"/>
          <w:i/>
          <w:iCs/>
          <w:kern w:val="0"/>
          <w14:ligatures w14:val="none"/>
        </w:rPr>
        <w:t>Frequently cited source on physical health impacts and on healthcare contact during trafficking.</w:t>
      </w:r>
    </w:p>
    <w:p w14:paraId="0359EBF2" w14:textId="77777777" w:rsidR="009366D3" w:rsidRPr="009366D3" w:rsidRDefault="009366D3" w:rsidP="009366D3">
      <w:pPr>
        <w:spacing w:before="100" w:beforeAutospacing="1" w:after="100" w:afterAutospacing="1" w:line="240" w:lineRule="auto"/>
        <w:rPr>
          <w:rFonts w:ascii="Times New Roman" w:eastAsia="Times New Roman" w:hAnsi="Times New Roman" w:cs="Times New Roman"/>
          <w:kern w:val="0"/>
          <w14:ligatures w14:val="none"/>
        </w:rPr>
      </w:pPr>
      <w:r w:rsidRPr="009366D3">
        <w:rPr>
          <w:rFonts w:ascii="Times New Roman" w:eastAsia="Times New Roman" w:hAnsi="Times New Roman" w:cs="Times New Roman"/>
          <w:kern w:val="0"/>
          <w14:ligatures w14:val="none"/>
        </w:rPr>
        <w:t xml:space="preserve">Macy, R. J., &amp; Graham, L. M. (2012). Identifying domestic and international sex-trafficking victims during human service provision. </w:t>
      </w:r>
      <w:r w:rsidRPr="009366D3">
        <w:rPr>
          <w:rFonts w:ascii="Times New Roman" w:eastAsia="Times New Roman" w:hAnsi="Times New Roman" w:cs="Times New Roman"/>
          <w:i/>
          <w:iCs/>
          <w:kern w:val="0"/>
          <w14:ligatures w14:val="none"/>
        </w:rPr>
        <w:t>Trauma, Violence, &amp; Abuse, 13</w:t>
      </w:r>
      <w:r w:rsidRPr="009366D3">
        <w:rPr>
          <w:rFonts w:ascii="Times New Roman" w:eastAsia="Times New Roman" w:hAnsi="Times New Roman" w:cs="Times New Roman"/>
          <w:kern w:val="0"/>
          <w14:ligatures w14:val="none"/>
        </w:rPr>
        <w:t xml:space="preserve">(2), 59–76. </w:t>
      </w:r>
      <w:r w:rsidRPr="009366D3">
        <w:rPr>
          <w:rFonts w:ascii="Times New Roman" w:eastAsia="Times New Roman" w:hAnsi="Times New Roman" w:cs="Times New Roman"/>
          <w:i/>
          <w:iCs/>
          <w:kern w:val="0"/>
          <w14:ligatures w14:val="none"/>
        </w:rPr>
        <w:t>Peer-reviewed synthesis on identification practices in human service settings.</w:t>
      </w:r>
    </w:p>
    <w:p w14:paraId="2BBD4CF3" w14:textId="77777777" w:rsidR="009366D3" w:rsidRPr="009366D3" w:rsidRDefault="009366D3" w:rsidP="009366D3">
      <w:pPr>
        <w:spacing w:before="100" w:beforeAutospacing="1" w:after="100" w:afterAutospacing="1" w:line="240" w:lineRule="auto"/>
        <w:rPr>
          <w:rFonts w:ascii="Times New Roman" w:eastAsia="Times New Roman" w:hAnsi="Times New Roman" w:cs="Times New Roman"/>
          <w:kern w:val="0"/>
          <w14:ligatures w14:val="none"/>
        </w:rPr>
      </w:pPr>
      <w:r w:rsidRPr="009366D3">
        <w:rPr>
          <w:rFonts w:ascii="Times New Roman" w:eastAsia="Times New Roman" w:hAnsi="Times New Roman" w:cs="Times New Roman"/>
          <w:kern w:val="0"/>
          <w14:ligatures w14:val="none"/>
        </w:rPr>
        <w:t xml:space="preserve">Macy, R. J., &amp; Johns, N. (2011). Aftercare services for international sex trafficking survivors. </w:t>
      </w:r>
      <w:r w:rsidRPr="009366D3">
        <w:rPr>
          <w:rFonts w:ascii="Times New Roman" w:eastAsia="Times New Roman" w:hAnsi="Times New Roman" w:cs="Times New Roman"/>
          <w:i/>
          <w:iCs/>
          <w:kern w:val="0"/>
          <w14:ligatures w14:val="none"/>
        </w:rPr>
        <w:t>Trauma, Violence, &amp; Abuse, 12</w:t>
      </w:r>
      <w:r w:rsidRPr="009366D3">
        <w:rPr>
          <w:rFonts w:ascii="Times New Roman" w:eastAsia="Times New Roman" w:hAnsi="Times New Roman" w:cs="Times New Roman"/>
          <w:kern w:val="0"/>
          <w14:ligatures w14:val="none"/>
        </w:rPr>
        <w:t xml:space="preserve">(2), 87–98. </w:t>
      </w:r>
      <w:r w:rsidRPr="009366D3">
        <w:rPr>
          <w:rFonts w:ascii="Times New Roman" w:eastAsia="Times New Roman" w:hAnsi="Times New Roman" w:cs="Times New Roman"/>
          <w:i/>
          <w:iCs/>
          <w:kern w:val="0"/>
          <w14:ligatures w14:val="none"/>
        </w:rPr>
        <w:t>Systematic review establishing the six-domain aftercare service framework that supports the warm-referral pathway in screening.</w:t>
      </w:r>
    </w:p>
    <w:p w14:paraId="183DDC4C" w14:textId="77777777" w:rsidR="009366D3" w:rsidRPr="009366D3" w:rsidRDefault="009366D3" w:rsidP="009366D3">
      <w:pPr>
        <w:spacing w:before="100" w:beforeAutospacing="1" w:after="100" w:afterAutospacing="1" w:line="240" w:lineRule="auto"/>
        <w:rPr>
          <w:rFonts w:ascii="Times New Roman" w:eastAsia="Times New Roman" w:hAnsi="Times New Roman" w:cs="Times New Roman"/>
          <w:kern w:val="0"/>
          <w14:ligatures w14:val="none"/>
        </w:rPr>
      </w:pPr>
      <w:r w:rsidRPr="009366D3">
        <w:rPr>
          <w:rFonts w:ascii="Times New Roman" w:eastAsia="Times New Roman" w:hAnsi="Times New Roman" w:cs="Times New Roman"/>
          <w:kern w:val="0"/>
          <w14:ligatures w14:val="none"/>
        </w:rPr>
        <w:t xml:space="preserve">Moyer, V. A., &amp; U.S. Preventive Services Task Force. (2013). Screening for intimate partner violence and abuse of elderly and vulnerable adults. </w:t>
      </w:r>
      <w:r w:rsidRPr="009366D3">
        <w:rPr>
          <w:rFonts w:ascii="Times New Roman" w:eastAsia="Times New Roman" w:hAnsi="Times New Roman" w:cs="Times New Roman"/>
          <w:i/>
          <w:iCs/>
          <w:kern w:val="0"/>
          <w14:ligatures w14:val="none"/>
        </w:rPr>
        <w:t>Annals of Internal Medicine, 158</w:t>
      </w:r>
      <w:r w:rsidRPr="009366D3">
        <w:rPr>
          <w:rFonts w:ascii="Times New Roman" w:eastAsia="Times New Roman" w:hAnsi="Times New Roman" w:cs="Times New Roman"/>
          <w:kern w:val="0"/>
          <w14:ligatures w14:val="none"/>
        </w:rPr>
        <w:t xml:space="preserve">(6), 478–486. </w:t>
      </w:r>
      <w:r w:rsidRPr="009366D3">
        <w:rPr>
          <w:rFonts w:ascii="Times New Roman" w:eastAsia="Times New Roman" w:hAnsi="Times New Roman" w:cs="Times New Roman"/>
          <w:i/>
          <w:iCs/>
          <w:kern w:val="0"/>
          <w14:ligatures w14:val="none"/>
        </w:rPr>
        <w:t>Peer-reviewed federal task force recommendation; supplies parallel evidence base for universal screening practices.</w:t>
      </w:r>
    </w:p>
    <w:p w14:paraId="1839172B" w14:textId="77777777" w:rsidR="009366D3" w:rsidRPr="009366D3" w:rsidRDefault="009366D3" w:rsidP="009366D3">
      <w:pPr>
        <w:spacing w:before="100" w:beforeAutospacing="1" w:after="100" w:afterAutospacing="1" w:line="240" w:lineRule="auto"/>
        <w:rPr>
          <w:rFonts w:ascii="Times New Roman" w:eastAsia="Times New Roman" w:hAnsi="Times New Roman" w:cs="Times New Roman"/>
          <w:kern w:val="0"/>
          <w14:ligatures w14:val="none"/>
        </w:rPr>
      </w:pPr>
      <w:r w:rsidRPr="009366D3">
        <w:rPr>
          <w:rFonts w:ascii="Times New Roman" w:eastAsia="Times New Roman" w:hAnsi="Times New Roman" w:cs="Times New Roman"/>
          <w:kern w:val="0"/>
          <w14:ligatures w14:val="none"/>
        </w:rPr>
        <w:t xml:space="preserve">Mumma, B. E., Scofield, M. E., Mendoza, L. P., Toofan, Y., Youngyunpipatkul, J., &amp; Hughes, B. (2017). Screening for victims of sex trafficking in the emergency department: A pilot </w:t>
      </w:r>
      <w:r w:rsidRPr="009366D3">
        <w:rPr>
          <w:rFonts w:ascii="Times New Roman" w:eastAsia="Times New Roman" w:hAnsi="Times New Roman" w:cs="Times New Roman"/>
          <w:kern w:val="0"/>
          <w14:ligatures w14:val="none"/>
        </w:rPr>
        <w:lastRenderedPageBreak/>
        <w:t xml:space="preserve">program. </w:t>
      </w:r>
      <w:r w:rsidRPr="009366D3">
        <w:rPr>
          <w:rFonts w:ascii="Times New Roman" w:eastAsia="Times New Roman" w:hAnsi="Times New Roman" w:cs="Times New Roman"/>
          <w:i/>
          <w:iCs/>
          <w:kern w:val="0"/>
          <w14:ligatures w14:val="none"/>
        </w:rPr>
        <w:t>Western Journal of Emergency Medicine, 18</w:t>
      </w:r>
      <w:r w:rsidRPr="009366D3">
        <w:rPr>
          <w:rFonts w:ascii="Times New Roman" w:eastAsia="Times New Roman" w:hAnsi="Times New Roman" w:cs="Times New Roman"/>
          <w:kern w:val="0"/>
          <w14:ligatures w14:val="none"/>
        </w:rPr>
        <w:t xml:space="preserve">(4), 616–620. </w:t>
      </w:r>
      <w:r w:rsidRPr="009366D3">
        <w:rPr>
          <w:rFonts w:ascii="Times New Roman" w:eastAsia="Times New Roman" w:hAnsi="Times New Roman" w:cs="Times New Roman"/>
          <w:i/>
          <w:iCs/>
          <w:kern w:val="0"/>
          <w14:ligatures w14:val="none"/>
        </w:rPr>
        <w:t>Peer-reviewed implementation study of emergency department trafficking screening.</w:t>
      </w:r>
    </w:p>
    <w:p w14:paraId="613A9201" w14:textId="77777777" w:rsidR="009366D3" w:rsidRPr="009366D3" w:rsidRDefault="009366D3" w:rsidP="009366D3">
      <w:pPr>
        <w:spacing w:before="100" w:beforeAutospacing="1" w:after="100" w:afterAutospacing="1" w:line="240" w:lineRule="auto"/>
        <w:rPr>
          <w:rFonts w:ascii="Times New Roman" w:eastAsia="Times New Roman" w:hAnsi="Times New Roman" w:cs="Times New Roman"/>
          <w:kern w:val="0"/>
          <w14:ligatures w14:val="none"/>
        </w:rPr>
      </w:pPr>
      <w:r w:rsidRPr="009366D3">
        <w:rPr>
          <w:rFonts w:ascii="Times New Roman" w:eastAsia="Times New Roman" w:hAnsi="Times New Roman" w:cs="Times New Roman"/>
          <w:kern w:val="0"/>
          <w14:ligatures w14:val="none"/>
        </w:rPr>
        <w:t xml:space="preserve">National Survivor Network. (n.d.). </w:t>
      </w:r>
      <w:r w:rsidRPr="009366D3">
        <w:rPr>
          <w:rFonts w:ascii="Times New Roman" w:eastAsia="Times New Roman" w:hAnsi="Times New Roman" w:cs="Times New Roman"/>
          <w:i/>
          <w:iCs/>
          <w:kern w:val="0"/>
          <w14:ligatures w14:val="none"/>
        </w:rPr>
        <w:t>Survivor leadership and recommendations</w:t>
      </w:r>
      <w:r w:rsidRPr="009366D3">
        <w:rPr>
          <w:rFonts w:ascii="Times New Roman" w:eastAsia="Times New Roman" w:hAnsi="Times New Roman" w:cs="Times New Roman"/>
          <w:kern w:val="0"/>
          <w14:ligatures w14:val="none"/>
        </w:rPr>
        <w:t xml:space="preserve">. Coalition to Abolish Slavery and Trafficking. </w:t>
      </w:r>
      <w:r w:rsidRPr="009366D3">
        <w:rPr>
          <w:rFonts w:ascii="Times New Roman" w:eastAsia="Times New Roman" w:hAnsi="Times New Roman" w:cs="Times New Roman"/>
          <w:i/>
          <w:iCs/>
          <w:kern w:val="0"/>
          <w14:ligatures w14:val="none"/>
        </w:rPr>
        <w:t>Premier U.S. survivor-led organization; essential survivor-voice source for screening practice.</w:t>
      </w:r>
    </w:p>
    <w:p w14:paraId="1F0011D9" w14:textId="77777777" w:rsidR="009366D3" w:rsidRPr="009366D3" w:rsidRDefault="009366D3" w:rsidP="009366D3">
      <w:pPr>
        <w:spacing w:before="100" w:beforeAutospacing="1" w:after="100" w:afterAutospacing="1" w:line="240" w:lineRule="auto"/>
        <w:rPr>
          <w:rFonts w:ascii="Times New Roman" w:eastAsia="Times New Roman" w:hAnsi="Times New Roman" w:cs="Times New Roman"/>
          <w:kern w:val="0"/>
          <w14:ligatures w14:val="none"/>
        </w:rPr>
      </w:pPr>
      <w:r w:rsidRPr="009366D3">
        <w:rPr>
          <w:rFonts w:ascii="Times New Roman" w:eastAsia="Times New Roman" w:hAnsi="Times New Roman" w:cs="Times New Roman"/>
          <w:kern w:val="0"/>
          <w14:ligatures w14:val="none"/>
        </w:rPr>
        <w:t xml:space="preserve">Office for Victims of Crime. (2022). </w:t>
      </w:r>
      <w:r w:rsidRPr="009366D3">
        <w:rPr>
          <w:rFonts w:ascii="Times New Roman" w:eastAsia="Times New Roman" w:hAnsi="Times New Roman" w:cs="Times New Roman"/>
          <w:i/>
          <w:iCs/>
          <w:kern w:val="0"/>
          <w14:ligatures w14:val="none"/>
        </w:rPr>
        <w:t>Human trafficking task force e-Guide</w:t>
      </w:r>
      <w:r w:rsidRPr="009366D3">
        <w:rPr>
          <w:rFonts w:ascii="Times New Roman" w:eastAsia="Times New Roman" w:hAnsi="Times New Roman" w:cs="Times New Roman"/>
          <w:kern w:val="0"/>
          <w14:ligatures w14:val="none"/>
        </w:rPr>
        <w:t xml:space="preserve">. U.S. Department of Justice. </w:t>
      </w:r>
      <w:r w:rsidRPr="009366D3">
        <w:rPr>
          <w:rFonts w:ascii="Times New Roman" w:eastAsia="Times New Roman" w:hAnsi="Times New Roman" w:cs="Times New Roman"/>
          <w:i/>
          <w:iCs/>
          <w:kern w:val="0"/>
          <w14:ligatures w14:val="none"/>
        </w:rPr>
        <w:t>Federal practice resource referencing trauma-informed identification standards.</w:t>
      </w:r>
    </w:p>
    <w:p w14:paraId="60B9715F" w14:textId="77777777" w:rsidR="009366D3" w:rsidRPr="009366D3" w:rsidRDefault="009366D3" w:rsidP="009366D3">
      <w:pPr>
        <w:spacing w:before="100" w:beforeAutospacing="1" w:after="100" w:afterAutospacing="1" w:line="240" w:lineRule="auto"/>
        <w:rPr>
          <w:rFonts w:ascii="Times New Roman" w:eastAsia="Times New Roman" w:hAnsi="Times New Roman" w:cs="Times New Roman"/>
          <w:kern w:val="0"/>
          <w14:ligatures w14:val="none"/>
        </w:rPr>
      </w:pPr>
      <w:r w:rsidRPr="009366D3">
        <w:rPr>
          <w:rFonts w:ascii="Times New Roman" w:eastAsia="Times New Roman" w:hAnsi="Times New Roman" w:cs="Times New Roman"/>
          <w:kern w:val="0"/>
          <w14:ligatures w14:val="none"/>
        </w:rPr>
        <w:t xml:space="preserve">Owens, C., Dank, M., Breaux, J., Bañuelos, I., Farrell, A., Pfeffer, R., Bright, K., Heitsmith, R., &amp; McDevitt, J. (2014). </w:t>
      </w:r>
      <w:r w:rsidRPr="009366D3">
        <w:rPr>
          <w:rFonts w:ascii="Times New Roman" w:eastAsia="Times New Roman" w:hAnsi="Times New Roman" w:cs="Times New Roman"/>
          <w:i/>
          <w:iCs/>
          <w:kern w:val="0"/>
          <w14:ligatures w14:val="none"/>
        </w:rPr>
        <w:t>Understanding the organization, operation, and victimization process of labor trafficking in the United States</w:t>
      </w:r>
      <w:r w:rsidRPr="009366D3">
        <w:rPr>
          <w:rFonts w:ascii="Times New Roman" w:eastAsia="Times New Roman" w:hAnsi="Times New Roman" w:cs="Times New Roman"/>
          <w:kern w:val="0"/>
          <w14:ligatures w14:val="none"/>
        </w:rPr>
        <w:t xml:space="preserve">. Urban Institute. </w:t>
      </w:r>
      <w:r w:rsidRPr="009366D3">
        <w:rPr>
          <w:rFonts w:ascii="Times New Roman" w:eastAsia="Times New Roman" w:hAnsi="Times New Roman" w:cs="Times New Roman"/>
          <w:i/>
          <w:iCs/>
          <w:kern w:val="0"/>
          <w14:ligatures w14:val="none"/>
        </w:rPr>
        <w:t>Major Urban Institute study balancing the field's historical sex-trafficking focus and supporting labor-trafficking screening considerations.</w:t>
      </w:r>
    </w:p>
    <w:p w14:paraId="453F248D" w14:textId="77777777" w:rsidR="009366D3" w:rsidRPr="009366D3" w:rsidRDefault="009366D3" w:rsidP="009366D3">
      <w:pPr>
        <w:spacing w:before="100" w:beforeAutospacing="1" w:after="100" w:afterAutospacing="1" w:line="240" w:lineRule="auto"/>
        <w:rPr>
          <w:rFonts w:ascii="Times New Roman" w:eastAsia="Times New Roman" w:hAnsi="Times New Roman" w:cs="Times New Roman"/>
          <w:kern w:val="0"/>
          <w14:ligatures w14:val="none"/>
        </w:rPr>
      </w:pPr>
      <w:r w:rsidRPr="009366D3">
        <w:rPr>
          <w:rFonts w:ascii="Times New Roman" w:eastAsia="Times New Roman" w:hAnsi="Times New Roman" w:cs="Times New Roman"/>
          <w:kern w:val="0"/>
          <w14:ligatures w14:val="none"/>
        </w:rPr>
        <w:t xml:space="preserve">Pearlman, L. A., &amp; Saakvitne, K. W. (1995). </w:t>
      </w:r>
      <w:r w:rsidRPr="009366D3">
        <w:rPr>
          <w:rFonts w:ascii="Times New Roman" w:eastAsia="Times New Roman" w:hAnsi="Times New Roman" w:cs="Times New Roman"/>
          <w:i/>
          <w:iCs/>
          <w:kern w:val="0"/>
          <w14:ligatures w14:val="none"/>
        </w:rPr>
        <w:t>Trauma and the therapist: Countertransference and vicarious traumatization</w:t>
      </w:r>
      <w:r w:rsidRPr="009366D3">
        <w:rPr>
          <w:rFonts w:ascii="Times New Roman" w:eastAsia="Times New Roman" w:hAnsi="Times New Roman" w:cs="Times New Roman"/>
          <w:kern w:val="0"/>
          <w14:ligatures w14:val="none"/>
        </w:rPr>
        <w:t xml:space="preserve">. W. W. Norton. </w:t>
      </w:r>
      <w:r w:rsidRPr="009366D3">
        <w:rPr>
          <w:rFonts w:ascii="Times New Roman" w:eastAsia="Times New Roman" w:hAnsi="Times New Roman" w:cs="Times New Roman"/>
          <w:i/>
          <w:iCs/>
          <w:kern w:val="0"/>
          <w14:ligatures w14:val="none"/>
        </w:rPr>
        <w:t>Foundational vicarious traumatization text supporting the screener-protection framing.</w:t>
      </w:r>
    </w:p>
    <w:p w14:paraId="226A034D" w14:textId="77777777" w:rsidR="009366D3" w:rsidRPr="009366D3" w:rsidRDefault="009366D3" w:rsidP="009366D3">
      <w:pPr>
        <w:spacing w:before="100" w:beforeAutospacing="1" w:after="100" w:afterAutospacing="1" w:line="240" w:lineRule="auto"/>
        <w:rPr>
          <w:rFonts w:ascii="Times New Roman" w:eastAsia="Times New Roman" w:hAnsi="Times New Roman" w:cs="Times New Roman"/>
          <w:kern w:val="0"/>
          <w14:ligatures w14:val="none"/>
        </w:rPr>
      </w:pPr>
      <w:r w:rsidRPr="009366D3">
        <w:rPr>
          <w:rFonts w:ascii="Times New Roman" w:eastAsia="Times New Roman" w:hAnsi="Times New Roman" w:cs="Times New Roman"/>
          <w:kern w:val="0"/>
          <w14:ligatures w14:val="none"/>
        </w:rPr>
        <w:t xml:space="preserve">Polaris Project. (2018). </w:t>
      </w:r>
      <w:r w:rsidRPr="009366D3">
        <w:rPr>
          <w:rFonts w:ascii="Times New Roman" w:eastAsia="Times New Roman" w:hAnsi="Times New Roman" w:cs="Times New Roman"/>
          <w:i/>
          <w:iCs/>
          <w:kern w:val="0"/>
          <w14:ligatures w14:val="none"/>
        </w:rPr>
        <w:t>On-ramps, intersections, and exit routes</w:t>
      </w:r>
      <w:r w:rsidRPr="009366D3">
        <w:rPr>
          <w:rFonts w:ascii="Times New Roman" w:eastAsia="Times New Roman" w:hAnsi="Times New Roman" w:cs="Times New Roman"/>
          <w:kern w:val="0"/>
          <w14:ligatures w14:val="none"/>
        </w:rPr>
        <w:t xml:space="preserve">. Polaris. </w:t>
      </w:r>
      <w:r w:rsidRPr="009366D3">
        <w:rPr>
          <w:rFonts w:ascii="Times New Roman" w:eastAsia="Times New Roman" w:hAnsi="Times New Roman" w:cs="Times New Roman"/>
          <w:i/>
          <w:iCs/>
          <w:kern w:val="0"/>
          <w14:ligatures w14:val="none"/>
        </w:rPr>
        <w:t>Major Polaris analysis of trafficking systems and industries, informing setting prioritization for screening.</w:t>
      </w:r>
    </w:p>
    <w:p w14:paraId="580D5ECA" w14:textId="77777777" w:rsidR="009366D3" w:rsidRPr="009366D3" w:rsidRDefault="009366D3" w:rsidP="009366D3">
      <w:pPr>
        <w:spacing w:before="100" w:beforeAutospacing="1" w:after="100" w:afterAutospacing="1" w:line="240" w:lineRule="auto"/>
        <w:rPr>
          <w:rFonts w:ascii="Times New Roman" w:eastAsia="Times New Roman" w:hAnsi="Times New Roman" w:cs="Times New Roman"/>
          <w:kern w:val="0"/>
          <w14:ligatures w14:val="none"/>
        </w:rPr>
      </w:pPr>
      <w:r w:rsidRPr="009366D3">
        <w:rPr>
          <w:rFonts w:ascii="Times New Roman" w:eastAsia="Times New Roman" w:hAnsi="Times New Roman" w:cs="Times New Roman"/>
          <w:kern w:val="0"/>
          <w14:ligatures w14:val="none"/>
        </w:rPr>
        <w:t xml:space="preserve">Polaris Project. (2023). </w:t>
      </w:r>
      <w:r w:rsidRPr="009366D3">
        <w:rPr>
          <w:rFonts w:ascii="Times New Roman" w:eastAsia="Times New Roman" w:hAnsi="Times New Roman" w:cs="Times New Roman"/>
          <w:i/>
          <w:iCs/>
          <w:kern w:val="0"/>
          <w14:ligatures w14:val="none"/>
        </w:rPr>
        <w:t>National Survivor Study</w:t>
      </w:r>
      <w:r w:rsidRPr="009366D3">
        <w:rPr>
          <w:rFonts w:ascii="Times New Roman" w:eastAsia="Times New Roman" w:hAnsi="Times New Roman" w:cs="Times New Roman"/>
          <w:kern w:val="0"/>
          <w14:ligatures w14:val="none"/>
        </w:rPr>
        <w:t xml:space="preserve">. Polaris. </w:t>
      </w:r>
      <w:r w:rsidRPr="009366D3">
        <w:rPr>
          <w:rFonts w:ascii="Times New Roman" w:eastAsia="Times New Roman" w:hAnsi="Times New Roman" w:cs="Times New Roman"/>
          <w:i/>
          <w:iCs/>
          <w:kern w:val="0"/>
          <w14:ligatures w14:val="none"/>
        </w:rPr>
        <w:t>Largest U.S. survivor-led survey to date; foundational empirical reference for current survivor experiences with identification and services.</w:t>
      </w:r>
    </w:p>
    <w:p w14:paraId="13FA3F9B" w14:textId="77777777" w:rsidR="009366D3" w:rsidRPr="009366D3" w:rsidRDefault="009366D3" w:rsidP="009366D3">
      <w:pPr>
        <w:spacing w:before="100" w:beforeAutospacing="1" w:after="100" w:afterAutospacing="1" w:line="240" w:lineRule="auto"/>
        <w:rPr>
          <w:rFonts w:ascii="Times New Roman" w:eastAsia="Times New Roman" w:hAnsi="Times New Roman" w:cs="Times New Roman"/>
          <w:kern w:val="0"/>
          <w14:ligatures w14:val="none"/>
        </w:rPr>
      </w:pPr>
      <w:r w:rsidRPr="009366D3">
        <w:rPr>
          <w:rFonts w:ascii="Times New Roman" w:eastAsia="Times New Roman" w:hAnsi="Times New Roman" w:cs="Times New Roman"/>
          <w:kern w:val="0"/>
          <w14:ligatures w14:val="none"/>
        </w:rPr>
        <w:t xml:space="preserve">Simich, L., Goyen, L., Powell, A., &amp; Mallozzi, K. (2014). </w:t>
      </w:r>
      <w:r w:rsidRPr="009366D3">
        <w:rPr>
          <w:rFonts w:ascii="Times New Roman" w:eastAsia="Times New Roman" w:hAnsi="Times New Roman" w:cs="Times New Roman"/>
          <w:i/>
          <w:iCs/>
          <w:kern w:val="0"/>
          <w14:ligatures w14:val="none"/>
        </w:rPr>
        <w:t>Out of the shadows: A tool for the identification of victims of human trafficking</w:t>
      </w:r>
      <w:r w:rsidRPr="009366D3">
        <w:rPr>
          <w:rFonts w:ascii="Times New Roman" w:eastAsia="Times New Roman" w:hAnsi="Times New Roman" w:cs="Times New Roman"/>
          <w:kern w:val="0"/>
          <w14:ligatures w14:val="none"/>
        </w:rPr>
        <w:t xml:space="preserve">. Vera Institute of Justice. </w:t>
      </w:r>
      <w:r w:rsidRPr="009366D3">
        <w:rPr>
          <w:rFonts w:ascii="Times New Roman" w:eastAsia="Times New Roman" w:hAnsi="Times New Roman" w:cs="Times New Roman"/>
          <w:i/>
          <w:iCs/>
          <w:kern w:val="0"/>
          <w14:ligatures w14:val="none"/>
        </w:rPr>
        <w:t>Original technical report for the validated Trafficking Victim Identification Tool (TVIT).</w:t>
      </w:r>
    </w:p>
    <w:p w14:paraId="0266D715" w14:textId="77777777" w:rsidR="009366D3" w:rsidRPr="009366D3" w:rsidRDefault="009366D3" w:rsidP="009366D3">
      <w:pPr>
        <w:spacing w:before="100" w:beforeAutospacing="1" w:after="100" w:afterAutospacing="1" w:line="240" w:lineRule="auto"/>
        <w:rPr>
          <w:rFonts w:ascii="Times New Roman" w:eastAsia="Times New Roman" w:hAnsi="Times New Roman" w:cs="Times New Roman"/>
          <w:kern w:val="0"/>
          <w14:ligatures w14:val="none"/>
        </w:rPr>
      </w:pPr>
      <w:r w:rsidRPr="009366D3">
        <w:rPr>
          <w:rFonts w:ascii="Times New Roman" w:eastAsia="Times New Roman" w:hAnsi="Times New Roman" w:cs="Times New Roman"/>
          <w:kern w:val="0"/>
          <w14:ligatures w14:val="none"/>
        </w:rPr>
        <w:t xml:space="preserve">Tervalon, M., &amp; Murray-García, J. (1998). Cultural humility versus cultural competence. </w:t>
      </w:r>
      <w:r w:rsidRPr="009366D3">
        <w:rPr>
          <w:rFonts w:ascii="Times New Roman" w:eastAsia="Times New Roman" w:hAnsi="Times New Roman" w:cs="Times New Roman"/>
          <w:i/>
          <w:iCs/>
          <w:kern w:val="0"/>
          <w14:ligatures w14:val="none"/>
        </w:rPr>
        <w:t>Journal of Health Care for the Poor and Underserved, 9</w:t>
      </w:r>
      <w:r w:rsidRPr="009366D3">
        <w:rPr>
          <w:rFonts w:ascii="Times New Roman" w:eastAsia="Times New Roman" w:hAnsi="Times New Roman" w:cs="Times New Roman"/>
          <w:kern w:val="0"/>
          <w14:ligatures w14:val="none"/>
        </w:rPr>
        <w:t xml:space="preserve">(2), 117–125. </w:t>
      </w:r>
      <w:r w:rsidRPr="009366D3">
        <w:rPr>
          <w:rFonts w:ascii="Times New Roman" w:eastAsia="Times New Roman" w:hAnsi="Times New Roman" w:cs="Times New Roman"/>
          <w:i/>
          <w:iCs/>
          <w:kern w:val="0"/>
          <w14:ligatures w14:val="none"/>
        </w:rPr>
        <w:t>Foundational peer-reviewed text introducing cultural humility; central to screening practice ethics.</w:t>
      </w:r>
    </w:p>
    <w:p w14:paraId="3E55F5D4" w14:textId="77777777" w:rsidR="009366D3" w:rsidRPr="009366D3" w:rsidRDefault="009366D3" w:rsidP="009366D3">
      <w:pPr>
        <w:spacing w:before="100" w:beforeAutospacing="1" w:after="100" w:afterAutospacing="1" w:line="240" w:lineRule="auto"/>
        <w:rPr>
          <w:rFonts w:ascii="Times New Roman" w:eastAsia="Times New Roman" w:hAnsi="Times New Roman" w:cs="Times New Roman"/>
          <w:kern w:val="0"/>
          <w14:ligatures w14:val="none"/>
        </w:rPr>
      </w:pPr>
      <w:r w:rsidRPr="009366D3">
        <w:rPr>
          <w:rFonts w:ascii="Times New Roman" w:eastAsia="Times New Roman" w:hAnsi="Times New Roman" w:cs="Times New Roman"/>
          <w:kern w:val="0"/>
          <w14:ligatures w14:val="none"/>
        </w:rPr>
        <w:t xml:space="preserve">U.S. Department of Health and Human Services. (2018). </w:t>
      </w:r>
      <w:r w:rsidRPr="009366D3">
        <w:rPr>
          <w:rFonts w:ascii="Times New Roman" w:eastAsia="Times New Roman" w:hAnsi="Times New Roman" w:cs="Times New Roman"/>
          <w:i/>
          <w:iCs/>
          <w:kern w:val="0"/>
          <w14:ligatures w14:val="none"/>
        </w:rPr>
        <w:t>Adult Human Trafficking Screening Tool and guide</w:t>
      </w:r>
      <w:r w:rsidRPr="009366D3">
        <w:rPr>
          <w:rFonts w:ascii="Times New Roman" w:eastAsia="Times New Roman" w:hAnsi="Times New Roman" w:cs="Times New Roman"/>
          <w:kern w:val="0"/>
          <w14:ligatures w14:val="none"/>
        </w:rPr>
        <w:t xml:space="preserve">. Office on Trafficking in Persons. </w:t>
      </w:r>
      <w:r w:rsidRPr="009366D3">
        <w:rPr>
          <w:rFonts w:ascii="Times New Roman" w:eastAsia="Times New Roman" w:hAnsi="Times New Roman" w:cs="Times New Roman"/>
          <w:i/>
          <w:iCs/>
          <w:kern w:val="0"/>
          <w14:ligatures w14:val="none"/>
        </w:rPr>
        <w:t>Authoritative federal screening tool and implementation guide; central practical reference for adult screening.</w:t>
      </w:r>
    </w:p>
    <w:p w14:paraId="02C49E83" w14:textId="77777777" w:rsidR="009366D3" w:rsidRPr="009366D3" w:rsidRDefault="009366D3" w:rsidP="009366D3">
      <w:pPr>
        <w:spacing w:before="100" w:beforeAutospacing="1" w:after="100" w:afterAutospacing="1" w:line="240" w:lineRule="auto"/>
        <w:rPr>
          <w:rFonts w:ascii="Times New Roman" w:eastAsia="Times New Roman" w:hAnsi="Times New Roman" w:cs="Times New Roman"/>
          <w:kern w:val="0"/>
          <w14:ligatures w14:val="none"/>
        </w:rPr>
      </w:pPr>
      <w:r w:rsidRPr="009366D3">
        <w:rPr>
          <w:rFonts w:ascii="Times New Roman" w:eastAsia="Times New Roman" w:hAnsi="Times New Roman" w:cs="Times New Roman"/>
          <w:kern w:val="0"/>
          <w14:ligatures w14:val="none"/>
        </w:rPr>
        <w:t xml:space="preserve">U.S. Department of Health and Human Services. (2022). </w:t>
      </w:r>
      <w:r w:rsidRPr="009366D3">
        <w:rPr>
          <w:rFonts w:ascii="Times New Roman" w:eastAsia="Times New Roman" w:hAnsi="Times New Roman" w:cs="Times New Roman"/>
          <w:i/>
          <w:iCs/>
          <w:kern w:val="0"/>
          <w14:ligatures w14:val="none"/>
        </w:rPr>
        <w:t>SOAR to Health and Wellness training</w:t>
      </w:r>
      <w:r w:rsidRPr="009366D3">
        <w:rPr>
          <w:rFonts w:ascii="Times New Roman" w:eastAsia="Times New Roman" w:hAnsi="Times New Roman" w:cs="Times New Roman"/>
          <w:kern w:val="0"/>
          <w14:ligatures w14:val="none"/>
        </w:rPr>
        <w:t xml:space="preserve">. Office on Trafficking in Persons. </w:t>
      </w:r>
      <w:r w:rsidRPr="009366D3">
        <w:rPr>
          <w:rFonts w:ascii="Times New Roman" w:eastAsia="Times New Roman" w:hAnsi="Times New Roman" w:cs="Times New Roman"/>
          <w:i/>
          <w:iCs/>
          <w:kern w:val="0"/>
          <w14:ligatures w14:val="none"/>
        </w:rPr>
        <w:t>Federal training resource for trauma-informed healthcare identification and response.</w:t>
      </w:r>
    </w:p>
    <w:p w14:paraId="4C01BF90" w14:textId="77777777" w:rsidR="009366D3" w:rsidRPr="009366D3" w:rsidRDefault="009366D3" w:rsidP="009366D3">
      <w:pPr>
        <w:spacing w:before="100" w:beforeAutospacing="1" w:after="100" w:afterAutospacing="1" w:line="240" w:lineRule="auto"/>
        <w:rPr>
          <w:rFonts w:ascii="Times New Roman" w:eastAsia="Times New Roman" w:hAnsi="Times New Roman" w:cs="Times New Roman"/>
          <w:kern w:val="0"/>
          <w14:ligatures w14:val="none"/>
        </w:rPr>
      </w:pPr>
      <w:r w:rsidRPr="009366D3">
        <w:rPr>
          <w:rFonts w:ascii="Times New Roman" w:eastAsia="Times New Roman" w:hAnsi="Times New Roman" w:cs="Times New Roman"/>
          <w:kern w:val="0"/>
          <w14:ligatures w14:val="none"/>
        </w:rPr>
        <w:t xml:space="preserve">U.S. Department of Health and Human Services, U.S. Department of Justice, &amp; U.S. Department of Homeland Security. (2014). </w:t>
      </w:r>
      <w:r w:rsidRPr="009366D3">
        <w:rPr>
          <w:rFonts w:ascii="Times New Roman" w:eastAsia="Times New Roman" w:hAnsi="Times New Roman" w:cs="Times New Roman"/>
          <w:i/>
          <w:iCs/>
          <w:kern w:val="0"/>
          <w14:ligatures w14:val="none"/>
        </w:rPr>
        <w:t>Federal Strategic Action Plan on Services for Victims of Human Trafficking in the United States, 2013–2017</w:t>
      </w:r>
      <w:r w:rsidRPr="009366D3">
        <w:rPr>
          <w:rFonts w:ascii="Times New Roman" w:eastAsia="Times New Roman" w:hAnsi="Times New Roman" w:cs="Times New Roman"/>
          <w:kern w:val="0"/>
          <w14:ligatures w14:val="none"/>
        </w:rPr>
        <w:t xml:space="preserve">. </w:t>
      </w:r>
      <w:r w:rsidRPr="009366D3">
        <w:rPr>
          <w:rFonts w:ascii="Times New Roman" w:eastAsia="Times New Roman" w:hAnsi="Times New Roman" w:cs="Times New Roman"/>
          <w:i/>
          <w:iCs/>
          <w:kern w:val="0"/>
          <w14:ligatures w14:val="none"/>
        </w:rPr>
        <w:t>Foundational federal interagency framework establishing screening and identification as priority pillars.</w:t>
      </w:r>
    </w:p>
    <w:p w14:paraId="7A1EC516" w14:textId="77777777" w:rsidR="009366D3" w:rsidRPr="009366D3" w:rsidRDefault="009366D3" w:rsidP="009366D3">
      <w:pPr>
        <w:spacing w:before="100" w:beforeAutospacing="1" w:after="100" w:afterAutospacing="1" w:line="240" w:lineRule="auto"/>
        <w:rPr>
          <w:rFonts w:ascii="Times New Roman" w:eastAsia="Times New Roman" w:hAnsi="Times New Roman" w:cs="Times New Roman"/>
          <w:kern w:val="0"/>
          <w14:ligatures w14:val="none"/>
        </w:rPr>
      </w:pPr>
      <w:r w:rsidRPr="009366D3">
        <w:rPr>
          <w:rFonts w:ascii="Times New Roman" w:eastAsia="Times New Roman" w:hAnsi="Times New Roman" w:cs="Times New Roman"/>
          <w:kern w:val="0"/>
          <w14:ligatures w14:val="none"/>
        </w:rPr>
        <w:lastRenderedPageBreak/>
        <w:t xml:space="preserve">U.S. Department of State. (2023). </w:t>
      </w:r>
      <w:r w:rsidRPr="009366D3">
        <w:rPr>
          <w:rFonts w:ascii="Times New Roman" w:eastAsia="Times New Roman" w:hAnsi="Times New Roman" w:cs="Times New Roman"/>
          <w:i/>
          <w:iCs/>
          <w:kern w:val="0"/>
          <w14:ligatures w14:val="none"/>
        </w:rPr>
        <w:t>Trafficking in persons report</w:t>
      </w:r>
      <w:r w:rsidRPr="009366D3">
        <w:rPr>
          <w:rFonts w:ascii="Times New Roman" w:eastAsia="Times New Roman" w:hAnsi="Times New Roman" w:cs="Times New Roman"/>
          <w:kern w:val="0"/>
          <w14:ligatures w14:val="none"/>
        </w:rPr>
        <w:t xml:space="preserve">. Office to Monitor and Combat Trafficking in Persons. </w:t>
      </w:r>
      <w:r w:rsidRPr="009366D3">
        <w:rPr>
          <w:rFonts w:ascii="Times New Roman" w:eastAsia="Times New Roman" w:hAnsi="Times New Roman" w:cs="Times New Roman"/>
          <w:i/>
          <w:iCs/>
          <w:kern w:val="0"/>
          <w14:ligatures w14:val="none"/>
        </w:rPr>
        <w:t>Annual federal report referencing identification standards across U.S. assistance.</w:t>
      </w:r>
    </w:p>
    <w:p w14:paraId="097BE2AB" w14:textId="77777777" w:rsidR="009366D3" w:rsidRPr="009366D3" w:rsidRDefault="009366D3" w:rsidP="009366D3">
      <w:pPr>
        <w:spacing w:before="100" w:beforeAutospacing="1" w:after="100" w:afterAutospacing="1" w:line="240" w:lineRule="auto"/>
        <w:rPr>
          <w:rFonts w:ascii="Times New Roman" w:eastAsia="Times New Roman" w:hAnsi="Times New Roman" w:cs="Times New Roman"/>
          <w:kern w:val="0"/>
          <w14:ligatures w14:val="none"/>
        </w:rPr>
      </w:pPr>
      <w:r w:rsidRPr="009366D3">
        <w:rPr>
          <w:rFonts w:ascii="Times New Roman" w:eastAsia="Times New Roman" w:hAnsi="Times New Roman" w:cs="Times New Roman"/>
          <w:kern w:val="0"/>
          <w14:ligatures w14:val="none"/>
        </w:rPr>
        <w:t xml:space="preserve">Vera Institute of Justice. (2014). </w:t>
      </w:r>
      <w:r w:rsidRPr="009366D3">
        <w:rPr>
          <w:rFonts w:ascii="Times New Roman" w:eastAsia="Times New Roman" w:hAnsi="Times New Roman" w:cs="Times New Roman"/>
          <w:i/>
          <w:iCs/>
          <w:kern w:val="0"/>
          <w14:ligatures w14:val="none"/>
        </w:rPr>
        <w:t>Screening for human trafficking: Guidelines for administering the Trafficking Victim Identification Tool (TVIT)</w:t>
      </w:r>
      <w:r w:rsidRPr="009366D3">
        <w:rPr>
          <w:rFonts w:ascii="Times New Roman" w:eastAsia="Times New Roman" w:hAnsi="Times New Roman" w:cs="Times New Roman"/>
          <w:kern w:val="0"/>
          <w14:ligatures w14:val="none"/>
        </w:rPr>
        <w:t xml:space="preserve">. Vera Institute of Justice. </w:t>
      </w:r>
      <w:r w:rsidRPr="009366D3">
        <w:rPr>
          <w:rFonts w:ascii="Times New Roman" w:eastAsia="Times New Roman" w:hAnsi="Times New Roman" w:cs="Times New Roman"/>
          <w:i/>
          <w:iCs/>
          <w:kern w:val="0"/>
          <w14:ligatures w14:val="none"/>
        </w:rPr>
        <w:t>Practical guidance accompanying the TVIT instrument; widely used in U.S. service settings.</w:t>
      </w:r>
    </w:p>
    <w:p w14:paraId="70B36F64" w14:textId="77777777" w:rsidR="009366D3" w:rsidRPr="009366D3" w:rsidRDefault="009366D3" w:rsidP="009366D3">
      <w:pPr>
        <w:spacing w:before="100" w:beforeAutospacing="1" w:after="100" w:afterAutospacing="1" w:line="240" w:lineRule="auto"/>
        <w:rPr>
          <w:rFonts w:ascii="Times New Roman" w:eastAsia="Times New Roman" w:hAnsi="Times New Roman" w:cs="Times New Roman"/>
          <w:kern w:val="0"/>
          <w14:ligatures w14:val="none"/>
        </w:rPr>
      </w:pPr>
      <w:r w:rsidRPr="009366D3">
        <w:rPr>
          <w:rFonts w:ascii="Times New Roman" w:eastAsia="Times New Roman" w:hAnsi="Times New Roman" w:cs="Times New Roman"/>
          <w:kern w:val="0"/>
          <w14:ligatures w14:val="none"/>
        </w:rPr>
        <w:t xml:space="preserve">Zimmerman, C., Hossain, M., &amp; Watts, C. (2011). Human trafficking and health: A conceptual model to inform policy, intervention and research. </w:t>
      </w:r>
      <w:r w:rsidRPr="009366D3">
        <w:rPr>
          <w:rFonts w:ascii="Times New Roman" w:eastAsia="Times New Roman" w:hAnsi="Times New Roman" w:cs="Times New Roman"/>
          <w:i/>
          <w:iCs/>
          <w:kern w:val="0"/>
          <w14:ligatures w14:val="none"/>
        </w:rPr>
        <w:t>Social Science &amp; Medicine, 73</w:t>
      </w:r>
      <w:r w:rsidRPr="009366D3">
        <w:rPr>
          <w:rFonts w:ascii="Times New Roman" w:eastAsia="Times New Roman" w:hAnsi="Times New Roman" w:cs="Times New Roman"/>
          <w:kern w:val="0"/>
          <w14:ligatures w14:val="none"/>
        </w:rPr>
        <w:t xml:space="preserve">(2), 327–335. </w:t>
      </w:r>
      <w:r w:rsidRPr="009366D3">
        <w:rPr>
          <w:rFonts w:ascii="Times New Roman" w:eastAsia="Times New Roman" w:hAnsi="Times New Roman" w:cs="Times New Roman"/>
          <w:i/>
          <w:iCs/>
          <w:kern w:val="0"/>
          <w14:ligatures w14:val="none"/>
        </w:rPr>
        <w:t>Foundational conceptual model linking trafficking experiences to health outcomes, including identification implications.</w:t>
      </w:r>
    </w:p>
    <w:p w14:paraId="2EC55527" w14:textId="77777777" w:rsidR="009366D3" w:rsidRPr="009366D3" w:rsidRDefault="007048F2" w:rsidP="009366D3">
      <w:pPr>
        <w:spacing w:after="0" w:line="240" w:lineRule="auto"/>
        <w:rPr>
          <w:rFonts w:ascii="Times New Roman" w:eastAsia="Times New Roman" w:hAnsi="Times New Roman" w:cs="Times New Roman"/>
          <w:kern w:val="0"/>
          <w14:ligatures w14:val="none"/>
        </w:rPr>
      </w:pPr>
      <w:r>
        <w:rPr>
          <w:noProof/>
        </w:rPr>
      </w:r>
      <w:r>
        <w:pict w14:anchorId="22AC4CF6">
          <v:rect id="Rectangle 919" o:spid="_x0000_s1029"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" filled="f">
            <o:lock v:ext="edit" aspectratio="t"/>
            <w10:anchorlock/>
          </v:rect>
        </w:pict>
      </w:r>
    </w:p>
    <w:p w14:paraId="63607C60" w14:textId="77777777" w:rsidR="009366D3" w:rsidRPr="009366D3" w:rsidRDefault="009366D3" w:rsidP="009366D3">
      <w:pPr>
        <w:spacing w:before="100" w:beforeAutospacing="1" w:after="100" w:afterAutospacing="1" w:line="240" w:lineRule="auto"/>
        <w:rPr>
          <w:rFonts w:ascii="Times New Roman" w:eastAsia="Times New Roman" w:hAnsi="Times New Roman" w:cs="Times New Roman"/>
          <w:kern w:val="0"/>
          <w14:ligatures w14:val="none"/>
        </w:rPr>
      </w:pPr>
      <w:r w:rsidRPr="009366D3">
        <w:rPr>
          <w:rFonts w:ascii="Times New Roman" w:eastAsia="Times New Roman" w:hAnsi="Times New Roman" w:cs="Times New Roman"/>
          <w:b/>
          <w:bCs/>
          <w:kern w:val="0"/>
          <w14:ligatures w14:val="none"/>
        </w:rPr>
        <w:t>Self-Audit Note (per project quality control rules):</w:t>
      </w:r>
      <w:r w:rsidRPr="009366D3">
        <w:rPr>
          <w:rFonts w:ascii="Times New Roman" w:eastAsia="Times New Roman" w:hAnsi="Times New Roman" w:cs="Times New Roman"/>
          <w:kern w:val="0"/>
          <w14:ligatures w14:val="none"/>
        </w:rPr>
        <w:t xml:space="preserve"> Federal (HHS/OTIP, OVC, State Department, AHA coding) and peer-reviewed academic sources are prioritized, with established nonprofit (Polaris, HEAL Trafficking, Vera Institute, WestCoast Children’s Clinic) and survivor-led (National Survivor Network) sources supplementing them. All major claims are tied to citations. Statistical claims (e.g., healthcare contact prevalence) are framed cautiously and tied to specific studies. Legal claims are tied to specific federal and California statutes and federal rules. Language is trauma-informed and avoids sensationalism, profiling, and rescue framing. Limitations in the evidence base — particularly around labor trafficking, cultural adaptation, and faith-community settings — are explicitly named in Section XII. Specific publication dates, statutory section numbers, and ICD-10 code listings should be verified against current versions before external publication, grant submission, training use, or partner protocol adoption.</w:t>
      </w:r>
    </w:p>
    <w:p w14:paraId="28FE1224" w14:textId="77777777" w:rsidR="00A97167" w:rsidRPr="00A97167" w:rsidRDefault="00A97167" w:rsidP="00A97167">
      <w:pPr>
        <w:spacing w:before="100" w:beforeAutospacing="1" w:after="100" w:afterAutospacing="1" w:line="240" w:lineRule="auto"/>
        <w:outlineLvl w:val="0"/>
        <w:rPr>
          <w:rFonts w:ascii="Times New Roman" w:eastAsia="Times New Roman" w:hAnsi="Times New Roman" w:cs="Times New Roman"/>
          <w:b/>
          <w:bCs/>
          <w:color w:val="EE0000"/>
          <w:kern w:val="36"/>
          <w:sz w:val="48"/>
          <w:szCs w:val="48"/>
          <w14:ligatures w14:val="none"/>
        </w:rPr>
      </w:pPr>
      <w:r w:rsidRPr="00A97167">
        <w:rPr>
          <w:rFonts w:ascii="Times New Roman" w:eastAsia="Times New Roman" w:hAnsi="Times New Roman" w:cs="Times New Roman"/>
          <w:b/>
          <w:bCs/>
          <w:color w:val="EE0000"/>
          <w:kern w:val="36"/>
          <w:sz w:val="48"/>
          <w:szCs w:val="48"/>
          <w14:ligatures w14:val="none"/>
        </w:rPr>
        <w:t>Multi-Disciplinary Teams in Anti-Trafficking Response: Coordinated, Survivor-Centered Practice</w:t>
      </w:r>
    </w:p>
    <w:p w14:paraId="360AC1E0" w14:textId="77777777" w:rsidR="00A97167" w:rsidRPr="00A97167" w:rsidRDefault="00A97167" w:rsidP="00A97167">
      <w:pPr>
        <w:spacing w:before="100" w:beforeAutospacing="1" w:after="100" w:afterAutospacing="1" w:line="240" w:lineRule="auto"/>
        <w:rPr>
          <w:rFonts w:ascii="Times New Roman" w:eastAsia="Times New Roman" w:hAnsi="Times New Roman" w:cs="Times New Roman"/>
          <w:kern w:val="0"/>
          <w14:ligatures w14:val="none"/>
        </w:rPr>
      </w:pPr>
      <w:r w:rsidRPr="00A97167">
        <w:rPr>
          <w:rFonts w:ascii="Times New Roman" w:eastAsia="Times New Roman" w:hAnsi="Times New Roman" w:cs="Times New Roman"/>
          <w:b/>
          <w:bCs/>
          <w:kern w:val="0"/>
          <w14:ligatures w14:val="none"/>
        </w:rPr>
        <w:t>Forged in the Fire — Knowledge Base Research Paper</w:t>
      </w:r>
    </w:p>
    <w:p w14:paraId="55BC7D33" w14:textId="77777777" w:rsidR="00A97167" w:rsidRPr="00A97167" w:rsidRDefault="007048F2" w:rsidP="00A97167">
      <w:pPr>
        <w:spacing w:after="0" w:line="240" w:lineRule="auto"/>
        <w:rPr>
          <w:rFonts w:ascii="Times New Roman" w:eastAsia="Times New Roman" w:hAnsi="Times New Roman" w:cs="Times New Roman"/>
          <w:kern w:val="0"/>
          <w14:ligatures w14:val="none"/>
        </w:rPr>
      </w:pPr>
      <w:r>
        <w:rPr>
          <w:noProof/>
        </w:rPr>
      </w:r>
      <w:r>
        <w:pict w14:anchorId="2EB3315A">
          <v:rect id="Rectangle 917" o:spid="_x0000_s1028"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" filled="f">
            <o:lock v:ext="edit" aspectratio="t"/>
            <w10:anchorlock/>
          </v:rect>
        </w:pict>
      </w:r>
    </w:p>
    <w:p w14:paraId="3B1BEAAA" w14:textId="77777777" w:rsidR="00A97167" w:rsidRPr="00A97167" w:rsidRDefault="00A97167" w:rsidP="00A9716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97167">
        <w:rPr>
          <w:rFonts w:ascii="Times New Roman" w:eastAsia="Times New Roman" w:hAnsi="Times New Roman" w:cs="Times New Roman"/>
          <w:b/>
          <w:bCs/>
          <w:kern w:val="0"/>
          <w:sz w:val="36"/>
          <w:szCs w:val="36"/>
          <w14:ligatures w14:val="none"/>
        </w:rPr>
        <w:t>Executive Summary</w:t>
      </w:r>
    </w:p>
    <w:p w14:paraId="39064D21" w14:textId="77777777" w:rsidR="00A97167" w:rsidRPr="00A97167" w:rsidRDefault="00A97167" w:rsidP="00A97167">
      <w:pPr>
        <w:spacing w:before="100" w:beforeAutospacing="1" w:after="100" w:afterAutospacing="1" w:line="240" w:lineRule="auto"/>
        <w:rPr>
          <w:rFonts w:ascii="Times New Roman" w:eastAsia="Times New Roman" w:hAnsi="Times New Roman" w:cs="Times New Roman"/>
          <w:kern w:val="0"/>
          <w14:ligatures w14:val="none"/>
        </w:rPr>
      </w:pPr>
      <w:r w:rsidRPr="00A97167">
        <w:rPr>
          <w:rFonts w:ascii="Times New Roman" w:eastAsia="Times New Roman" w:hAnsi="Times New Roman" w:cs="Times New Roman"/>
          <w:kern w:val="0"/>
          <w14:ligatures w14:val="none"/>
        </w:rPr>
        <w:t xml:space="preserve">Multi-disciplinary teams (MDTs) and task forces are the standard architecture for effective anti-trafficking response in the United States, endorsed by the U.S. Department of Justice, the U.S. Department of Health and Human Services, and the National Children’s Alliance, and reflected in federal funding structures including the Bureau of Justice Assistance (BJA) Enhanced Collaborative Model (ECM) Task Forces, the OVC Human Trafficking Program, and the DOJ Anti-Trafficking Coordination Teams (ACTeams) (Office for Victims of Crime [OVC], 2022; </w:t>
      </w:r>
      <w:r w:rsidRPr="00A97167">
        <w:rPr>
          <w:rFonts w:ascii="Times New Roman" w:eastAsia="Times New Roman" w:hAnsi="Times New Roman" w:cs="Times New Roman"/>
          <w:kern w:val="0"/>
          <w14:ligatures w14:val="none"/>
        </w:rPr>
        <w:lastRenderedPageBreak/>
        <w:t>Farrell et al., 2012; U.S. Department of Justice [DOJ], 2023). The premise is straightforward: trafficking cases cross legal, medical, behavioral health, child welfare, immigration, housing, and economic domains, and no single agency can respond competently alone. The challenge is also straightforward: agencies with different mandates, cultures, training, funding pressures, and accountabilities can produce fragmented, duplicative, or harmful responses if collaboration is not deliberately structured. The research base, federal guidance, and survivor-led practice converge on a small set of success factors — clear written protocols and memoranda of understanding, survivor voice formally embedded in governance, trauma-informed practice across all member agencies, lawful and limited information sharing, sustained coordination infrastructure, and continuous quality improvement. This paper synthesizes those frameworks and translates them into practical guidance for Forged in the Fire and partners, whether as a participating member of an existing task force, as a coordinator of community-level coordination, or as a community-based service provider working alongside an MDT.</w:t>
      </w:r>
    </w:p>
    <w:p w14:paraId="41C9CEDE" w14:textId="77777777" w:rsidR="00A97167" w:rsidRPr="00A97167" w:rsidRDefault="007048F2" w:rsidP="00A97167">
      <w:pPr>
        <w:spacing w:after="0" w:line="240" w:lineRule="auto"/>
        <w:rPr>
          <w:rFonts w:ascii="Times New Roman" w:eastAsia="Times New Roman" w:hAnsi="Times New Roman" w:cs="Times New Roman"/>
          <w:kern w:val="0"/>
          <w14:ligatures w14:val="none"/>
        </w:rPr>
      </w:pPr>
      <w:r w:rsidRPr="00433A07">
        <w:rPr>
          <w:rFonts w:ascii="Times New Roman" w:eastAsia="Times New Roman" w:hAnsi="Times New Roman" w:cs="Times New Roman"/>
          <w:noProof/>
          <w:kern w:val="0"/>
        </w:rPr>
        <w:pict w14:anchorId="0E13C807">
          <v:rect id="_x0000_i1041" alt="" style="width:468pt;height:.05pt;mso-width-percent:0;mso-height-percent:0;mso-width-percent:0;mso-height-percent:0" o:hralign="center" o:hrstd="t" o:hr="t" fillcolor="#a0a0a0" stroked="f"/>
        </w:pict>
      </w:r>
    </w:p>
    <w:p w14:paraId="7611F95B" w14:textId="77777777" w:rsidR="00A97167" w:rsidRPr="00A97167" w:rsidRDefault="00A97167" w:rsidP="00A9716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97167">
        <w:rPr>
          <w:rFonts w:ascii="Times New Roman" w:eastAsia="Times New Roman" w:hAnsi="Times New Roman" w:cs="Times New Roman"/>
          <w:b/>
          <w:bCs/>
          <w:kern w:val="0"/>
          <w:sz w:val="36"/>
          <w:szCs w:val="36"/>
          <w14:ligatures w14:val="none"/>
        </w:rPr>
        <w:t>I. Introduction</w:t>
      </w:r>
    </w:p>
    <w:p w14:paraId="2A9808AD" w14:textId="77777777" w:rsidR="00A97167" w:rsidRPr="00A97167" w:rsidRDefault="00A97167" w:rsidP="00A97167">
      <w:pPr>
        <w:spacing w:before="100" w:beforeAutospacing="1" w:after="100" w:afterAutospacing="1" w:line="240" w:lineRule="auto"/>
        <w:rPr>
          <w:rFonts w:ascii="Times New Roman" w:eastAsia="Times New Roman" w:hAnsi="Times New Roman" w:cs="Times New Roman"/>
          <w:kern w:val="0"/>
          <w14:ligatures w14:val="none"/>
        </w:rPr>
      </w:pPr>
      <w:r w:rsidRPr="00A97167">
        <w:rPr>
          <w:rFonts w:ascii="Times New Roman" w:eastAsia="Times New Roman" w:hAnsi="Times New Roman" w:cs="Times New Roman"/>
          <w:kern w:val="0"/>
          <w14:ligatures w14:val="none"/>
        </w:rPr>
        <w:t>Anti-trafficking response in the United States has been built on the premise that no individual agency holds the full set of legal authorities, clinical competencies, and survivor-centered service capacities required to respond well. The federal Trafficking Victims Protection Act (TVPA, 22 U.S.C. § 7101 et seq.) and its reauthorizations have channeled federal investment toward collaborative structures specifically: BJA-funded ECM Task Forces pair a victim services lead with a law enforcement lead and require formal protocols; ACTeams coordinate federal investigation and prosecution across U.S. Attorneys’ Offices, the FBI, ICE Homeland Security Investigations, and the Department of Labor; and HHS, OVC, OJJDP, and HRSA funding cycles have increasingly required documented multi-disciplinary collaboration (DOJ, 2023; OVC, 2022).</w:t>
      </w:r>
    </w:p>
    <w:p w14:paraId="2591AEFD" w14:textId="77777777" w:rsidR="00A97167" w:rsidRPr="00A97167" w:rsidRDefault="00A97167" w:rsidP="00A97167">
      <w:pPr>
        <w:spacing w:before="100" w:beforeAutospacing="1" w:after="100" w:afterAutospacing="1" w:line="240" w:lineRule="auto"/>
        <w:rPr>
          <w:rFonts w:ascii="Times New Roman" w:eastAsia="Times New Roman" w:hAnsi="Times New Roman" w:cs="Times New Roman"/>
          <w:kern w:val="0"/>
          <w14:ligatures w14:val="none"/>
        </w:rPr>
      </w:pPr>
      <w:r w:rsidRPr="00A97167">
        <w:rPr>
          <w:rFonts w:ascii="Times New Roman" w:eastAsia="Times New Roman" w:hAnsi="Times New Roman" w:cs="Times New Roman"/>
          <w:kern w:val="0"/>
          <w14:ligatures w14:val="none"/>
        </w:rPr>
        <w:t>Effective collaboration is not, however, a function of structure alone. Research evaluating federal task forces and state coordination efforts has documented variable performance, with the strongest predictors of effectiveness being not membership composition but the quality of protocol development, the durability of coordination infrastructure, the integration of survivor voice, and the ability of member agencies to navigate divergent mandates without compromising survivor safety (Farrell et al., 2012; Farrell, Owens, &amp; McDevitt, 2014).</w:t>
      </w:r>
    </w:p>
    <w:p w14:paraId="60F2E717" w14:textId="77777777" w:rsidR="00A97167" w:rsidRPr="00A97167" w:rsidRDefault="00A97167" w:rsidP="00A97167">
      <w:pPr>
        <w:spacing w:before="100" w:beforeAutospacing="1" w:after="100" w:afterAutospacing="1" w:line="240" w:lineRule="auto"/>
        <w:rPr>
          <w:rFonts w:ascii="Times New Roman" w:eastAsia="Times New Roman" w:hAnsi="Times New Roman" w:cs="Times New Roman"/>
          <w:kern w:val="0"/>
          <w14:ligatures w14:val="none"/>
        </w:rPr>
      </w:pPr>
      <w:r w:rsidRPr="00A97167">
        <w:rPr>
          <w:rFonts w:ascii="Times New Roman" w:eastAsia="Times New Roman" w:hAnsi="Times New Roman" w:cs="Times New Roman"/>
          <w:kern w:val="0"/>
          <w14:ligatures w14:val="none"/>
        </w:rPr>
        <w:t>This paper is intended for nonprofit leadership, agency directors, task force coordinators, policymakers, and direct service staff considering or already participating in MDT structures. It synthesizes federal frameworks, peer-reviewed research, and survivor-led practice, and concludes with implementation recommendations for Forged in the Fire and partners.</w:t>
      </w:r>
    </w:p>
    <w:p w14:paraId="61984C9F" w14:textId="77777777" w:rsidR="00A97167" w:rsidRPr="00A97167" w:rsidRDefault="007048F2" w:rsidP="00A97167">
      <w:pPr>
        <w:spacing w:after="0" w:line="240" w:lineRule="auto"/>
        <w:rPr>
          <w:rFonts w:ascii="Times New Roman" w:eastAsia="Times New Roman" w:hAnsi="Times New Roman" w:cs="Times New Roman"/>
          <w:kern w:val="0"/>
          <w14:ligatures w14:val="none"/>
        </w:rPr>
      </w:pPr>
      <w:r w:rsidRPr="00433A07">
        <w:rPr>
          <w:rFonts w:ascii="Times New Roman" w:eastAsia="Times New Roman" w:hAnsi="Times New Roman" w:cs="Times New Roman"/>
          <w:noProof/>
          <w:kern w:val="0"/>
        </w:rPr>
        <w:pict w14:anchorId="5B4A9BF1">
          <v:rect id="_x0000_i1040" alt="" style="width:468pt;height:.05pt;mso-width-percent:0;mso-height-percent:0;mso-width-percent:0;mso-height-percent:0" o:hralign="center" o:hrstd="t" o:hr="t" fillcolor="#a0a0a0" stroked="f"/>
        </w:pict>
      </w:r>
    </w:p>
    <w:p w14:paraId="2AC065DA" w14:textId="77777777" w:rsidR="00A97167" w:rsidRPr="00A97167" w:rsidRDefault="00A97167" w:rsidP="00A9716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97167">
        <w:rPr>
          <w:rFonts w:ascii="Times New Roman" w:eastAsia="Times New Roman" w:hAnsi="Times New Roman" w:cs="Times New Roman"/>
          <w:b/>
          <w:bCs/>
          <w:kern w:val="0"/>
          <w:sz w:val="36"/>
          <w:szCs w:val="36"/>
          <w14:ligatures w14:val="none"/>
        </w:rPr>
        <w:t>II. Definitions and Scope</w:t>
      </w:r>
    </w:p>
    <w:p w14:paraId="321019DD" w14:textId="77777777" w:rsidR="00A97167" w:rsidRPr="00A97167" w:rsidRDefault="00A97167" w:rsidP="00A97167">
      <w:pPr>
        <w:spacing w:before="100" w:beforeAutospacing="1" w:after="100" w:afterAutospacing="1" w:line="240" w:lineRule="auto"/>
        <w:rPr>
          <w:rFonts w:ascii="Times New Roman" w:eastAsia="Times New Roman" w:hAnsi="Times New Roman" w:cs="Times New Roman"/>
          <w:kern w:val="0"/>
          <w14:ligatures w14:val="none"/>
        </w:rPr>
      </w:pPr>
      <w:r w:rsidRPr="00A97167">
        <w:rPr>
          <w:rFonts w:ascii="Times New Roman" w:eastAsia="Times New Roman" w:hAnsi="Times New Roman" w:cs="Times New Roman"/>
          <w:kern w:val="0"/>
          <w14:ligatures w14:val="none"/>
        </w:rPr>
        <w:lastRenderedPageBreak/>
        <w:t xml:space="preserve">A </w:t>
      </w:r>
      <w:r w:rsidRPr="00A97167">
        <w:rPr>
          <w:rFonts w:ascii="Times New Roman" w:eastAsia="Times New Roman" w:hAnsi="Times New Roman" w:cs="Times New Roman"/>
          <w:b/>
          <w:bCs/>
          <w:kern w:val="0"/>
          <w14:ligatures w14:val="none"/>
        </w:rPr>
        <w:t>multi-disciplinary team (MDT)</w:t>
      </w:r>
      <w:r w:rsidRPr="00A97167">
        <w:rPr>
          <w:rFonts w:ascii="Times New Roman" w:eastAsia="Times New Roman" w:hAnsi="Times New Roman" w:cs="Times New Roman"/>
          <w:kern w:val="0"/>
          <w14:ligatures w14:val="none"/>
        </w:rPr>
        <w:t xml:space="preserve"> in the anti-trafficking context refers to a structured group of professionals from distinct disciplines working in coordination on a defined set of cases or on a defined response system, with shared protocols, shared goals, and shared (within legal limits) information (OVC, 2022; National Children’s Alliance, 2017). MDTs in this paper include both </w:t>
      </w:r>
      <w:r w:rsidRPr="00A97167">
        <w:rPr>
          <w:rFonts w:ascii="Times New Roman" w:eastAsia="Times New Roman" w:hAnsi="Times New Roman" w:cs="Times New Roman"/>
          <w:b/>
          <w:bCs/>
          <w:kern w:val="0"/>
          <w14:ligatures w14:val="none"/>
        </w:rPr>
        <w:t>case-level MDTs</w:t>
      </w:r>
      <w:r w:rsidRPr="00A97167">
        <w:rPr>
          <w:rFonts w:ascii="Times New Roman" w:eastAsia="Times New Roman" w:hAnsi="Times New Roman" w:cs="Times New Roman"/>
          <w:kern w:val="0"/>
          <w14:ligatures w14:val="none"/>
        </w:rPr>
        <w:t xml:space="preserve"> that work on individual cases (most often modeled after Children’s Advocacy Center practice) and </w:t>
      </w:r>
      <w:r w:rsidRPr="00A97167">
        <w:rPr>
          <w:rFonts w:ascii="Times New Roman" w:eastAsia="Times New Roman" w:hAnsi="Times New Roman" w:cs="Times New Roman"/>
          <w:b/>
          <w:bCs/>
          <w:kern w:val="0"/>
          <w14:ligatures w14:val="none"/>
        </w:rPr>
        <w:t>system-level task forces and coalitions</w:t>
      </w:r>
      <w:r w:rsidRPr="00A97167">
        <w:rPr>
          <w:rFonts w:ascii="Times New Roman" w:eastAsia="Times New Roman" w:hAnsi="Times New Roman" w:cs="Times New Roman"/>
          <w:kern w:val="0"/>
          <w14:ligatures w14:val="none"/>
        </w:rPr>
        <w:t xml:space="preserve"> that coordinate community or jurisdictional response.</w:t>
      </w:r>
    </w:p>
    <w:p w14:paraId="2EBCF992" w14:textId="77777777" w:rsidR="00A97167" w:rsidRPr="00A97167" w:rsidRDefault="00A97167" w:rsidP="00A97167">
      <w:pPr>
        <w:spacing w:before="100" w:beforeAutospacing="1" w:after="100" w:afterAutospacing="1" w:line="240" w:lineRule="auto"/>
        <w:rPr>
          <w:rFonts w:ascii="Times New Roman" w:eastAsia="Times New Roman" w:hAnsi="Times New Roman" w:cs="Times New Roman"/>
          <w:kern w:val="0"/>
          <w14:ligatures w14:val="none"/>
        </w:rPr>
      </w:pPr>
      <w:r w:rsidRPr="00A97167">
        <w:rPr>
          <w:rFonts w:ascii="Times New Roman" w:eastAsia="Times New Roman" w:hAnsi="Times New Roman" w:cs="Times New Roman"/>
          <w:kern w:val="0"/>
          <w14:ligatures w14:val="none"/>
        </w:rPr>
        <w:t xml:space="preserve">A </w:t>
      </w:r>
      <w:r w:rsidRPr="00A97167">
        <w:rPr>
          <w:rFonts w:ascii="Times New Roman" w:eastAsia="Times New Roman" w:hAnsi="Times New Roman" w:cs="Times New Roman"/>
          <w:b/>
          <w:bCs/>
          <w:kern w:val="0"/>
          <w14:ligatures w14:val="none"/>
        </w:rPr>
        <w:t>task force</w:t>
      </w:r>
      <w:r w:rsidRPr="00A97167">
        <w:rPr>
          <w:rFonts w:ascii="Times New Roman" w:eastAsia="Times New Roman" w:hAnsi="Times New Roman" w:cs="Times New Roman"/>
          <w:kern w:val="0"/>
          <w14:ligatures w14:val="none"/>
        </w:rPr>
        <w:t xml:space="preserve"> is typically a system-level MDT with formal funding, protocols, and government participation — most often a BJA-funded ECM Task Force or a state or local equivalent (DOJ, 2023; OVC, 2022). A </w:t>
      </w:r>
      <w:r w:rsidRPr="00A97167">
        <w:rPr>
          <w:rFonts w:ascii="Times New Roman" w:eastAsia="Times New Roman" w:hAnsi="Times New Roman" w:cs="Times New Roman"/>
          <w:b/>
          <w:bCs/>
          <w:kern w:val="0"/>
          <w14:ligatures w14:val="none"/>
        </w:rPr>
        <w:t>coalition</w:t>
      </w:r>
      <w:r w:rsidRPr="00A97167">
        <w:rPr>
          <w:rFonts w:ascii="Times New Roman" w:eastAsia="Times New Roman" w:hAnsi="Times New Roman" w:cs="Times New Roman"/>
          <w:kern w:val="0"/>
          <w14:ligatures w14:val="none"/>
        </w:rPr>
        <w:t xml:space="preserve"> is typically a broader, more flexible coordinating body that may include direct service providers, faith and community organizations, advocacy groups, and others not formally part of a task force.</w:t>
      </w:r>
    </w:p>
    <w:p w14:paraId="22BF180E" w14:textId="77777777" w:rsidR="00A97167" w:rsidRPr="00A97167" w:rsidRDefault="00A97167" w:rsidP="00A97167">
      <w:pPr>
        <w:spacing w:before="100" w:beforeAutospacing="1" w:after="100" w:afterAutospacing="1" w:line="240" w:lineRule="auto"/>
        <w:rPr>
          <w:rFonts w:ascii="Times New Roman" w:eastAsia="Times New Roman" w:hAnsi="Times New Roman" w:cs="Times New Roman"/>
          <w:kern w:val="0"/>
          <w14:ligatures w14:val="none"/>
        </w:rPr>
      </w:pPr>
      <w:r w:rsidRPr="00A97167">
        <w:rPr>
          <w:rFonts w:ascii="Times New Roman" w:eastAsia="Times New Roman" w:hAnsi="Times New Roman" w:cs="Times New Roman"/>
          <w:kern w:val="0"/>
          <w14:ligatures w14:val="none"/>
        </w:rPr>
        <w:t>The scope of this paper covers:</w:t>
      </w:r>
    </w:p>
    <w:p w14:paraId="180A858A" w14:textId="77777777" w:rsidR="00A97167" w:rsidRPr="00A97167" w:rsidRDefault="00A97167" w:rsidP="00A97167">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A97167">
        <w:rPr>
          <w:rFonts w:ascii="Times New Roman" w:eastAsia="Times New Roman" w:hAnsi="Times New Roman" w:cs="Times New Roman"/>
          <w:b/>
          <w:bCs/>
          <w:kern w:val="0"/>
          <w14:ligatures w14:val="none"/>
        </w:rPr>
        <w:t>Case-level MDTs</w:t>
      </w:r>
      <w:r w:rsidRPr="00A97167">
        <w:rPr>
          <w:rFonts w:ascii="Times New Roman" w:eastAsia="Times New Roman" w:hAnsi="Times New Roman" w:cs="Times New Roman"/>
          <w:kern w:val="0"/>
          <w14:ligatures w14:val="none"/>
        </w:rPr>
        <w:t>: coordination on individual survivor cases, including Children’s Advocacy Center-modeled MDTs for child trafficking victims.</w:t>
      </w:r>
    </w:p>
    <w:p w14:paraId="66B1B84D" w14:textId="77777777" w:rsidR="00A97167" w:rsidRPr="00A97167" w:rsidRDefault="00A97167" w:rsidP="00A97167">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A97167">
        <w:rPr>
          <w:rFonts w:ascii="Times New Roman" w:eastAsia="Times New Roman" w:hAnsi="Times New Roman" w:cs="Times New Roman"/>
          <w:b/>
          <w:bCs/>
          <w:kern w:val="0"/>
          <w14:ligatures w14:val="none"/>
        </w:rPr>
        <w:t>System-level task forces and coalitions</w:t>
      </w:r>
      <w:r w:rsidRPr="00A97167">
        <w:rPr>
          <w:rFonts w:ascii="Times New Roman" w:eastAsia="Times New Roman" w:hAnsi="Times New Roman" w:cs="Times New Roman"/>
          <w:kern w:val="0"/>
          <w14:ligatures w14:val="none"/>
        </w:rPr>
        <w:t>: coordinated response infrastructure at the local, regional, or state level.</w:t>
      </w:r>
    </w:p>
    <w:p w14:paraId="4AF85284" w14:textId="77777777" w:rsidR="00A97167" w:rsidRPr="00A97167" w:rsidRDefault="00A97167" w:rsidP="00A97167">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A97167">
        <w:rPr>
          <w:rFonts w:ascii="Times New Roman" w:eastAsia="Times New Roman" w:hAnsi="Times New Roman" w:cs="Times New Roman"/>
          <w:b/>
          <w:bCs/>
          <w:kern w:val="0"/>
          <w14:ligatures w14:val="none"/>
        </w:rPr>
        <w:t>Cross-system collaboration</w:t>
      </w:r>
      <w:r w:rsidRPr="00A97167">
        <w:rPr>
          <w:rFonts w:ascii="Times New Roman" w:eastAsia="Times New Roman" w:hAnsi="Times New Roman" w:cs="Times New Roman"/>
          <w:kern w:val="0"/>
          <w14:ligatures w14:val="none"/>
        </w:rPr>
        <w:t>: coordination between MDTs, task forces, and community-based providers including faith-community partners.</w:t>
      </w:r>
    </w:p>
    <w:p w14:paraId="3382650D" w14:textId="77777777" w:rsidR="00A97167" w:rsidRPr="00A97167" w:rsidRDefault="00A97167" w:rsidP="00A97167">
      <w:pPr>
        <w:spacing w:before="100" w:beforeAutospacing="1" w:after="100" w:afterAutospacing="1" w:line="240" w:lineRule="auto"/>
        <w:rPr>
          <w:rFonts w:ascii="Times New Roman" w:eastAsia="Times New Roman" w:hAnsi="Times New Roman" w:cs="Times New Roman"/>
          <w:kern w:val="0"/>
          <w14:ligatures w14:val="none"/>
        </w:rPr>
      </w:pPr>
      <w:r w:rsidRPr="00A97167">
        <w:rPr>
          <w:rFonts w:ascii="Times New Roman" w:eastAsia="Times New Roman" w:hAnsi="Times New Roman" w:cs="Times New Roman"/>
          <w:kern w:val="0"/>
          <w14:ligatures w14:val="none"/>
        </w:rPr>
        <w:t>The paper does not focus on federal interagency structures (such as the President’s Interagency Task Force) or international coordination (such as UNODC/OSCE coordination), though those frameworks inform U.S. practice (United Nations Office on Drugs and Crime [UNODC], 2008).</w:t>
      </w:r>
    </w:p>
    <w:p w14:paraId="2C6B680F" w14:textId="77777777" w:rsidR="00A97167" w:rsidRPr="00A97167" w:rsidRDefault="007048F2" w:rsidP="00A97167">
      <w:pPr>
        <w:spacing w:after="0" w:line="240" w:lineRule="auto"/>
        <w:rPr>
          <w:rFonts w:ascii="Times New Roman" w:eastAsia="Times New Roman" w:hAnsi="Times New Roman" w:cs="Times New Roman"/>
          <w:kern w:val="0"/>
          <w14:ligatures w14:val="none"/>
        </w:rPr>
      </w:pPr>
      <w:r w:rsidRPr="00433A07">
        <w:rPr>
          <w:rFonts w:ascii="Times New Roman" w:eastAsia="Times New Roman" w:hAnsi="Times New Roman" w:cs="Times New Roman"/>
          <w:noProof/>
          <w:kern w:val="0"/>
        </w:rPr>
        <w:pict w14:anchorId="23214195">
          <v:rect id="_x0000_i1039" alt="" style="width:468pt;height:.05pt;mso-width-percent:0;mso-height-percent:0;mso-width-percent:0;mso-height-percent:0" o:hralign="center" o:hrstd="t" o:hr="t" fillcolor="#a0a0a0" stroked="f"/>
        </w:pict>
      </w:r>
    </w:p>
    <w:p w14:paraId="2F83D41A" w14:textId="77777777" w:rsidR="00A97167" w:rsidRPr="00A97167" w:rsidRDefault="00A97167" w:rsidP="00A9716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97167">
        <w:rPr>
          <w:rFonts w:ascii="Times New Roman" w:eastAsia="Times New Roman" w:hAnsi="Times New Roman" w:cs="Times New Roman"/>
          <w:b/>
          <w:bCs/>
          <w:kern w:val="0"/>
          <w:sz w:val="36"/>
          <w:szCs w:val="36"/>
          <w14:ligatures w14:val="none"/>
        </w:rPr>
        <w:t>III. Current Research and Data</w:t>
      </w:r>
    </w:p>
    <w:p w14:paraId="6F6CBC50" w14:textId="77777777" w:rsidR="00A97167" w:rsidRPr="00A97167" w:rsidRDefault="00A97167" w:rsidP="00A97167">
      <w:pPr>
        <w:spacing w:before="100" w:beforeAutospacing="1" w:after="100" w:afterAutospacing="1" w:line="240" w:lineRule="auto"/>
        <w:rPr>
          <w:rFonts w:ascii="Times New Roman" w:eastAsia="Times New Roman" w:hAnsi="Times New Roman" w:cs="Times New Roman"/>
          <w:kern w:val="0"/>
          <w14:ligatures w14:val="none"/>
        </w:rPr>
      </w:pPr>
      <w:r w:rsidRPr="00A97167">
        <w:rPr>
          <w:rFonts w:ascii="Times New Roman" w:eastAsia="Times New Roman" w:hAnsi="Times New Roman" w:cs="Times New Roman"/>
          <w:kern w:val="0"/>
          <w14:ligatures w14:val="none"/>
        </w:rPr>
        <w:t>The empirical base on MDT effectiveness draws from three sources: research on Children’s Advocacy Center (CAC) MDTs, evaluations of federally funded anti-trafficking task forces, and broader research on multi-disciplinary collaboration in adjacent fields (intimate partner violence, child abuse, sexual assault).</w:t>
      </w:r>
    </w:p>
    <w:p w14:paraId="39814538" w14:textId="77777777" w:rsidR="00A97167" w:rsidRPr="00A97167" w:rsidRDefault="00A97167" w:rsidP="00A97167">
      <w:pPr>
        <w:spacing w:before="100" w:beforeAutospacing="1" w:after="100" w:afterAutospacing="1" w:line="240" w:lineRule="auto"/>
        <w:rPr>
          <w:rFonts w:ascii="Times New Roman" w:eastAsia="Times New Roman" w:hAnsi="Times New Roman" w:cs="Times New Roman"/>
          <w:kern w:val="0"/>
          <w14:ligatures w14:val="none"/>
        </w:rPr>
      </w:pPr>
      <w:r w:rsidRPr="00A97167">
        <w:rPr>
          <w:rFonts w:ascii="Times New Roman" w:eastAsia="Times New Roman" w:hAnsi="Times New Roman" w:cs="Times New Roman"/>
          <w:kern w:val="0"/>
          <w14:ligatures w14:val="none"/>
        </w:rPr>
        <w:t xml:space="preserve">The </w:t>
      </w:r>
      <w:r w:rsidRPr="00A97167">
        <w:rPr>
          <w:rFonts w:ascii="Times New Roman" w:eastAsia="Times New Roman" w:hAnsi="Times New Roman" w:cs="Times New Roman"/>
          <w:b/>
          <w:bCs/>
          <w:kern w:val="0"/>
          <w14:ligatures w14:val="none"/>
        </w:rPr>
        <w:t>Children’s Advocacy Center model</w:t>
      </w:r>
      <w:r w:rsidRPr="00A97167">
        <w:rPr>
          <w:rFonts w:ascii="Times New Roman" w:eastAsia="Times New Roman" w:hAnsi="Times New Roman" w:cs="Times New Roman"/>
          <w:kern w:val="0"/>
          <w14:ligatures w14:val="none"/>
        </w:rPr>
        <w:t>, originating in the 1980s and now formalized through the National Children’s Alliance accreditation standards (National Children’s Alliance, 2017), has the most developed evidence base. CAC MDTs reduce the number of investigative interviews children undergo, improve coordination between law enforcement and child welfare, and are associated with higher rates of services delivered (Cross et al., 2008; Wolfteich &amp; Loggins, 2007). Although CACs were not initially designed for trafficking, the National Children’s Alliance has issued specific guidance for serving child trafficking victims within the CAC model (National Children’s Alliance, 2018).</w:t>
      </w:r>
    </w:p>
    <w:p w14:paraId="2F494E6F" w14:textId="77777777" w:rsidR="00A97167" w:rsidRPr="00A97167" w:rsidRDefault="00A97167" w:rsidP="00A97167">
      <w:pPr>
        <w:spacing w:before="100" w:beforeAutospacing="1" w:after="100" w:afterAutospacing="1" w:line="240" w:lineRule="auto"/>
        <w:rPr>
          <w:rFonts w:ascii="Times New Roman" w:eastAsia="Times New Roman" w:hAnsi="Times New Roman" w:cs="Times New Roman"/>
          <w:kern w:val="0"/>
          <w14:ligatures w14:val="none"/>
        </w:rPr>
      </w:pPr>
      <w:r w:rsidRPr="00A97167">
        <w:rPr>
          <w:rFonts w:ascii="Times New Roman" w:eastAsia="Times New Roman" w:hAnsi="Times New Roman" w:cs="Times New Roman"/>
          <w:b/>
          <w:bCs/>
          <w:kern w:val="0"/>
          <w14:ligatures w14:val="none"/>
        </w:rPr>
        <w:lastRenderedPageBreak/>
        <w:t>Anti-trafficking task force research</w:t>
      </w:r>
      <w:r w:rsidRPr="00A97167">
        <w:rPr>
          <w:rFonts w:ascii="Times New Roman" w:eastAsia="Times New Roman" w:hAnsi="Times New Roman" w:cs="Times New Roman"/>
          <w:kern w:val="0"/>
          <w14:ligatures w14:val="none"/>
        </w:rPr>
        <w:t xml:space="preserve"> is more recent and more uneven. Farrell, McDevitt, and colleagues have produced the most influential evaluation work, including a multi-site study of state and local anti-trafficking task forces that documented significant variation in performance and identified protocol clarity, leadership stability, dedicated coordination staffing, and victim service capacity as central success factors (Farrell et al., 2012; Farrell et al., 2014). The federal evaluation of ACTeams demonstrated meaningful increases in trafficking prosecutions in the participating districts compared to non-participating districts (DOJ Office of the Inspector General [OIG], 2015).</w:t>
      </w:r>
    </w:p>
    <w:p w14:paraId="2A52D10A" w14:textId="77777777" w:rsidR="00A97167" w:rsidRPr="00A97167" w:rsidRDefault="00A97167" w:rsidP="00A97167">
      <w:pPr>
        <w:spacing w:before="100" w:beforeAutospacing="1" w:after="100" w:afterAutospacing="1" w:line="240" w:lineRule="auto"/>
        <w:rPr>
          <w:rFonts w:ascii="Times New Roman" w:eastAsia="Times New Roman" w:hAnsi="Times New Roman" w:cs="Times New Roman"/>
          <w:kern w:val="0"/>
          <w14:ligatures w14:val="none"/>
        </w:rPr>
      </w:pPr>
      <w:r w:rsidRPr="00A97167">
        <w:rPr>
          <w:rFonts w:ascii="Times New Roman" w:eastAsia="Times New Roman" w:hAnsi="Times New Roman" w:cs="Times New Roman"/>
          <w:b/>
          <w:bCs/>
          <w:kern w:val="0"/>
          <w14:ligatures w14:val="none"/>
        </w:rPr>
        <w:t>Adjacent-field research</w:t>
      </w:r>
      <w:r w:rsidRPr="00A97167">
        <w:rPr>
          <w:rFonts w:ascii="Times New Roman" w:eastAsia="Times New Roman" w:hAnsi="Times New Roman" w:cs="Times New Roman"/>
          <w:kern w:val="0"/>
          <w14:ligatures w14:val="none"/>
        </w:rPr>
        <w:t xml:space="preserve"> on multi-disciplinary response — particularly in intimate partner violence Coordinated Community Response models (Shepard &amp; Pence, 1999), Sexual Assault Response Teams (SARTs; Greeson &amp; Campbell, 2013), and child abuse MDTs — consistently identifies the same success factors: written protocols and MOUs, dedicated coordination staffing, regular convening, role clarity, survivor input, and trauma-informed practice across all members.</w:t>
      </w:r>
    </w:p>
    <w:p w14:paraId="462A48DF" w14:textId="77777777" w:rsidR="00A97167" w:rsidRPr="00A97167" w:rsidRDefault="00A97167" w:rsidP="00A97167">
      <w:pPr>
        <w:spacing w:before="100" w:beforeAutospacing="1" w:after="100" w:afterAutospacing="1" w:line="240" w:lineRule="auto"/>
        <w:rPr>
          <w:rFonts w:ascii="Times New Roman" w:eastAsia="Times New Roman" w:hAnsi="Times New Roman" w:cs="Times New Roman"/>
          <w:kern w:val="0"/>
          <w14:ligatures w14:val="none"/>
        </w:rPr>
      </w:pPr>
      <w:r w:rsidRPr="00A97167">
        <w:rPr>
          <w:rFonts w:ascii="Times New Roman" w:eastAsia="Times New Roman" w:hAnsi="Times New Roman" w:cs="Times New Roman"/>
          <w:b/>
          <w:bCs/>
          <w:kern w:val="0"/>
          <w14:ligatures w14:val="none"/>
        </w:rPr>
        <w:t>Survivor-reported outcomes</w:t>
      </w:r>
      <w:r w:rsidRPr="00A97167">
        <w:rPr>
          <w:rFonts w:ascii="Times New Roman" w:eastAsia="Times New Roman" w:hAnsi="Times New Roman" w:cs="Times New Roman"/>
          <w:kern w:val="0"/>
          <w14:ligatures w14:val="none"/>
        </w:rPr>
        <w:t xml:space="preserve"> of MDT involvement are mixed in the literature and depend strongly on whether the survivor experienced the team as supportive or as additional system contact. Survivors who experienced clear, single-point-of-contact advocacy with information control over their own case reported more positive engagement than those who experienced multiple uncoordinated agency contacts (Polaris Project, 2023; National Survivor Network, n.d.). This finding is a central reason that MDT design must explicitly minimize the number of agency contacts the survivor must navigate.</w:t>
      </w:r>
    </w:p>
    <w:p w14:paraId="5F3A5D7D" w14:textId="77777777" w:rsidR="00A97167" w:rsidRPr="00A97167" w:rsidRDefault="00A97167" w:rsidP="00A97167">
      <w:pPr>
        <w:spacing w:before="100" w:beforeAutospacing="1" w:after="100" w:afterAutospacing="1" w:line="240" w:lineRule="auto"/>
        <w:rPr>
          <w:rFonts w:ascii="Times New Roman" w:eastAsia="Times New Roman" w:hAnsi="Times New Roman" w:cs="Times New Roman"/>
          <w:kern w:val="0"/>
          <w14:ligatures w14:val="none"/>
        </w:rPr>
      </w:pPr>
      <w:r w:rsidRPr="00A97167">
        <w:rPr>
          <w:rFonts w:ascii="Times New Roman" w:eastAsia="Times New Roman" w:hAnsi="Times New Roman" w:cs="Times New Roman"/>
          <w:kern w:val="0"/>
          <w14:ligatures w14:val="none"/>
        </w:rPr>
        <w:t>What remains under-researched: outcome-level evaluation of MDTs against survivor-defined outcomes (rather than prosecution metrics); MDT performance for labor trafficking cases (which require different agency partners than sex trafficking cases, including the U.S. Department of Labor, OSHA, and state labor agencies); MDT performance with male, LGBTQ+, immigrant, and disabled survivors; and the role of community and faith-based members in MDT effectiveness (Farrell et al., 2014; HEAL Trafficking, 2022).</w:t>
      </w:r>
    </w:p>
    <w:p w14:paraId="5D217361" w14:textId="77777777" w:rsidR="00A97167" w:rsidRPr="00A97167" w:rsidRDefault="007048F2" w:rsidP="00A97167">
      <w:pPr>
        <w:spacing w:after="0" w:line="240" w:lineRule="auto"/>
        <w:rPr>
          <w:rFonts w:ascii="Times New Roman" w:eastAsia="Times New Roman" w:hAnsi="Times New Roman" w:cs="Times New Roman"/>
          <w:kern w:val="0"/>
          <w14:ligatures w14:val="none"/>
        </w:rPr>
      </w:pPr>
      <w:r w:rsidRPr="00433A07">
        <w:rPr>
          <w:rFonts w:ascii="Times New Roman" w:eastAsia="Times New Roman" w:hAnsi="Times New Roman" w:cs="Times New Roman"/>
          <w:noProof/>
          <w:kern w:val="0"/>
        </w:rPr>
        <w:pict w14:anchorId="609E295C">
          <v:rect id="_x0000_i1038" alt="" style="width:468pt;height:.05pt;mso-width-percent:0;mso-height-percent:0;mso-width-percent:0;mso-height-percent:0" o:hralign="center" o:hrstd="t" o:hr="t" fillcolor="#a0a0a0" stroked="f"/>
        </w:pict>
      </w:r>
    </w:p>
    <w:p w14:paraId="67542A73" w14:textId="77777777" w:rsidR="00A97167" w:rsidRPr="00A97167" w:rsidRDefault="00A97167" w:rsidP="00A9716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97167">
        <w:rPr>
          <w:rFonts w:ascii="Times New Roman" w:eastAsia="Times New Roman" w:hAnsi="Times New Roman" w:cs="Times New Roman"/>
          <w:b/>
          <w:bCs/>
          <w:kern w:val="0"/>
          <w:sz w:val="36"/>
          <w:szCs w:val="36"/>
          <w14:ligatures w14:val="none"/>
        </w:rPr>
        <w:t>IV. Legal and Policy Framework</w:t>
      </w:r>
    </w:p>
    <w:p w14:paraId="22ED724B" w14:textId="77777777" w:rsidR="00A97167" w:rsidRPr="00A97167" w:rsidRDefault="00A97167" w:rsidP="00A97167">
      <w:pPr>
        <w:spacing w:before="100" w:beforeAutospacing="1" w:after="100" w:afterAutospacing="1" w:line="240" w:lineRule="auto"/>
        <w:rPr>
          <w:rFonts w:ascii="Times New Roman" w:eastAsia="Times New Roman" w:hAnsi="Times New Roman" w:cs="Times New Roman"/>
          <w:kern w:val="0"/>
          <w14:ligatures w14:val="none"/>
        </w:rPr>
      </w:pPr>
      <w:r w:rsidRPr="00A97167">
        <w:rPr>
          <w:rFonts w:ascii="Times New Roman" w:eastAsia="Times New Roman" w:hAnsi="Times New Roman" w:cs="Times New Roman"/>
          <w:kern w:val="0"/>
          <w14:ligatures w14:val="none"/>
        </w:rPr>
        <w:t>Several federal and state frameworks shape MDT structure, authority, and operation.</w:t>
      </w:r>
    </w:p>
    <w:p w14:paraId="0A466C09" w14:textId="77777777" w:rsidR="00A97167" w:rsidRPr="00A97167" w:rsidRDefault="00A97167" w:rsidP="00A97167">
      <w:pPr>
        <w:spacing w:before="100" w:beforeAutospacing="1" w:after="100" w:afterAutospacing="1" w:line="240" w:lineRule="auto"/>
        <w:rPr>
          <w:rFonts w:ascii="Times New Roman" w:eastAsia="Times New Roman" w:hAnsi="Times New Roman" w:cs="Times New Roman"/>
          <w:kern w:val="0"/>
          <w14:ligatures w14:val="none"/>
        </w:rPr>
      </w:pPr>
      <w:r w:rsidRPr="00A97167">
        <w:rPr>
          <w:rFonts w:ascii="Times New Roman" w:eastAsia="Times New Roman" w:hAnsi="Times New Roman" w:cs="Times New Roman"/>
          <w:b/>
          <w:bCs/>
          <w:kern w:val="0"/>
          <w14:ligatures w14:val="none"/>
        </w:rPr>
        <w:t>Federal funding-driven structures.</w:t>
      </w:r>
      <w:r w:rsidRPr="00A97167">
        <w:rPr>
          <w:rFonts w:ascii="Times New Roman" w:eastAsia="Times New Roman" w:hAnsi="Times New Roman" w:cs="Times New Roman"/>
          <w:kern w:val="0"/>
          <w14:ligatures w14:val="none"/>
        </w:rPr>
        <w:t xml:space="preserve"> The TVPA and reauthorizations have created and sustained federal funding streams specifically for collaborative response. The BJA Enhanced Collaborative Model Task Force grants pair a law enforcement lead with a victim services lead and require documented protocols (DOJ, 2023). The OVC Human Trafficking Program, the OTIP Domestic Victims of Human Trafficking Program, and the OJJDP juvenile justice and child trafficking grants similarly require or strongly incentivize multi-disciplinary collaboration (OVC, 2022; HHS, 2022).</w:t>
      </w:r>
    </w:p>
    <w:p w14:paraId="4AAB3F01" w14:textId="77777777" w:rsidR="00A97167" w:rsidRPr="00A97167" w:rsidRDefault="00A97167" w:rsidP="00A97167">
      <w:pPr>
        <w:spacing w:before="100" w:beforeAutospacing="1" w:after="100" w:afterAutospacing="1" w:line="240" w:lineRule="auto"/>
        <w:rPr>
          <w:rFonts w:ascii="Times New Roman" w:eastAsia="Times New Roman" w:hAnsi="Times New Roman" w:cs="Times New Roman"/>
          <w:kern w:val="0"/>
          <w14:ligatures w14:val="none"/>
        </w:rPr>
      </w:pPr>
      <w:r w:rsidRPr="00A97167">
        <w:rPr>
          <w:rFonts w:ascii="Times New Roman" w:eastAsia="Times New Roman" w:hAnsi="Times New Roman" w:cs="Times New Roman"/>
          <w:b/>
          <w:bCs/>
          <w:kern w:val="0"/>
          <w14:ligatures w14:val="none"/>
        </w:rPr>
        <w:t>Anti-Trafficking Coordination Teams (ACTeams)</w:t>
      </w:r>
      <w:r w:rsidRPr="00A97167">
        <w:rPr>
          <w:rFonts w:ascii="Times New Roman" w:eastAsia="Times New Roman" w:hAnsi="Times New Roman" w:cs="Times New Roman"/>
          <w:kern w:val="0"/>
          <w14:ligatures w14:val="none"/>
        </w:rPr>
        <w:t xml:space="preserve"> are federal interagency teams established by the DOJ, FBI, DHS Homeland Security Investigations, and DOL. ACTeams coordinate </w:t>
      </w:r>
      <w:r w:rsidRPr="00A97167">
        <w:rPr>
          <w:rFonts w:ascii="Times New Roman" w:eastAsia="Times New Roman" w:hAnsi="Times New Roman" w:cs="Times New Roman"/>
          <w:kern w:val="0"/>
          <w14:ligatures w14:val="none"/>
        </w:rPr>
        <w:lastRenderedPageBreak/>
        <w:t>complex federal investigations and prosecutions and have been documented as effective in increasing federal trafficking prosecutions in participating districts (DOJ OIG, 2015).</w:t>
      </w:r>
    </w:p>
    <w:p w14:paraId="269CE9DF" w14:textId="77777777" w:rsidR="00A97167" w:rsidRPr="00A97167" w:rsidRDefault="00A97167" w:rsidP="00A97167">
      <w:pPr>
        <w:spacing w:before="100" w:beforeAutospacing="1" w:after="100" w:afterAutospacing="1" w:line="240" w:lineRule="auto"/>
        <w:rPr>
          <w:rFonts w:ascii="Times New Roman" w:eastAsia="Times New Roman" w:hAnsi="Times New Roman" w:cs="Times New Roman"/>
          <w:kern w:val="0"/>
          <w14:ligatures w14:val="none"/>
        </w:rPr>
      </w:pPr>
      <w:r w:rsidRPr="00A97167">
        <w:rPr>
          <w:rFonts w:ascii="Times New Roman" w:eastAsia="Times New Roman" w:hAnsi="Times New Roman" w:cs="Times New Roman"/>
          <w:b/>
          <w:bCs/>
          <w:kern w:val="0"/>
          <w14:ligatures w14:val="none"/>
        </w:rPr>
        <w:t>Children’s Advocacy Center MDT requirements</w:t>
      </w:r>
      <w:r w:rsidRPr="00A97167">
        <w:rPr>
          <w:rFonts w:ascii="Times New Roman" w:eastAsia="Times New Roman" w:hAnsi="Times New Roman" w:cs="Times New Roman"/>
          <w:kern w:val="0"/>
          <w14:ligatures w14:val="none"/>
        </w:rPr>
        <w:t xml:space="preserve"> are codified in National Children’s Alliance accreditation standards (National Children’s Alliance, 2017) and are referenced in federal funding through OVC and OJJDP. CAP- and CAC-related MDT structures are explicitly extended to child trafficking under National Children’s Alliance guidance (National Children’s Alliance, 2018).</w:t>
      </w:r>
    </w:p>
    <w:p w14:paraId="6CC4E80D" w14:textId="77777777" w:rsidR="00A97167" w:rsidRPr="00A97167" w:rsidRDefault="00A97167" w:rsidP="00A97167">
      <w:pPr>
        <w:spacing w:before="100" w:beforeAutospacing="1" w:after="100" w:afterAutospacing="1" w:line="240" w:lineRule="auto"/>
        <w:rPr>
          <w:rFonts w:ascii="Times New Roman" w:eastAsia="Times New Roman" w:hAnsi="Times New Roman" w:cs="Times New Roman"/>
          <w:kern w:val="0"/>
          <w14:ligatures w14:val="none"/>
        </w:rPr>
      </w:pPr>
      <w:r w:rsidRPr="00A97167">
        <w:rPr>
          <w:rFonts w:ascii="Times New Roman" w:eastAsia="Times New Roman" w:hAnsi="Times New Roman" w:cs="Times New Roman"/>
          <w:b/>
          <w:bCs/>
          <w:kern w:val="0"/>
          <w14:ligatures w14:val="none"/>
        </w:rPr>
        <w:t>State-level frameworks.</w:t>
      </w:r>
      <w:r w:rsidRPr="00A97167">
        <w:rPr>
          <w:rFonts w:ascii="Times New Roman" w:eastAsia="Times New Roman" w:hAnsi="Times New Roman" w:cs="Times New Roman"/>
          <w:kern w:val="0"/>
          <w14:ligatures w14:val="none"/>
        </w:rPr>
        <w:t xml:space="preserve"> California has multiple statutory and policy structures relevant to MDT response. California Penal Code § 13885 et seq. authorizes state and regional anti-human trafficking task forces, and the California Office of Emergency Services administers a statewide network of victim services and trafficking response funding. The California Multi-Disciplinary Interview Center (MDIC) framework supports child abuse and trafficking interview practice (California Office of the Attorney General, 2022). California Welfare and Institutions Code § 16524 et seq. establishes Commercially Sexually Exploited Children (CSEC) program requirements, including multi-disciplinary case planning.</w:t>
      </w:r>
    </w:p>
    <w:p w14:paraId="590724F8" w14:textId="77777777" w:rsidR="00A97167" w:rsidRPr="00A97167" w:rsidRDefault="00A97167" w:rsidP="00A97167">
      <w:pPr>
        <w:spacing w:before="100" w:beforeAutospacing="1" w:after="100" w:afterAutospacing="1" w:line="240" w:lineRule="auto"/>
        <w:rPr>
          <w:rFonts w:ascii="Times New Roman" w:eastAsia="Times New Roman" w:hAnsi="Times New Roman" w:cs="Times New Roman"/>
          <w:kern w:val="0"/>
          <w14:ligatures w14:val="none"/>
        </w:rPr>
      </w:pPr>
      <w:r w:rsidRPr="00A97167">
        <w:rPr>
          <w:rFonts w:ascii="Times New Roman" w:eastAsia="Times New Roman" w:hAnsi="Times New Roman" w:cs="Times New Roman"/>
          <w:b/>
          <w:bCs/>
          <w:kern w:val="0"/>
          <w14:ligatures w14:val="none"/>
        </w:rPr>
        <w:t>Information-sharing law</w:t>
      </w:r>
      <w:r w:rsidRPr="00A97167">
        <w:rPr>
          <w:rFonts w:ascii="Times New Roman" w:eastAsia="Times New Roman" w:hAnsi="Times New Roman" w:cs="Times New Roman"/>
          <w:kern w:val="0"/>
          <w14:ligatures w14:val="none"/>
        </w:rPr>
        <w:t xml:space="preserve"> is a central operational concern. Relevant federal authorities include the Health Insurance Portability and Accountability Act (HIPAA, 45 C.F.R. Parts 160, 162, 164); the Family Educational Rights and Privacy Act (FERPA, 20 U.S.C. § 1232g); the federal substance use confidentiality regulations at 42 C.F.R. Part 2; the Victims of Crime Act provider confidentiality protections at 28 C.F.R. § 94.115; and the Violence Against Women Act provider confidentiality protections at 42 U.S.C. § 13925(b)(2). State authorities include the California Confidentiality of Medical Information Act (Civil Code § 56 et seq.); California Welfare and Institutions Code § 827 (juvenile records); California’s Sexual Assault Victim-Counselor and Domestic Violence Victim-Counselor privileges (Evidence Code §§ 1035–1037.7, 1037–1038.2); and various agency-specific confidentiality statutes.</w:t>
      </w:r>
    </w:p>
    <w:p w14:paraId="02222DAB" w14:textId="77777777" w:rsidR="00A97167" w:rsidRPr="00A97167" w:rsidRDefault="00A97167" w:rsidP="00A97167">
      <w:pPr>
        <w:spacing w:before="100" w:beforeAutospacing="1" w:after="100" w:afterAutospacing="1" w:line="240" w:lineRule="auto"/>
        <w:rPr>
          <w:rFonts w:ascii="Times New Roman" w:eastAsia="Times New Roman" w:hAnsi="Times New Roman" w:cs="Times New Roman"/>
          <w:kern w:val="0"/>
          <w14:ligatures w14:val="none"/>
        </w:rPr>
      </w:pPr>
      <w:r w:rsidRPr="00A97167">
        <w:rPr>
          <w:rFonts w:ascii="Times New Roman" w:eastAsia="Times New Roman" w:hAnsi="Times New Roman" w:cs="Times New Roman"/>
          <w:kern w:val="0"/>
          <w14:ligatures w14:val="none"/>
        </w:rPr>
        <w:t xml:space="preserve">Effective MDT operation requires written information-sharing agreements that respect each agency’s confidentiality obligations, and that obtain informed, specific, written, revocable survivor consent for any sharing not legally mandated. Federal guidance has consistently emphasized that information sharing must be </w:t>
      </w:r>
      <w:r w:rsidRPr="00A97167">
        <w:rPr>
          <w:rFonts w:ascii="Times New Roman" w:eastAsia="Times New Roman" w:hAnsi="Times New Roman" w:cs="Times New Roman"/>
          <w:b/>
          <w:bCs/>
          <w:kern w:val="0"/>
          <w14:ligatures w14:val="none"/>
        </w:rPr>
        <w:t>lawful, limited, purposeful, and consented to where required</w:t>
      </w:r>
      <w:r w:rsidRPr="00A97167">
        <w:rPr>
          <w:rFonts w:ascii="Times New Roman" w:eastAsia="Times New Roman" w:hAnsi="Times New Roman" w:cs="Times New Roman"/>
          <w:kern w:val="0"/>
          <w14:ligatures w14:val="none"/>
        </w:rPr>
        <w:t xml:space="preserve"> (OVC, 2022; HHS, 2022).</w:t>
      </w:r>
    </w:p>
    <w:p w14:paraId="743E97FD" w14:textId="77777777" w:rsidR="00A97167" w:rsidRPr="00A97167" w:rsidRDefault="00A97167" w:rsidP="00A97167">
      <w:pPr>
        <w:spacing w:before="100" w:beforeAutospacing="1" w:after="100" w:afterAutospacing="1" w:line="240" w:lineRule="auto"/>
        <w:rPr>
          <w:rFonts w:ascii="Times New Roman" w:eastAsia="Times New Roman" w:hAnsi="Times New Roman" w:cs="Times New Roman"/>
          <w:kern w:val="0"/>
          <w14:ligatures w14:val="none"/>
        </w:rPr>
      </w:pPr>
      <w:r w:rsidRPr="00A97167">
        <w:rPr>
          <w:rFonts w:ascii="Times New Roman" w:eastAsia="Times New Roman" w:hAnsi="Times New Roman" w:cs="Times New Roman"/>
          <w:b/>
          <w:bCs/>
          <w:kern w:val="0"/>
          <w14:ligatures w14:val="none"/>
        </w:rPr>
        <w:t>Mandatory reporting</w:t>
      </w:r>
      <w:r w:rsidRPr="00A97167">
        <w:rPr>
          <w:rFonts w:ascii="Times New Roman" w:eastAsia="Times New Roman" w:hAnsi="Times New Roman" w:cs="Times New Roman"/>
          <w:kern w:val="0"/>
          <w14:ligatures w14:val="none"/>
        </w:rPr>
        <w:t xml:space="preserve"> for child abuse and CSEC cases (California Penal Code § 11164 et seq.) intersects with MDT operation and must be addressed explicitly in protocols. Mandatory reporting is not a substitute for survivor-centered practice; trauma-informed standards require that reporting obligations be disclosed before disclosure is invited and that the reporting process minimize retraumatization (HEAL Trafficking, 2022).</w:t>
      </w:r>
    </w:p>
    <w:p w14:paraId="2059BED3" w14:textId="77777777" w:rsidR="00A97167" w:rsidRPr="00A97167" w:rsidRDefault="007048F2" w:rsidP="00A97167">
      <w:pPr>
        <w:spacing w:after="0" w:line="240" w:lineRule="auto"/>
        <w:rPr>
          <w:rFonts w:ascii="Times New Roman" w:eastAsia="Times New Roman" w:hAnsi="Times New Roman" w:cs="Times New Roman"/>
          <w:kern w:val="0"/>
          <w14:ligatures w14:val="none"/>
        </w:rPr>
      </w:pPr>
      <w:r w:rsidRPr="00433A07">
        <w:rPr>
          <w:rFonts w:ascii="Times New Roman" w:eastAsia="Times New Roman" w:hAnsi="Times New Roman" w:cs="Times New Roman"/>
          <w:noProof/>
          <w:kern w:val="0"/>
        </w:rPr>
        <w:pict w14:anchorId="2902C21E">
          <v:rect id="_x0000_i1037" alt="" style="width:468pt;height:.05pt;mso-width-percent:0;mso-height-percent:0;mso-width-percent:0;mso-height-percent:0" o:hralign="center" o:hrstd="t" o:hr="t" fillcolor="#a0a0a0" stroked="f"/>
        </w:pict>
      </w:r>
    </w:p>
    <w:p w14:paraId="2DFA5D13" w14:textId="77777777" w:rsidR="00A97167" w:rsidRPr="00A97167" w:rsidRDefault="00A97167" w:rsidP="00A9716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97167">
        <w:rPr>
          <w:rFonts w:ascii="Times New Roman" w:eastAsia="Times New Roman" w:hAnsi="Times New Roman" w:cs="Times New Roman"/>
          <w:b/>
          <w:bCs/>
          <w:kern w:val="0"/>
          <w:sz w:val="36"/>
          <w:szCs w:val="36"/>
          <w14:ligatures w14:val="none"/>
        </w:rPr>
        <w:t>V. Risk Factors and Vulnerabilities (MDT Pitfalls)</w:t>
      </w:r>
    </w:p>
    <w:p w14:paraId="78D1731F" w14:textId="77777777" w:rsidR="00A97167" w:rsidRPr="00A97167" w:rsidRDefault="00A97167" w:rsidP="00A97167">
      <w:pPr>
        <w:spacing w:before="100" w:beforeAutospacing="1" w:after="100" w:afterAutospacing="1" w:line="240" w:lineRule="auto"/>
        <w:rPr>
          <w:rFonts w:ascii="Times New Roman" w:eastAsia="Times New Roman" w:hAnsi="Times New Roman" w:cs="Times New Roman"/>
          <w:kern w:val="0"/>
          <w14:ligatures w14:val="none"/>
        </w:rPr>
      </w:pPr>
      <w:r w:rsidRPr="00A97167">
        <w:rPr>
          <w:rFonts w:ascii="Times New Roman" w:eastAsia="Times New Roman" w:hAnsi="Times New Roman" w:cs="Times New Roman"/>
          <w:kern w:val="0"/>
          <w14:ligatures w14:val="none"/>
        </w:rPr>
        <w:lastRenderedPageBreak/>
        <w:t>In an MDT context, the relevant “vulnerabilities” are the failure modes of coordination — the predictable ways that multi-disciplinary structures harm survivors when not designed deliberately.</w:t>
      </w:r>
    </w:p>
    <w:p w14:paraId="163A6892" w14:textId="77777777" w:rsidR="00A97167" w:rsidRPr="00A97167" w:rsidRDefault="00A97167" w:rsidP="00A97167">
      <w:pPr>
        <w:spacing w:before="100" w:beforeAutospacing="1" w:after="100" w:afterAutospacing="1" w:line="240" w:lineRule="auto"/>
        <w:rPr>
          <w:rFonts w:ascii="Times New Roman" w:eastAsia="Times New Roman" w:hAnsi="Times New Roman" w:cs="Times New Roman"/>
          <w:kern w:val="0"/>
          <w14:ligatures w14:val="none"/>
        </w:rPr>
      </w:pPr>
      <w:r w:rsidRPr="00A97167">
        <w:rPr>
          <w:rFonts w:ascii="Times New Roman" w:eastAsia="Times New Roman" w:hAnsi="Times New Roman" w:cs="Times New Roman"/>
          <w:b/>
          <w:bCs/>
          <w:kern w:val="0"/>
          <w14:ligatures w14:val="none"/>
        </w:rPr>
        <w:t>Repeated retraumatization through multiple interviews.</w:t>
      </w:r>
      <w:r w:rsidRPr="00A97167">
        <w:rPr>
          <w:rFonts w:ascii="Times New Roman" w:eastAsia="Times New Roman" w:hAnsi="Times New Roman" w:cs="Times New Roman"/>
          <w:kern w:val="0"/>
          <w14:ligatures w14:val="none"/>
        </w:rPr>
        <w:t xml:space="preserve"> Without a coordinated interview protocol, survivors may be interviewed repeatedly by different agencies, with each interview risking retraumatization and producing inconsistencies that can be used against them in legal proceedings (National Children’s Alliance, 2017; HEAL Trafficking, 2022). This is the original problem CAC MDTs were designed to solve and remains a primary risk in adult trafficking cases without similar coordination.</w:t>
      </w:r>
    </w:p>
    <w:p w14:paraId="59CA69B3" w14:textId="77777777" w:rsidR="00A97167" w:rsidRPr="00A97167" w:rsidRDefault="00A97167" w:rsidP="00A97167">
      <w:pPr>
        <w:spacing w:before="100" w:beforeAutospacing="1" w:after="100" w:afterAutospacing="1" w:line="240" w:lineRule="auto"/>
        <w:rPr>
          <w:rFonts w:ascii="Times New Roman" w:eastAsia="Times New Roman" w:hAnsi="Times New Roman" w:cs="Times New Roman"/>
          <w:kern w:val="0"/>
          <w14:ligatures w14:val="none"/>
        </w:rPr>
      </w:pPr>
      <w:r w:rsidRPr="00A97167">
        <w:rPr>
          <w:rFonts w:ascii="Times New Roman" w:eastAsia="Times New Roman" w:hAnsi="Times New Roman" w:cs="Times New Roman"/>
          <w:b/>
          <w:bCs/>
          <w:kern w:val="0"/>
          <w14:ligatures w14:val="none"/>
        </w:rPr>
        <w:t>Information silos and duplicate effort.</w:t>
      </w:r>
      <w:r w:rsidRPr="00A97167">
        <w:rPr>
          <w:rFonts w:ascii="Times New Roman" w:eastAsia="Times New Roman" w:hAnsi="Times New Roman" w:cs="Times New Roman"/>
          <w:kern w:val="0"/>
          <w14:ligatures w14:val="none"/>
        </w:rPr>
        <w:t xml:space="preserve"> Without information-sharing protocols (with appropriate consent), agencies may duplicate intake, screening, and assessment, requiring the survivor to re-tell their story repeatedly with no benefit (Polaris Project, 2023; OVC, 2022).</w:t>
      </w:r>
    </w:p>
    <w:p w14:paraId="4545EEDD" w14:textId="77777777" w:rsidR="00A97167" w:rsidRPr="00A97167" w:rsidRDefault="00A97167" w:rsidP="00A97167">
      <w:pPr>
        <w:spacing w:before="100" w:beforeAutospacing="1" w:after="100" w:afterAutospacing="1" w:line="240" w:lineRule="auto"/>
        <w:rPr>
          <w:rFonts w:ascii="Times New Roman" w:eastAsia="Times New Roman" w:hAnsi="Times New Roman" w:cs="Times New Roman"/>
          <w:kern w:val="0"/>
          <w14:ligatures w14:val="none"/>
        </w:rPr>
      </w:pPr>
      <w:r w:rsidRPr="00A97167">
        <w:rPr>
          <w:rFonts w:ascii="Times New Roman" w:eastAsia="Times New Roman" w:hAnsi="Times New Roman" w:cs="Times New Roman"/>
          <w:b/>
          <w:bCs/>
          <w:kern w:val="0"/>
          <w14:ligatures w14:val="none"/>
        </w:rPr>
        <w:t>Conflicting mandates.</w:t>
      </w:r>
      <w:r w:rsidRPr="00A97167">
        <w:rPr>
          <w:rFonts w:ascii="Times New Roman" w:eastAsia="Times New Roman" w:hAnsi="Times New Roman" w:cs="Times New Roman"/>
          <w:kern w:val="0"/>
          <w14:ligatures w14:val="none"/>
        </w:rPr>
        <w:t xml:space="preserve"> Law enforcement and prosecutorial mandates (investigation, prosecution, evidence preservation) can conflict with victim-services mandates (safety, healing, autonomy) if not negotiated explicitly. Survivors should not be required to participate in investigations to receive services, and victim services should not be conditioned on cooperation (OVC, 2022; Freedom Network USA, 2018). Federal Trafficking Victims Protection Reauthorization Act amendments and OVC guidance increasingly affirm this principle.</w:t>
      </w:r>
    </w:p>
    <w:p w14:paraId="26E97146" w14:textId="77777777" w:rsidR="00A97167" w:rsidRPr="00A97167" w:rsidRDefault="00A97167" w:rsidP="00A97167">
      <w:pPr>
        <w:spacing w:before="100" w:beforeAutospacing="1" w:after="100" w:afterAutospacing="1" w:line="240" w:lineRule="auto"/>
        <w:rPr>
          <w:rFonts w:ascii="Times New Roman" w:eastAsia="Times New Roman" w:hAnsi="Times New Roman" w:cs="Times New Roman"/>
          <w:kern w:val="0"/>
          <w14:ligatures w14:val="none"/>
        </w:rPr>
      </w:pPr>
      <w:r w:rsidRPr="00A97167">
        <w:rPr>
          <w:rFonts w:ascii="Times New Roman" w:eastAsia="Times New Roman" w:hAnsi="Times New Roman" w:cs="Times New Roman"/>
          <w:b/>
          <w:bCs/>
          <w:kern w:val="0"/>
          <w14:ligatures w14:val="none"/>
        </w:rPr>
        <w:t>Information sharing without consent.</w:t>
      </w:r>
      <w:r w:rsidRPr="00A97167">
        <w:rPr>
          <w:rFonts w:ascii="Times New Roman" w:eastAsia="Times New Roman" w:hAnsi="Times New Roman" w:cs="Times New Roman"/>
          <w:kern w:val="0"/>
          <w14:ligatures w14:val="none"/>
        </w:rPr>
        <w:t xml:space="preserve"> Sharing of survivor information across agencies without legal authority or informed consent violates federal and state privacy law and damages trust. Agencies sometimes treat MDT membership as implicit authorization for sharing; it is not (28 C.F.R. § 94.115; OVC, 2022).</w:t>
      </w:r>
    </w:p>
    <w:p w14:paraId="64AB4DDD" w14:textId="77777777" w:rsidR="00A97167" w:rsidRPr="00A97167" w:rsidRDefault="00A97167" w:rsidP="00A97167">
      <w:pPr>
        <w:spacing w:before="100" w:beforeAutospacing="1" w:after="100" w:afterAutospacing="1" w:line="240" w:lineRule="auto"/>
        <w:rPr>
          <w:rFonts w:ascii="Times New Roman" w:eastAsia="Times New Roman" w:hAnsi="Times New Roman" w:cs="Times New Roman"/>
          <w:kern w:val="0"/>
          <w14:ligatures w14:val="none"/>
        </w:rPr>
      </w:pPr>
      <w:r w:rsidRPr="00A97167">
        <w:rPr>
          <w:rFonts w:ascii="Times New Roman" w:eastAsia="Times New Roman" w:hAnsi="Times New Roman" w:cs="Times New Roman"/>
          <w:b/>
          <w:bCs/>
          <w:kern w:val="0"/>
          <w14:ligatures w14:val="none"/>
        </w:rPr>
        <w:t>Punitive system entanglement.</w:t>
      </w:r>
      <w:r w:rsidRPr="00A97167">
        <w:rPr>
          <w:rFonts w:ascii="Times New Roman" w:eastAsia="Times New Roman" w:hAnsi="Times New Roman" w:cs="Times New Roman"/>
          <w:kern w:val="0"/>
          <w14:ligatures w14:val="none"/>
        </w:rPr>
        <w:t xml:space="preserve"> Survivors who interact with multiple systems simultaneously face elevated risk of punitive consequences — criminal charges, child welfare action, immigration enforcement — that may undermine recovery. MDT design must include explicit attention to minimizing these risks, including through diversion frameworks where available (Polaris Project, 2023; National Survivor Network, n.d.).</w:t>
      </w:r>
    </w:p>
    <w:p w14:paraId="1AD70369" w14:textId="77777777" w:rsidR="00A97167" w:rsidRPr="00A97167" w:rsidRDefault="00A97167" w:rsidP="00A97167">
      <w:pPr>
        <w:spacing w:before="100" w:beforeAutospacing="1" w:after="100" w:afterAutospacing="1" w:line="240" w:lineRule="auto"/>
        <w:rPr>
          <w:rFonts w:ascii="Times New Roman" w:eastAsia="Times New Roman" w:hAnsi="Times New Roman" w:cs="Times New Roman"/>
          <w:kern w:val="0"/>
          <w14:ligatures w14:val="none"/>
        </w:rPr>
      </w:pPr>
      <w:r w:rsidRPr="00A97167">
        <w:rPr>
          <w:rFonts w:ascii="Times New Roman" w:eastAsia="Times New Roman" w:hAnsi="Times New Roman" w:cs="Times New Roman"/>
          <w:b/>
          <w:bCs/>
          <w:kern w:val="0"/>
          <w14:ligatures w14:val="none"/>
        </w:rPr>
        <w:t>Survivor voice as token.</w:t>
      </w:r>
      <w:r w:rsidRPr="00A97167">
        <w:rPr>
          <w:rFonts w:ascii="Times New Roman" w:eastAsia="Times New Roman" w:hAnsi="Times New Roman" w:cs="Times New Roman"/>
          <w:kern w:val="0"/>
          <w14:ligatures w14:val="none"/>
        </w:rPr>
        <w:t xml:space="preserve"> MDTs that include a single survivor representative without genuine governance authority, fair compensation, supportive infrastructure, and processes for incorporating feedback risk tokenizing survivors and producing a worse outcome than no survivor membership at all (National Survivor Network, n.d.; HEAL Trafficking, 2022).</w:t>
      </w:r>
    </w:p>
    <w:p w14:paraId="45AA8ABE" w14:textId="77777777" w:rsidR="00A97167" w:rsidRPr="00A97167" w:rsidRDefault="00A97167" w:rsidP="00A97167">
      <w:pPr>
        <w:spacing w:before="100" w:beforeAutospacing="1" w:after="100" w:afterAutospacing="1" w:line="240" w:lineRule="auto"/>
        <w:rPr>
          <w:rFonts w:ascii="Times New Roman" w:eastAsia="Times New Roman" w:hAnsi="Times New Roman" w:cs="Times New Roman"/>
          <w:kern w:val="0"/>
          <w14:ligatures w14:val="none"/>
        </w:rPr>
      </w:pPr>
      <w:r w:rsidRPr="00A97167">
        <w:rPr>
          <w:rFonts w:ascii="Times New Roman" w:eastAsia="Times New Roman" w:hAnsi="Times New Roman" w:cs="Times New Roman"/>
          <w:b/>
          <w:bCs/>
          <w:kern w:val="0"/>
          <w14:ligatures w14:val="none"/>
        </w:rPr>
        <w:t>Coordinator burnout and turnover.</w:t>
      </w:r>
      <w:r w:rsidRPr="00A97167">
        <w:rPr>
          <w:rFonts w:ascii="Times New Roman" w:eastAsia="Times New Roman" w:hAnsi="Times New Roman" w:cs="Times New Roman"/>
          <w:kern w:val="0"/>
          <w14:ligatures w14:val="none"/>
        </w:rPr>
        <w:t xml:space="preserve"> MDT effectiveness depends heavily on a dedicated coordinator role. Underfunded or overloaded coordinator positions are the most common failure point in evaluation literature (Farrell et al., 2014; Greeson &amp; Campbell, 2013).</w:t>
      </w:r>
    </w:p>
    <w:p w14:paraId="3A996C52" w14:textId="77777777" w:rsidR="00A97167" w:rsidRPr="00A97167" w:rsidRDefault="00A97167" w:rsidP="00A97167">
      <w:pPr>
        <w:spacing w:before="100" w:beforeAutospacing="1" w:after="100" w:afterAutospacing="1" w:line="240" w:lineRule="auto"/>
        <w:rPr>
          <w:rFonts w:ascii="Times New Roman" w:eastAsia="Times New Roman" w:hAnsi="Times New Roman" w:cs="Times New Roman"/>
          <w:kern w:val="0"/>
          <w14:ligatures w14:val="none"/>
        </w:rPr>
      </w:pPr>
      <w:r w:rsidRPr="00A97167">
        <w:rPr>
          <w:rFonts w:ascii="Times New Roman" w:eastAsia="Times New Roman" w:hAnsi="Times New Roman" w:cs="Times New Roman"/>
          <w:b/>
          <w:bCs/>
          <w:kern w:val="0"/>
          <w14:ligatures w14:val="none"/>
        </w:rPr>
        <w:t>Cultural and identity blind spots.</w:t>
      </w:r>
      <w:r w:rsidRPr="00A97167">
        <w:rPr>
          <w:rFonts w:ascii="Times New Roman" w:eastAsia="Times New Roman" w:hAnsi="Times New Roman" w:cs="Times New Roman"/>
          <w:kern w:val="0"/>
          <w14:ligatures w14:val="none"/>
        </w:rPr>
        <w:t xml:space="preserve"> MDTs that lack representation, training, and partnerships across racial, ethnic, immigration, gender, sexual orientation, and disability identity domains produce coordinated responses that nevertheless fail substantial portions of the survivor population (HEAL Trafficking, 2022; National Survivor Network, n.d.).</w:t>
      </w:r>
    </w:p>
    <w:p w14:paraId="2ADD62B4" w14:textId="77777777" w:rsidR="00A97167" w:rsidRPr="00A97167" w:rsidRDefault="007048F2" w:rsidP="00A97167">
      <w:pPr>
        <w:spacing w:after="0" w:line="240" w:lineRule="auto"/>
        <w:rPr>
          <w:rFonts w:ascii="Times New Roman" w:eastAsia="Times New Roman" w:hAnsi="Times New Roman" w:cs="Times New Roman"/>
          <w:kern w:val="0"/>
          <w14:ligatures w14:val="none"/>
        </w:rPr>
      </w:pPr>
      <w:r w:rsidRPr="00433A07">
        <w:rPr>
          <w:rFonts w:ascii="Times New Roman" w:eastAsia="Times New Roman" w:hAnsi="Times New Roman" w:cs="Times New Roman"/>
          <w:noProof/>
          <w:kern w:val="0"/>
        </w:rPr>
        <w:lastRenderedPageBreak/>
        <w:pict w14:anchorId="14B4543B">
          <v:rect id="_x0000_i1036" alt="" style="width:468pt;height:.05pt;mso-width-percent:0;mso-height-percent:0;mso-width-percent:0;mso-height-percent:0" o:hralign="center" o:hrstd="t" o:hr="t" fillcolor="#a0a0a0" stroked="f"/>
        </w:pict>
      </w:r>
    </w:p>
    <w:p w14:paraId="0A204FDD" w14:textId="77777777" w:rsidR="00A97167" w:rsidRPr="00A97167" w:rsidRDefault="00A97167" w:rsidP="00A9716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97167">
        <w:rPr>
          <w:rFonts w:ascii="Times New Roman" w:eastAsia="Times New Roman" w:hAnsi="Times New Roman" w:cs="Times New Roman"/>
          <w:b/>
          <w:bCs/>
          <w:kern w:val="0"/>
          <w:sz w:val="36"/>
          <w:szCs w:val="36"/>
          <w14:ligatures w14:val="none"/>
        </w:rPr>
        <w:t>VI. Recruitment, Grooming, and Control Tactics (Implications for MDTs)</w:t>
      </w:r>
    </w:p>
    <w:p w14:paraId="14A474CE" w14:textId="77777777" w:rsidR="00A97167" w:rsidRPr="00A97167" w:rsidRDefault="00A97167" w:rsidP="00A97167">
      <w:pPr>
        <w:spacing w:before="100" w:beforeAutospacing="1" w:after="100" w:afterAutospacing="1" w:line="240" w:lineRule="auto"/>
        <w:rPr>
          <w:rFonts w:ascii="Times New Roman" w:eastAsia="Times New Roman" w:hAnsi="Times New Roman" w:cs="Times New Roman"/>
          <w:kern w:val="0"/>
          <w14:ligatures w14:val="none"/>
        </w:rPr>
      </w:pPr>
      <w:r w:rsidRPr="00A97167">
        <w:rPr>
          <w:rFonts w:ascii="Times New Roman" w:eastAsia="Times New Roman" w:hAnsi="Times New Roman" w:cs="Times New Roman"/>
          <w:kern w:val="0"/>
          <w14:ligatures w14:val="none"/>
        </w:rPr>
        <w:t>Trafficker control tactics shape what MDTs need to anticipate operationally.</w:t>
      </w:r>
    </w:p>
    <w:p w14:paraId="0421BA10" w14:textId="77777777" w:rsidR="00A97167" w:rsidRPr="00A97167" w:rsidRDefault="00A97167" w:rsidP="00A97167">
      <w:pPr>
        <w:spacing w:before="100" w:beforeAutospacing="1" w:after="100" w:afterAutospacing="1" w:line="240" w:lineRule="auto"/>
        <w:rPr>
          <w:rFonts w:ascii="Times New Roman" w:eastAsia="Times New Roman" w:hAnsi="Times New Roman" w:cs="Times New Roman"/>
          <w:kern w:val="0"/>
          <w14:ligatures w14:val="none"/>
        </w:rPr>
      </w:pPr>
      <w:r w:rsidRPr="00A97167">
        <w:rPr>
          <w:rFonts w:ascii="Times New Roman" w:eastAsia="Times New Roman" w:hAnsi="Times New Roman" w:cs="Times New Roman"/>
          <w:b/>
          <w:bCs/>
          <w:kern w:val="0"/>
          <w14:ligatures w14:val="none"/>
        </w:rPr>
        <w:t>Survivor distrust of systems is rational and earned.</w:t>
      </w:r>
      <w:r w:rsidRPr="00A97167">
        <w:rPr>
          <w:rFonts w:ascii="Times New Roman" w:eastAsia="Times New Roman" w:hAnsi="Times New Roman" w:cs="Times New Roman"/>
          <w:kern w:val="0"/>
          <w14:ligatures w14:val="none"/>
        </w:rPr>
        <w:t xml:space="preserve"> Many survivors have experienced harm at the hands of systems represented in the MDT — law enforcement, immigration, child welfare, healthcare — sometimes during the trafficking itself. MDT engagement strategies must therefore work patiently and demonstrate trustworthiness over time rather than relying on early disclosure (Polaris Project, 2023; National Survivor Network, n.d.).</w:t>
      </w:r>
    </w:p>
    <w:p w14:paraId="1CEBA645" w14:textId="77777777" w:rsidR="00A97167" w:rsidRPr="00A97167" w:rsidRDefault="00A97167" w:rsidP="00A97167">
      <w:pPr>
        <w:spacing w:before="100" w:beforeAutospacing="1" w:after="100" w:afterAutospacing="1" w:line="240" w:lineRule="auto"/>
        <w:rPr>
          <w:rFonts w:ascii="Times New Roman" w:eastAsia="Times New Roman" w:hAnsi="Times New Roman" w:cs="Times New Roman"/>
          <w:kern w:val="0"/>
          <w14:ligatures w14:val="none"/>
        </w:rPr>
      </w:pPr>
      <w:r w:rsidRPr="00A97167">
        <w:rPr>
          <w:rFonts w:ascii="Times New Roman" w:eastAsia="Times New Roman" w:hAnsi="Times New Roman" w:cs="Times New Roman"/>
          <w:b/>
          <w:bCs/>
          <w:kern w:val="0"/>
          <w14:ligatures w14:val="none"/>
        </w:rPr>
        <w:t>Disclosure unfolds in stages.</w:t>
      </w:r>
      <w:r w:rsidRPr="00A97167">
        <w:rPr>
          <w:rFonts w:ascii="Times New Roman" w:eastAsia="Times New Roman" w:hAnsi="Times New Roman" w:cs="Times New Roman"/>
          <w:kern w:val="0"/>
          <w14:ligatures w14:val="none"/>
        </w:rPr>
        <w:t xml:space="preserve"> Survivors may disclose different parts of their experience to different agency members at different times. MDT documentation and case management must accommodate this without treating later disclosure as inconsistency or fabrication (Hopper, 2017).</w:t>
      </w:r>
    </w:p>
    <w:p w14:paraId="17567039" w14:textId="77777777" w:rsidR="00A97167" w:rsidRPr="00A97167" w:rsidRDefault="00A97167" w:rsidP="00A97167">
      <w:pPr>
        <w:spacing w:before="100" w:beforeAutospacing="1" w:after="100" w:afterAutospacing="1" w:line="240" w:lineRule="auto"/>
        <w:rPr>
          <w:rFonts w:ascii="Times New Roman" w:eastAsia="Times New Roman" w:hAnsi="Times New Roman" w:cs="Times New Roman"/>
          <w:kern w:val="0"/>
          <w14:ligatures w14:val="none"/>
        </w:rPr>
      </w:pPr>
      <w:r w:rsidRPr="00A97167">
        <w:rPr>
          <w:rFonts w:ascii="Times New Roman" w:eastAsia="Times New Roman" w:hAnsi="Times New Roman" w:cs="Times New Roman"/>
          <w:b/>
          <w:bCs/>
          <w:kern w:val="0"/>
          <w14:ligatures w14:val="none"/>
        </w:rPr>
        <w:t>Trauma bonding and ongoing trafficker contact.</w:t>
      </w:r>
      <w:r w:rsidRPr="00A97167">
        <w:rPr>
          <w:rFonts w:ascii="Times New Roman" w:eastAsia="Times New Roman" w:hAnsi="Times New Roman" w:cs="Times New Roman"/>
          <w:kern w:val="0"/>
          <w14:ligatures w14:val="none"/>
        </w:rPr>
        <w:t xml:space="preserve"> Survivors may remain in contact with their trafficker, including via phone, social media, or in-person, for extended periods after exit. MDTs must respond without judgment, prioritize safety planning, and recognize this as a trauma response rather than non-cooperation (Reid, 2016).</w:t>
      </w:r>
    </w:p>
    <w:p w14:paraId="6A1BF54C" w14:textId="77777777" w:rsidR="00A97167" w:rsidRPr="00A97167" w:rsidRDefault="00A97167" w:rsidP="00A97167">
      <w:pPr>
        <w:spacing w:before="100" w:beforeAutospacing="1" w:after="100" w:afterAutospacing="1" w:line="240" w:lineRule="auto"/>
        <w:rPr>
          <w:rFonts w:ascii="Times New Roman" w:eastAsia="Times New Roman" w:hAnsi="Times New Roman" w:cs="Times New Roman"/>
          <w:kern w:val="0"/>
          <w14:ligatures w14:val="none"/>
        </w:rPr>
      </w:pPr>
      <w:r w:rsidRPr="00A97167">
        <w:rPr>
          <w:rFonts w:ascii="Times New Roman" w:eastAsia="Times New Roman" w:hAnsi="Times New Roman" w:cs="Times New Roman"/>
          <w:b/>
          <w:bCs/>
          <w:kern w:val="0"/>
          <w14:ligatures w14:val="none"/>
        </w:rPr>
        <w:t>Document and identification control.</w:t>
      </w:r>
      <w:r w:rsidRPr="00A97167">
        <w:rPr>
          <w:rFonts w:ascii="Times New Roman" w:eastAsia="Times New Roman" w:hAnsi="Times New Roman" w:cs="Times New Roman"/>
          <w:kern w:val="0"/>
          <w14:ligatures w14:val="none"/>
        </w:rPr>
        <w:t xml:space="preserve"> Survivors of foreign-national labor and sex trafficking often lack control of identification, work authorization, and immigration documents. MDTs working effectively on labor trafficking must include immigration legal services capacity and labor agency partners, not only law enforcement and victim services (Owens et al., 2014; Freedom Network USA, 2018).</w:t>
      </w:r>
    </w:p>
    <w:p w14:paraId="4D9E6676" w14:textId="77777777" w:rsidR="00A97167" w:rsidRPr="00A97167" w:rsidRDefault="00A97167" w:rsidP="00A97167">
      <w:pPr>
        <w:spacing w:before="100" w:beforeAutospacing="1" w:after="100" w:afterAutospacing="1" w:line="240" w:lineRule="auto"/>
        <w:rPr>
          <w:rFonts w:ascii="Times New Roman" w:eastAsia="Times New Roman" w:hAnsi="Times New Roman" w:cs="Times New Roman"/>
          <w:kern w:val="0"/>
          <w14:ligatures w14:val="none"/>
        </w:rPr>
      </w:pPr>
      <w:r w:rsidRPr="00A97167">
        <w:rPr>
          <w:rFonts w:ascii="Times New Roman" w:eastAsia="Times New Roman" w:hAnsi="Times New Roman" w:cs="Times New Roman"/>
          <w:b/>
          <w:bCs/>
          <w:kern w:val="0"/>
          <w14:ligatures w14:val="none"/>
        </w:rPr>
        <w:t>Digital surveillance.</w:t>
      </w:r>
      <w:r w:rsidRPr="00A97167">
        <w:rPr>
          <w:rFonts w:ascii="Times New Roman" w:eastAsia="Times New Roman" w:hAnsi="Times New Roman" w:cs="Times New Roman"/>
          <w:kern w:val="0"/>
          <w14:ligatures w14:val="none"/>
        </w:rPr>
        <w:t xml:space="preserve"> Some survivors remain under digital surveillance by their trafficker after exit, including through tracked devices, social media, financial accounts, and shared cloud accounts. MDT engagement and communication must be planned around this risk, including providing safe communication options (HEAL Trafficking, 2022).</w:t>
      </w:r>
    </w:p>
    <w:p w14:paraId="50CD8E63" w14:textId="77777777" w:rsidR="00A97167" w:rsidRPr="00A97167" w:rsidRDefault="007048F2" w:rsidP="00A97167">
      <w:pPr>
        <w:spacing w:after="0" w:line="240" w:lineRule="auto"/>
        <w:rPr>
          <w:rFonts w:ascii="Times New Roman" w:eastAsia="Times New Roman" w:hAnsi="Times New Roman" w:cs="Times New Roman"/>
          <w:kern w:val="0"/>
          <w14:ligatures w14:val="none"/>
        </w:rPr>
      </w:pPr>
      <w:r w:rsidRPr="00433A07">
        <w:rPr>
          <w:rFonts w:ascii="Times New Roman" w:eastAsia="Times New Roman" w:hAnsi="Times New Roman" w:cs="Times New Roman"/>
          <w:noProof/>
          <w:kern w:val="0"/>
        </w:rPr>
        <w:pict w14:anchorId="633DDF5C">
          <v:rect id="_x0000_i1035" alt="" style="width:468pt;height:.05pt;mso-width-percent:0;mso-height-percent:0;mso-width-percent:0;mso-height-percent:0" o:hralign="center" o:hrstd="t" o:hr="t" fillcolor="#a0a0a0" stroked="f"/>
        </w:pict>
      </w:r>
    </w:p>
    <w:p w14:paraId="78DC5DC7" w14:textId="77777777" w:rsidR="00A97167" w:rsidRPr="00A97167" w:rsidRDefault="00A97167" w:rsidP="00A9716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97167">
        <w:rPr>
          <w:rFonts w:ascii="Times New Roman" w:eastAsia="Times New Roman" w:hAnsi="Times New Roman" w:cs="Times New Roman"/>
          <w:b/>
          <w:bCs/>
          <w:kern w:val="0"/>
          <w:sz w:val="36"/>
          <w:szCs w:val="36"/>
          <w14:ligatures w14:val="none"/>
        </w:rPr>
        <w:t>VII. Survivor Impact (Why MDT Quality Matters)</w:t>
      </w:r>
    </w:p>
    <w:p w14:paraId="39069820" w14:textId="77777777" w:rsidR="00A97167" w:rsidRPr="00A97167" w:rsidRDefault="00A97167" w:rsidP="00A97167">
      <w:pPr>
        <w:spacing w:before="100" w:beforeAutospacing="1" w:after="100" w:afterAutospacing="1" w:line="240" w:lineRule="auto"/>
        <w:rPr>
          <w:rFonts w:ascii="Times New Roman" w:eastAsia="Times New Roman" w:hAnsi="Times New Roman" w:cs="Times New Roman"/>
          <w:kern w:val="0"/>
          <w14:ligatures w14:val="none"/>
        </w:rPr>
      </w:pPr>
      <w:r w:rsidRPr="00A97167">
        <w:rPr>
          <w:rFonts w:ascii="Times New Roman" w:eastAsia="Times New Roman" w:hAnsi="Times New Roman" w:cs="Times New Roman"/>
          <w:kern w:val="0"/>
          <w14:ligatures w14:val="none"/>
        </w:rPr>
        <w:t>Survivor experience of MDT engagement is a primary determinant of long-term outcomes. Survivors who experience MDT contact as coordinated, consensual, and dignified report greater willingness to engage with services, lower retraumatization, and better long-term recovery indicators. Survivors who experience MDT contact as fragmented, coercive, or extractive report disengagement, system avoidance, and recovery setbacks (Polaris Project, 2023; National Survivor Network, n.d.; Macy &amp; Johns, 2011).</w:t>
      </w:r>
    </w:p>
    <w:p w14:paraId="4D06CEA1" w14:textId="77777777" w:rsidR="00A97167" w:rsidRPr="00A97167" w:rsidRDefault="00A97167" w:rsidP="00A97167">
      <w:pPr>
        <w:spacing w:before="100" w:beforeAutospacing="1" w:after="100" w:afterAutospacing="1" w:line="240" w:lineRule="auto"/>
        <w:rPr>
          <w:rFonts w:ascii="Times New Roman" w:eastAsia="Times New Roman" w:hAnsi="Times New Roman" w:cs="Times New Roman"/>
          <w:kern w:val="0"/>
          <w14:ligatures w14:val="none"/>
        </w:rPr>
      </w:pPr>
      <w:r w:rsidRPr="00A97167">
        <w:rPr>
          <w:rFonts w:ascii="Times New Roman" w:eastAsia="Times New Roman" w:hAnsi="Times New Roman" w:cs="Times New Roman"/>
          <w:kern w:val="0"/>
          <w14:ligatures w14:val="none"/>
        </w:rPr>
        <w:lastRenderedPageBreak/>
        <w:t>Specific impacts that effective MDTs can mitigate include: reduction in number of investigative interviews and exam encounters (National Children’s Alliance, 2017); reduced delay to housing, mental health, and medical care; reduced criminal-legal exposure for survivor-defendants (through diversion, vacatur, and pre-charge engagement); accelerated immigration relief through coordinated certification and endorsement; and stable case management across long recovery arcs (OVC, 2022; HHS, 2022).</w:t>
      </w:r>
    </w:p>
    <w:p w14:paraId="1931C983" w14:textId="77777777" w:rsidR="00A97167" w:rsidRPr="00A97167" w:rsidRDefault="00A97167" w:rsidP="00A97167">
      <w:pPr>
        <w:spacing w:before="100" w:beforeAutospacing="1" w:after="100" w:afterAutospacing="1" w:line="240" w:lineRule="auto"/>
        <w:rPr>
          <w:rFonts w:ascii="Times New Roman" w:eastAsia="Times New Roman" w:hAnsi="Times New Roman" w:cs="Times New Roman"/>
          <w:kern w:val="0"/>
          <w14:ligatures w14:val="none"/>
        </w:rPr>
      </w:pPr>
      <w:r w:rsidRPr="00A97167">
        <w:rPr>
          <w:rFonts w:ascii="Times New Roman" w:eastAsia="Times New Roman" w:hAnsi="Times New Roman" w:cs="Times New Roman"/>
          <w:kern w:val="0"/>
          <w14:ligatures w14:val="none"/>
        </w:rPr>
        <w:t>Specific impacts that poorly designed MDTs can cause include: retraumatization through duplicative interviews; inadvertent disclosure to traffickers through information leakage; punitive consequences (criminal charges, child welfare action, immigration enforcement) arising from MDT contact; and disengagement of survivors who experience the team as one more system to navigate rather than a coordinated response (Polaris Project, 2023; HEAL Trafficking, 2022).</w:t>
      </w:r>
    </w:p>
    <w:p w14:paraId="260C63F5" w14:textId="77777777" w:rsidR="00A97167" w:rsidRPr="00A97167" w:rsidRDefault="00A97167" w:rsidP="00A97167">
      <w:pPr>
        <w:spacing w:before="100" w:beforeAutospacing="1" w:after="100" w:afterAutospacing="1" w:line="240" w:lineRule="auto"/>
        <w:rPr>
          <w:rFonts w:ascii="Times New Roman" w:eastAsia="Times New Roman" w:hAnsi="Times New Roman" w:cs="Times New Roman"/>
          <w:kern w:val="0"/>
          <w14:ligatures w14:val="none"/>
        </w:rPr>
      </w:pPr>
      <w:r w:rsidRPr="00A97167">
        <w:rPr>
          <w:rFonts w:ascii="Times New Roman" w:eastAsia="Times New Roman" w:hAnsi="Times New Roman" w:cs="Times New Roman"/>
          <w:kern w:val="0"/>
          <w14:ligatures w14:val="none"/>
        </w:rPr>
        <w:t>The implication is clear: MDT design choices are not administrative — they directly determine whether the structure helps or harms.</w:t>
      </w:r>
    </w:p>
    <w:p w14:paraId="44637EC7" w14:textId="77777777" w:rsidR="00A97167" w:rsidRPr="00A97167" w:rsidRDefault="007048F2" w:rsidP="00A97167">
      <w:pPr>
        <w:spacing w:after="0" w:line="240" w:lineRule="auto"/>
        <w:rPr>
          <w:rFonts w:ascii="Times New Roman" w:eastAsia="Times New Roman" w:hAnsi="Times New Roman" w:cs="Times New Roman"/>
          <w:kern w:val="0"/>
          <w14:ligatures w14:val="none"/>
        </w:rPr>
      </w:pPr>
      <w:r w:rsidRPr="00433A07">
        <w:rPr>
          <w:rFonts w:ascii="Times New Roman" w:eastAsia="Times New Roman" w:hAnsi="Times New Roman" w:cs="Times New Roman"/>
          <w:noProof/>
          <w:kern w:val="0"/>
        </w:rPr>
        <w:pict w14:anchorId="6E236526">
          <v:rect id="_x0000_i1034" alt="" style="width:468pt;height:.05pt;mso-width-percent:0;mso-height-percent:0;mso-width-percent:0;mso-height-percent:0" o:hralign="center" o:hrstd="t" o:hr="t" fillcolor="#a0a0a0" stroked="f"/>
        </w:pict>
      </w:r>
    </w:p>
    <w:p w14:paraId="38036ACA" w14:textId="77777777" w:rsidR="00A97167" w:rsidRPr="00A97167" w:rsidRDefault="00A97167" w:rsidP="00A9716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97167">
        <w:rPr>
          <w:rFonts w:ascii="Times New Roman" w:eastAsia="Times New Roman" w:hAnsi="Times New Roman" w:cs="Times New Roman"/>
          <w:b/>
          <w:bCs/>
          <w:kern w:val="0"/>
          <w:sz w:val="36"/>
          <w:szCs w:val="36"/>
          <w14:ligatures w14:val="none"/>
        </w:rPr>
        <w:t>VIII. Service Needs and Intervention Models (MDT Composition and Operation)</w:t>
      </w:r>
    </w:p>
    <w:p w14:paraId="7624A0B2" w14:textId="77777777" w:rsidR="00A97167" w:rsidRPr="00A97167" w:rsidRDefault="00A97167" w:rsidP="00A97167">
      <w:pPr>
        <w:spacing w:before="100" w:beforeAutospacing="1" w:after="100" w:afterAutospacing="1" w:line="240" w:lineRule="auto"/>
        <w:rPr>
          <w:rFonts w:ascii="Times New Roman" w:eastAsia="Times New Roman" w:hAnsi="Times New Roman" w:cs="Times New Roman"/>
          <w:kern w:val="0"/>
          <w14:ligatures w14:val="none"/>
        </w:rPr>
      </w:pPr>
      <w:r w:rsidRPr="00A97167">
        <w:rPr>
          <w:rFonts w:ascii="Times New Roman" w:eastAsia="Times New Roman" w:hAnsi="Times New Roman" w:cs="Times New Roman"/>
          <w:kern w:val="0"/>
          <w14:ligatures w14:val="none"/>
        </w:rPr>
        <w:t>Effective MDTs share a recognizable architecture, drawn from federal frameworks, CAC standards, and survivor-led practice.</w:t>
      </w:r>
    </w:p>
    <w:p w14:paraId="7635BA48" w14:textId="77777777" w:rsidR="00A97167" w:rsidRPr="00A97167" w:rsidRDefault="00A97167" w:rsidP="00A97167">
      <w:pPr>
        <w:spacing w:before="100" w:beforeAutospacing="1" w:after="100" w:afterAutospacing="1" w:line="240" w:lineRule="auto"/>
        <w:rPr>
          <w:rFonts w:ascii="Times New Roman" w:eastAsia="Times New Roman" w:hAnsi="Times New Roman" w:cs="Times New Roman"/>
          <w:kern w:val="0"/>
          <w14:ligatures w14:val="none"/>
        </w:rPr>
      </w:pPr>
      <w:r w:rsidRPr="00A97167">
        <w:rPr>
          <w:rFonts w:ascii="Times New Roman" w:eastAsia="Times New Roman" w:hAnsi="Times New Roman" w:cs="Times New Roman"/>
          <w:b/>
          <w:bCs/>
          <w:kern w:val="0"/>
          <w14:ligatures w14:val="none"/>
        </w:rPr>
        <w:t>Core member disciplines</w:t>
      </w:r>
      <w:r w:rsidRPr="00A97167">
        <w:rPr>
          <w:rFonts w:ascii="Times New Roman" w:eastAsia="Times New Roman" w:hAnsi="Times New Roman" w:cs="Times New Roman"/>
          <w:kern w:val="0"/>
          <w14:ligatures w14:val="none"/>
        </w:rPr>
        <w:t xml:space="preserve"> in adult anti-trafficking MDTs and task forces typically include:</w:t>
      </w:r>
    </w:p>
    <w:p w14:paraId="06385279" w14:textId="77777777" w:rsidR="00A97167" w:rsidRPr="00A97167" w:rsidRDefault="00A97167" w:rsidP="00A97167">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A97167">
        <w:rPr>
          <w:rFonts w:ascii="Times New Roman" w:eastAsia="Times New Roman" w:hAnsi="Times New Roman" w:cs="Times New Roman"/>
          <w:i/>
          <w:iCs/>
          <w:kern w:val="0"/>
          <w14:ligatures w14:val="none"/>
        </w:rPr>
        <w:t>Victim services lead</w:t>
      </w:r>
      <w:r w:rsidRPr="00A97167">
        <w:rPr>
          <w:rFonts w:ascii="Times New Roman" w:eastAsia="Times New Roman" w:hAnsi="Times New Roman" w:cs="Times New Roman"/>
          <w:kern w:val="0"/>
          <w14:ligatures w14:val="none"/>
        </w:rPr>
        <w:t xml:space="preserve"> (often a community-based organization with trafficking-specialized advocacy, case management, and trauma-informed practice).</w:t>
      </w:r>
    </w:p>
    <w:p w14:paraId="39C0983E" w14:textId="77777777" w:rsidR="00A97167" w:rsidRPr="00A97167" w:rsidRDefault="00A97167" w:rsidP="00A97167">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A97167">
        <w:rPr>
          <w:rFonts w:ascii="Times New Roman" w:eastAsia="Times New Roman" w:hAnsi="Times New Roman" w:cs="Times New Roman"/>
          <w:i/>
          <w:iCs/>
          <w:kern w:val="0"/>
          <w14:ligatures w14:val="none"/>
        </w:rPr>
        <w:t>Law enforcement</w:t>
      </w:r>
      <w:r w:rsidRPr="00A97167">
        <w:rPr>
          <w:rFonts w:ascii="Times New Roman" w:eastAsia="Times New Roman" w:hAnsi="Times New Roman" w:cs="Times New Roman"/>
          <w:kern w:val="0"/>
          <w14:ligatures w14:val="none"/>
        </w:rPr>
        <w:t xml:space="preserve"> (federal, state, and/or local, with trafficking-specialized investigators).</w:t>
      </w:r>
    </w:p>
    <w:p w14:paraId="2C9D436A" w14:textId="77777777" w:rsidR="00A97167" w:rsidRPr="00A97167" w:rsidRDefault="00A97167" w:rsidP="00A97167">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A97167">
        <w:rPr>
          <w:rFonts w:ascii="Times New Roman" w:eastAsia="Times New Roman" w:hAnsi="Times New Roman" w:cs="Times New Roman"/>
          <w:i/>
          <w:iCs/>
          <w:kern w:val="0"/>
          <w14:ligatures w14:val="none"/>
        </w:rPr>
        <w:t>Prosecution</w:t>
      </w:r>
      <w:r w:rsidRPr="00A97167">
        <w:rPr>
          <w:rFonts w:ascii="Times New Roman" w:eastAsia="Times New Roman" w:hAnsi="Times New Roman" w:cs="Times New Roman"/>
          <w:kern w:val="0"/>
          <w14:ligatures w14:val="none"/>
        </w:rPr>
        <w:t xml:space="preserve"> (state and/or federal, with trafficking-specialized prosecutors).</w:t>
      </w:r>
    </w:p>
    <w:p w14:paraId="282FF886" w14:textId="77777777" w:rsidR="00A97167" w:rsidRPr="00A97167" w:rsidRDefault="00A97167" w:rsidP="00A97167">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A97167">
        <w:rPr>
          <w:rFonts w:ascii="Times New Roman" w:eastAsia="Times New Roman" w:hAnsi="Times New Roman" w:cs="Times New Roman"/>
          <w:i/>
          <w:iCs/>
          <w:kern w:val="0"/>
          <w14:ligatures w14:val="none"/>
        </w:rPr>
        <w:t>Child welfare</w:t>
      </w:r>
      <w:r w:rsidRPr="00A97167">
        <w:rPr>
          <w:rFonts w:ascii="Times New Roman" w:eastAsia="Times New Roman" w:hAnsi="Times New Roman" w:cs="Times New Roman"/>
          <w:kern w:val="0"/>
          <w14:ligatures w14:val="none"/>
        </w:rPr>
        <w:t xml:space="preserve"> (for cases involving minors).</w:t>
      </w:r>
    </w:p>
    <w:p w14:paraId="535DFD4D" w14:textId="77777777" w:rsidR="00A97167" w:rsidRPr="00A97167" w:rsidRDefault="00A97167" w:rsidP="00A97167">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A97167">
        <w:rPr>
          <w:rFonts w:ascii="Times New Roman" w:eastAsia="Times New Roman" w:hAnsi="Times New Roman" w:cs="Times New Roman"/>
          <w:i/>
          <w:iCs/>
          <w:kern w:val="0"/>
          <w14:ligatures w14:val="none"/>
        </w:rPr>
        <w:t>Healthcare</w:t>
      </w:r>
      <w:r w:rsidRPr="00A97167">
        <w:rPr>
          <w:rFonts w:ascii="Times New Roman" w:eastAsia="Times New Roman" w:hAnsi="Times New Roman" w:cs="Times New Roman"/>
          <w:kern w:val="0"/>
          <w14:ligatures w14:val="none"/>
        </w:rPr>
        <w:t xml:space="preserve"> (often via an emergency department, hospital social work, or community health partner; SOAR-trained where possible).</w:t>
      </w:r>
    </w:p>
    <w:p w14:paraId="57CB5DE5" w14:textId="77777777" w:rsidR="00A97167" w:rsidRPr="00A97167" w:rsidRDefault="00A97167" w:rsidP="00A97167">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A97167">
        <w:rPr>
          <w:rFonts w:ascii="Times New Roman" w:eastAsia="Times New Roman" w:hAnsi="Times New Roman" w:cs="Times New Roman"/>
          <w:i/>
          <w:iCs/>
          <w:kern w:val="0"/>
          <w14:ligatures w14:val="none"/>
        </w:rPr>
        <w:t>Mental and behavioral health</w:t>
      </w:r>
      <w:r w:rsidRPr="00A97167">
        <w:rPr>
          <w:rFonts w:ascii="Times New Roman" w:eastAsia="Times New Roman" w:hAnsi="Times New Roman" w:cs="Times New Roman"/>
          <w:kern w:val="0"/>
          <w14:ligatures w14:val="none"/>
        </w:rPr>
        <w:t xml:space="preserve"> (clinicians trained in trauma-specific interventions).</w:t>
      </w:r>
    </w:p>
    <w:p w14:paraId="2FDDFBC0" w14:textId="77777777" w:rsidR="00A97167" w:rsidRPr="00A97167" w:rsidRDefault="00A97167" w:rsidP="00A97167">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A97167">
        <w:rPr>
          <w:rFonts w:ascii="Times New Roman" w:eastAsia="Times New Roman" w:hAnsi="Times New Roman" w:cs="Times New Roman"/>
          <w:i/>
          <w:iCs/>
          <w:kern w:val="0"/>
          <w14:ligatures w14:val="none"/>
        </w:rPr>
        <w:t>Housing</w:t>
      </w:r>
      <w:r w:rsidRPr="00A97167">
        <w:rPr>
          <w:rFonts w:ascii="Times New Roman" w:eastAsia="Times New Roman" w:hAnsi="Times New Roman" w:cs="Times New Roman"/>
          <w:kern w:val="0"/>
          <w14:ligatures w14:val="none"/>
        </w:rPr>
        <w:t xml:space="preserve"> (emergency, transitional, and permanent supportive).</w:t>
      </w:r>
    </w:p>
    <w:p w14:paraId="720FBB41" w14:textId="77777777" w:rsidR="00A97167" w:rsidRPr="00A97167" w:rsidRDefault="00A97167" w:rsidP="00A97167">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A97167">
        <w:rPr>
          <w:rFonts w:ascii="Times New Roman" w:eastAsia="Times New Roman" w:hAnsi="Times New Roman" w:cs="Times New Roman"/>
          <w:i/>
          <w:iCs/>
          <w:kern w:val="0"/>
          <w14:ligatures w14:val="none"/>
        </w:rPr>
        <w:t>Civil legal services</w:t>
      </w:r>
      <w:r w:rsidRPr="00A97167">
        <w:rPr>
          <w:rFonts w:ascii="Times New Roman" w:eastAsia="Times New Roman" w:hAnsi="Times New Roman" w:cs="Times New Roman"/>
          <w:kern w:val="0"/>
          <w14:ligatures w14:val="none"/>
        </w:rPr>
        <w:t xml:space="preserve"> (vacatur, family law, civil cause of action under the TVPA, immigration relief).</w:t>
      </w:r>
    </w:p>
    <w:p w14:paraId="608FA9E4" w14:textId="77777777" w:rsidR="00A97167" w:rsidRPr="00A97167" w:rsidRDefault="00A97167" w:rsidP="00A97167">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A97167">
        <w:rPr>
          <w:rFonts w:ascii="Times New Roman" w:eastAsia="Times New Roman" w:hAnsi="Times New Roman" w:cs="Times New Roman"/>
          <w:i/>
          <w:iCs/>
          <w:kern w:val="0"/>
          <w14:ligatures w14:val="none"/>
        </w:rPr>
        <w:t>Immigration legal services</w:t>
      </w:r>
      <w:r w:rsidRPr="00A97167">
        <w:rPr>
          <w:rFonts w:ascii="Times New Roman" w:eastAsia="Times New Roman" w:hAnsi="Times New Roman" w:cs="Times New Roman"/>
          <w:kern w:val="0"/>
          <w14:ligatures w14:val="none"/>
        </w:rPr>
        <w:t xml:space="preserve"> (T visa, U visa, Continued Presence, Special Immigrant Juvenile Status).</w:t>
      </w:r>
    </w:p>
    <w:p w14:paraId="027584A5" w14:textId="77777777" w:rsidR="00A97167" w:rsidRPr="00A97167" w:rsidRDefault="00A97167" w:rsidP="00A97167">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A97167">
        <w:rPr>
          <w:rFonts w:ascii="Times New Roman" w:eastAsia="Times New Roman" w:hAnsi="Times New Roman" w:cs="Times New Roman"/>
          <w:i/>
          <w:iCs/>
          <w:kern w:val="0"/>
          <w14:ligatures w14:val="none"/>
        </w:rPr>
        <w:t>Labor agency</w:t>
      </w:r>
      <w:r w:rsidRPr="00A97167">
        <w:rPr>
          <w:rFonts w:ascii="Times New Roman" w:eastAsia="Times New Roman" w:hAnsi="Times New Roman" w:cs="Times New Roman"/>
          <w:kern w:val="0"/>
          <w14:ligatures w14:val="none"/>
        </w:rPr>
        <w:t xml:space="preserve"> (Wage and Hour Division of DOL, state labor agencies; essential for labor trafficking cases).</w:t>
      </w:r>
    </w:p>
    <w:p w14:paraId="716E683C" w14:textId="77777777" w:rsidR="00A97167" w:rsidRPr="00A97167" w:rsidRDefault="00A97167" w:rsidP="00A97167">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A97167">
        <w:rPr>
          <w:rFonts w:ascii="Times New Roman" w:eastAsia="Times New Roman" w:hAnsi="Times New Roman" w:cs="Times New Roman"/>
          <w:i/>
          <w:iCs/>
          <w:kern w:val="0"/>
          <w14:ligatures w14:val="none"/>
        </w:rPr>
        <w:t>Survivor advisor or survivor advisory body</w:t>
      </w:r>
      <w:r w:rsidRPr="00A97167">
        <w:rPr>
          <w:rFonts w:ascii="Times New Roman" w:eastAsia="Times New Roman" w:hAnsi="Times New Roman" w:cs="Times New Roman"/>
          <w:kern w:val="0"/>
          <w14:ligatures w14:val="none"/>
        </w:rPr>
        <w:t xml:space="preserve"> (formally compensated, with governance role).</w:t>
      </w:r>
    </w:p>
    <w:p w14:paraId="33A1ABC7" w14:textId="77777777" w:rsidR="00A97167" w:rsidRPr="00A97167" w:rsidRDefault="00A97167" w:rsidP="00A97167">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A97167">
        <w:rPr>
          <w:rFonts w:ascii="Times New Roman" w:eastAsia="Times New Roman" w:hAnsi="Times New Roman" w:cs="Times New Roman"/>
          <w:i/>
          <w:iCs/>
          <w:kern w:val="0"/>
          <w14:ligatures w14:val="none"/>
        </w:rPr>
        <w:t>Coordinator</w:t>
      </w:r>
      <w:r w:rsidRPr="00A97167">
        <w:rPr>
          <w:rFonts w:ascii="Times New Roman" w:eastAsia="Times New Roman" w:hAnsi="Times New Roman" w:cs="Times New Roman"/>
          <w:kern w:val="0"/>
          <w14:ligatures w14:val="none"/>
        </w:rPr>
        <w:t xml:space="preserve"> (typically full-time and dedicated).</w:t>
      </w:r>
    </w:p>
    <w:p w14:paraId="5C47C3F0" w14:textId="77777777" w:rsidR="00A97167" w:rsidRPr="00A97167" w:rsidRDefault="00A97167" w:rsidP="00A97167">
      <w:pPr>
        <w:spacing w:before="100" w:beforeAutospacing="1" w:after="100" w:afterAutospacing="1" w:line="240" w:lineRule="auto"/>
        <w:rPr>
          <w:rFonts w:ascii="Times New Roman" w:eastAsia="Times New Roman" w:hAnsi="Times New Roman" w:cs="Times New Roman"/>
          <w:kern w:val="0"/>
          <w14:ligatures w14:val="none"/>
        </w:rPr>
      </w:pPr>
      <w:r w:rsidRPr="00A97167">
        <w:rPr>
          <w:rFonts w:ascii="Times New Roman" w:eastAsia="Times New Roman" w:hAnsi="Times New Roman" w:cs="Times New Roman"/>
          <w:kern w:val="0"/>
          <w14:ligatures w14:val="none"/>
        </w:rPr>
        <w:lastRenderedPageBreak/>
        <w:t>For child trafficking MDTs modeled on the CAC framework, additional core members include forensic interviewer, victim advocate, medical provider trained in child trafficking response, and mental health provider with adolescent trauma specialization (National Children’s Alliance, 2017, 2018).</w:t>
      </w:r>
    </w:p>
    <w:p w14:paraId="4834B570" w14:textId="77777777" w:rsidR="00A97167" w:rsidRPr="00A97167" w:rsidRDefault="00A97167" w:rsidP="00A97167">
      <w:pPr>
        <w:spacing w:before="100" w:beforeAutospacing="1" w:after="100" w:afterAutospacing="1" w:line="240" w:lineRule="auto"/>
        <w:rPr>
          <w:rFonts w:ascii="Times New Roman" w:eastAsia="Times New Roman" w:hAnsi="Times New Roman" w:cs="Times New Roman"/>
          <w:kern w:val="0"/>
          <w14:ligatures w14:val="none"/>
        </w:rPr>
      </w:pPr>
      <w:r w:rsidRPr="00A97167">
        <w:rPr>
          <w:rFonts w:ascii="Times New Roman" w:eastAsia="Times New Roman" w:hAnsi="Times New Roman" w:cs="Times New Roman"/>
          <w:kern w:val="0"/>
          <w14:ligatures w14:val="none"/>
        </w:rPr>
        <w:t>For labor trafficking specifically, the U.S. Department of Labor Wage and Hour Division and OSHA play significant roles. Many MDTs have historically under-included labor partners and underperformed on labor cases as a result (Owens et al., 2014; Freedom Network USA, 2018).</w:t>
      </w:r>
    </w:p>
    <w:p w14:paraId="29216F11" w14:textId="77777777" w:rsidR="00A97167" w:rsidRPr="00A97167" w:rsidRDefault="00A97167" w:rsidP="00A97167">
      <w:pPr>
        <w:spacing w:before="100" w:beforeAutospacing="1" w:after="100" w:afterAutospacing="1" w:line="240" w:lineRule="auto"/>
        <w:rPr>
          <w:rFonts w:ascii="Times New Roman" w:eastAsia="Times New Roman" w:hAnsi="Times New Roman" w:cs="Times New Roman"/>
          <w:kern w:val="0"/>
          <w14:ligatures w14:val="none"/>
        </w:rPr>
      </w:pPr>
      <w:r w:rsidRPr="00A97167">
        <w:rPr>
          <w:rFonts w:ascii="Times New Roman" w:eastAsia="Times New Roman" w:hAnsi="Times New Roman" w:cs="Times New Roman"/>
          <w:b/>
          <w:bCs/>
          <w:kern w:val="0"/>
          <w14:ligatures w14:val="none"/>
        </w:rPr>
        <w:t>Operational infrastructure.</w:t>
      </w:r>
      <w:r w:rsidRPr="00A97167">
        <w:rPr>
          <w:rFonts w:ascii="Times New Roman" w:eastAsia="Times New Roman" w:hAnsi="Times New Roman" w:cs="Times New Roman"/>
          <w:kern w:val="0"/>
          <w14:ligatures w14:val="none"/>
        </w:rPr>
        <w:t xml:space="preserve"> Effective MDTs operate with:</w:t>
      </w:r>
    </w:p>
    <w:p w14:paraId="02AEAFCD" w14:textId="77777777" w:rsidR="00A97167" w:rsidRPr="00A97167" w:rsidRDefault="00A97167" w:rsidP="00A97167">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A97167">
        <w:rPr>
          <w:rFonts w:ascii="Times New Roman" w:eastAsia="Times New Roman" w:hAnsi="Times New Roman" w:cs="Times New Roman"/>
          <w:i/>
          <w:iCs/>
          <w:kern w:val="0"/>
          <w14:ligatures w14:val="none"/>
        </w:rPr>
        <w:t>Written protocols</w:t>
      </w:r>
      <w:r w:rsidRPr="00A97167">
        <w:rPr>
          <w:rFonts w:ascii="Times New Roman" w:eastAsia="Times New Roman" w:hAnsi="Times New Roman" w:cs="Times New Roman"/>
          <w:kern w:val="0"/>
          <w14:ligatures w14:val="none"/>
        </w:rPr>
        <w:t xml:space="preserve"> covering case identification, intake, coordination, information sharing, mandatory reporting, communication, escalation, and conflict resolution.</w:t>
      </w:r>
    </w:p>
    <w:p w14:paraId="029B1009" w14:textId="77777777" w:rsidR="00A97167" w:rsidRPr="00A97167" w:rsidRDefault="00A97167" w:rsidP="00A97167">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A97167">
        <w:rPr>
          <w:rFonts w:ascii="Times New Roman" w:eastAsia="Times New Roman" w:hAnsi="Times New Roman" w:cs="Times New Roman"/>
          <w:i/>
          <w:iCs/>
          <w:kern w:val="0"/>
          <w14:ligatures w14:val="none"/>
        </w:rPr>
        <w:t>Memoranda of Understanding (MOUs)</w:t>
      </w:r>
      <w:r w:rsidRPr="00A97167">
        <w:rPr>
          <w:rFonts w:ascii="Times New Roman" w:eastAsia="Times New Roman" w:hAnsi="Times New Roman" w:cs="Times New Roman"/>
          <w:kern w:val="0"/>
          <w14:ligatures w14:val="none"/>
        </w:rPr>
        <w:t xml:space="preserve"> between participating agencies, addressing roles, information sharing, confidentiality, and resource commitments.</w:t>
      </w:r>
    </w:p>
    <w:p w14:paraId="11C2E478" w14:textId="77777777" w:rsidR="00A97167" w:rsidRPr="00A97167" w:rsidRDefault="00A97167" w:rsidP="00A97167">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A97167">
        <w:rPr>
          <w:rFonts w:ascii="Times New Roman" w:eastAsia="Times New Roman" w:hAnsi="Times New Roman" w:cs="Times New Roman"/>
          <w:i/>
          <w:iCs/>
          <w:kern w:val="0"/>
          <w14:ligatures w14:val="none"/>
        </w:rPr>
        <w:t>Regular convening</w:t>
      </w:r>
      <w:r w:rsidRPr="00A97167">
        <w:rPr>
          <w:rFonts w:ascii="Times New Roman" w:eastAsia="Times New Roman" w:hAnsi="Times New Roman" w:cs="Times New Roman"/>
          <w:kern w:val="0"/>
          <w14:ligatures w14:val="none"/>
        </w:rPr>
        <w:t>, typically including a weekly or biweekly case-coordination meeting and a less frequent system-level meeting.</w:t>
      </w:r>
    </w:p>
    <w:p w14:paraId="7CC386BC" w14:textId="77777777" w:rsidR="00A97167" w:rsidRPr="00A97167" w:rsidRDefault="00A97167" w:rsidP="00A97167">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A97167">
        <w:rPr>
          <w:rFonts w:ascii="Times New Roman" w:eastAsia="Times New Roman" w:hAnsi="Times New Roman" w:cs="Times New Roman"/>
          <w:i/>
          <w:iCs/>
          <w:kern w:val="0"/>
          <w14:ligatures w14:val="none"/>
        </w:rPr>
        <w:t>Dedicated coordinator role</w:t>
      </w:r>
      <w:r w:rsidRPr="00A97167">
        <w:rPr>
          <w:rFonts w:ascii="Times New Roman" w:eastAsia="Times New Roman" w:hAnsi="Times New Roman" w:cs="Times New Roman"/>
          <w:kern w:val="0"/>
          <w14:ligatures w14:val="none"/>
        </w:rPr>
        <w:t>, typically with a job description that includes facilitation, documentation, member support, training, and evaluation.</w:t>
      </w:r>
    </w:p>
    <w:p w14:paraId="7414C6E2" w14:textId="77777777" w:rsidR="00A97167" w:rsidRPr="00A97167" w:rsidRDefault="00A97167" w:rsidP="00A97167">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A97167">
        <w:rPr>
          <w:rFonts w:ascii="Times New Roman" w:eastAsia="Times New Roman" w:hAnsi="Times New Roman" w:cs="Times New Roman"/>
          <w:i/>
          <w:iCs/>
          <w:kern w:val="0"/>
          <w14:ligatures w14:val="none"/>
        </w:rPr>
        <w:t>Cross-training</w:t>
      </w:r>
      <w:r w:rsidRPr="00A97167">
        <w:rPr>
          <w:rFonts w:ascii="Times New Roman" w:eastAsia="Times New Roman" w:hAnsi="Times New Roman" w:cs="Times New Roman"/>
          <w:kern w:val="0"/>
          <w14:ligatures w14:val="none"/>
        </w:rPr>
        <w:t>, ideally including initial onboarding training, annual refreshers, and cross-discipline shadowing.</w:t>
      </w:r>
    </w:p>
    <w:p w14:paraId="5C1ECC01" w14:textId="77777777" w:rsidR="00A97167" w:rsidRPr="00A97167" w:rsidRDefault="00A97167" w:rsidP="00A97167">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A97167">
        <w:rPr>
          <w:rFonts w:ascii="Times New Roman" w:eastAsia="Times New Roman" w:hAnsi="Times New Roman" w:cs="Times New Roman"/>
          <w:i/>
          <w:iCs/>
          <w:kern w:val="0"/>
          <w14:ligatures w14:val="none"/>
        </w:rPr>
        <w:t>Survivor advisory infrastructure</w:t>
      </w:r>
      <w:r w:rsidRPr="00A97167">
        <w:rPr>
          <w:rFonts w:ascii="Times New Roman" w:eastAsia="Times New Roman" w:hAnsi="Times New Roman" w:cs="Times New Roman"/>
          <w:kern w:val="0"/>
          <w14:ligatures w14:val="none"/>
        </w:rPr>
        <w:t>, including paid advisor roles, defined governance authority, and supportive practices (compensation, debriefing, meeting structure designed around accessibility).</w:t>
      </w:r>
    </w:p>
    <w:p w14:paraId="24851E9A" w14:textId="77777777" w:rsidR="00A97167" w:rsidRPr="00A97167" w:rsidRDefault="00A97167" w:rsidP="00A97167">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A97167">
        <w:rPr>
          <w:rFonts w:ascii="Times New Roman" w:eastAsia="Times New Roman" w:hAnsi="Times New Roman" w:cs="Times New Roman"/>
          <w:i/>
          <w:iCs/>
          <w:kern w:val="0"/>
          <w14:ligatures w14:val="none"/>
        </w:rPr>
        <w:t>Quality improvement infrastructure</w:t>
      </w:r>
      <w:r w:rsidRPr="00A97167">
        <w:rPr>
          <w:rFonts w:ascii="Times New Roman" w:eastAsia="Times New Roman" w:hAnsi="Times New Roman" w:cs="Times New Roman"/>
          <w:kern w:val="0"/>
          <w14:ligatures w14:val="none"/>
        </w:rPr>
        <w:t>, including outcome tracking against survivor-defined outcomes, after-action review of significant cases, and annual external review.</w:t>
      </w:r>
    </w:p>
    <w:p w14:paraId="21F3C46D" w14:textId="77777777" w:rsidR="00A97167" w:rsidRPr="00A97167" w:rsidRDefault="00A97167" w:rsidP="00A97167">
      <w:pPr>
        <w:spacing w:before="100" w:beforeAutospacing="1" w:after="100" w:afterAutospacing="1" w:line="240" w:lineRule="auto"/>
        <w:rPr>
          <w:rFonts w:ascii="Times New Roman" w:eastAsia="Times New Roman" w:hAnsi="Times New Roman" w:cs="Times New Roman"/>
          <w:kern w:val="0"/>
          <w14:ligatures w14:val="none"/>
        </w:rPr>
      </w:pPr>
      <w:r w:rsidRPr="00A97167">
        <w:rPr>
          <w:rFonts w:ascii="Times New Roman" w:eastAsia="Times New Roman" w:hAnsi="Times New Roman" w:cs="Times New Roman"/>
          <w:b/>
          <w:bCs/>
          <w:kern w:val="0"/>
          <w14:ligatures w14:val="none"/>
        </w:rPr>
        <w:t>Coordinated case response flow.</w:t>
      </w:r>
      <w:r w:rsidRPr="00A97167">
        <w:rPr>
          <w:rFonts w:ascii="Times New Roman" w:eastAsia="Times New Roman" w:hAnsi="Times New Roman" w:cs="Times New Roman"/>
          <w:kern w:val="0"/>
          <w14:ligatures w14:val="none"/>
        </w:rPr>
        <w:t xml:space="preserve"> A widely used model includes: identification by any member agency; warm handoff to the victim services lead; consented MDT activation; coordinated intake (minimizing duplication); MDT case-coordination meeting; survivor-driven service plan; ongoing coordination; and post-case review. The core principle throughout is that survivor consent and choice direct what happens, and that the MDT exists to serve the survivor’s plan rather than to impose its own (OVC, 2022; HEAL Trafficking, 2022).</w:t>
      </w:r>
    </w:p>
    <w:p w14:paraId="1FC35235" w14:textId="77777777" w:rsidR="00A97167" w:rsidRPr="00A97167" w:rsidRDefault="00A97167" w:rsidP="00A97167">
      <w:pPr>
        <w:spacing w:before="100" w:beforeAutospacing="1" w:after="100" w:afterAutospacing="1" w:line="240" w:lineRule="auto"/>
        <w:rPr>
          <w:rFonts w:ascii="Times New Roman" w:eastAsia="Times New Roman" w:hAnsi="Times New Roman" w:cs="Times New Roman"/>
          <w:kern w:val="0"/>
          <w14:ligatures w14:val="none"/>
        </w:rPr>
      </w:pPr>
      <w:r w:rsidRPr="00A97167">
        <w:rPr>
          <w:rFonts w:ascii="Times New Roman" w:eastAsia="Times New Roman" w:hAnsi="Times New Roman" w:cs="Times New Roman"/>
          <w:b/>
          <w:bCs/>
          <w:kern w:val="0"/>
          <w14:ligatures w14:val="none"/>
        </w:rPr>
        <w:t>Documentation discipline</w:t>
      </w:r>
      <w:r w:rsidRPr="00A97167">
        <w:rPr>
          <w:rFonts w:ascii="Times New Roman" w:eastAsia="Times New Roman" w:hAnsi="Times New Roman" w:cs="Times New Roman"/>
          <w:kern w:val="0"/>
          <w14:ligatures w14:val="none"/>
        </w:rPr>
        <w:t xml:space="preserve"> is a recurring operational requirement. Information shared in MDT meetings should be limited to what is necessary, lawful, and consented to. MDT meeting notes should be minimized, and survivor-identifiable information should be handled with the same care as clinical or legal records (28 C.F.R. § 94.115; HEAL Trafficking, 2022).</w:t>
      </w:r>
    </w:p>
    <w:p w14:paraId="23356F1B" w14:textId="77777777" w:rsidR="00A97167" w:rsidRPr="00A97167" w:rsidRDefault="007048F2" w:rsidP="00A97167">
      <w:pPr>
        <w:spacing w:after="0" w:line="240" w:lineRule="auto"/>
        <w:rPr>
          <w:rFonts w:ascii="Times New Roman" w:eastAsia="Times New Roman" w:hAnsi="Times New Roman" w:cs="Times New Roman"/>
          <w:kern w:val="0"/>
          <w14:ligatures w14:val="none"/>
        </w:rPr>
      </w:pPr>
      <w:r w:rsidRPr="00433A07">
        <w:rPr>
          <w:rFonts w:ascii="Times New Roman" w:eastAsia="Times New Roman" w:hAnsi="Times New Roman" w:cs="Times New Roman"/>
          <w:noProof/>
          <w:kern w:val="0"/>
        </w:rPr>
        <w:pict w14:anchorId="42777690">
          <v:rect id="_x0000_i1033" alt="" style="width:468pt;height:.05pt;mso-width-percent:0;mso-height-percent:0;mso-width-percent:0;mso-height-percent:0" o:hralign="center" o:hrstd="t" o:hr="t" fillcolor="#a0a0a0" stroked="f"/>
        </w:pict>
      </w:r>
    </w:p>
    <w:p w14:paraId="53F42CF5" w14:textId="77777777" w:rsidR="00A97167" w:rsidRPr="00A97167" w:rsidRDefault="00A97167" w:rsidP="00A9716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97167">
        <w:rPr>
          <w:rFonts w:ascii="Times New Roman" w:eastAsia="Times New Roman" w:hAnsi="Times New Roman" w:cs="Times New Roman"/>
          <w:b/>
          <w:bCs/>
          <w:kern w:val="0"/>
          <w:sz w:val="36"/>
          <w:szCs w:val="36"/>
          <w14:ligatures w14:val="none"/>
        </w:rPr>
        <w:t>IX. Prevention and Public Awareness</w:t>
      </w:r>
    </w:p>
    <w:p w14:paraId="596D9E26" w14:textId="77777777" w:rsidR="00A97167" w:rsidRPr="00A97167" w:rsidRDefault="00A97167" w:rsidP="00A97167">
      <w:pPr>
        <w:spacing w:before="100" w:beforeAutospacing="1" w:after="100" w:afterAutospacing="1" w:line="240" w:lineRule="auto"/>
        <w:rPr>
          <w:rFonts w:ascii="Times New Roman" w:eastAsia="Times New Roman" w:hAnsi="Times New Roman" w:cs="Times New Roman"/>
          <w:kern w:val="0"/>
          <w14:ligatures w14:val="none"/>
        </w:rPr>
      </w:pPr>
      <w:r w:rsidRPr="00A97167">
        <w:rPr>
          <w:rFonts w:ascii="Times New Roman" w:eastAsia="Times New Roman" w:hAnsi="Times New Roman" w:cs="Times New Roman"/>
          <w:kern w:val="0"/>
          <w14:ligatures w14:val="none"/>
        </w:rPr>
        <w:t>MDTs contribute to prevention in several distinct ways.</w:t>
      </w:r>
    </w:p>
    <w:p w14:paraId="5D590E44" w14:textId="77777777" w:rsidR="00A97167" w:rsidRPr="00A97167" w:rsidRDefault="00A97167" w:rsidP="00A97167">
      <w:pPr>
        <w:spacing w:before="100" w:beforeAutospacing="1" w:after="100" w:afterAutospacing="1" w:line="240" w:lineRule="auto"/>
        <w:rPr>
          <w:rFonts w:ascii="Times New Roman" w:eastAsia="Times New Roman" w:hAnsi="Times New Roman" w:cs="Times New Roman"/>
          <w:kern w:val="0"/>
          <w14:ligatures w14:val="none"/>
        </w:rPr>
      </w:pPr>
      <w:r w:rsidRPr="00A97167">
        <w:rPr>
          <w:rFonts w:ascii="Times New Roman" w:eastAsia="Times New Roman" w:hAnsi="Times New Roman" w:cs="Times New Roman"/>
          <w:b/>
          <w:bCs/>
          <w:kern w:val="0"/>
          <w14:ligatures w14:val="none"/>
        </w:rPr>
        <w:lastRenderedPageBreak/>
        <w:t>Secondary prevention</w:t>
      </w:r>
      <w:r w:rsidRPr="00A97167">
        <w:rPr>
          <w:rFonts w:ascii="Times New Roman" w:eastAsia="Times New Roman" w:hAnsi="Times New Roman" w:cs="Times New Roman"/>
          <w:kern w:val="0"/>
          <w14:ligatures w14:val="none"/>
        </w:rPr>
        <w:t xml:space="preserve"> — reducing duration and severity of trafficking — through coordinated identification, faster service connection, and reduced fragmentation (HEAL Trafficking, 2022; OVC, 2022).</w:t>
      </w:r>
    </w:p>
    <w:p w14:paraId="3C852736" w14:textId="77777777" w:rsidR="00A97167" w:rsidRPr="00A97167" w:rsidRDefault="00A97167" w:rsidP="00A97167">
      <w:pPr>
        <w:spacing w:before="100" w:beforeAutospacing="1" w:after="100" w:afterAutospacing="1" w:line="240" w:lineRule="auto"/>
        <w:rPr>
          <w:rFonts w:ascii="Times New Roman" w:eastAsia="Times New Roman" w:hAnsi="Times New Roman" w:cs="Times New Roman"/>
          <w:kern w:val="0"/>
          <w14:ligatures w14:val="none"/>
        </w:rPr>
      </w:pPr>
      <w:r w:rsidRPr="00A97167">
        <w:rPr>
          <w:rFonts w:ascii="Times New Roman" w:eastAsia="Times New Roman" w:hAnsi="Times New Roman" w:cs="Times New Roman"/>
          <w:b/>
          <w:bCs/>
          <w:kern w:val="0"/>
          <w14:ligatures w14:val="none"/>
        </w:rPr>
        <w:t>Tertiary prevention</w:t>
      </w:r>
      <w:r w:rsidRPr="00A97167">
        <w:rPr>
          <w:rFonts w:ascii="Times New Roman" w:eastAsia="Times New Roman" w:hAnsi="Times New Roman" w:cs="Times New Roman"/>
          <w:kern w:val="0"/>
          <w14:ligatures w14:val="none"/>
        </w:rPr>
        <w:t xml:space="preserve"> — reducing recurrence, re-victimization, and long-term harm — through coordinated long-term services, criminal record relief, and stability-building.</w:t>
      </w:r>
    </w:p>
    <w:p w14:paraId="5B3E1AA8" w14:textId="77777777" w:rsidR="00A97167" w:rsidRPr="00A97167" w:rsidRDefault="00A97167" w:rsidP="00A97167">
      <w:pPr>
        <w:spacing w:before="100" w:beforeAutospacing="1" w:after="100" w:afterAutospacing="1" w:line="240" w:lineRule="auto"/>
        <w:rPr>
          <w:rFonts w:ascii="Times New Roman" w:eastAsia="Times New Roman" w:hAnsi="Times New Roman" w:cs="Times New Roman"/>
          <w:kern w:val="0"/>
          <w14:ligatures w14:val="none"/>
        </w:rPr>
      </w:pPr>
      <w:r w:rsidRPr="00A97167">
        <w:rPr>
          <w:rFonts w:ascii="Times New Roman" w:eastAsia="Times New Roman" w:hAnsi="Times New Roman" w:cs="Times New Roman"/>
          <w:b/>
          <w:bCs/>
          <w:kern w:val="0"/>
          <w14:ligatures w14:val="none"/>
        </w:rPr>
        <w:t>System prevention</w:t>
      </w:r>
      <w:r w:rsidRPr="00A97167">
        <w:rPr>
          <w:rFonts w:ascii="Times New Roman" w:eastAsia="Times New Roman" w:hAnsi="Times New Roman" w:cs="Times New Roman"/>
          <w:kern w:val="0"/>
          <w14:ligatures w14:val="none"/>
        </w:rPr>
        <w:t xml:space="preserve"> — strengthening community-level response capacity through coordinated training, public awareness, and systems advocacy. Many task forces include a community education or awareness committee that develops materials and training in coordination across member agencies, ensuring consistency and trauma-informed practice in public-facing content.</w:t>
      </w:r>
    </w:p>
    <w:p w14:paraId="78918947" w14:textId="77777777" w:rsidR="00A97167" w:rsidRPr="00A97167" w:rsidRDefault="00A97167" w:rsidP="00A97167">
      <w:pPr>
        <w:spacing w:before="100" w:beforeAutospacing="1" w:after="100" w:afterAutospacing="1" w:line="240" w:lineRule="auto"/>
        <w:rPr>
          <w:rFonts w:ascii="Times New Roman" w:eastAsia="Times New Roman" w:hAnsi="Times New Roman" w:cs="Times New Roman"/>
          <w:kern w:val="0"/>
          <w14:ligatures w14:val="none"/>
        </w:rPr>
      </w:pPr>
      <w:r w:rsidRPr="00A97167">
        <w:rPr>
          <w:rFonts w:ascii="Times New Roman" w:eastAsia="Times New Roman" w:hAnsi="Times New Roman" w:cs="Times New Roman"/>
          <w:kern w:val="0"/>
          <w14:ligatures w14:val="none"/>
        </w:rPr>
        <w:t>Public-facing communication about MDT and task force work should emphasize coordination over rescue narratives; should include accurate information about how community members can support the team’s work; and should avoid sensationalized content. Survivor stories, if shared at all, must follow the consent and dignity principles discussed in companion papers (HEAL Trafficking, 2022; National Survivor Network, n.d.).</w:t>
      </w:r>
    </w:p>
    <w:p w14:paraId="024C585E" w14:textId="77777777" w:rsidR="00A97167" w:rsidRPr="00A97167" w:rsidRDefault="007048F2" w:rsidP="00A97167">
      <w:pPr>
        <w:spacing w:after="0" w:line="240" w:lineRule="auto"/>
        <w:rPr>
          <w:rFonts w:ascii="Times New Roman" w:eastAsia="Times New Roman" w:hAnsi="Times New Roman" w:cs="Times New Roman"/>
          <w:kern w:val="0"/>
          <w14:ligatures w14:val="none"/>
        </w:rPr>
      </w:pPr>
      <w:r w:rsidRPr="00433A07">
        <w:rPr>
          <w:rFonts w:ascii="Times New Roman" w:eastAsia="Times New Roman" w:hAnsi="Times New Roman" w:cs="Times New Roman"/>
          <w:noProof/>
          <w:kern w:val="0"/>
        </w:rPr>
        <w:pict w14:anchorId="488F57AD">
          <v:rect id="_x0000_i1032" alt="" style="width:468pt;height:.05pt;mso-width-percent:0;mso-height-percent:0;mso-width-percent:0;mso-height-percent:0" o:hralign="center" o:hrstd="t" o:hr="t" fillcolor="#a0a0a0" stroked="f"/>
        </w:pict>
      </w:r>
    </w:p>
    <w:p w14:paraId="45E6AD18" w14:textId="77777777" w:rsidR="00A97167" w:rsidRPr="00A97167" w:rsidRDefault="00A97167" w:rsidP="00A9716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97167">
        <w:rPr>
          <w:rFonts w:ascii="Times New Roman" w:eastAsia="Times New Roman" w:hAnsi="Times New Roman" w:cs="Times New Roman"/>
          <w:b/>
          <w:bCs/>
          <w:kern w:val="0"/>
          <w:sz w:val="36"/>
          <w:szCs w:val="36"/>
          <w14:ligatures w14:val="none"/>
        </w:rPr>
        <w:t>X. Relevance to Forged in the Fire</w:t>
      </w:r>
    </w:p>
    <w:p w14:paraId="3D8B4C3C" w14:textId="77777777" w:rsidR="00A97167" w:rsidRPr="00A97167" w:rsidRDefault="00A97167" w:rsidP="00A97167">
      <w:pPr>
        <w:spacing w:before="100" w:beforeAutospacing="1" w:after="100" w:afterAutospacing="1" w:line="240" w:lineRule="auto"/>
        <w:rPr>
          <w:rFonts w:ascii="Times New Roman" w:eastAsia="Times New Roman" w:hAnsi="Times New Roman" w:cs="Times New Roman"/>
          <w:kern w:val="0"/>
          <w14:ligatures w14:val="none"/>
        </w:rPr>
      </w:pPr>
      <w:r w:rsidRPr="00A97167">
        <w:rPr>
          <w:rFonts w:ascii="Times New Roman" w:eastAsia="Times New Roman" w:hAnsi="Times New Roman" w:cs="Times New Roman"/>
          <w:kern w:val="0"/>
          <w14:ligatures w14:val="none"/>
        </w:rPr>
        <w:t>Forged in the Fire’s relationship to MDT structures can take several forms, each with distinct operational and strategic implications.</w:t>
      </w:r>
    </w:p>
    <w:p w14:paraId="23F87476" w14:textId="77777777" w:rsidR="00A97167" w:rsidRPr="00A97167" w:rsidRDefault="00A97167" w:rsidP="00A97167">
      <w:pPr>
        <w:spacing w:before="100" w:beforeAutospacing="1" w:after="100" w:afterAutospacing="1" w:line="240" w:lineRule="auto"/>
        <w:rPr>
          <w:rFonts w:ascii="Times New Roman" w:eastAsia="Times New Roman" w:hAnsi="Times New Roman" w:cs="Times New Roman"/>
          <w:kern w:val="0"/>
          <w14:ligatures w14:val="none"/>
        </w:rPr>
      </w:pPr>
      <w:r w:rsidRPr="00A97167">
        <w:rPr>
          <w:rFonts w:ascii="Times New Roman" w:eastAsia="Times New Roman" w:hAnsi="Times New Roman" w:cs="Times New Roman"/>
          <w:b/>
          <w:bCs/>
          <w:kern w:val="0"/>
          <w14:ligatures w14:val="none"/>
        </w:rPr>
        <w:t>As an MDT or task force member.</w:t>
      </w:r>
      <w:r w:rsidRPr="00A97167">
        <w:rPr>
          <w:rFonts w:ascii="Times New Roman" w:eastAsia="Times New Roman" w:hAnsi="Times New Roman" w:cs="Times New Roman"/>
          <w:kern w:val="0"/>
          <w14:ligatures w14:val="none"/>
        </w:rPr>
        <w:t xml:space="preserve"> Forged in the Fire may participate as a victim services or community partner in a regional or local task force. This requires meeting member-agency requirements: written protocols, MOU participation, trauma-informed practice, survivor-leadership infrastructure, documentation discipline, and reliable coordinator-level engagement. Membership opens access to federal funding partnership opportunities, cross-referrals, and system-level influence.</w:t>
      </w:r>
    </w:p>
    <w:p w14:paraId="0D98A478" w14:textId="77777777" w:rsidR="00A97167" w:rsidRPr="00A97167" w:rsidRDefault="00A97167" w:rsidP="00A97167">
      <w:pPr>
        <w:spacing w:before="100" w:beforeAutospacing="1" w:after="100" w:afterAutospacing="1" w:line="240" w:lineRule="auto"/>
        <w:rPr>
          <w:rFonts w:ascii="Times New Roman" w:eastAsia="Times New Roman" w:hAnsi="Times New Roman" w:cs="Times New Roman"/>
          <w:kern w:val="0"/>
          <w14:ligatures w14:val="none"/>
        </w:rPr>
      </w:pPr>
      <w:r w:rsidRPr="00A97167">
        <w:rPr>
          <w:rFonts w:ascii="Times New Roman" w:eastAsia="Times New Roman" w:hAnsi="Times New Roman" w:cs="Times New Roman"/>
          <w:b/>
          <w:bCs/>
          <w:kern w:val="0"/>
          <w14:ligatures w14:val="none"/>
        </w:rPr>
        <w:t>As a community-based service partner.</w:t>
      </w:r>
      <w:r w:rsidRPr="00A97167">
        <w:rPr>
          <w:rFonts w:ascii="Times New Roman" w:eastAsia="Times New Roman" w:hAnsi="Times New Roman" w:cs="Times New Roman"/>
          <w:kern w:val="0"/>
          <w14:ligatures w14:val="none"/>
        </w:rPr>
        <w:t xml:space="preserve"> Forged in the Fire may operate alongside an MDT or task force as a community-based provider, receiving referrals and providing services without formal MDT membership. This role requires strong relationships with the MDT victim services lead, clear referral and warm-handoff protocols, and explicit information-sharing agreements consistent with VOCA, VAWA, HIPAA, and California confidentiality protections.</w:t>
      </w:r>
    </w:p>
    <w:p w14:paraId="33EA3BA7" w14:textId="77777777" w:rsidR="00A97167" w:rsidRPr="00A97167" w:rsidRDefault="00A97167" w:rsidP="00A97167">
      <w:pPr>
        <w:spacing w:before="100" w:beforeAutospacing="1" w:after="100" w:afterAutospacing="1" w:line="240" w:lineRule="auto"/>
        <w:rPr>
          <w:rFonts w:ascii="Times New Roman" w:eastAsia="Times New Roman" w:hAnsi="Times New Roman" w:cs="Times New Roman"/>
          <w:kern w:val="0"/>
          <w14:ligatures w14:val="none"/>
        </w:rPr>
      </w:pPr>
      <w:r w:rsidRPr="00A97167">
        <w:rPr>
          <w:rFonts w:ascii="Times New Roman" w:eastAsia="Times New Roman" w:hAnsi="Times New Roman" w:cs="Times New Roman"/>
          <w:b/>
          <w:bCs/>
          <w:kern w:val="0"/>
          <w14:ligatures w14:val="none"/>
        </w:rPr>
        <w:t>As a faith-community bridge.</w:t>
      </w:r>
      <w:r w:rsidRPr="00A97167">
        <w:rPr>
          <w:rFonts w:ascii="Times New Roman" w:eastAsia="Times New Roman" w:hAnsi="Times New Roman" w:cs="Times New Roman"/>
          <w:kern w:val="0"/>
          <w14:ligatures w14:val="none"/>
        </w:rPr>
        <w:t xml:space="preserve"> Forged in the Fire’s faith and community orientation can position it as a bridge between faith-community partners and secular MDT or task force structures. This role requires strict adherence to non-coercion principles around faith engagement, careful attention to informed consent, and explicit organizational practices that prevent the bridging role from becoming a pathway for evangelism in service contexts.</w:t>
      </w:r>
    </w:p>
    <w:p w14:paraId="3BFF4804" w14:textId="77777777" w:rsidR="00A97167" w:rsidRPr="00A97167" w:rsidRDefault="00A97167" w:rsidP="00A97167">
      <w:pPr>
        <w:spacing w:before="100" w:beforeAutospacing="1" w:after="100" w:afterAutospacing="1" w:line="240" w:lineRule="auto"/>
        <w:rPr>
          <w:rFonts w:ascii="Times New Roman" w:eastAsia="Times New Roman" w:hAnsi="Times New Roman" w:cs="Times New Roman"/>
          <w:kern w:val="0"/>
          <w14:ligatures w14:val="none"/>
        </w:rPr>
      </w:pPr>
      <w:r w:rsidRPr="00A97167">
        <w:rPr>
          <w:rFonts w:ascii="Times New Roman" w:eastAsia="Times New Roman" w:hAnsi="Times New Roman" w:cs="Times New Roman"/>
          <w:b/>
          <w:bCs/>
          <w:kern w:val="0"/>
          <w14:ligatures w14:val="none"/>
        </w:rPr>
        <w:t>As a coordinator or convener.</w:t>
      </w:r>
      <w:r w:rsidRPr="00A97167">
        <w:rPr>
          <w:rFonts w:ascii="Times New Roman" w:eastAsia="Times New Roman" w:hAnsi="Times New Roman" w:cs="Times New Roman"/>
          <w:kern w:val="0"/>
          <w14:ligatures w14:val="none"/>
        </w:rPr>
        <w:t xml:space="preserve"> In areas without an existing task force or with under-developed coordination, Forged in the Fire may convene a community-level coalition. This is significant </w:t>
      </w:r>
      <w:r w:rsidRPr="00A97167">
        <w:rPr>
          <w:rFonts w:ascii="Times New Roman" w:eastAsia="Times New Roman" w:hAnsi="Times New Roman" w:cs="Times New Roman"/>
          <w:kern w:val="0"/>
          <w14:ligatures w14:val="none"/>
        </w:rPr>
        <w:lastRenderedPageBreak/>
        <w:t>work requiring dedicated staffing, written governance, MOU development, and sustained funding.</w:t>
      </w:r>
    </w:p>
    <w:p w14:paraId="4B7A8CD5" w14:textId="77777777" w:rsidR="00A97167" w:rsidRPr="00A97167" w:rsidRDefault="00A97167" w:rsidP="00A97167">
      <w:pPr>
        <w:spacing w:before="100" w:beforeAutospacing="1" w:after="100" w:afterAutospacing="1" w:line="240" w:lineRule="auto"/>
        <w:rPr>
          <w:rFonts w:ascii="Times New Roman" w:eastAsia="Times New Roman" w:hAnsi="Times New Roman" w:cs="Times New Roman"/>
          <w:kern w:val="0"/>
          <w14:ligatures w14:val="none"/>
        </w:rPr>
      </w:pPr>
      <w:r w:rsidRPr="00A97167">
        <w:rPr>
          <w:rFonts w:ascii="Times New Roman" w:eastAsia="Times New Roman" w:hAnsi="Times New Roman" w:cs="Times New Roman"/>
          <w:kern w:val="0"/>
          <w14:ligatures w14:val="none"/>
        </w:rPr>
        <w:t>For grant narratives, MDT and task force participation aligns with multiple federal and California state funding priorities and strengthens grant competitiveness. For donor education, participation in MDT structures communicates organizational maturity, integration with the broader anti-trafficking ecosystem, and commitment to coordinated rather than duplicative response.</w:t>
      </w:r>
    </w:p>
    <w:p w14:paraId="377996E1" w14:textId="77777777" w:rsidR="00A97167" w:rsidRPr="00A97167" w:rsidRDefault="00A97167" w:rsidP="00A97167">
      <w:pPr>
        <w:spacing w:before="100" w:beforeAutospacing="1" w:after="100" w:afterAutospacing="1" w:line="240" w:lineRule="auto"/>
        <w:rPr>
          <w:rFonts w:ascii="Times New Roman" w:eastAsia="Times New Roman" w:hAnsi="Times New Roman" w:cs="Times New Roman"/>
          <w:kern w:val="0"/>
          <w14:ligatures w14:val="none"/>
        </w:rPr>
      </w:pPr>
      <w:r w:rsidRPr="00A97167">
        <w:rPr>
          <w:rFonts w:ascii="Times New Roman" w:eastAsia="Times New Roman" w:hAnsi="Times New Roman" w:cs="Times New Roman"/>
          <w:kern w:val="0"/>
          <w14:ligatures w14:val="none"/>
        </w:rPr>
        <w:t>For website content, an MDT-focused page accessible to professional and community partners — describing how Forged in the Fire participates, how community members can support coordinated response, and how to access services — adds significant value beyond survivor-facing pages.</w:t>
      </w:r>
    </w:p>
    <w:p w14:paraId="4E9E04DD" w14:textId="77777777" w:rsidR="00A97167" w:rsidRPr="00A97167" w:rsidRDefault="007048F2" w:rsidP="00A97167">
      <w:pPr>
        <w:spacing w:after="0" w:line="240" w:lineRule="auto"/>
        <w:rPr>
          <w:rFonts w:ascii="Times New Roman" w:eastAsia="Times New Roman" w:hAnsi="Times New Roman" w:cs="Times New Roman"/>
          <w:kern w:val="0"/>
          <w14:ligatures w14:val="none"/>
        </w:rPr>
      </w:pPr>
      <w:r w:rsidRPr="00433A07">
        <w:rPr>
          <w:rFonts w:ascii="Times New Roman" w:eastAsia="Times New Roman" w:hAnsi="Times New Roman" w:cs="Times New Roman"/>
          <w:noProof/>
          <w:kern w:val="0"/>
        </w:rPr>
        <w:pict w14:anchorId="7F0FD813">
          <v:rect id="_x0000_i1031" alt="" style="width:468pt;height:.05pt;mso-width-percent:0;mso-height-percent:0;mso-width-percent:0;mso-height-percent:0" o:hralign="center" o:hrstd="t" o:hr="t" fillcolor="#a0a0a0" stroked="f"/>
        </w:pict>
      </w:r>
    </w:p>
    <w:p w14:paraId="1F2D64EF" w14:textId="77777777" w:rsidR="00A97167" w:rsidRPr="00A97167" w:rsidRDefault="00A97167" w:rsidP="00A9716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97167">
        <w:rPr>
          <w:rFonts w:ascii="Times New Roman" w:eastAsia="Times New Roman" w:hAnsi="Times New Roman" w:cs="Times New Roman"/>
          <w:b/>
          <w:bCs/>
          <w:kern w:val="0"/>
          <w:sz w:val="36"/>
          <w:szCs w:val="36"/>
          <w14:ligatures w14:val="none"/>
        </w:rPr>
        <w:t>XI. Ethical Considerations</w:t>
      </w:r>
    </w:p>
    <w:p w14:paraId="2B85E5B7" w14:textId="77777777" w:rsidR="00A97167" w:rsidRPr="00A97167" w:rsidRDefault="00A97167" w:rsidP="00A97167">
      <w:pPr>
        <w:spacing w:before="100" w:beforeAutospacing="1" w:after="100" w:afterAutospacing="1" w:line="240" w:lineRule="auto"/>
        <w:rPr>
          <w:rFonts w:ascii="Times New Roman" w:eastAsia="Times New Roman" w:hAnsi="Times New Roman" w:cs="Times New Roman"/>
          <w:kern w:val="0"/>
          <w14:ligatures w14:val="none"/>
        </w:rPr>
      </w:pPr>
      <w:r w:rsidRPr="00A97167">
        <w:rPr>
          <w:rFonts w:ascii="Times New Roman" w:eastAsia="Times New Roman" w:hAnsi="Times New Roman" w:cs="Times New Roman"/>
          <w:kern w:val="0"/>
          <w14:ligatures w14:val="none"/>
        </w:rPr>
        <w:t>MDT and task force participation raises specific ethical responsibilities beyond general nonprofit ethics.</w:t>
      </w:r>
    </w:p>
    <w:p w14:paraId="4ACA5C7F" w14:textId="77777777" w:rsidR="00A97167" w:rsidRPr="00A97167" w:rsidRDefault="00A97167" w:rsidP="00A97167">
      <w:pPr>
        <w:spacing w:before="100" w:beforeAutospacing="1" w:after="100" w:afterAutospacing="1" w:line="240" w:lineRule="auto"/>
        <w:rPr>
          <w:rFonts w:ascii="Times New Roman" w:eastAsia="Times New Roman" w:hAnsi="Times New Roman" w:cs="Times New Roman"/>
          <w:kern w:val="0"/>
          <w14:ligatures w14:val="none"/>
        </w:rPr>
      </w:pPr>
      <w:r w:rsidRPr="00A97167">
        <w:rPr>
          <w:rFonts w:ascii="Times New Roman" w:eastAsia="Times New Roman" w:hAnsi="Times New Roman" w:cs="Times New Roman"/>
          <w:b/>
          <w:bCs/>
          <w:kern w:val="0"/>
          <w14:ligatures w14:val="none"/>
        </w:rPr>
        <w:t>Survivor primacy.</w:t>
      </w:r>
      <w:r w:rsidRPr="00A97167">
        <w:rPr>
          <w:rFonts w:ascii="Times New Roman" w:eastAsia="Times New Roman" w:hAnsi="Times New Roman" w:cs="Times New Roman"/>
          <w:kern w:val="0"/>
          <w14:ligatures w14:val="none"/>
        </w:rPr>
        <w:t xml:space="preserve"> The MDT exists to serve the survivor, not the other way around. Operational practices that prioritize agency convenience, prosecution metrics, or organizational visibility over survivor safety, autonomy, and dignity are unethical regardless of efficiency gains (OVC, 2022; National Survivor Network, n.d.).</w:t>
      </w:r>
    </w:p>
    <w:p w14:paraId="504B44C2" w14:textId="77777777" w:rsidR="00A97167" w:rsidRPr="00A97167" w:rsidRDefault="00A97167" w:rsidP="00A97167">
      <w:pPr>
        <w:spacing w:before="100" w:beforeAutospacing="1" w:after="100" w:afterAutospacing="1" w:line="240" w:lineRule="auto"/>
        <w:rPr>
          <w:rFonts w:ascii="Times New Roman" w:eastAsia="Times New Roman" w:hAnsi="Times New Roman" w:cs="Times New Roman"/>
          <w:kern w:val="0"/>
          <w14:ligatures w14:val="none"/>
        </w:rPr>
      </w:pPr>
      <w:r w:rsidRPr="00A97167">
        <w:rPr>
          <w:rFonts w:ascii="Times New Roman" w:eastAsia="Times New Roman" w:hAnsi="Times New Roman" w:cs="Times New Roman"/>
          <w:b/>
          <w:bCs/>
          <w:kern w:val="0"/>
          <w14:ligatures w14:val="none"/>
        </w:rPr>
        <w:t>Informed, specific, revocable consent for information sharing.</w:t>
      </w:r>
      <w:r w:rsidRPr="00A97167">
        <w:rPr>
          <w:rFonts w:ascii="Times New Roman" w:eastAsia="Times New Roman" w:hAnsi="Times New Roman" w:cs="Times New Roman"/>
          <w:kern w:val="0"/>
          <w14:ligatures w14:val="none"/>
        </w:rPr>
        <w:t xml:space="preserve"> Information sharing across MDT members must be lawful and consented to where consent is required. Standing or implicit consent is not adequate; consent should be specific to the information and purpose, time-limited, and revocable (28 C.F.R. § 94.115; HEAL Trafficking, 2022).</w:t>
      </w:r>
    </w:p>
    <w:p w14:paraId="7299B165" w14:textId="77777777" w:rsidR="00A97167" w:rsidRPr="00A97167" w:rsidRDefault="00A97167" w:rsidP="00A97167">
      <w:pPr>
        <w:spacing w:before="100" w:beforeAutospacing="1" w:after="100" w:afterAutospacing="1" w:line="240" w:lineRule="auto"/>
        <w:rPr>
          <w:rFonts w:ascii="Times New Roman" w:eastAsia="Times New Roman" w:hAnsi="Times New Roman" w:cs="Times New Roman"/>
          <w:kern w:val="0"/>
          <w14:ligatures w14:val="none"/>
        </w:rPr>
      </w:pPr>
      <w:r w:rsidRPr="00A97167">
        <w:rPr>
          <w:rFonts w:ascii="Times New Roman" w:eastAsia="Times New Roman" w:hAnsi="Times New Roman" w:cs="Times New Roman"/>
          <w:b/>
          <w:bCs/>
          <w:kern w:val="0"/>
          <w14:ligatures w14:val="none"/>
        </w:rPr>
        <w:t>Confidentiality across grantee and licensing structures.</w:t>
      </w:r>
      <w:r w:rsidRPr="00A97167">
        <w:rPr>
          <w:rFonts w:ascii="Times New Roman" w:eastAsia="Times New Roman" w:hAnsi="Times New Roman" w:cs="Times New Roman"/>
          <w:kern w:val="0"/>
          <w14:ligatures w14:val="none"/>
        </w:rPr>
        <w:t xml:space="preserve"> VAWA and VOCA confidentiality, HIPAA, FERPA, 42 C.F.R. Part 2, and state privileges create overlapping but distinct confidentiality obligations. Each member agency carries its own compliance responsibilities, and MDT coordination cannot override them.</w:t>
      </w:r>
    </w:p>
    <w:p w14:paraId="0D37779D" w14:textId="77777777" w:rsidR="00A97167" w:rsidRPr="00A97167" w:rsidRDefault="00A97167" w:rsidP="00A97167">
      <w:pPr>
        <w:spacing w:before="100" w:beforeAutospacing="1" w:after="100" w:afterAutospacing="1" w:line="240" w:lineRule="auto"/>
        <w:rPr>
          <w:rFonts w:ascii="Times New Roman" w:eastAsia="Times New Roman" w:hAnsi="Times New Roman" w:cs="Times New Roman"/>
          <w:kern w:val="0"/>
          <w14:ligatures w14:val="none"/>
        </w:rPr>
      </w:pPr>
      <w:r w:rsidRPr="00A97167">
        <w:rPr>
          <w:rFonts w:ascii="Times New Roman" w:eastAsia="Times New Roman" w:hAnsi="Times New Roman" w:cs="Times New Roman"/>
          <w:b/>
          <w:bCs/>
          <w:kern w:val="0"/>
          <w14:ligatures w14:val="none"/>
        </w:rPr>
        <w:t>Survivor leadership compensation.</w:t>
      </w:r>
      <w:r w:rsidRPr="00A97167">
        <w:rPr>
          <w:rFonts w:ascii="Times New Roman" w:eastAsia="Times New Roman" w:hAnsi="Times New Roman" w:cs="Times New Roman"/>
          <w:kern w:val="0"/>
          <w14:ligatures w14:val="none"/>
        </w:rPr>
        <w:t xml:space="preserve"> Survivors providing advisory work to MDTs and task forces should be compensated on the same basis as other professional consultants. Volunteer-only survivor advisory structures are exploitative and produce worse outcomes (National Survivor Network, n.d.; HEAL Trafficking, 2022).</w:t>
      </w:r>
    </w:p>
    <w:p w14:paraId="23F4888B" w14:textId="77777777" w:rsidR="00A97167" w:rsidRPr="00A97167" w:rsidRDefault="00A97167" w:rsidP="00A97167">
      <w:pPr>
        <w:spacing w:before="100" w:beforeAutospacing="1" w:after="100" w:afterAutospacing="1" w:line="240" w:lineRule="auto"/>
        <w:rPr>
          <w:rFonts w:ascii="Times New Roman" w:eastAsia="Times New Roman" w:hAnsi="Times New Roman" w:cs="Times New Roman"/>
          <w:kern w:val="0"/>
          <w14:ligatures w14:val="none"/>
        </w:rPr>
      </w:pPr>
      <w:r w:rsidRPr="00A97167">
        <w:rPr>
          <w:rFonts w:ascii="Times New Roman" w:eastAsia="Times New Roman" w:hAnsi="Times New Roman" w:cs="Times New Roman"/>
          <w:b/>
          <w:bCs/>
          <w:kern w:val="0"/>
          <w14:ligatures w14:val="none"/>
        </w:rPr>
        <w:t>Avoiding coerced cooperation.</w:t>
      </w:r>
      <w:r w:rsidRPr="00A97167">
        <w:rPr>
          <w:rFonts w:ascii="Times New Roman" w:eastAsia="Times New Roman" w:hAnsi="Times New Roman" w:cs="Times New Roman"/>
          <w:kern w:val="0"/>
          <w14:ligatures w14:val="none"/>
        </w:rPr>
        <w:t xml:space="preserve"> Survivors must not be required to cooperate with investigations, prosecutions, or interviews to receive services. Federal law and OVC guidance affirm this, and ethical practice requires it (TVPA reauthorization amendments; OVC, 2022).</w:t>
      </w:r>
    </w:p>
    <w:p w14:paraId="77271369" w14:textId="77777777" w:rsidR="00A97167" w:rsidRPr="00A97167" w:rsidRDefault="00A97167" w:rsidP="00A97167">
      <w:pPr>
        <w:spacing w:before="100" w:beforeAutospacing="1" w:after="100" w:afterAutospacing="1" w:line="240" w:lineRule="auto"/>
        <w:rPr>
          <w:rFonts w:ascii="Times New Roman" w:eastAsia="Times New Roman" w:hAnsi="Times New Roman" w:cs="Times New Roman"/>
          <w:kern w:val="0"/>
          <w14:ligatures w14:val="none"/>
        </w:rPr>
      </w:pPr>
      <w:r w:rsidRPr="00A97167">
        <w:rPr>
          <w:rFonts w:ascii="Times New Roman" w:eastAsia="Times New Roman" w:hAnsi="Times New Roman" w:cs="Times New Roman"/>
          <w:b/>
          <w:bCs/>
          <w:kern w:val="0"/>
          <w14:ligatures w14:val="none"/>
        </w:rPr>
        <w:lastRenderedPageBreak/>
        <w:t>Avoiding savior framing.</w:t>
      </w:r>
      <w:r w:rsidRPr="00A97167">
        <w:rPr>
          <w:rFonts w:ascii="Times New Roman" w:eastAsia="Times New Roman" w:hAnsi="Times New Roman" w:cs="Times New Roman"/>
          <w:kern w:val="0"/>
          <w14:ligatures w14:val="none"/>
        </w:rPr>
        <w:t xml:space="preserve"> Public communication about MDT work should center coordination, not rescue narratives. Survivors are not rescued by teams; they navigate complex systems with the team’s support (HEAL Trafficking, 2022).</w:t>
      </w:r>
    </w:p>
    <w:p w14:paraId="312097F5" w14:textId="77777777" w:rsidR="00A97167" w:rsidRPr="00A97167" w:rsidRDefault="00A97167" w:rsidP="00A97167">
      <w:pPr>
        <w:spacing w:before="100" w:beforeAutospacing="1" w:after="100" w:afterAutospacing="1" w:line="240" w:lineRule="auto"/>
        <w:rPr>
          <w:rFonts w:ascii="Times New Roman" w:eastAsia="Times New Roman" w:hAnsi="Times New Roman" w:cs="Times New Roman"/>
          <w:kern w:val="0"/>
          <w14:ligatures w14:val="none"/>
        </w:rPr>
      </w:pPr>
      <w:r w:rsidRPr="00A97167">
        <w:rPr>
          <w:rFonts w:ascii="Times New Roman" w:eastAsia="Times New Roman" w:hAnsi="Times New Roman" w:cs="Times New Roman"/>
          <w:b/>
          <w:bCs/>
          <w:kern w:val="0"/>
          <w14:ligatures w14:val="none"/>
        </w:rPr>
        <w:t>Documentation as ethical practice.</w:t>
      </w:r>
      <w:r w:rsidRPr="00A97167">
        <w:rPr>
          <w:rFonts w:ascii="Times New Roman" w:eastAsia="Times New Roman" w:hAnsi="Times New Roman" w:cs="Times New Roman"/>
          <w:kern w:val="0"/>
          <w14:ligatures w14:val="none"/>
        </w:rPr>
        <w:t xml:space="preserve"> What is written about a survivor will follow them. Documentation discipline — minimizing unnecessary detail, protecting sensitive information, and maintaining accuracy — is an ethical responsibility, not only a privacy compliance matter.</w:t>
      </w:r>
    </w:p>
    <w:p w14:paraId="4A7272BC" w14:textId="77777777" w:rsidR="00A97167" w:rsidRPr="00A97167" w:rsidRDefault="00A97167" w:rsidP="00A97167">
      <w:pPr>
        <w:spacing w:before="100" w:beforeAutospacing="1" w:after="100" w:afterAutospacing="1" w:line="240" w:lineRule="auto"/>
        <w:rPr>
          <w:rFonts w:ascii="Times New Roman" w:eastAsia="Times New Roman" w:hAnsi="Times New Roman" w:cs="Times New Roman"/>
          <w:kern w:val="0"/>
          <w14:ligatures w14:val="none"/>
        </w:rPr>
      </w:pPr>
      <w:r w:rsidRPr="00A97167">
        <w:rPr>
          <w:rFonts w:ascii="Times New Roman" w:eastAsia="Times New Roman" w:hAnsi="Times New Roman" w:cs="Times New Roman"/>
          <w:b/>
          <w:bCs/>
          <w:kern w:val="0"/>
          <w14:ligatures w14:val="none"/>
        </w:rPr>
        <w:t>Vicarious trauma protection for members.</w:t>
      </w:r>
      <w:r w:rsidRPr="00A97167">
        <w:rPr>
          <w:rFonts w:ascii="Times New Roman" w:eastAsia="Times New Roman" w:hAnsi="Times New Roman" w:cs="Times New Roman"/>
          <w:kern w:val="0"/>
          <w14:ligatures w14:val="none"/>
        </w:rPr>
        <w:t xml:space="preserve"> Ethical organizations participating in MDTs ensure that staff have the training, supervision, time, and mental health support to engage in this work without preventable harm (Pearlman &amp; Saakvitne, 1995; SAMHSA, 2014).</w:t>
      </w:r>
    </w:p>
    <w:p w14:paraId="23A8833F" w14:textId="77777777" w:rsidR="00A97167" w:rsidRPr="00A97167" w:rsidRDefault="007048F2" w:rsidP="00A97167">
      <w:pPr>
        <w:spacing w:after="0" w:line="240" w:lineRule="auto"/>
        <w:rPr>
          <w:rFonts w:ascii="Times New Roman" w:eastAsia="Times New Roman" w:hAnsi="Times New Roman" w:cs="Times New Roman"/>
          <w:kern w:val="0"/>
          <w14:ligatures w14:val="none"/>
        </w:rPr>
      </w:pPr>
      <w:r w:rsidRPr="00433A07">
        <w:rPr>
          <w:rFonts w:ascii="Times New Roman" w:eastAsia="Times New Roman" w:hAnsi="Times New Roman" w:cs="Times New Roman"/>
          <w:noProof/>
          <w:kern w:val="0"/>
        </w:rPr>
        <w:pict w14:anchorId="5D17FF7D">
          <v:rect id="_x0000_i1030" alt="" style="width:468pt;height:.05pt;mso-width-percent:0;mso-height-percent:0;mso-width-percent:0;mso-height-percent:0" o:hralign="center" o:hrstd="t" o:hr="t" fillcolor="#a0a0a0" stroked="f"/>
        </w:pict>
      </w:r>
    </w:p>
    <w:p w14:paraId="12BFBF69" w14:textId="77777777" w:rsidR="00A97167" w:rsidRPr="00A97167" w:rsidRDefault="00A97167" w:rsidP="00A9716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97167">
        <w:rPr>
          <w:rFonts w:ascii="Times New Roman" w:eastAsia="Times New Roman" w:hAnsi="Times New Roman" w:cs="Times New Roman"/>
          <w:b/>
          <w:bCs/>
          <w:kern w:val="0"/>
          <w:sz w:val="36"/>
          <w:szCs w:val="36"/>
          <w14:ligatures w14:val="none"/>
        </w:rPr>
        <w:t>XII. Gaps, Challenges, and Future Research</w:t>
      </w:r>
    </w:p>
    <w:p w14:paraId="611EE979" w14:textId="77777777" w:rsidR="00A97167" w:rsidRPr="00A97167" w:rsidRDefault="00A97167" w:rsidP="00A97167">
      <w:pPr>
        <w:spacing w:before="100" w:beforeAutospacing="1" w:after="100" w:afterAutospacing="1" w:line="240" w:lineRule="auto"/>
        <w:rPr>
          <w:rFonts w:ascii="Times New Roman" w:eastAsia="Times New Roman" w:hAnsi="Times New Roman" w:cs="Times New Roman"/>
          <w:kern w:val="0"/>
          <w14:ligatures w14:val="none"/>
        </w:rPr>
      </w:pPr>
      <w:r w:rsidRPr="00A97167">
        <w:rPr>
          <w:rFonts w:ascii="Times New Roman" w:eastAsia="Times New Roman" w:hAnsi="Times New Roman" w:cs="Times New Roman"/>
          <w:kern w:val="0"/>
          <w14:ligatures w14:val="none"/>
        </w:rPr>
        <w:t>Several persistent gaps inform implementation strategy.</w:t>
      </w:r>
    </w:p>
    <w:p w14:paraId="79EFA7FC" w14:textId="77777777" w:rsidR="00A97167" w:rsidRPr="00A97167" w:rsidRDefault="00A97167" w:rsidP="00A97167">
      <w:pPr>
        <w:spacing w:before="100" w:beforeAutospacing="1" w:after="100" w:afterAutospacing="1" w:line="240" w:lineRule="auto"/>
        <w:rPr>
          <w:rFonts w:ascii="Times New Roman" w:eastAsia="Times New Roman" w:hAnsi="Times New Roman" w:cs="Times New Roman"/>
          <w:kern w:val="0"/>
          <w14:ligatures w14:val="none"/>
        </w:rPr>
      </w:pPr>
      <w:r w:rsidRPr="00A97167">
        <w:rPr>
          <w:rFonts w:ascii="Times New Roman" w:eastAsia="Times New Roman" w:hAnsi="Times New Roman" w:cs="Times New Roman"/>
          <w:b/>
          <w:bCs/>
          <w:kern w:val="0"/>
          <w14:ligatures w14:val="none"/>
        </w:rPr>
        <w:t>Survivor-defined outcome research.</w:t>
      </w:r>
      <w:r w:rsidRPr="00A97167">
        <w:rPr>
          <w:rFonts w:ascii="Times New Roman" w:eastAsia="Times New Roman" w:hAnsi="Times New Roman" w:cs="Times New Roman"/>
          <w:kern w:val="0"/>
          <w14:ligatures w14:val="none"/>
        </w:rPr>
        <w:t xml:space="preserve"> Most MDT and task force evaluation has measured prosecution, identification, and process metrics. Outcome research against survivor-defined measures (safety, stability, healing progress, self-defined recovery) is significantly underdeveloped (Farrell et al., 2014; Polaris Project, 2023).</w:t>
      </w:r>
    </w:p>
    <w:p w14:paraId="7A0C775D" w14:textId="77777777" w:rsidR="00A97167" w:rsidRPr="00A97167" w:rsidRDefault="00A97167" w:rsidP="00A97167">
      <w:pPr>
        <w:spacing w:before="100" w:beforeAutospacing="1" w:after="100" w:afterAutospacing="1" w:line="240" w:lineRule="auto"/>
        <w:rPr>
          <w:rFonts w:ascii="Times New Roman" w:eastAsia="Times New Roman" w:hAnsi="Times New Roman" w:cs="Times New Roman"/>
          <w:kern w:val="0"/>
          <w14:ligatures w14:val="none"/>
        </w:rPr>
      </w:pPr>
      <w:r w:rsidRPr="00A97167">
        <w:rPr>
          <w:rFonts w:ascii="Times New Roman" w:eastAsia="Times New Roman" w:hAnsi="Times New Roman" w:cs="Times New Roman"/>
          <w:b/>
          <w:bCs/>
          <w:kern w:val="0"/>
          <w14:ligatures w14:val="none"/>
        </w:rPr>
        <w:t>Labor trafficking response.</w:t>
      </w:r>
      <w:r w:rsidRPr="00A97167">
        <w:rPr>
          <w:rFonts w:ascii="Times New Roman" w:eastAsia="Times New Roman" w:hAnsi="Times New Roman" w:cs="Times New Roman"/>
          <w:kern w:val="0"/>
          <w14:ligatures w14:val="none"/>
        </w:rPr>
        <w:t xml:space="preserve"> MDT performance on labor trafficking is documented as significantly weaker than on sex trafficking, in part because of historical under-inclusion of labor agencies and immigration legal services (Owens et al., 2014; Freedom Network USA, 2018). Closing this gap requires structural changes in MDT composition and protocol.</w:t>
      </w:r>
    </w:p>
    <w:p w14:paraId="4B4C1E8D" w14:textId="77777777" w:rsidR="00A97167" w:rsidRPr="00A97167" w:rsidRDefault="00A97167" w:rsidP="00A97167">
      <w:pPr>
        <w:spacing w:before="100" w:beforeAutospacing="1" w:after="100" w:afterAutospacing="1" w:line="240" w:lineRule="auto"/>
        <w:rPr>
          <w:rFonts w:ascii="Times New Roman" w:eastAsia="Times New Roman" w:hAnsi="Times New Roman" w:cs="Times New Roman"/>
          <w:kern w:val="0"/>
          <w14:ligatures w14:val="none"/>
        </w:rPr>
      </w:pPr>
      <w:r w:rsidRPr="00A97167">
        <w:rPr>
          <w:rFonts w:ascii="Times New Roman" w:eastAsia="Times New Roman" w:hAnsi="Times New Roman" w:cs="Times New Roman"/>
          <w:b/>
          <w:bCs/>
          <w:kern w:val="0"/>
          <w14:ligatures w14:val="none"/>
        </w:rPr>
        <w:t>Cultural and identity-specific performance.</w:t>
      </w:r>
      <w:r w:rsidRPr="00A97167">
        <w:rPr>
          <w:rFonts w:ascii="Times New Roman" w:eastAsia="Times New Roman" w:hAnsi="Times New Roman" w:cs="Times New Roman"/>
          <w:kern w:val="0"/>
          <w14:ligatures w14:val="none"/>
        </w:rPr>
        <w:t xml:space="preserve"> MDT performance with male, LGBTQ+, immigrant, Indigenous, and disabled survivors is under-researched and likely under-performing relative to need (HEAL Trafficking, 2022).</w:t>
      </w:r>
    </w:p>
    <w:p w14:paraId="423CD320" w14:textId="77777777" w:rsidR="00A97167" w:rsidRPr="00A97167" w:rsidRDefault="00A97167" w:rsidP="00A97167">
      <w:pPr>
        <w:spacing w:before="100" w:beforeAutospacing="1" w:after="100" w:afterAutospacing="1" w:line="240" w:lineRule="auto"/>
        <w:rPr>
          <w:rFonts w:ascii="Times New Roman" w:eastAsia="Times New Roman" w:hAnsi="Times New Roman" w:cs="Times New Roman"/>
          <w:kern w:val="0"/>
          <w14:ligatures w14:val="none"/>
        </w:rPr>
      </w:pPr>
      <w:r w:rsidRPr="00A97167">
        <w:rPr>
          <w:rFonts w:ascii="Times New Roman" w:eastAsia="Times New Roman" w:hAnsi="Times New Roman" w:cs="Times New Roman"/>
          <w:b/>
          <w:bCs/>
          <w:kern w:val="0"/>
          <w14:ligatures w14:val="none"/>
        </w:rPr>
        <w:t>Coordinator role sustainability.</w:t>
      </w:r>
      <w:r w:rsidRPr="00A97167">
        <w:rPr>
          <w:rFonts w:ascii="Times New Roman" w:eastAsia="Times New Roman" w:hAnsi="Times New Roman" w:cs="Times New Roman"/>
          <w:kern w:val="0"/>
          <w14:ligatures w14:val="none"/>
        </w:rPr>
        <w:t xml:space="preserve"> Coordinator burnout and turnover are documented barriers to sustained MDT effectiveness, but the literature offers limited evidence on which compensation, supervision, and workload practices best mitigate these risks (Farrell et al., 2014; Greeson &amp; Campbell, 2013).</w:t>
      </w:r>
    </w:p>
    <w:p w14:paraId="327C4C8A" w14:textId="77777777" w:rsidR="00A97167" w:rsidRPr="00A97167" w:rsidRDefault="00A97167" w:rsidP="00A97167">
      <w:pPr>
        <w:spacing w:before="100" w:beforeAutospacing="1" w:after="100" w:afterAutospacing="1" w:line="240" w:lineRule="auto"/>
        <w:rPr>
          <w:rFonts w:ascii="Times New Roman" w:eastAsia="Times New Roman" w:hAnsi="Times New Roman" w:cs="Times New Roman"/>
          <w:kern w:val="0"/>
          <w14:ligatures w14:val="none"/>
        </w:rPr>
      </w:pPr>
      <w:r w:rsidRPr="00A97167">
        <w:rPr>
          <w:rFonts w:ascii="Times New Roman" w:eastAsia="Times New Roman" w:hAnsi="Times New Roman" w:cs="Times New Roman"/>
          <w:b/>
          <w:bCs/>
          <w:kern w:val="0"/>
          <w14:ligatures w14:val="none"/>
        </w:rPr>
        <w:t>Funding alignment.</w:t>
      </w:r>
      <w:r w:rsidRPr="00A97167">
        <w:rPr>
          <w:rFonts w:ascii="Times New Roman" w:eastAsia="Times New Roman" w:hAnsi="Times New Roman" w:cs="Times New Roman"/>
          <w:kern w:val="0"/>
          <w14:ligatures w14:val="none"/>
        </w:rPr>
        <w:t xml:space="preserve"> The mismatch between short federal funding cycles and the long timeframes required to build durable coordination infrastructure is a structural barrier (Polaris Project, 2023). Multi-year, general operating funding for MDT coordination would substantially improve performance.</w:t>
      </w:r>
    </w:p>
    <w:p w14:paraId="659122C5" w14:textId="77777777" w:rsidR="00A97167" w:rsidRPr="00A97167" w:rsidRDefault="00A97167" w:rsidP="00A97167">
      <w:pPr>
        <w:spacing w:before="100" w:beforeAutospacing="1" w:after="100" w:afterAutospacing="1" w:line="240" w:lineRule="auto"/>
        <w:rPr>
          <w:rFonts w:ascii="Times New Roman" w:eastAsia="Times New Roman" w:hAnsi="Times New Roman" w:cs="Times New Roman"/>
          <w:kern w:val="0"/>
          <w14:ligatures w14:val="none"/>
        </w:rPr>
      </w:pPr>
      <w:r w:rsidRPr="00A97167">
        <w:rPr>
          <w:rFonts w:ascii="Times New Roman" w:eastAsia="Times New Roman" w:hAnsi="Times New Roman" w:cs="Times New Roman"/>
          <w:b/>
          <w:bCs/>
          <w:kern w:val="0"/>
          <w14:ligatures w14:val="none"/>
        </w:rPr>
        <w:t>Survivor leadership infrastructure.</w:t>
      </w:r>
      <w:r w:rsidRPr="00A97167">
        <w:rPr>
          <w:rFonts w:ascii="Times New Roman" w:eastAsia="Times New Roman" w:hAnsi="Times New Roman" w:cs="Times New Roman"/>
          <w:kern w:val="0"/>
          <w14:ligatures w14:val="none"/>
        </w:rPr>
        <w:t xml:space="preserve"> Although the principle of survivor leadership is broadly endorsed, the practice of meaningful integration — with governance authority, compensation, and supportive infrastructure — varies significantly across MDTs. Research and practice </w:t>
      </w:r>
      <w:r w:rsidRPr="00A97167">
        <w:rPr>
          <w:rFonts w:ascii="Times New Roman" w:eastAsia="Times New Roman" w:hAnsi="Times New Roman" w:cs="Times New Roman"/>
          <w:kern w:val="0"/>
          <w14:ligatures w14:val="none"/>
        </w:rPr>
        <w:lastRenderedPageBreak/>
        <w:t>frameworks for this work continue to develop (National Survivor Network, n.d.; HEAL Trafficking, 2022).</w:t>
      </w:r>
    </w:p>
    <w:p w14:paraId="0BEFDB34" w14:textId="77777777" w:rsidR="00A97167" w:rsidRPr="00A97167" w:rsidRDefault="00A97167" w:rsidP="00A97167">
      <w:pPr>
        <w:spacing w:before="100" w:beforeAutospacing="1" w:after="100" w:afterAutospacing="1" w:line="240" w:lineRule="auto"/>
        <w:rPr>
          <w:rFonts w:ascii="Times New Roman" w:eastAsia="Times New Roman" w:hAnsi="Times New Roman" w:cs="Times New Roman"/>
          <w:kern w:val="0"/>
          <w14:ligatures w14:val="none"/>
        </w:rPr>
      </w:pPr>
      <w:r w:rsidRPr="00A97167">
        <w:rPr>
          <w:rFonts w:ascii="Times New Roman" w:eastAsia="Times New Roman" w:hAnsi="Times New Roman" w:cs="Times New Roman"/>
          <w:b/>
          <w:bCs/>
          <w:kern w:val="0"/>
          <w14:ligatures w14:val="none"/>
        </w:rPr>
        <w:t>Faith and community partner integration.</w:t>
      </w:r>
      <w:r w:rsidRPr="00A97167">
        <w:rPr>
          <w:rFonts w:ascii="Times New Roman" w:eastAsia="Times New Roman" w:hAnsi="Times New Roman" w:cs="Times New Roman"/>
          <w:kern w:val="0"/>
          <w14:ligatures w14:val="none"/>
        </w:rPr>
        <w:t xml:space="preserve"> The role of faith and community partners in MDT structures is under-researched, despite their substantial role in U.S. anti-trafficking practice. Ethical, evidence-informed integration frameworks are needed.</w:t>
      </w:r>
    </w:p>
    <w:p w14:paraId="0BB90221" w14:textId="77777777" w:rsidR="00A97167" w:rsidRPr="00A97167" w:rsidRDefault="007048F2" w:rsidP="00A97167">
      <w:pPr>
        <w:spacing w:after="0" w:line="240" w:lineRule="auto"/>
        <w:rPr>
          <w:rFonts w:ascii="Times New Roman" w:eastAsia="Times New Roman" w:hAnsi="Times New Roman" w:cs="Times New Roman"/>
          <w:kern w:val="0"/>
          <w14:ligatures w14:val="none"/>
        </w:rPr>
      </w:pPr>
      <w:r w:rsidRPr="00433A07">
        <w:rPr>
          <w:rFonts w:ascii="Times New Roman" w:eastAsia="Times New Roman" w:hAnsi="Times New Roman" w:cs="Times New Roman"/>
          <w:noProof/>
          <w:kern w:val="0"/>
        </w:rPr>
        <w:pict w14:anchorId="76F8DE8D">
          <v:rect id="_x0000_i1029" alt="" style="width:468pt;height:.05pt;mso-width-percent:0;mso-height-percent:0;mso-width-percent:0;mso-height-percent:0" o:hralign="center" o:hrstd="t" o:hr="t" fillcolor="#a0a0a0" stroked="f"/>
        </w:pict>
      </w:r>
    </w:p>
    <w:p w14:paraId="53937438" w14:textId="77777777" w:rsidR="00A97167" w:rsidRPr="00A97167" w:rsidRDefault="00A97167" w:rsidP="00A9716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97167">
        <w:rPr>
          <w:rFonts w:ascii="Times New Roman" w:eastAsia="Times New Roman" w:hAnsi="Times New Roman" w:cs="Times New Roman"/>
          <w:b/>
          <w:bCs/>
          <w:kern w:val="0"/>
          <w:sz w:val="36"/>
          <w:szCs w:val="36"/>
          <w14:ligatures w14:val="none"/>
        </w:rPr>
        <w:t>XIII. Recommendations</w:t>
      </w:r>
    </w:p>
    <w:p w14:paraId="5ADE6614" w14:textId="77777777" w:rsidR="00A97167" w:rsidRPr="00A97167" w:rsidRDefault="00A97167" w:rsidP="00A97167">
      <w:pPr>
        <w:spacing w:before="100" w:beforeAutospacing="1" w:after="100" w:afterAutospacing="1" w:line="240" w:lineRule="auto"/>
        <w:rPr>
          <w:rFonts w:ascii="Times New Roman" w:eastAsia="Times New Roman" w:hAnsi="Times New Roman" w:cs="Times New Roman"/>
          <w:kern w:val="0"/>
          <w14:ligatures w14:val="none"/>
        </w:rPr>
      </w:pPr>
      <w:r w:rsidRPr="00A97167">
        <w:rPr>
          <w:rFonts w:ascii="Times New Roman" w:eastAsia="Times New Roman" w:hAnsi="Times New Roman" w:cs="Times New Roman"/>
          <w:kern w:val="0"/>
          <w14:ligatures w14:val="none"/>
        </w:rPr>
        <w:t>For Forged in the Fire and similar organizations, the following recommendations are drawn from federal frameworks, peer-reviewed research, and survivor-led practice.</w:t>
      </w:r>
    </w:p>
    <w:p w14:paraId="20FEF006" w14:textId="77777777" w:rsidR="00A97167" w:rsidRPr="00A97167" w:rsidRDefault="00A97167" w:rsidP="00A97167">
      <w:pPr>
        <w:spacing w:before="100" w:beforeAutospacing="1" w:after="100" w:afterAutospacing="1" w:line="240" w:lineRule="auto"/>
        <w:rPr>
          <w:rFonts w:ascii="Times New Roman" w:eastAsia="Times New Roman" w:hAnsi="Times New Roman" w:cs="Times New Roman"/>
          <w:kern w:val="0"/>
          <w14:ligatures w14:val="none"/>
        </w:rPr>
      </w:pPr>
      <w:r w:rsidRPr="00A97167">
        <w:rPr>
          <w:rFonts w:ascii="Times New Roman" w:eastAsia="Times New Roman" w:hAnsi="Times New Roman" w:cs="Times New Roman"/>
          <w:kern w:val="0"/>
          <w14:ligatures w14:val="none"/>
        </w:rPr>
        <w:t xml:space="preserve">Determine the </w:t>
      </w:r>
      <w:r w:rsidRPr="00A97167">
        <w:rPr>
          <w:rFonts w:ascii="Times New Roman" w:eastAsia="Times New Roman" w:hAnsi="Times New Roman" w:cs="Times New Roman"/>
          <w:b/>
          <w:bCs/>
          <w:kern w:val="0"/>
          <w14:ligatures w14:val="none"/>
        </w:rPr>
        <w:t>strategic role</w:t>
      </w:r>
      <w:r w:rsidRPr="00A97167">
        <w:rPr>
          <w:rFonts w:ascii="Times New Roman" w:eastAsia="Times New Roman" w:hAnsi="Times New Roman" w:cs="Times New Roman"/>
          <w:kern w:val="0"/>
          <w14:ligatures w14:val="none"/>
        </w:rPr>
        <w:t xml:space="preserve"> the organization will play in relation to MDT and task force structures (member, partner, bridge, convener) and document the role explicitly in organizational planning. Different roles imply different staffing, training, and policy investments.</w:t>
      </w:r>
    </w:p>
    <w:p w14:paraId="6F4AD917" w14:textId="77777777" w:rsidR="00A97167" w:rsidRPr="00A97167" w:rsidRDefault="00A97167" w:rsidP="00A97167">
      <w:pPr>
        <w:spacing w:before="100" w:beforeAutospacing="1" w:after="100" w:afterAutospacing="1" w:line="240" w:lineRule="auto"/>
        <w:rPr>
          <w:rFonts w:ascii="Times New Roman" w:eastAsia="Times New Roman" w:hAnsi="Times New Roman" w:cs="Times New Roman"/>
          <w:kern w:val="0"/>
          <w14:ligatures w14:val="none"/>
        </w:rPr>
      </w:pPr>
      <w:r w:rsidRPr="00A97167">
        <w:rPr>
          <w:rFonts w:ascii="Times New Roman" w:eastAsia="Times New Roman" w:hAnsi="Times New Roman" w:cs="Times New Roman"/>
          <w:kern w:val="0"/>
          <w14:ligatures w14:val="none"/>
        </w:rPr>
        <w:t xml:space="preserve">If participating as a member or partner, </w:t>
      </w:r>
      <w:r w:rsidRPr="00A97167">
        <w:rPr>
          <w:rFonts w:ascii="Times New Roman" w:eastAsia="Times New Roman" w:hAnsi="Times New Roman" w:cs="Times New Roman"/>
          <w:b/>
          <w:bCs/>
          <w:kern w:val="0"/>
          <w14:ligatures w14:val="none"/>
        </w:rPr>
        <w:t>invest in the operational requirements of effective MDT engagement</w:t>
      </w:r>
      <w:r w:rsidRPr="00A97167">
        <w:rPr>
          <w:rFonts w:ascii="Times New Roman" w:eastAsia="Times New Roman" w:hAnsi="Times New Roman" w:cs="Times New Roman"/>
          <w:kern w:val="0"/>
          <w14:ligatures w14:val="none"/>
        </w:rPr>
        <w:t>: written protocols, MOU participation, trauma-informed practice across all staff who interact with the team, documentation discipline, language access, and supervision.</w:t>
      </w:r>
    </w:p>
    <w:p w14:paraId="25772910" w14:textId="77777777" w:rsidR="00A97167" w:rsidRPr="00A97167" w:rsidRDefault="00A97167" w:rsidP="00A97167">
      <w:pPr>
        <w:spacing w:before="100" w:beforeAutospacing="1" w:after="100" w:afterAutospacing="1" w:line="240" w:lineRule="auto"/>
        <w:rPr>
          <w:rFonts w:ascii="Times New Roman" w:eastAsia="Times New Roman" w:hAnsi="Times New Roman" w:cs="Times New Roman"/>
          <w:kern w:val="0"/>
          <w14:ligatures w14:val="none"/>
        </w:rPr>
      </w:pPr>
      <w:r w:rsidRPr="00A97167">
        <w:rPr>
          <w:rFonts w:ascii="Times New Roman" w:eastAsia="Times New Roman" w:hAnsi="Times New Roman" w:cs="Times New Roman"/>
          <w:b/>
          <w:bCs/>
          <w:kern w:val="0"/>
          <w14:ligatures w14:val="none"/>
        </w:rPr>
        <w:t>Build paid survivor advisory infrastructure</w:t>
      </w:r>
      <w:r w:rsidRPr="00A97167">
        <w:rPr>
          <w:rFonts w:ascii="Times New Roman" w:eastAsia="Times New Roman" w:hAnsi="Times New Roman" w:cs="Times New Roman"/>
          <w:kern w:val="0"/>
          <w14:ligatures w14:val="none"/>
        </w:rPr>
        <w:t xml:space="preserve"> as a core organizational practice, with documented governance authority, compensation, supportive structures, and accessibility. Survivor advisors should not only inform programs; they should have decision-making authority over the practices that affect survivors.</w:t>
      </w:r>
    </w:p>
    <w:p w14:paraId="676F1F41" w14:textId="77777777" w:rsidR="00A97167" w:rsidRPr="00A97167" w:rsidRDefault="00A97167" w:rsidP="00A97167">
      <w:pPr>
        <w:spacing w:before="100" w:beforeAutospacing="1" w:after="100" w:afterAutospacing="1" w:line="240" w:lineRule="auto"/>
        <w:rPr>
          <w:rFonts w:ascii="Times New Roman" w:eastAsia="Times New Roman" w:hAnsi="Times New Roman" w:cs="Times New Roman"/>
          <w:kern w:val="0"/>
          <w14:ligatures w14:val="none"/>
        </w:rPr>
      </w:pPr>
      <w:r w:rsidRPr="00A97167">
        <w:rPr>
          <w:rFonts w:ascii="Times New Roman" w:eastAsia="Times New Roman" w:hAnsi="Times New Roman" w:cs="Times New Roman"/>
          <w:b/>
          <w:bCs/>
          <w:kern w:val="0"/>
          <w14:ligatures w14:val="none"/>
        </w:rPr>
        <w:t>Develop explicit ethical practices</w:t>
      </w:r>
      <w:r w:rsidRPr="00A97167">
        <w:rPr>
          <w:rFonts w:ascii="Times New Roman" w:eastAsia="Times New Roman" w:hAnsi="Times New Roman" w:cs="Times New Roman"/>
          <w:kern w:val="0"/>
          <w14:ligatures w14:val="none"/>
        </w:rPr>
        <w:t xml:space="preserve"> around MDT participation: consent processes for information sharing, documentation discipline, cooperation-and-services separation, and faith-community engagement guidelines.</w:t>
      </w:r>
    </w:p>
    <w:p w14:paraId="2D0EF5A7" w14:textId="77777777" w:rsidR="00A97167" w:rsidRPr="00A97167" w:rsidRDefault="00A97167" w:rsidP="00A97167">
      <w:pPr>
        <w:spacing w:before="100" w:beforeAutospacing="1" w:after="100" w:afterAutospacing="1" w:line="240" w:lineRule="auto"/>
        <w:rPr>
          <w:rFonts w:ascii="Times New Roman" w:eastAsia="Times New Roman" w:hAnsi="Times New Roman" w:cs="Times New Roman"/>
          <w:kern w:val="0"/>
          <w14:ligatures w14:val="none"/>
        </w:rPr>
      </w:pPr>
      <w:r w:rsidRPr="00A97167">
        <w:rPr>
          <w:rFonts w:ascii="Times New Roman" w:eastAsia="Times New Roman" w:hAnsi="Times New Roman" w:cs="Times New Roman"/>
          <w:b/>
          <w:bCs/>
          <w:kern w:val="0"/>
          <w14:ligatures w14:val="none"/>
        </w:rPr>
        <w:t>Invest in coordination capacity</w:t>
      </w:r>
      <w:r w:rsidRPr="00A97167">
        <w:rPr>
          <w:rFonts w:ascii="Times New Roman" w:eastAsia="Times New Roman" w:hAnsi="Times New Roman" w:cs="Times New Roman"/>
          <w:kern w:val="0"/>
          <w14:ligatures w14:val="none"/>
        </w:rPr>
        <w:t xml:space="preserve"> — whether as the team’s coordinator, as a partner organization, or as a community convener — recognizing that coordination is the function most likely to be under-resourced and most determinative of effectiveness.</w:t>
      </w:r>
    </w:p>
    <w:p w14:paraId="31F2D6DE" w14:textId="77777777" w:rsidR="00A97167" w:rsidRPr="00A97167" w:rsidRDefault="00A97167" w:rsidP="00A97167">
      <w:pPr>
        <w:spacing w:before="100" w:beforeAutospacing="1" w:after="100" w:afterAutospacing="1" w:line="240" w:lineRule="auto"/>
        <w:rPr>
          <w:rFonts w:ascii="Times New Roman" w:eastAsia="Times New Roman" w:hAnsi="Times New Roman" w:cs="Times New Roman"/>
          <w:kern w:val="0"/>
          <w14:ligatures w14:val="none"/>
        </w:rPr>
      </w:pPr>
      <w:r w:rsidRPr="00A97167">
        <w:rPr>
          <w:rFonts w:ascii="Times New Roman" w:eastAsia="Times New Roman" w:hAnsi="Times New Roman" w:cs="Times New Roman"/>
          <w:b/>
          <w:bCs/>
          <w:kern w:val="0"/>
          <w14:ligatures w14:val="none"/>
        </w:rPr>
        <w:t>Build labor trafficking capacity intentionally</w:t>
      </w:r>
      <w:r w:rsidRPr="00A97167">
        <w:rPr>
          <w:rFonts w:ascii="Times New Roman" w:eastAsia="Times New Roman" w:hAnsi="Times New Roman" w:cs="Times New Roman"/>
          <w:kern w:val="0"/>
          <w14:ligatures w14:val="none"/>
        </w:rPr>
        <w:t>, including partnerships with the U.S. Department of Labor Wage and Hour Division, state labor agencies, immigration legal services, and labor-population community organizations.</w:t>
      </w:r>
    </w:p>
    <w:p w14:paraId="4C29DC43" w14:textId="77777777" w:rsidR="00A97167" w:rsidRPr="00A97167" w:rsidRDefault="00A97167" w:rsidP="00A97167">
      <w:pPr>
        <w:spacing w:before="100" w:beforeAutospacing="1" w:after="100" w:afterAutospacing="1" w:line="240" w:lineRule="auto"/>
        <w:rPr>
          <w:rFonts w:ascii="Times New Roman" w:eastAsia="Times New Roman" w:hAnsi="Times New Roman" w:cs="Times New Roman"/>
          <w:kern w:val="0"/>
          <w14:ligatures w14:val="none"/>
        </w:rPr>
      </w:pPr>
      <w:r w:rsidRPr="00A97167">
        <w:rPr>
          <w:rFonts w:ascii="Times New Roman" w:eastAsia="Times New Roman" w:hAnsi="Times New Roman" w:cs="Times New Roman"/>
          <w:b/>
          <w:bCs/>
          <w:kern w:val="0"/>
          <w14:ligatures w14:val="none"/>
        </w:rPr>
        <w:t>Develop trauma-informed cross-training</w:t>
      </w:r>
      <w:r w:rsidRPr="00A97167">
        <w:rPr>
          <w:rFonts w:ascii="Times New Roman" w:eastAsia="Times New Roman" w:hAnsi="Times New Roman" w:cs="Times New Roman"/>
          <w:kern w:val="0"/>
          <w14:ligatures w14:val="none"/>
        </w:rPr>
        <w:t xml:space="preserve"> for partner agencies, particularly law enforcement, healthcare, education, and child welfare partners. This is a high-leverage service area aligned with funder priorities.</w:t>
      </w:r>
    </w:p>
    <w:p w14:paraId="7CF3D977" w14:textId="77777777" w:rsidR="00A97167" w:rsidRPr="00A97167" w:rsidRDefault="00A97167" w:rsidP="00A97167">
      <w:pPr>
        <w:spacing w:before="100" w:beforeAutospacing="1" w:after="100" w:afterAutospacing="1" w:line="240" w:lineRule="auto"/>
        <w:rPr>
          <w:rFonts w:ascii="Times New Roman" w:eastAsia="Times New Roman" w:hAnsi="Times New Roman" w:cs="Times New Roman"/>
          <w:kern w:val="0"/>
          <w14:ligatures w14:val="none"/>
        </w:rPr>
      </w:pPr>
      <w:r w:rsidRPr="00A97167">
        <w:rPr>
          <w:rFonts w:ascii="Times New Roman" w:eastAsia="Times New Roman" w:hAnsi="Times New Roman" w:cs="Times New Roman"/>
          <w:b/>
          <w:bCs/>
          <w:kern w:val="0"/>
          <w14:ligatures w14:val="none"/>
        </w:rPr>
        <w:t>Implement quality improvement</w:t>
      </w:r>
      <w:r w:rsidRPr="00A97167">
        <w:rPr>
          <w:rFonts w:ascii="Times New Roman" w:eastAsia="Times New Roman" w:hAnsi="Times New Roman" w:cs="Times New Roman"/>
          <w:kern w:val="0"/>
          <w14:ligatures w14:val="none"/>
        </w:rPr>
        <w:t xml:space="preserve"> practices that include survivor-defined outcome measurement, after-action review, and annual external review.</w:t>
      </w:r>
    </w:p>
    <w:p w14:paraId="31EAB659" w14:textId="77777777" w:rsidR="00A97167" w:rsidRPr="00A97167" w:rsidRDefault="00A97167" w:rsidP="00A97167">
      <w:pPr>
        <w:spacing w:before="100" w:beforeAutospacing="1" w:after="100" w:afterAutospacing="1" w:line="240" w:lineRule="auto"/>
        <w:rPr>
          <w:rFonts w:ascii="Times New Roman" w:eastAsia="Times New Roman" w:hAnsi="Times New Roman" w:cs="Times New Roman"/>
          <w:kern w:val="0"/>
          <w14:ligatures w14:val="none"/>
        </w:rPr>
      </w:pPr>
      <w:r w:rsidRPr="00A97167">
        <w:rPr>
          <w:rFonts w:ascii="Times New Roman" w:eastAsia="Times New Roman" w:hAnsi="Times New Roman" w:cs="Times New Roman"/>
          <w:kern w:val="0"/>
          <w14:ligatures w14:val="none"/>
        </w:rPr>
        <w:lastRenderedPageBreak/>
        <w:t>For policymakers and funders, advocate for multi-year operational funding for MDT coordination; integration of labor agency and immigration legal services partners; trauma-informed and culturally responsive practice requirements; and paid survivor leadership requirements in federally funded structures.</w:t>
      </w:r>
    </w:p>
    <w:p w14:paraId="14624170" w14:textId="77777777" w:rsidR="00A97167" w:rsidRPr="00A97167" w:rsidRDefault="007048F2" w:rsidP="00A97167">
      <w:pPr>
        <w:spacing w:after="0" w:line="240" w:lineRule="auto"/>
        <w:rPr>
          <w:rFonts w:ascii="Times New Roman" w:eastAsia="Times New Roman" w:hAnsi="Times New Roman" w:cs="Times New Roman"/>
          <w:kern w:val="0"/>
          <w14:ligatures w14:val="none"/>
        </w:rPr>
      </w:pPr>
      <w:r w:rsidRPr="00433A07">
        <w:rPr>
          <w:rFonts w:ascii="Times New Roman" w:eastAsia="Times New Roman" w:hAnsi="Times New Roman" w:cs="Times New Roman"/>
          <w:noProof/>
          <w:kern w:val="0"/>
        </w:rPr>
        <w:pict w14:anchorId="0477F1EB">
          <v:rect id="_x0000_i1028" alt="" style="width:468pt;height:.05pt;mso-width-percent:0;mso-height-percent:0;mso-width-percent:0;mso-height-percent:0" o:hralign="center" o:hrstd="t" o:hr="t" fillcolor="#a0a0a0" stroked="f"/>
        </w:pict>
      </w:r>
    </w:p>
    <w:p w14:paraId="187515A5" w14:textId="77777777" w:rsidR="00A97167" w:rsidRPr="00A97167" w:rsidRDefault="00A97167" w:rsidP="00A9716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97167">
        <w:rPr>
          <w:rFonts w:ascii="Times New Roman" w:eastAsia="Times New Roman" w:hAnsi="Times New Roman" w:cs="Times New Roman"/>
          <w:b/>
          <w:bCs/>
          <w:kern w:val="0"/>
          <w:sz w:val="36"/>
          <w:szCs w:val="36"/>
          <w14:ligatures w14:val="none"/>
        </w:rPr>
        <w:t>XIV. Conclusion</w:t>
      </w:r>
    </w:p>
    <w:p w14:paraId="5ECC1802" w14:textId="77777777" w:rsidR="00A97167" w:rsidRPr="00A97167" w:rsidRDefault="00A97167" w:rsidP="00A97167">
      <w:pPr>
        <w:spacing w:before="100" w:beforeAutospacing="1" w:after="100" w:afterAutospacing="1" w:line="240" w:lineRule="auto"/>
        <w:rPr>
          <w:rFonts w:ascii="Times New Roman" w:eastAsia="Times New Roman" w:hAnsi="Times New Roman" w:cs="Times New Roman"/>
          <w:kern w:val="0"/>
          <w14:ligatures w14:val="none"/>
        </w:rPr>
      </w:pPr>
      <w:r w:rsidRPr="00A97167">
        <w:rPr>
          <w:rFonts w:ascii="Times New Roman" w:eastAsia="Times New Roman" w:hAnsi="Times New Roman" w:cs="Times New Roman"/>
          <w:kern w:val="0"/>
          <w14:ligatures w14:val="none"/>
        </w:rPr>
        <w:t>Multi-disciplinary teams and task forces are the architecture through which the United States has chosen to respond to human trafficking. The architecture is sound; its outcomes depend almost entirely on implementation. Effective MDTs are built on written protocols, dedicated coordination, lawful and consented information sharing, paid survivor leadership, trauma-informed practice across all members, and continuous attention to the specific failure modes of multi-agency collaboration. Done well, MDTs reduce retraumatization, accelerate access to care and justice, and produce outcomes no single agency could produce alone. Done poorly, they multiply the systems through which a survivor must navigate and replicate the very fragmentation they were designed to eliminate. For Forged in the Fire, the strategic opportunity is to engage these structures with operational seriousness — investing in protocols, partnerships, survivor leadership, and coordination capacity — so that the organization’s presence in the broader response system makes that system measurably better for the survivors it serves.</w:t>
      </w:r>
    </w:p>
    <w:p w14:paraId="56C1DFFD" w14:textId="77777777" w:rsidR="00A97167" w:rsidRPr="00A97167" w:rsidRDefault="007048F2" w:rsidP="00A97167">
      <w:pPr>
        <w:spacing w:after="0" w:line="240" w:lineRule="auto"/>
        <w:rPr>
          <w:rFonts w:ascii="Times New Roman" w:eastAsia="Times New Roman" w:hAnsi="Times New Roman" w:cs="Times New Roman"/>
          <w:kern w:val="0"/>
          <w14:ligatures w14:val="none"/>
        </w:rPr>
      </w:pPr>
      <w:r w:rsidRPr="00433A07">
        <w:rPr>
          <w:rFonts w:ascii="Times New Roman" w:eastAsia="Times New Roman" w:hAnsi="Times New Roman" w:cs="Times New Roman"/>
          <w:noProof/>
          <w:kern w:val="0"/>
        </w:rPr>
        <w:pict w14:anchorId="0D7660E1">
          <v:rect id="_x0000_i1027" alt="" style="width:468pt;height:.05pt;mso-width-percent:0;mso-height-percent:0;mso-width-percent:0;mso-height-percent:0" o:hralign="center" o:hrstd="t" o:hr="t" fillcolor="#a0a0a0" stroked="f"/>
        </w:pict>
      </w:r>
    </w:p>
    <w:p w14:paraId="66BACFE3" w14:textId="77777777" w:rsidR="00A97167" w:rsidRPr="00A97167" w:rsidRDefault="00A97167" w:rsidP="00A9716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97167">
        <w:rPr>
          <w:rFonts w:ascii="Times New Roman" w:eastAsia="Times New Roman" w:hAnsi="Times New Roman" w:cs="Times New Roman"/>
          <w:b/>
          <w:bCs/>
          <w:kern w:val="0"/>
          <w:sz w:val="36"/>
          <w:szCs w:val="36"/>
          <w14:ligatures w14:val="none"/>
        </w:rPr>
        <w:t>Annotated Bibliography</w:t>
      </w:r>
    </w:p>
    <w:p w14:paraId="27C635A5" w14:textId="77777777" w:rsidR="00A97167" w:rsidRPr="00A97167" w:rsidRDefault="00A97167" w:rsidP="00A97167">
      <w:pPr>
        <w:spacing w:before="100" w:beforeAutospacing="1" w:after="100" w:afterAutospacing="1" w:line="240" w:lineRule="auto"/>
        <w:rPr>
          <w:rFonts w:ascii="Times New Roman" w:eastAsia="Times New Roman" w:hAnsi="Times New Roman" w:cs="Times New Roman"/>
          <w:kern w:val="0"/>
          <w14:ligatures w14:val="none"/>
        </w:rPr>
      </w:pPr>
      <w:r w:rsidRPr="00A97167">
        <w:rPr>
          <w:rFonts w:ascii="Times New Roman" w:eastAsia="Times New Roman" w:hAnsi="Times New Roman" w:cs="Times New Roman"/>
          <w:kern w:val="0"/>
          <w14:ligatures w14:val="none"/>
        </w:rPr>
        <w:t xml:space="preserve">California Office of the Attorney General. (2022). </w:t>
      </w:r>
      <w:r w:rsidRPr="00A97167">
        <w:rPr>
          <w:rFonts w:ascii="Times New Roman" w:eastAsia="Times New Roman" w:hAnsi="Times New Roman" w:cs="Times New Roman"/>
          <w:i/>
          <w:iCs/>
          <w:kern w:val="0"/>
          <w14:ligatures w14:val="none"/>
        </w:rPr>
        <w:t>Multi-Disciplinary Interview Centers (MDIC) and child abuse response</w:t>
      </w:r>
      <w:r w:rsidRPr="00A97167">
        <w:rPr>
          <w:rFonts w:ascii="Times New Roman" w:eastAsia="Times New Roman" w:hAnsi="Times New Roman" w:cs="Times New Roman"/>
          <w:kern w:val="0"/>
          <w14:ligatures w14:val="none"/>
        </w:rPr>
        <w:t xml:space="preserve">. State of California Department of Justice. </w:t>
      </w:r>
      <w:r w:rsidRPr="00A97167">
        <w:rPr>
          <w:rFonts w:ascii="Times New Roman" w:eastAsia="Times New Roman" w:hAnsi="Times New Roman" w:cs="Times New Roman"/>
          <w:i/>
          <w:iCs/>
          <w:kern w:val="0"/>
          <w14:ligatures w14:val="none"/>
        </w:rPr>
        <w:t>Authoritative state-level reference for multidisciplinary interview practice in California, applicable to child trafficking response.</w:t>
      </w:r>
    </w:p>
    <w:p w14:paraId="7A04D048" w14:textId="77777777" w:rsidR="00A97167" w:rsidRPr="00A97167" w:rsidRDefault="00A97167" w:rsidP="00A97167">
      <w:pPr>
        <w:spacing w:before="100" w:beforeAutospacing="1" w:after="100" w:afterAutospacing="1" w:line="240" w:lineRule="auto"/>
        <w:rPr>
          <w:rFonts w:ascii="Times New Roman" w:eastAsia="Times New Roman" w:hAnsi="Times New Roman" w:cs="Times New Roman"/>
          <w:kern w:val="0"/>
          <w14:ligatures w14:val="none"/>
        </w:rPr>
      </w:pPr>
      <w:r w:rsidRPr="00A97167">
        <w:rPr>
          <w:rFonts w:ascii="Times New Roman" w:eastAsia="Times New Roman" w:hAnsi="Times New Roman" w:cs="Times New Roman"/>
          <w:kern w:val="0"/>
          <w14:ligatures w14:val="none"/>
        </w:rPr>
        <w:t xml:space="preserve">Cross, T. P., Jones, L. M., Walsh, W. A., Simone, M., Kolko, D. J., Szczepanski, J., Lippert, T., Davison, K., Cryns, A., Sosnowski, P., Shadoin, A., &amp; Magnuson, S. (2008). </w:t>
      </w:r>
      <w:r w:rsidRPr="00A97167">
        <w:rPr>
          <w:rFonts w:ascii="Times New Roman" w:eastAsia="Times New Roman" w:hAnsi="Times New Roman" w:cs="Times New Roman"/>
          <w:i/>
          <w:iCs/>
          <w:kern w:val="0"/>
          <w14:ligatures w14:val="none"/>
        </w:rPr>
        <w:t>Evaluating Children's Advocacy Centers' response to child sexual abuse</w:t>
      </w:r>
      <w:r w:rsidRPr="00A97167">
        <w:rPr>
          <w:rFonts w:ascii="Times New Roman" w:eastAsia="Times New Roman" w:hAnsi="Times New Roman" w:cs="Times New Roman"/>
          <w:kern w:val="0"/>
          <w14:ligatures w14:val="none"/>
        </w:rPr>
        <w:t xml:space="preserve">. U.S. Department of Justice, Office of Juvenile Justice and Delinquency Prevention. </w:t>
      </w:r>
      <w:r w:rsidRPr="00A97167">
        <w:rPr>
          <w:rFonts w:ascii="Times New Roman" w:eastAsia="Times New Roman" w:hAnsi="Times New Roman" w:cs="Times New Roman"/>
          <w:i/>
          <w:iCs/>
          <w:kern w:val="0"/>
          <w14:ligatures w14:val="none"/>
        </w:rPr>
        <w:t>Foundational federally funded evaluation of the CAC MDT model, providing the strongest empirical base for case-level MDT effectiveness.</w:t>
      </w:r>
    </w:p>
    <w:p w14:paraId="25B75617" w14:textId="77777777" w:rsidR="00A97167" w:rsidRPr="00A97167" w:rsidRDefault="00A97167" w:rsidP="00A97167">
      <w:pPr>
        <w:spacing w:before="100" w:beforeAutospacing="1" w:after="100" w:afterAutospacing="1" w:line="240" w:lineRule="auto"/>
        <w:rPr>
          <w:rFonts w:ascii="Times New Roman" w:eastAsia="Times New Roman" w:hAnsi="Times New Roman" w:cs="Times New Roman"/>
          <w:kern w:val="0"/>
          <w14:ligatures w14:val="none"/>
        </w:rPr>
      </w:pPr>
      <w:r w:rsidRPr="00A97167">
        <w:rPr>
          <w:rFonts w:ascii="Times New Roman" w:eastAsia="Times New Roman" w:hAnsi="Times New Roman" w:cs="Times New Roman"/>
          <w:kern w:val="0"/>
          <w14:ligatures w14:val="none"/>
        </w:rPr>
        <w:t xml:space="preserve">Farrell, A., McDevitt, J., Pfeffer, R., Fahy, S., Owens, C., Dank, M., &amp; Adams, W. (2012). </w:t>
      </w:r>
      <w:r w:rsidRPr="00A97167">
        <w:rPr>
          <w:rFonts w:ascii="Times New Roman" w:eastAsia="Times New Roman" w:hAnsi="Times New Roman" w:cs="Times New Roman"/>
          <w:i/>
          <w:iCs/>
          <w:kern w:val="0"/>
          <w14:ligatures w14:val="none"/>
        </w:rPr>
        <w:t>Identifying challenges to improve the investigation and prosecution of state and local human trafficking cases</w:t>
      </w:r>
      <w:r w:rsidRPr="00A97167">
        <w:rPr>
          <w:rFonts w:ascii="Times New Roman" w:eastAsia="Times New Roman" w:hAnsi="Times New Roman" w:cs="Times New Roman"/>
          <w:kern w:val="0"/>
          <w14:ligatures w14:val="none"/>
        </w:rPr>
        <w:t xml:space="preserve">. National Institute of Justice. </w:t>
      </w:r>
      <w:r w:rsidRPr="00A97167">
        <w:rPr>
          <w:rFonts w:ascii="Times New Roman" w:eastAsia="Times New Roman" w:hAnsi="Times New Roman" w:cs="Times New Roman"/>
          <w:i/>
          <w:iCs/>
          <w:kern w:val="0"/>
          <w14:ligatures w14:val="none"/>
        </w:rPr>
        <w:t>Major federally funded evaluation of state and local trafficking task forces; central source on task force performance variation and success factors.</w:t>
      </w:r>
    </w:p>
    <w:p w14:paraId="056E7478" w14:textId="77777777" w:rsidR="00A97167" w:rsidRPr="00A97167" w:rsidRDefault="00A97167" w:rsidP="00A97167">
      <w:pPr>
        <w:spacing w:before="100" w:beforeAutospacing="1" w:after="100" w:afterAutospacing="1" w:line="240" w:lineRule="auto"/>
        <w:rPr>
          <w:rFonts w:ascii="Times New Roman" w:eastAsia="Times New Roman" w:hAnsi="Times New Roman" w:cs="Times New Roman"/>
          <w:kern w:val="0"/>
          <w14:ligatures w14:val="none"/>
        </w:rPr>
      </w:pPr>
      <w:r w:rsidRPr="00A97167">
        <w:rPr>
          <w:rFonts w:ascii="Times New Roman" w:eastAsia="Times New Roman" w:hAnsi="Times New Roman" w:cs="Times New Roman"/>
          <w:kern w:val="0"/>
          <w14:ligatures w14:val="none"/>
        </w:rPr>
        <w:t xml:space="preserve">Farrell, A., Owens, C., &amp; McDevitt, J. (2014). New laws but few cases: Understanding the challenges to the investigation and prosecution of human trafficking cases. </w:t>
      </w:r>
      <w:r w:rsidRPr="00A97167">
        <w:rPr>
          <w:rFonts w:ascii="Times New Roman" w:eastAsia="Times New Roman" w:hAnsi="Times New Roman" w:cs="Times New Roman"/>
          <w:i/>
          <w:iCs/>
          <w:kern w:val="0"/>
          <w14:ligatures w14:val="none"/>
        </w:rPr>
        <w:t xml:space="preserve">Crime, Law and </w:t>
      </w:r>
      <w:r w:rsidRPr="00A97167">
        <w:rPr>
          <w:rFonts w:ascii="Times New Roman" w:eastAsia="Times New Roman" w:hAnsi="Times New Roman" w:cs="Times New Roman"/>
          <w:i/>
          <w:iCs/>
          <w:kern w:val="0"/>
          <w14:ligatures w14:val="none"/>
        </w:rPr>
        <w:lastRenderedPageBreak/>
        <w:t>Social Change, 61</w:t>
      </w:r>
      <w:r w:rsidRPr="00A97167">
        <w:rPr>
          <w:rFonts w:ascii="Times New Roman" w:eastAsia="Times New Roman" w:hAnsi="Times New Roman" w:cs="Times New Roman"/>
          <w:kern w:val="0"/>
          <w14:ligatures w14:val="none"/>
        </w:rPr>
        <w:t xml:space="preserve">(2), 139–168. </w:t>
      </w:r>
      <w:r w:rsidRPr="00A97167">
        <w:rPr>
          <w:rFonts w:ascii="Times New Roman" w:eastAsia="Times New Roman" w:hAnsi="Times New Roman" w:cs="Times New Roman"/>
          <w:i/>
          <w:iCs/>
          <w:kern w:val="0"/>
          <w14:ligatures w14:val="none"/>
        </w:rPr>
        <w:t>Peer-reviewed analysis of barriers to trafficking case progression, with direct implications for task force operation.</w:t>
      </w:r>
    </w:p>
    <w:p w14:paraId="7976D756" w14:textId="77777777" w:rsidR="00A97167" w:rsidRPr="00A97167" w:rsidRDefault="00A97167" w:rsidP="00A97167">
      <w:pPr>
        <w:spacing w:before="100" w:beforeAutospacing="1" w:after="100" w:afterAutospacing="1" w:line="240" w:lineRule="auto"/>
        <w:rPr>
          <w:rFonts w:ascii="Times New Roman" w:eastAsia="Times New Roman" w:hAnsi="Times New Roman" w:cs="Times New Roman"/>
          <w:kern w:val="0"/>
          <w14:ligatures w14:val="none"/>
        </w:rPr>
      </w:pPr>
      <w:r w:rsidRPr="00A97167">
        <w:rPr>
          <w:rFonts w:ascii="Times New Roman" w:eastAsia="Times New Roman" w:hAnsi="Times New Roman" w:cs="Times New Roman"/>
          <w:kern w:val="0"/>
          <w14:ligatures w14:val="none"/>
        </w:rPr>
        <w:t xml:space="preserve">Freedom Network USA. (2018). </w:t>
      </w:r>
      <w:r w:rsidRPr="00A97167">
        <w:rPr>
          <w:rFonts w:ascii="Times New Roman" w:eastAsia="Times New Roman" w:hAnsi="Times New Roman" w:cs="Times New Roman"/>
          <w:i/>
          <w:iCs/>
          <w:kern w:val="0"/>
          <w14:ligatures w14:val="none"/>
        </w:rPr>
        <w:t>Human trafficking and trauma: Trauma-informed services, advocacy, and leadership</w:t>
      </w:r>
      <w:r w:rsidRPr="00A97167">
        <w:rPr>
          <w:rFonts w:ascii="Times New Roman" w:eastAsia="Times New Roman" w:hAnsi="Times New Roman" w:cs="Times New Roman"/>
          <w:kern w:val="0"/>
          <w14:ligatures w14:val="none"/>
        </w:rPr>
        <w:t xml:space="preserve">. Freedom Network USA. </w:t>
      </w:r>
      <w:r w:rsidRPr="00A97167">
        <w:rPr>
          <w:rFonts w:ascii="Times New Roman" w:eastAsia="Times New Roman" w:hAnsi="Times New Roman" w:cs="Times New Roman"/>
          <w:i/>
          <w:iCs/>
          <w:kern w:val="0"/>
          <w14:ligatures w14:val="none"/>
        </w:rPr>
        <w:t>Major U.S. anti-trafficking coalition source on trauma-informed practice in collaborative settings.</w:t>
      </w:r>
    </w:p>
    <w:p w14:paraId="5F3003D6" w14:textId="77777777" w:rsidR="00A97167" w:rsidRPr="00A97167" w:rsidRDefault="00A97167" w:rsidP="00A97167">
      <w:pPr>
        <w:spacing w:before="100" w:beforeAutospacing="1" w:after="100" w:afterAutospacing="1" w:line="240" w:lineRule="auto"/>
        <w:rPr>
          <w:rFonts w:ascii="Times New Roman" w:eastAsia="Times New Roman" w:hAnsi="Times New Roman" w:cs="Times New Roman"/>
          <w:kern w:val="0"/>
          <w14:ligatures w14:val="none"/>
        </w:rPr>
      </w:pPr>
      <w:r w:rsidRPr="00A97167">
        <w:rPr>
          <w:rFonts w:ascii="Times New Roman" w:eastAsia="Times New Roman" w:hAnsi="Times New Roman" w:cs="Times New Roman"/>
          <w:kern w:val="0"/>
          <w14:ligatures w14:val="none"/>
        </w:rPr>
        <w:t xml:space="preserve">Greeson, M. R., &amp; Campbell, R. (2013). Sexual assault response teams (SARTs): An empirical review of their effectiveness and challenges to successful implementation. </w:t>
      </w:r>
      <w:r w:rsidRPr="00A97167">
        <w:rPr>
          <w:rFonts w:ascii="Times New Roman" w:eastAsia="Times New Roman" w:hAnsi="Times New Roman" w:cs="Times New Roman"/>
          <w:i/>
          <w:iCs/>
          <w:kern w:val="0"/>
          <w14:ligatures w14:val="none"/>
        </w:rPr>
        <w:t>Trauma, Violence, &amp; Abuse, 14</w:t>
      </w:r>
      <w:r w:rsidRPr="00A97167">
        <w:rPr>
          <w:rFonts w:ascii="Times New Roman" w:eastAsia="Times New Roman" w:hAnsi="Times New Roman" w:cs="Times New Roman"/>
          <w:kern w:val="0"/>
          <w14:ligatures w14:val="none"/>
        </w:rPr>
        <w:t xml:space="preserve">(2), 83–95. </w:t>
      </w:r>
      <w:r w:rsidRPr="00A97167">
        <w:rPr>
          <w:rFonts w:ascii="Times New Roman" w:eastAsia="Times New Roman" w:hAnsi="Times New Roman" w:cs="Times New Roman"/>
          <w:i/>
          <w:iCs/>
          <w:kern w:val="0"/>
          <w14:ligatures w14:val="none"/>
        </w:rPr>
        <w:t>Peer-reviewed empirical review of SARTs; supplies adjacent-field evidence base relevant to anti-trafficking MDT practice.</w:t>
      </w:r>
    </w:p>
    <w:p w14:paraId="501023D9" w14:textId="77777777" w:rsidR="00A97167" w:rsidRPr="00A97167" w:rsidRDefault="00A97167" w:rsidP="00A97167">
      <w:pPr>
        <w:spacing w:before="100" w:beforeAutospacing="1" w:after="100" w:afterAutospacing="1" w:line="240" w:lineRule="auto"/>
        <w:rPr>
          <w:rFonts w:ascii="Times New Roman" w:eastAsia="Times New Roman" w:hAnsi="Times New Roman" w:cs="Times New Roman"/>
          <w:kern w:val="0"/>
          <w14:ligatures w14:val="none"/>
        </w:rPr>
      </w:pPr>
      <w:r w:rsidRPr="00A97167">
        <w:rPr>
          <w:rFonts w:ascii="Times New Roman" w:eastAsia="Times New Roman" w:hAnsi="Times New Roman" w:cs="Times New Roman"/>
          <w:kern w:val="0"/>
          <w14:ligatures w14:val="none"/>
        </w:rPr>
        <w:t xml:space="preserve">HEAL Trafficking. (2022). </w:t>
      </w:r>
      <w:r w:rsidRPr="00A97167">
        <w:rPr>
          <w:rFonts w:ascii="Times New Roman" w:eastAsia="Times New Roman" w:hAnsi="Times New Roman" w:cs="Times New Roman"/>
          <w:i/>
          <w:iCs/>
          <w:kern w:val="0"/>
          <w14:ligatures w14:val="none"/>
        </w:rPr>
        <w:t>Protocol toolkit for developing a response to victims of human trafficking in healthcare settings</w:t>
      </w:r>
      <w:r w:rsidRPr="00A97167">
        <w:rPr>
          <w:rFonts w:ascii="Times New Roman" w:eastAsia="Times New Roman" w:hAnsi="Times New Roman" w:cs="Times New Roman"/>
          <w:kern w:val="0"/>
          <w14:ligatures w14:val="none"/>
        </w:rPr>
        <w:t xml:space="preserve">. HEAL Trafficking &amp; Hope for Justice. </w:t>
      </w:r>
      <w:r w:rsidRPr="00A97167">
        <w:rPr>
          <w:rFonts w:ascii="Times New Roman" w:eastAsia="Times New Roman" w:hAnsi="Times New Roman" w:cs="Times New Roman"/>
          <w:i/>
          <w:iCs/>
          <w:kern w:val="0"/>
          <w14:ligatures w14:val="none"/>
        </w:rPr>
        <w:t>Leading clinical-nonprofit source on trauma-informed multi-disciplinary response in healthcare settings.</w:t>
      </w:r>
    </w:p>
    <w:p w14:paraId="163C2662" w14:textId="77777777" w:rsidR="00A97167" w:rsidRPr="00A97167" w:rsidRDefault="00A97167" w:rsidP="00A97167">
      <w:pPr>
        <w:spacing w:before="100" w:beforeAutospacing="1" w:after="100" w:afterAutospacing="1" w:line="240" w:lineRule="auto"/>
        <w:rPr>
          <w:rFonts w:ascii="Times New Roman" w:eastAsia="Times New Roman" w:hAnsi="Times New Roman" w:cs="Times New Roman"/>
          <w:kern w:val="0"/>
          <w14:ligatures w14:val="none"/>
        </w:rPr>
      </w:pPr>
      <w:r w:rsidRPr="00A97167">
        <w:rPr>
          <w:rFonts w:ascii="Times New Roman" w:eastAsia="Times New Roman" w:hAnsi="Times New Roman" w:cs="Times New Roman"/>
          <w:kern w:val="0"/>
          <w14:ligatures w14:val="none"/>
        </w:rPr>
        <w:t xml:space="preserve">Hopper, E. K. (2017). Polyvictimization and developmental trauma in adulthood: Treatment of survivors of human trafficking. </w:t>
      </w:r>
      <w:r w:rsidRPr="00A97167">
        <w:rPr>
          <w:rFonts w:ascii="Times New Roman" w:eastAsia="Times New Roman" w:hAnsi="Times New Roman" w:cs="Times New Roman"/>
          <w:i/>
          <w:iCs/>
          <w:kern w:val="0"/>
          <w14:ligatures w14:val="none"/>
        </w:rPr>
        <w:t>Practice Innovations, 2</w:t>
      </w:r>
      <w:r w:rsidRPr="00A97167">
        <w:rPr>
          <w:rFonts w:ascii="Times New Roman" w:eastAsia="Times New Roman" w:hAnsi="Times New Roman" w:cs="Times New Roman"/>
          <w:kern w:val="0"/>
          <w14:ligatures w14:val="none"/>
        </w:rPr>
        <w:t xml:space="preserve">(4), 195–212. </w:t>
      </w:r>
      <w:r w:rsidRPr="00A97167">
        <w:rPr>
          <w:rFonts w:ascii="Times New Roman" w:eastAsia="Times New Roman" w:hAnsi="Times New Roman" w:cs="Times New Roman"/>
          <w:i/>
          <w:iCs/>
          <w:kern w:val="0"/>
          <w14:ligatures w14:val="none"/>
        </w:rPr>
        <w:t>Peer-reviewed clinical synthesis specific to trafficking survivors; informs trauma-informed MDT engagement.</w:t>
      </w:r>
    </w:p>
    <w:p w14:paraId="1C993C52" w14:textId="77777777" w:rsidR="00A97167" w:rsidRPr="00A97167" w:rsidRDefault="00A97167" w:rsidP="00A97167">
      <w:pPr>
        <w:spacing w:before="100" w:beforeAutospacing="1" w:after="100" w:afterAutospacing="1" w:line="240" w:lineRule="auto"/>
        <w:rPr>
          <w:rFonts w:ascii="Times New Roman" w:eastAsia="Times New Roman" w:hAnsi="Times New Roman" w:cs="Times New Roman"/>
          <w:kern w:val="0"/>
          <w14:ligatures w14:val="none"/>
        </w:rPr>
      </w:pPr>
      <w:r w:rsidRPr="00A97167">
        <w:rPr>
          <w:rFonts w:ascii="Times New Roman" w:eastAsia="Times New Roman" w:hAnsi="Times New Roman" w:cs="Times New Roman"/>
          <w:kern w:val="0"/>
          <w14:ligatures w14:val="none"/>
        </w:rPr>
        <w:t xml:space="preserve">Macy, R. J., &amp; Johns, N. (2011). Aftercare services for international sex trafficking survivors. </w:t>
      </w:r>
      <w:r w:rsidRPr="00A97167">
        <w:rPr>
          <w:rFonts w:ascii="Times New Roman" w:eastAsia="Times New Roman" w:hAnsi="Times New Roman" w:cs="Times New Roman"/>
          <w:i/>
          <w:iCs/>
          <w:kern w:val="0"/>
          <w14:ligatures w14:val="none"/>
        </w:rPr>
        <w:t>Trauma, Violence, &amp; Abuse, 12</w:t>
      </w:r>
      <w:r w:rsidRPr="00A97167">
        <w:rPr>
          <w:rFonts w:ascii="Times New Roman" w:eastAsia="Times New Roman" w:hAnsi="Times New Roman" w:cs="Times New Roman"/>
          <w:kern w:val="0"/>
          <w14:ligatures w14:val="none"/>
        </w:rPr>
        <w:t xml:space="preserve">(2), 87–98. </w:t>
      </w:r>
      <w:r w:rsidRPr="00A97167">
        <w:rPr>
          <w:rFonts w:ascii="Times New Roman" w:eastAsia="Times New Roman" w:hAnsi="Times New Roman" w:cs="Times New Roman"/>
          <w:i/>
          <w:iCs/>
          <w:kern w:val="0"/>
          <w14:ligatures w14:val="none"/>
        </w:rPr>
        <w:t>Systematic review establishing the six-domain service framework central to MDT service composition.</w:t>
      </w:r>
    </w:p>
    <w:p w14:paraId="3DABCA8A" w14:textId="77777777" w:rsidR="00A97167" w:rsidRPr="00A97167" w:rsidRDefault="00A97167" w:rsidP="00A97167">
      <w:pPr>
        <w:spacing w:before="100" w:beforeAutospacing="1" w:after="100" w:afterAutospacing="1" w:line="240" w:lineRule="auto"/>
        <w:rPr>
          <w:rFonts w:ascii="Times New Roman" w:eastAsia="Times New Roman" w:hAnsi="Times New Roman" w:cs="Times New Roman"/>
          <w:kern w:val="0"/>
          <w14:ligatures w14:val="none"/>
        </w:rPr>
      </w:pPr>
      <w:r w:rsidRPr="00A97167">
        <w:rPr>
          <w:rFonts w:ascii="Times New Roman" w:eastAsia="Times New Roman" w:hAnsi="Times New Roman" w:cs="Times New Roman"/>
          <w:kern w:val="0"/>
          <w14:ligatures w14:val="none"/>
        </w:rPr>
        <w:t xml:space="preserve">National Children’s Alliance. (2017). </w:t>
      </w:r>
      <w:r w:rsidRPr="00A97167">
        <w:rPr>
          <w:rFonts w:ascii="Times New Roman" w:eastAsia="Times New Roman" w:hAnsi="Times New Roman" w:cs="Times New Roman"/>
          <w:i/>
          <w:iCs/>
          <w:kern w:val="0"/>
          <w14:ligatures w14:val="none"/>
        </w:rPr>
        <w:t>Standards for accredited members</w:t>
      </w:r>
      <w:r w:rsidRPr="00A97167">
        <w:rPr>
          <w:rFonts w:ascii="Times New Roman" w:eastAsia="Times New Roman" w:hAnsi="Times New Roman" w:cs="Times New Roman"/>
          <w:kern w:val="0"/>
          <w14:ligatures w14:val="none"/>
        </w:rPr>
        <w:t xml:space="preserve">. National Children’s Alliance. </w:t>
      </w:r>
      <w:r w:rsidRPr="00A97167">
        <w:rPr>
          <w:rFonts w:ascii="Times New Roman" w:eastAsia="Times New Roman" w:hAnsi="Times New Roman" w:cs="Times New Roman"/>
          <w:i/>
          <w:iCs/>
          <w:kern w:val="0"/>
          <w14:ligatures w14:val="none"/>
        </w:rPr>
        <w:t>Authoritative accreditation standards for U.S. Children’s Advocacy Centers, including MDT requirements.</w:t>
      </w:r>
    </w:p>
    <w:p w14:paraId="0285E52E" w14:textId="77777777" w:rsidR="00A97167" w:rsidRPr="00A97167" w:rsidRDefault="00A97167" w:rsidP="00A97167">
      <w:pPr>
        <w:spacing w:before="100" w:beforeAutospacing="1" w:after="100" w:afterAutospacing="1" w:line="240" w:lineRule="auto"/>
        <w:rPr>
          <w:rFonts w:ascii="Times New Roman" w:eastAsia="Times New Roman" w:hAnsi="Times New Roman" w:cs="Times New Roman"/>
          <w:kern w:val="0"/>
          <w14:ligatures w14:val="none"/>
        </w:rPr>
      </w:pPr>
      <w:r w:rsidRPr="00A97167">
        <w:rPr>
          <w:rFonts w:ascii="Times New Roman" w:eastAsia="Times New Roman" w:hAnsi="Times New Roman" w:cs="Times New Roman"/>
          <w:kern w:val="0"/>
          <w14:ligatures w14:val="none"/>
        </w:rPr>
        <w:t xml:space="preserve">National Children’s Alliance. (2018). </w:t>
      </w:r>
      <w:r w:rsidRPr="00A97167">
        <w:rPr>
          <w:rFonts w:ascii="Times New Roman" w:eastAsia="Times New Roman" w:hAnsi="Times New Roman" w:cs="Times New Roman"/>
          <w:i/>
          <w:iCs/>
          <w:kern w:val="0"/>
          <w14:ligatures w14:val="none"/>
        </w:rPr>
        <w:t>Putting standards into practice: A guide to implementing the 2017 standards for accredited members — Working with child victims of human trafficking</w:t>
      </w:r>
      <w:r w:rsidRPr="00A97167">
        <w:rPr>
          <w:rFonts w:ascii="Times New Roman" w:eastAsia="Times New Roman" w:hAnsi="Times New Roman" w:cs="Times New Roman"/>
          <w:kern w:val="0"/>
          <w14:ligatures w14:val="none"/>
        </w:rPr>
        <w:t xml:space="preserve">. National Children’s Alliance. </w:t>
      </w:r>
      <w:r w:rsidRPr="00A97167">
        <w:rPr>
          <w:rFonts w:ascii="Times New Roman" w:eastAsia="Times New Roman" w:hAnsi="Times New Roman" w:cs="Times New Roman"/>
          <w:i/>
          <w:iCs/>
          <w:kern w:val="0"/>
          <w14:ligatures w14:val="none"/>
        </w:rPr>
        <w:t>Authoritative guidance extending CAC MDT practice to child trafficking cases.</w:t>
      </w:r>
    </w:p>
    <w:p w14:paraId="65B5CF67" w14:textId="77777777" w:rsidR="00A97167" w:rsidRPr="00A97167" w:rsidRDefault="00A97167" w:rsidP="00A97167">
      <w:pPr>
        <w:spacing w:before="100" w:beforeAutospacing="1" w:after="100" w:afterAutospacing="1" w:line="240" w:lineRule="auto"/>
        <w:rPr>
          <w:rFonts w:ascii="Times New Roman" w:eastAsia="Times New Roman" w:hAnsi="Times New Roman" w:cs="Times New Roman"/>
          <w:kern w:val="0"/>
          <w14:ligatures w14:val="none"/>
        </w:rPr>
      </w:pPr>
      <w:r w:rsidRPr="00A97167">
        <w:rPr>
          <w:rFonts w:ascii="Times New Roman" w:eastAsia="Times New Roman" w:hAnsi="Times New Roman" w:cs="Times New Roman"/>
          <w:kern w:val="0"/>
          <w14:ligatures w14:val="none"/>
        </w:rPr>
        <w:t xml:space="preserve">National Survivor Network. (n.d.). </w:t>
      </w:r>
      <w:r w:rsidRPr="00A97167">
        <w:rPr>
          <w:rFonts w:ascii="Times New Roman" w:eastAsia="Times New Roman" w:hAnsi="Times New Roman" w:cs="Times New Roman"/>
          <w:i/>
          <w:iCs/>
          <w:kern w:val="0"/>
          <w14:ligatures w14:val="none"/>
        </w:rPr>
        <w:t>Survivor leadership and recommendations</w:t>
      </w:r>
      <w:r w:rsidRPr="00A97167">
        <w:rPr>
          <w:rFonts w:ascii="Times New Roman" w:eastAsia="Times New Roman" w:hAnsi="Times New Roman" w:cs="Times New Roman"/>
          <w:kern w:val="0"/>
          <w14:ligatures w14:val="none"/>
        </w:rPr>
        <w:t xml:space="preserve">. Coalition to Abolish Slavery and Trafficking. </w:t>
      </w:r>
      <w:r w:rsidRPr="00A97167">
        <w:rPr>
          <w:rFonts w:ascii="Times New Roman" w:eastAsia="Times New Roman" w:hAnsi="Times New Roman" w:cs="Times New Roman"/>
          <w:i/>
          <w:iCs/>
          <w:kern w:val="0"/>
          <w14:ligatures w14:val="none"/>
        </w:rPr>
        <w:t>Premier U.S. survivor-led organization; essential survivor-voice source for MDT and task force practice.</w:t>
      </w:r>
    </w:p>
    <w:p w14:paraId="0AE29D62" w14:textId="77777777" w:rsidR="00A97167" w:rsidRPr="00A97167" w:rsidRDefault="00A97167" w:rsidP="00A97167">
      <w:pPr>
        <w:spacing w:before="100" w:beforeAutospacing="1" w:after="100" w:afterAutospacing="1" w:line="240" w:lineRule="auto"/>
        <w:rPr>
          <w:rFonts w:ascii="Times New Roman" w:eastAsia="Times New Roman" w:hAnsi="Times New Roman" w:cs="Times New Roman"/>
          <w:kern w:val="0"/>
          <w14:ligatures w14:val="none"/>
        </w:rPr>
      </w:pPr>
      <w:r w:rsidRPr="00A97167">
        <w:rPr>
          <w:rFonts w:ascii="Times New Roman" w:eastAsia="Times New Roman" w:hAnsi="Times New Roman" w:cs="Times New Roman"/>
          <w:kern w:val="0"/>
          <w14:ligatures w14:val="none"/>
        </w:rPr>
        <w:t xml:space="preserve">Office for Victims of Crime. (2022). </w:t>
      </w:r>
      <w:r w:rsidRPr="00A97167">
        <w:rPr>
          <w:rFonts w:ascii="Times New Roman" w:eastAsia="Times New Roman" w:hAnsi="Times New Roman" w:cs="Times New Roman"/>
          <w:i/>
          <w:iCs/>
          <w:kern w:val="0"/>
          <w14:ligatures w14:val="none"/>
        </w:rPr>
        <w:t>Human trafficking task force e-Guide</w:t>
      </w:r>
      <w:r w:rsidRPr="00A97167">
        <w:rPr>
          <w:rFonts w:ascii="Times New Roman" w:eastAsia="Times New Roman" w:hAnsi="Times New Roman" w:cs="Times New Roman"/>
          <w:kern w:val="0"/>
          <w14:ligatures w14:val="none"/>
        </w:rPr>
        <w:t xml:space="preserve">. U.S. Department of Justice. </w:t>
      </w:r>
      <w:r w:rsidRPr="00A97167">
        <w:rPr>
          <w:rFonts w:ascii="Times New Roman" w:eastAsia="Times New Roman" w:hAnsi="Times New Roman" w:cs="Times New Roman"/>
          <w:i/>
          <w:iCs/>
          <w:kern w:val="0"/>
          <w14:ligatures w14:val="none"/>
        </w:rPr>
        <w:t>Authoritative federal practice resource on task force structure, operation, and protocol development.</w:t>
      </w:r>
    </w:p>
    <w:p w14:paraId="32BC5F7E" w14:textId="77777777" w:rsidR="00A97167" w:rsidRPr="00A97167" w:rsidRDefault="00A97167" w:rsidP="00A97167">
      <w:pPr>
        <w:spacing w:before="100" w:beforeAutospacing="1" w:after="100" w:afterAutospacing="1" w:line="240" w:lineRule="auto"/>
        <w:rPr>
          <w:rFonts w:ascii="Times New Roman" w:eastAsia="Times New Roman" w:hAnsi="Times New Roman" w:cs="Times New Roman"/>
          <w:kern w:val="0"/>
          <w14:ligatures w14:val="none"/>
        </w:rPr>
      </w:pPr>
      <w:r w:rsidRPr="00A97167">
        <w:rPr>
          <w:rFonts w:ascii="Times New Roman" w:eastAsia="Times New Roman" w:hAnsi="Times New Roman" w:cs="Times New Roman"/>
          <w:kern w:val="0"/>
          <w14:ligatures w14:val="none"/>
        </w:rPr>
        <w:t xml:space="preserve">Owens, C., Dank, M., Breaux, J., Bañuelos, I., Farrell, A., Pfeffer, R., Bright, K., Heitsmith, R., &amp; McDevitt, J. (2014). </w:t>
      </w:r>
      <w:r w:rsidRPr="00A97167">
        <w:rPr>
          <w:rFonts w:ascii="Times New Roman" w:eastAsia="Times New Roman" w:hAnsi="Times New Roman" w:cs="Times New Roman"/>
          <w:i/>
          <w:iCs/>
          <w:kern w:val="0"/>
          <w14:ligatures w14:val="none"/>
        </w:rPr>
        <w:t>Understanding the organization, operation, and victimization process of labor trafficking in the United States</w:t>
      </w:r>
      <w:r w:rsidRPr="00A97167">
        <w:rPr>
          <w:rFonts w:ascii="Times New Roman" w:eastAsia="Times New Roman" w:hAnsi="Times New Roman" w:cs="Times New Roman"/>
          <w:kern w:val="0"/>
          <w14:ligatures w14:val="none"/>
        </w:rPr>
        <w:t xml:space="preserve">. Urban Institute. </w:t>
      </w:r>
      <w:r w:rsidRPr="00A97167">
        <w:rPr>
          <w:rFonts w:ascii="Times New Roman" w:eastAsia="Times New Roman" w:hAnsi="Times New Roman" w:cs="Times New Roman"/>
          <w:i/>
          <w:iCs/>
          <w:kern w:val="0"/>
          <w14:ligatures w14:val="none"/>
        </w:rPr>
        <w:t>Major Urban Institute study on U.S. labor trafficking; central reference for labor trafficking response composition.</w:t>
      </w:r>
    </w:p>
    <w:p w14:paraId="7FA822A9" w14:textId="77777777" w:rsidR="00A97167" w:rsidRPr="00A97167" w:rsidRDefault="00A97167" w:rsidP="00A97167">
      <w:pPr>
        <w:spacing w:before="100" w:beforeAutospacing="1" w:after="100" w:afterAutospacing="1" w:line="240" w:lineRule="auto"/>
        <w:rPr>
          <w:rFonts w:ascii="Times New Roman" w:eastAsia="Times New Roman" w:hAnsi="Times New Roman" w:cs="Times New Roman"/>
          <w:kern w:val="0"/>
          <w14:ligatures w14:val="none"/>
        </w:rPr>
      </w:pPr>
      <w:r w:rsidRPr="00A97167">
        <w:rPr>
          <w:rFonts w:ascii="Times New Roman" w:eastAsia="Times New Roman" w:hAnsi="Times New Roman" w:cs="Times New Roman"/>
          <w:kern w:val="0"/>
          <w14:ligatures w14:val="none"/>
        </w:rPr>
        <w:lastRenderedPageBreak/>
        <w:t xml:space="preserve">Pearlman, L. A., &amp; Saakvitne, K. W. (1995). </w:t>
      </w:r>
      <w:r w:rsidRPr="00A97167">
        <w:rPr>
          <w:rFonts w:ascii="Times New Roman" w:eastAsia="Times New Roman" w:hAnsi="Times New Roman" w:cs="Times New Roman"/>
          <w:i/>
          <w:iCs/>
          <w:kern w:val="0"/>
          <w14:ligatures w14:val="none"/>
        </w:rPr>
        <w:t>Trauma and the therapist</w:t>
      </w:r>
      <w:r w:rsidRPr="00A97167">
        <w:rPr>
          <w:rFonts w:ascii="Times New Roman" w:eastAsia="Times New Roman" w:hAnsi="Times New Roman" w:cs="Times New Roman"/>
          <w:kern w:val="0"/>
          <w14:ligatures w14:val="none"/>
        </w:rPr>
        <w:t xml:space="preserve">. W. W. Norton. </w:t>
      </w:r>
      <w:r w:rsidRPr="00A97167">
        <w:rPr>
          <w:rFonts w:ascii="Times New Roman" w:eastAsia="Times New Roman" w:hAnsi="Times New Roman" w:cs="Times New Roman"/>
          <w:i/>
          <w:iCs/>
          <w:kern w:val="0"/>
          <w14:ligatures w14:val="none"/>
        </w:rPr>
        <w:t>Foundational vicarious traumatization text, supporting MDT member protection responsibilities.</w:t>
      </w:r>
    </w:p>
    <w:p w14:paraId="7046AEF1" w14:textId="77777777" w:rsidR="00A97167" w:rsidRPr="00A97167" w:rsidRDefault="00A97167" w:rsidP="00A97167">
      <w:pPr>
        <w:spacing w:before="100" w:beforeAutospacing="1" w:after="100" w:afterAutospacing="1" w:line="240" w:lineRule="auto"/>
        <w:rPr>
          <w:rFonts w:ascii="Times New Roman" w:eastAsia="Times New Roman" w:hAnsi="Times New Roman" w:cs="Times New Roman"/>
          <w:kern w:val="0"/>
          <w14:ligatures w14:val="none"/>
        </w:rPr>
      </w:pPr>
      <w:r w:rsidRPr="00A97167">
        <w:rPr>
          <w:rFonts w:ascii="Times New Roman" w:eastAsia="Times New Roman" w:hAnsi="Times New Roman" w:cs="Times New Roman"/>
          <w:kern w:val="0"/>
          <w14:ligatures w14:val="none"/>
        </w:rPr>
        <w:t xml:space="preserve">Polaris Project. (2023). </w:t>
      </w:r>
      <w:r w:rsidRPr="00A97167">
        <w:rPr>
          <w:rFonts w:ascii="Times New Roman" w:eastAsia="Times New Roman" w:hAnsi="Times New Roman" w:cs="Times New Roman"/>
          <w:i/>
          <w:iCs/>
          <w:kern w:val="0"/>
          <w14:ligatures w14:val="none"/>
        </w:rPr>
        <w:t>National Survivor Study</w:t>
      </w:r>
      <w:r w:rsidRPr="00A97167">
        <w:rPr>
          <w:rFonts w:ascii="Times New Roman" w:eastAsia="Times New Roman" w:hAnsi="Times New Roman" w:cs="Times New Roman"/>
          <w:kern w:val="0"/>
          <w14:ligatures w14:val="none"/>
        </w:rPr>
        <w:t xml:space="preserve">. Polaris. </w:t>
      </w:r>
      <w:r w:rsidRPr="00A97167">
        <w:rPr>
          <w:rFonts w:ascii="Times New Roman" w:eastAsia="Times New Roman" w:hAnsi="Times New Roman" w:cs="Times New Roman"/>
          <w:i/>
          <w:iCs/>
          <w:kern w:val="0"/>
          <w14:ligatures w14:val="none"/>
        </w:rPr>
        <w:t>Largest U.S. survivor-led survey to date; foundational empirical reference for survivor experiences with multi-system response.</w:t>
      </w:r>
    </w:p>
    <w:p w14:paraId="62B25600" w14:textId="77777777" w:rsidR="00A97167" w:rsidRPr="00A97167" w:rsidRDefault="00A97167" w:rsidP="00A97167">
      <w:pPr>
        <w:spacing w:before="100" w:beforeAutospacing="1" w:after="100" w:afterAutospacing="1" w:line="240" w:lineRule="auto"/>
        <w:rPr>
          <w:rFonts w:ascii="Times New Roman" w:eastAsia="Times New Roman" w:hAnsi="Times New Roman" w:cs="Times New Roman"/>
          <w:kern w:val="0"/>
          <w14:ligatures w14:val="none"/>
        </w:rPr>
      </w:pPr>
      <w:r w:rsidRPr="00A97167">
        <w:rPr>
          <w:rFonts w:ascii="Times New Roman" w:eastAsia="Times New Roman" w:hAnsi="Times New Roman" w:cs="Times New Roman"/>
          <w:kern w:val="0"/>
          <w14:ligatures w14:val="none"/>
        </w:rPr>
        <w:t xml:space="preserve">Reid, J. A. (2016). Entrapment and enmeshment schemes used by sex traffickers. </w:t>
      </w:r>
      <w:r w:rsidRPr="00A97167">
        <w:rPr>
          <w:rFonts w:ascii="Times New Roman" w:eastAsia="Times New Roman" w:hAnsi="Times New Roman" w:cs="Times New Roman"/>
          <w:i/>
          <w:iCs/>
          <w:kern w:val="0"/>
          <w14:ligatures w14:val="none"/>
        </w:rPr>
        <w:t>Sexual Abuse, 28</w:t>
      </w:r>
      <w:r w:rsidRPr="00A97167">
        <w:rPr>
          <w:rFonts w:ascii="Times New Roman" w:eastAsia="Times New Roman" w:hAnsi="Times New Roman" w:cs="Times New Roman"/>
          <w:kern w:val="0"/>
          <w14:ligatures w14:val="none"/>
        </w:rPr>
        <w:t xml:space="preserve">(6), 491–511. </w:t>
      </w:r>
      <w:r w:rsidRPr="00A97167">
        <w:rPr>
          <w:rFonts w:ascii="Times New Roman" w:eastAsia="Times New Roman" w:hAnsi="Times New Roman" w:cs="Times New Roman"/>
          <w:i/>
          <w:iCs/>
          <w:kern w:val="0"/>
          <w14:ligatures w14:val="none"/>
        </w:rPr>
        <w:t>Peer-reviewed analysis of recruitment and control tactics, including traumatic bonding dynamics relevant to MDT engagement.</w:t>
      </w:r>
    </w:p>
    <w:p w14:paraId="6E9A20FA" w14:textId="77777777" w:rsidR="00A97167" w:rsidRPr="00A97167" w:rsidRDefault="00A97167" w:rsidP="00A97167">
      <w:pPr>
        <w:spacing w:before="100" w:beforeAutospacing="1" w:after="100" w:afterAutospacing="1" w:line="240" w:lineRule="auto"/>
        <w:rPr>
          <w:rFonts w:ascii="Times New Roman" w:eastAsia="Times New Roman" w:hAnsi="Times New Roman" w:cs="Times New Roman"/>
          <w:kern w:val="0"/>
          <w14:ligatures w14:val="none"/>
        </w:rPr>
      </w:pPr>
      <w:r w:rsidRPr="00A97167">
        <w:rPr>
          <w:rFonts w:ascii="Times New Roman" w:eastAsia="Times New Roman" w:hAnsi="Times New Roman" w:cs="Times New Roman"/>
          <w:kern w:val="0"/>
          <w14:ligatures w14:val="none"/>
        </w:rPr>
        <w:t xml:space="preserve">SAMHSA. (2014). </w:t>
      </w:r>
      <w:r w:rsidRPr="00A97167">
        <w:rPr>
          <w:rFonts w:ascii="Times New Roman" w:eastAsia="Times New Roman" w:hAnsi="Times New Roman" w:cs="Times New Roman"/>
          <w:i/>
          <w:iCs/>
          <w:kern w:val="0"/>
          <w14:ligatures w14:val="none"/>
        </w:rPr>
        <w:t>SAMHSA's concept of trauma and guidance for a trauma-informed approach</w:t>
      </w:r>
      <w:r w:rsidRPr="00A97167">
        <w:rPr>
          <w:rFonts w:ascii="Times New Roman" w:eastAsia="Times New Roman" w:hAnsi="Times New Roman" w:cs="Times New Roman"/>
          <w:kern w:val="0"/>
          <w14:ligatures w14:val="none"/>
        </w:rPr>
        <w:t xml:space="preserve"> (HHS Publication No. SMA 14-4884). Substance Abuse and Mental Health Services Administration. </w:t>
      </w:r>
      <w:r w:rsidRPr="00A97167">
        <w:rPr>
          <w:rFonts w:ascii="Times New Roman" w:eastAsia="Times New Roman" w:hAnsi="Times New Roman" w:cs="Times New Roman"/>
          <w:i/>
          <w:iCs/>
          <w:kern w:val="0"/>
          <w14:ligatures w14:val="none"/>
        </w:rPr>
        <w:t>Foundational federal trauma-informed framework, applicable across MDT member disciplines.</w:t>
      </w:r>
    </w:p>
    <w:p w14:paraId="29F01500" w14:textId="77777777" w:rsidR="00A97167" w:rsidRPr="00A97167" w:rsidRDefault="00A97167" w:rsidP="00A97167">
      <w:pPr>
        <w:spacing w:before="100" w:beforeAutospacing="1" w:after="100" w:afterAutospacing="1" w:line="240" w:lineRule="auto"/>
        <w:rPr>
          <w:rFonts w:ascii="Times New Roman" w:eastAsia="Times New Roman" w:hAnsi="Times New Roman" w:cs="Times New Roman"/>
          <w:kern w:val="0"/>
          <w14:ligatures w14:val="none"/>
        </w:rPr>
      </w:pPr>
      <w:r w:rsidRPr="00A97167">
        <w:rPr>
          <w:rFonts w:ascii="Times New Roman" w:eastAsia="Times New Roman" w:hAnsi="Times New Roman" w:cs="Times New Roman"/>
          <w:kern w:val="0"/>
          <w14:ligatures w14:val="none"/>
        </w:rPr>
        <w:t xml:space="preserve">Shepard, M. F., &amp; Pence, E. L. (Eds.). (1999). </w:t>
      </w:r>
      <w:r w:rsidRPr="00A97167">
        <w:rPr>
          <w:rFonts w:ascii="Times New Roman" w:eastAsia="Times New Roman" w:hAnsi="Times New Roman" w:cs="Times New Roman"/>
          <w:i/>
          <w:iCs/>
          <w:kern w:val="0"/>
          <w14:ligatures w14:val="none"/>
        </w:rPr>
        <w:t>Coordinating community responses to domestic violence: Lessons from Duluth and beyond</w:t>
      </w:r>
      <w:r w:rsidRPr="00A97167">
        <w:rPr>
          <w:rFonts w:ascii="Times New Roman" w:eastAsia="Times New Roman" w:hAnsi="Times New Roman" w:cs="Times New Roman"/>
          <w:kern w:val="0"/>
          <w14:ligatures w14:val="none"/>
        </w:rPr>
        <w:t xml:space="preserve">. Sage. </w:t>
      </w:r>
      <w:r w:rsidRPr="00A97167">
        <w:rPr>
          <w:rFonts w:ascii="Times New Roman" w:eastAsia="Times New Roman" w:hAnsi="Times New Roman" w:cs="Times New Roman"/>
          <w:i/>
          <w:iCs/>
          <w:kern w:val="0"/>
          <w14:ligatures w14:val="none"/>
        </w:rPr>
        <w:t>Foundational text on Coordinated Community Response in intimate partner violence; supplies adjacent-field framework for trafficking task forces.</w:t>
      </w:r>
    </w:p>
    <w:p w14:paraId="7A627657" w14:textId="77777777" w:rsidR="00A97167" w:rsidRPr="00A97167" w:rsidRDefault="00A97167" w:rsidP="00A97167">
      <w:pPr>
        <w:spacing w:before="100" w:beforeAutospacing="1" w:after="100" w:afterAutospacing="1" w:line="240" w:lineRule="auto"/>
        <w:rPr>
          <w:rFonts w:ascii="Times New Roman" w:eastAsia="Times New Roman" w:hAnsi="Times New Roman" w:cs="Times New Roman"/>
          <w:kern w:val="0"/>
          <w14:ligatures w14:val="none"/>
        </w:rPr>
      </w:pPr>
      <w:r w:rsidRPr="00A97167">
        <w:rPr>
          <w:rFonts w:ascii="Times New Roman" w:eastAsia="Times New Roman" w:hAnsi="Times New Roman" w:cs="Times New Roman"/>
          <w:kern w:val="0"/>
          <w14:ligatures w14:val="none"/>
        </w:rPr>
        <w:t xml:space="preserve">United Nations Office on Drugs and Crime. (2008). </w:t>
      </w:r>
      <w:r w:rsidRPr="00A97167">
        <w:rPr>
          <w:rFonts w:ascii="Times New Roman" w:eastAsia="Times New Roman" w:hAnsi="Times New Roman" w:cs="Times New Roman"/>
          <w:i/>
          <w:iCs/>
          <w:kern w:val="0"/>
          <w14:ligatures w14:val="none"/>
        </w:rPr>
        <w:t>Toolkit to combat trafficking in persons</w:t>
      </w:r>
      <w:r w:rsidRPr="00A97167">
        <w:rPr>
          <w:rFonts w:ascii="Times New Roman" w:eastAsia="Times New Roman" w:hAnsi="Times New Roman" w:cs="Times New Roman"/>
          <w:kern w:val="0"/>
          <w14:ligatures w14:val="none"/>
        </w:rPr>
        <w:t xml:space="preserve">. United Nations. </w:t>
      </w:r>
      <w:r w:rsidRPr="00A97167">
        <w:rPr>
          <w:rFonts w:ascii="Times New Roman" w:eastAsia="Times New Roman" w:hAnsi="Times New Roman" w:cs="Times New Roman"/>
          <w:i/>
          <w:iCs/>
          <w:kern w:val="0"/>
          <w14:ligatures w14:val="none"/>
        </w:rPr>
        <w:t>Authoritative international source on multi-agency trafficking response; provides comparative reference for U.S. practice.</w:t>
      </w:r>
    </w:p>
    <w:p w14:paraId="2E62E38A" w14:textId="77777777" w:rsidR="00A97167" w:rsidRPr="00A97167" w:rsidRDefault="00A97167" w:rsidP="00A97167">
      <w:pPr>
        <w:spacing w:before="100" w:beforeAutospacing="1" w:after="100" w:afterAutospacing="1" w:line="240" w:lineRule="auto"/>
        <w:rPr>
          <w:rFonts w:ascii="Times New Roman" w:eastAsia="Times New Roman" w:hAnsi="Times New Roman" w:cs="Times New Roman"/>
          <w:kern w:val="0"/>
          <w14:ligatures w14:val="none"/>
        </w:rPr>
      </w:pPr>
      <w:r w:rsidRPr="00A97167">
        <w:rPr>
          <w:rFonts w:ascii="Times New Roman" w:eastAsia="Times New Roman" w:hAnsi="Times New Roman" w:cs="Times New Roman"/>
          <w:kern w:val="0"/>
          <w14:ligatures w14:val="none"/>
        </w:rPr>
        <w:t xml:space="preserve">U.S. Department of Health and Human Services. (2022). </w:t>
      </w:r>
      <w:r w:rsidRPr="00A97167">
        <w:rPr>
          <w:rFonts w:ascii="Times New Roman" w:eastAsia="Times New Roman" w:hAnsi="Times New Roman" w:cs="Times New Roman"/>
          <w:i/>
          <w:iCs/>
          <w:kern w:val="0"/>
          <w14:ligatures w14:val="none"/>
        </w:rPr>
        <w:t>Office on Trafficking in Persons grant programs and resources</w:t>
      </w:r>
      <w:r w:rsidRPr="00A97167">
        <w:rPr>
          <w:rFonts w:ascii="Times New Roman" w:eastAsia="Times New Roman" w:hAnsi="Times New Roman" w:cs="Times New Roman"/>
          <w:kern w:val="0"/>
          <w14:ligatures w14:val="none"/>
        </w:rPr>
        <w:t xml:space="preserve">. Office on Trafficking in Persons. </w:t>
      </w:r>
      <w:r w:rsidRPr="00A97167">
        <w:rPr>
          <w:rFonts w:ascii="Times New Roman" w:eastAsia="Times New Roman" w:hAnsi="Times New Roman" w:cs="Times New Roman"/>
          <w:i/>
          <w:iCs/>
          <w:kern w:val="0"/>
          <w14:ligatures w14:val="none"/>
        </w:rPr>
        <w:t>Federal funding and practice authority for HHS-funded trafficking response.</w:t>
      </w:r>
    </w:p>
    <w:p w14:paraId="22BFE93F" w14:textId="77777777" w:rsidR="00A97167" w:rsidRPr="00A97167" w:rsidRDefault="00A97167" w:rsidP="00A97167">
      <w:pPr>
        <w:spacing w:before="100" w:beforeAutospacing="1" w:after="100" w:afterAutospacing="1" w:line="240" w:lineRule="auto"/>
        <w:rPr>
          <w:rFonts w:ascii="Times New Roman" w:eastAsia="Times New Roman" w:hAnsi="Times New Roman" w:cs="Times New Roman"/>
          <w:kern w:val="0"/>
          <w14:ligatures w14:val="none"/>
        </w:rPr>
      </w:pPr>
      <w:r w:rsidRPr="00A97167">
        <w:rPr>
          <w:rFonts w:ascii="Times New Roman" w:eastAsia="Times New Roman" w:hAnsi="Times New Roman" w:cs="Times New Roman"/>
          <w:kern w:val="0"/>
          <w14:ligatures w14:val="none"/>
        </w:rPr>
        <w:t xml:space="preserve">U.S. Department of Justice. (2023). </w:t>
      </w:r>
      <w:r w:rsidRPr="00A97167">
        <w:rPr>
          <w:rFonts w:ascii="Times New Roman" w:eastAsia="Times New Roman" w:hAnsi="Times New Roman" w:cs="Times New Roman"/>
          <w:i/>
          <w:iCs/>
          <w:kern w:val="0"/>
          <w14:ligatures w14:val="none"/>
        </w:rPr>
        <w:t>Bureau of Justice Assistance Enhanced Collaborative Model Task Force program</w:t>
      </w:r>
      <w:r w:rsidRPr="00A97167">
        <w:rPr>
          <w:rFonts w:ascii="Times New Roman" w:eastAsia="Times New Roman" w:hAnsi="Times New Roman" w:cs="Times New Roman"/>
          <w:kern w:val="0"/>
          <w14:ligatures w14:val="none"/>
        </w:rPr>
        <w:t xml:space="preserve">. Office of Justice Programs. </w:t>
      </w:r>
      <w:r w:rsidRPr="00A97167">
        <w:rPr>
          <w:rFonts w:ascii="Times New Roman" w:eastAsia="Times New Roman" w:hAnsi="Times New Roman" w:cs="Times New Roman"/>
          <w:i/>
          <w:iCs/>
          <w:kern w:val="0"/>
          <w14:ligatures w14:val="none"/>
        </w:rPr>
        <w:t>Federal funding and program authority for the dominant U.S. anti-trafficking task force model.</w:t>
      </w:r>
    </w:p>
    <w:p w14:paraId="3763CDA2" w14:textId="77777777" w:rsidR="00A97167" w:rsidRPr="00A97167" w:rsidRDefault="00A97167" w:rsidP="00A97167">
      <w:pPr>
        <w:spacing w:before="100" w:beforeAutospacing="1" w:after="100" w:afterAutospacing="1" w:line="240" w:lineRule="auto"/>
        <w:rPr>
          <w:rFonts w:ascii="Times New Roman" w:eastAsia="Times New Roman" w:hAnsi="Times New Roman" w:cs="Times New Roman"/>
          <w:kern w:val="0"/>
          <w14:ligatures w14:val="none"/>
        </w:rPr>
      </w:pPr>
      <w:r w:rsidRPr="00A97167">
        <w:rPr>
          <w:rFonts w:ascii="Times New Roman" w:eastAsia="Times New Roman" w:hAnsi="Times New Roman" w:cs="Times New Roman"/>
          <w:kern w:val="0"/>
          <w14:ligatures w14:val="none"/>
        </w:rPr>
        <w:t xml:space="preserve">U.S. Department of Justice, Office of the Inspector General. (2015). </w:t>
      </w:r>
      <w:r w:rsidRPr="00A97167">
        <w:rPr>
          <w:rFonts w:ascii="Times New Roman" w:eastAsia="Times New Roman" w:hAnsi="Times New Roman" w:cs="Times New Roman"/>
          <w:i/>
          <w:iCs/>
          <w:kern w:val="0"/>
          <w14:ligatures w14:val="none"/>
        </w:rPr>
        <w:t>Audit of the Department of Justice's Anti-Trafficking Coordination Team initiative</w:t>
      </w:r>
      <w:r w:rsidRPr="00A97167">
        <w:rPr>
          <w:rFonts w:ascii="Times New Roman" w:eastAsia="Times New Roman" w:hAnsi="Times New Roman" w:cs="Times New Roman"/>
          <w:kern w:val="0"/>
          <w14:ligatures w14:val="none"/>
        </w:rPr>
        <w:t xml:space="preserve">. U.S. Department of Justice. </w:t>
      </w:r>
      <w:r w:rsidRPr="00A97167">
        <w:rPr>
          <w:rFonts w:ascii="Times New Roman" w:eastAsia="Times New Roman" w:hAnsi="Times New Roman" w:cs="Times New Roman"/>
          <w:i/>
          <w:iCs/>
          <w:kern w:val="0"/>
          <w14:ligatures w14:val="none"/>
        </w:rPr>
        <w:t>Federal evaluation of the ACTeam model demonstrating effectiveness in increasing federal trafficking prosecutions.</w:t>
      </w:r>
    </w:p>
    <w:p w14:paraId="0AD49F17" w14:textId="77777777" w:rsidR="00A97167" w:rsidRPr="00A97167" w:rsidRDefault="00A97167" w:rsidP="00A97167">
      <w:pPr>
        <w:spacing w:before="100" w:beforeAutospacing="1" w:after="100" w:afterAutospacing="1" w:line="240" w:lineRule="auto"/>
        <w:rPr>
          <w:rFonts w:ascii="Times New Roman" w:eastAsia="Times New Roman" w:hAnsi="Times New Roman" w:cs="Times New Roman"/>
          <w:kern w:val="0"/>
          <w14:ligatures w14:val="none"/>
        </w:rPr>
      </w:pPr>
      <w:r w:rsidRPr="00A97167">
        <w:rPr>
          <w:rFonts w:ascii="Times New Roman" w:eastAsia="Times New Roman" w:hAnsi="Times New Roman" w:cs="Times New Roman"/>
          <w:kern w:val="0"/>
          <w14:ligatures w14:val="none"/>
        </w:rPr>
        <w:t xml:space="preserve">U.S. Department of State. (2023). </w:t>
      </w:r>
      <w:r w:rsidRPr="00A97167">
        <w:rPr>
          <w:rFonts w:ascii="Times New Roman" w:eastAsia="Times New Roman" w:hAnsi="Times New Roman" w:cs="Times New Roman"/>
          <w:i/>
          <w:iCs/>
          <w:kern w:val="0"/>
          <w14:ligatures w14:val="none"/>
        </w:rPr>
        <w:t>Trafficking in persons report</w:t>
      </w:r>
      <w:r w:rsidRPr="00A97167">
        <w:rPr>
          <w:rFonts w:ascii="Times New Roman" w:eastAsia="Times New Roman" w:hAnsi="Times New Roman" w:cs="Times New Roman"/>
          <w:kern w:val="0"/>
          <w14:ligatures w14:val="none"/>
        </w:rPr>
        <w:t xml:space="preserve">. Office to Monitor and Combat Trafficking in Persons. </w:t>
      </w:r>
      <w:r w:rsidRPr="00A97167">
        <w:rPr>
          <w:rFonts w:ascii="Times New Roman" w:eastAsia="Times New Roman" w:hAnsi="Times New Roman" w:cs="Times New Roman"/>
          <w:i/>
          <w:iCs/>
          <w:kern w:val="0"/>
          <w14:ligatures w14:val="none"/>
        </w:rPr>
        <w:t>Annual federal report referencing collaborative response standards across U.S. assistance.</w:t>
      </w:r>
    </w:p>
    <w:p w14:paraId="19E7E3AA" w14:textId="77777777" w:rsidR="00A97167" w:rsidRPr="00A97167" w:rsidRDefault="00A97167" w:rsidP="00A97167">
      <w:pPr>
        <w:spacing w:before="100" w:beforeAutospacing="1" w:after="100" w:afterAutospacing="1" w:line="240" w:lineRule="auto"/>
        <w:rPr>
          <w:rFonts w:ascii="Times New Roman" w:eastAsia="Times New Roman" w:hAnsi="Times New Roman" w:cs="Times New Roman"/>
          <w:kern w:val="0"/>
          <w14:ligatures w14:val="none"/>
        </w:rPr>
      </w:pPr>
      <w:r w:rsidRPr="00A97167">
        <w:rPr>
          <w:rFonts w:ascii="Times New Roman" w:eastAsia="Times New Roman" w:hAnsi="Times New Roman" w:cs="Times New Roman"/>
          <w:kern w:val="0"/>
          <w14:ligatures w14:val="none"/>
        </w:rPr>
        <w:t xml:space="preserve">Wolfteich, P., &amp; Loggins, B. (2007). Evaluation of the Children's Advocacy Center model: Efficiency, legal and revictimization outcomes. </w:t>
      </w:r>
      <w:r w:rsidRPr="00A97167">
        <w:rPr>
          <w:rFonts w:ascii="Times New Roman" w:eastAsia="Times New Roman" w:hAnsi="Times New Roman" w:cs="Times New Roman"/>
          <w:i/>
          <w:iCs/>
          <w:kern w:val="0"/>
          <w14:ligatures w14:val="none"/>
        </w:rPr>
        <w:t>Child &amp; Adolescent Social Work Journal, 24</w:t>
      </w:r>
      <w:r w:rsidRPr="00A97167">
        <w:rPr>
          <w:rFonts w:ascii="Times New Roman" w:eastAsia="Times New Roman" w:hAnsi="Times New Roman" w:cs="Times New Roman"/>
          <w:kern w:val="0"/>
          <w14:ligatures w14:val="none"/>
        </w:rPr>
        <w:t xml:space="preserve">(4), 333–352. </w:t>
      </w:r>
      <w:r w:rsidRPr="00A97167">
        <w:rPr>
          <w:rFonts w:ascii="Times New Roman" w:eastAsia="Times New Roman" w:hAnsi="Times New Roman" w:cs="Times New Roman"/>
          <w:i/>
          <w:iCs/>
          <w:kern w:val="0"/>
          <w14:ligatures w14:val="none"/>
        </w:rPr>
        <w:t>Peer-reviewed evaluation of CAC MDT model outcomes; informs case-level MDT structure.</w:t>
      </w:r>
    </w:p>
    <w:p w14:paraId="7015ADF9" w14:textId="77777777" w:rsidR="00A97167" w:rsidRPr="00A97167" w:rsidRDefault="007048F2" w:rsidP="00A97167">
      <w:pPr>
        <w:spacing w:after="0" w:line="240" w:lineRule="auto"/>
        <w:rPr>
          <w:rFonts w:ascii="Times New Roman" w:eastAsia="Times New Roman" w:hAnsi="Times New Roman" w:cs="Times New Roman"/>
          <w:kern w:val="0"/>
          <w14:ligatures w14:val="none"/>
        </w:rPr>
      </w:pPr>
      <w:r>
        <w:rPr>
          <w:noProof/>
        </w:rPr>
      </w:r>
      <w:r>
        <w:pict w14:anchorId="4D1BC0FC">
          <v:rect id="Rectangle 915" o:spid="_x0000_s1027"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" filled="f">
            <o:lock v:ext="edit" aspectratio="t"/>
            <w10:anchorlock/>
          </v:rect>
        </w:pict>
      </w:r>
    </w:p>
    <w:p w14:paraId="0AC012A9" w14:textId="77777777" w:rsidR="00A97167" w:rsidRPr="00A97167" w:rsidRDefault="00A97167" w:rsidP="00A97167">
      <w:pPr>
        <w:spacing w:before="100" w:beforeAutospacing="1" w:after="100" w:afterAutospacing="1" w:line="240" w:lineRule="auto"/>
        <w:rPr>
          <w:rFonts w:ascii="Times New Roman" w:eastAsia="Times New Roman" w:hAnsi="Times New Roman" w:cs="Times New Roman"/>
          <w:kern w:val="0"/>
          <w14:ligatures w14:val="none"/>
        </w:rPr>
      </w:pPr>
      <w:r w:rsidRPr="00A97167">
        <w:rPr>
          <w:rFonts w:ascii="Times New Roman" w:eastAsia="Times New Roman" w:hAnsi="Times New Roman" w:cs="Times New Roman"/>
          <w:b/>
          <w:bCs/>
          <w:kern w:val="0"/>
          <w14:ligatures w14:val="none"/>
        </w:rPr>
        <w:t>Self-Audit Note (per project quality control rules):</w:t>
      </w:r>
      <w:r w:rsidRPr="00A97167">
        <w:rPr>
          <w:rFonts w:ascii="Times New Roman" w:eastAsia="Times New Roman" w:hAnsi="Times New Roman" w:cs="Times New Roman"/>
          <w:kern w:val="0"/>
          <w14:ligatures w14:val="none"/>
        </w:rPr>
        <w:t xml:space="preserve"> Federal (DOJ, OVC, HHS/OTIP, BJA, DOJ OIG, State Department) and peer-reviewed academic sources are prioritized, with established nonprofit (Polaris, HEAL Trafficking, Freedom Network USA, National Children’s Alliance, Urban Institute) and survivor-led (National Survivor Network) sources supplementing them. All major claims are tied to citations. Statistical and outcome claims are framed cautiously and tied to specific evaluations. Legal claims are tied to specific federal and California statutes and regulations. Language is trauma-informed and avoids sensationalism, savior framing, and prosecution-centric framing. Limitations in the evidence base — particularly around survivor-defined outcome measurement, labor trafficking performance, identity-specific performance, and coordinator sustainability — are explicitly named in Section XII. As with all citations in this knowledge base, specific publication dates, statutory section numbers, regulatory citations, and program guidance should be verified against current versions before external publication, grant submission, training use, or partner protocol adoption.</w:t>
      </w:r>
    </w:p>
    <w:p w14:paraId="059891C6" w14:textId="77777777" w:rsidR="00A97167" w:rsidRPr="00A97167" w:rsidRDefault="007048F2" w:rsidP="00A97167">
      <w:pPr>
        <w:spacing w:after="0" w:line="240" w:lineRule="auto"/>
        <w:rPr>
          <w:rFonts w:ascii="Times New Roman" w:eastAsia="Times New Roman" w:hAnsi="Times New Roman" w:cs="Times New Roman"/>
          <w:kern w:val="0"/>
          <w14:ligatures w14:val="none"/>
        </w:rPr>
      </w:pPr>
      <w:r>
        <w:rPr>
          <w:noProof/>
        </w:rPr>
      </w:r>
      <w:r>
        <w:pict w14:anchorId="5955C67E">
          <v:rect id="Rectangle 913"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" filled="f">
            <o:lock v:ext="edit" aspectratio="t"/>
            <w10:anchorlock/>
          </v:rect>
        </w:pict>
      </w:r>
    </w:p>
    <w:p w14:paraId="491D0B22" w14:textId="77777777" w:rsidR="00A97167" w:rsidRPr="00A97167" w:rsidRDefault="00A97167" w:rsidP="00A97167">
      <w:pPr>
        <w:spacing w:before="100" w:beforeAutospacing="1" w:after="100" w:afterAutospacing="1" w:line="240" w:lineRule="auto"/>
        <w:rPr>
          <w:rFonts w:ascii="Times New Roman" w:eastAsia="Times New Roman" w:hAnsi="Times New Roman" w:cs="Times New Roman"/>
          <w:kern w:val="0"/>
          <w14:ligatures w14:val="none"/>
        </w:rPr>
      </w:pPr>
      <w:r w:rsidRPr="00A97167">
        <w:rPr>
          <w:rFonts w:ascii="Times New Roman" w:eastAsia="Times New Roman" w:hAnsi="Times New Roman" w:cs="Times New Roman"/>
          <w:b/>
          <w:bCs/>
          <w:kern w:val="0"/>
          <w14:ligatures w14:val="none"/>
        </w:rPr>
        <w:t>Series Note.</w:t>
      </w:r>
      <w:r w:rsidRPr="00A97167">
        <w:rPr>
          <w:rFonts w:ascii="Times New Roman" w:eastAsia="Times New Roman" w:hAnsi="Times New Roman" w:cs="Times New Roman"/>
          <w:kern w:val="0"/>
          <w14:ligatures w14:val="none"/>
        </w:rPr>
        <w:t xml:space="preserve"> This paper completes the four-part research series spanning Healing Resources (§6), Trauma-Informed Care (§7), Screening (§8), and Multi-Disciplinary Teams (§9). Each paper is designed as a standalone reference, but they are most useful read together: TIC (§7) is the operating framework within which screening (§8), MDT participation (§9), and healing services (§6) all occur. For website implementation, the four can be presented as a unified Professional Practice section, with cross-links between papers and a shared resources/training appendix.</w:t>
      </w:r>
    </w:p>
    <w:p w14:paraId="698DA602" w14:textId="18BA0734" w:rsidR="00A9648C" w:rsidRDefault="00A9648C" w:rsidP="00A97167">
      <w:pPr>
        <w:keepLines/>
        <w:spacing w:line="240" w:lineRule="auto"/>
      </w:pPr>
    </w:p>
    <w:sectPr w:rsidR="00A9648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625EAD"/>
    <w:multiLevelType w:val="multilevel"/>
    <w:tmpl w:val="C35C3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023E09"/>
    <w:multiLevelType w:val="multilevel"/>
    <w:tmpl w:val="4F3E9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2B4106"/>
    <w:multiLevelType w:val="multilevel"/>
    <w:tmpl w:val="766C8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D2514B1"/>
    <w:multiLevelType w:val="multilevel"/>
    <w:tmpl w:val="17F6B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9955502"/>
    <w:multiLevelType w:val="multilevel"/>
    <w:tmpl w:val="C6C64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F253496"/>
    <w:multiLevelType w:val="multilevel"/>
    <w:tmpl w:val="4CC46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63D46D1"/>
    <w:multiLevelType w:val="multilevel"/>
    <w:tmpl w:val="1F3CA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C1F159B"/>
    <w:multiLevelType w:val="multilevel"/>
    <w:tmpl w:val="32E61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D0D1F7B"/>
    <w:multiLevelType w:val="multilevel"/>
    <w:tmpl w:val="F6F4B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47519A7"/>
    <w:multiLevelType w:val="multilevel"/>
    <w:tmpl w:val="90D48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50B122A"/>
    <w:multiLevelType w:val="multilevel"/>
    <w:tmpl w:val="14FAF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195328A"/>
    <w:multiLevelType w:val="multilevel"/>
    <w:tmpl w:val="1C5A2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78150FF"/>
    <w:multiLevelType w:val="multilevel"/>
    <w:tmpl w:val="31F85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43887596">
    <w:abstractNumId w:val="1"/>
  </w:num>
  <w:num w:numId="2" w16cid:durableId="18701228">
    <w:abstractNumId w:val="7"/>
  </w:num>
  <w:num w:numId="3" w16cid:durableId="43993019">
    <w:abstractNumId w:val="3"/>
  </w:num>
  <w:num w:numId="4" w16cid:durableId="225771732">
    <w:abstractNumId w:val="2"/>
  </w:num>
  <w:num w:numId="5" w16cid:durableId="480659767">
    <w:abstractNumId w:val="6"/>
  </w:num>
  <w:num w:numId="6" w16cid:durableId="1091315293">
    <w:abstractNumId w:val="0"/>
  </w:num>
  <w:num w:numId="7" w16cid:durableId="802965643">
    <w:abstractNumId w:val="10"/>
  </w:num>
  <w:num w:numId="8" w16cid:durableId="1468937891">
    <w:abstractNumId w:val="4"/>
  </w:num>
  <w:num w:numId="9" w16cid:durableId="1066339656">
    <w:abstractNumId w:val="8"/>
  </w:num>
  <w:num w:numId="10" w16cid:durableId="685330309">
    <w:abstractNumId w:val="5"/>
  </w:num>
  <w:num w:numId="11" w16cid:durableId="483860698">
    <w:abstractNumId w:val="9"/>
  </w:num>
  <w:num w:numId="12" w16cid:durableId="569197878">
    <w:abstractNumId w:val="11"/>
  </w:num>
  <w:num w:numId="13" w16cid:durableId="88933990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5"/>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1BD6"/>
    <w:rsid w:val="002F58EB"/>
    <w:rsid w:val="00412520"/>
    <w:rsid w:val="00433A07"/>
    <w:rsid w:val="00444BDE"/>
    <w:rsid w:val="00673D18"/>
    <w:rsid w:val="007048F2"/>
    <w:rsid w:val="0074424C"/>
    <w:rsid w:val="00820D06"/>
    <w:rsid w:val="00877703"/>
    <w:rsid w:val="009366D3"/>
    <w:rsid w:val="00A9648C"/>
    <w:rsid w:val="00A97167"/>
    <w:rsid w:val="00C577E1"/>
    <w:rsid w:val="00C72B8D"/>
    <w:rsid w:val="00D87FB2"/>
    <w:rsid w:val="00DD1BD6"/>
    <w:rsid w:val="00DF05CA"/>
    <w:rsid w:val="00EF56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178"/>
    <o:shapelayout v:ext="edit">
      <o:idmap v:ext="edit" data="1"/>
    </o:shapelayout>
  </w:shapeDefaults>
  <w:decimalSymbol w:val="."/>
  <w:listSeparator w:val=","/>
  <w14:docId w14:val="0AD797BF"/>
  <w15:chartTrackingRefBased/>
  <w15:docId w15:val="{221DA0BE-85D3-044F-A8D9-0EDF78366F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D1BD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D1BD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D1BD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D1BD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D1BD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D1BD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D1BD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D1BD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D1BD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D1BD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D1BD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D1BD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D1BD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D1BD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D1BD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D1BD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D1BD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D1BD6"/>
    <w:rPr>
      <w:rFonts w:eastAsiaTheme="majorEastAsia" w:cstheme="majorBidi"/>
      <w:color w:val="272727" w:themeColor="text1" w:themeTint="D8"/>
    </w:rPr>
  </w:style>
  <w:style w:type="paragraph" w:styleId="Title">
    <w:name w:val="Title"/>
    <w:basedOn w:val="Normal"/>
    <w:next w:val="Normal"/>
    <w:link w:val="TitleChar"/>
    <w:uiPriority w:val="10"/>
    <w:qFormat/>
    <w:rsid w:val="00DD1BD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D1BD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D1BD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D1BD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D1BD6"/>
    <w:pPr>
      <w:spacing w:before="160"/>
      <w:jc w:val="center"/>
    </w:pPr>
    <w:rPr>
      <w:i/>
      <w:iCs/>
      <w:color w:val="404040" w:themeColor="text1" w:themeTint="BF"/>
    </w:rPr>
  </w:style>
  <w:style w:type="character" w:customStyle="1" w:styleId="QuoteChar">
    <w:name w:val="Quote Char"/>
    <w:basedOn w:val="DefaultParagraphFont"/>
    <w:link w:val="Quote"/>
    <w:uiPriority w:val="29"/>
    <w:rsid w:val="00DD1BD6"/>
    <w:rPr>
      <w:i/>
      <w:iCs/>
      <w:color w:val="404040" w:themeColor="text1" w:themeTint="BF"/>
    </w:rPr>
  </w:style>
  <w:style w:type="paragraph" w:styleId="ListParagraph">
    <w:name w:val="List Paragraph"/>
    <w:basedOn w:val="Normal"/>
    <w:uiPriority w:val="34"/>
    <w:qFormat/>
    <w:rsid w:val="00DD1BD6"/>
    <w:pPr>
      <w:ind w:left="720"/>
      <w:contextualSpacing/>
    </w:pPr>
  </w:style>
  <w:style w:type="character" w:styleId="IntenseEmphasis">
    <w:name w:val="Intense Emphasis"/>
    <w:basedOn w:val="DefaultParagraphFont"/>
    <w:uiPriority w:val="21"/>
    <w:qFormat/>
    <w:rsid w:val="00DD1BD6"/>
    <w:rPr>
      <w:i/>
      <w:iCs/>
      <w:color w:val="0F4761" w:themeColor="accent1" w:themeShade="BF"/>
    </w:rPr>
  </w:style>
  <w:style w:type="paragraph" w:styleId="IntenseQuote">
    <w:name w:val="Intense Quote"/>
    <w:basedOn w:val="Normal"/>
    <w:next w:val="Normal"/>
    <w:link w:val="IntenseQuoteChar"/>
    <w:uiPriority w:val="30"/>
    <w:qFormat/>
    <w:rsid w:val="00DD1BD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D1BD6"/>
    <w:rPr>
      <w:i/>
      <w:iCs/>
      <w:color w:val="0F4761" w:themeColor="accent1" w:themeShade="BF"/>
    </w:rPr>
  </w:style>
  <w:style w:type="character" w:styleId="IntenseReference">
    <w:name w:val="Intense Reference"/>
    <w:basedOn w:val="DefaultParagraphFont"/>
    <w:uiPriority w:val="32"/>
    <w:qFormat/>
    <w:rsid w:val="00DD1BD6"/>
    <w:rPr>
      <w:b/>
      <w:bCs/>
      <w:smallCaps/>
      <w:color w:val="0F4761" w:themeColor="accent1" w:themeShade="BF"/>
      <w:spacing w:val="5"/>
    </w:rPr>
  </w:style>
  <w:style w:type="paragraph" w:styleId="NormalWeb">
    <w:name w:val="Normal (Web)"/>
    <w:basedOn w:val="Normal"/>
    <w:uiPriority w:val="99"/>
    <w:semiHidden/>
    <w:unhideWhenUsed/>
    <w:rsid w:val="00D87FB2"/>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D87FB2"/>
    <w:rPr>
      <w:b/>
      <w:bCs/>
    </w:rPr>
  </w:style>
  <w:style w:type="character" w:styleId="Emphasis">
    <w:name w:val="Emphasis"/>
    <w:basedOn w:val="DefaultParagraphFont"/>
    <w:uiPriority w:val="20"/>
    <w:qFormat/>
    <w:rsid w:val="00D87FB2"/>
    <w:rPr>
      <w:i/>
      <w:iCs/>
    </w:rPr>
  </w:style>
  <w:style w:type="character" w:styleId="Hyperlink">
    <w:name w:val="Hyperlink"/>
    <w:basedOn w:val="DefaultParagraphFont"/>
    <w:uiPriority w:val="99"/>
    <w:semiHidden/>
    <w:unhideWhenUsed/>
    <w:rsid w:val="00D87FB2"/>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5704905">
      <w:bodyDiv w:val="1"/>
      <w:marLeft w:val="0"/>
      <w:marRight w:val="0"/>
      <w:marTop w:val="0"/>
      <w:marBottom w:val="0"/>
      <w:divBdr>
        <w:top w:val="none" w:sz="0" w:space="0" w:color="auto"/>
        <w:left w:val="none" w:sz="0" w:space="0" w:color="auto"/>
        <w:bottom w:val="none" w:sz="0" w:space="0" w:color="auto"/>
        <w:right w:val="none" w:sz="0" w:space="0" w:color="auto"/>
      </w:divBdr>
    </w:div>
    <w:div w:id="619804486">
      <w:bodyDiv w:val="1"/>
      <w:marLeft w:val="0"/>
      <w:marRight w:val="0"/>
      <w:marTop w:val="0"/>
      <w:marBottom w:val="0"/>
      <w:divBdr>
        <w:top w:val="none" w:sz="0" w:space="0" w:color="auto"/>
        <w:left w:val="none" w:sz="0" w:space="0" w:color="auto"/>
        <w:bottom w:val="none" w:sz="0" w:space="0" w:color="auto"/>
        <w:right w:val="none" w:sz="0" w:space="0" w:color="auto"/>
      </w:divBdr>
    </w:div>
    <w:div w:id="629475318">
      <w:bodyDiv w:val="1"/>
      <w:marLeft w:val="0"/>
      <w:marRight w:val="0"/>
      <w:marTop w:val="0"/>
      <w:marBottom w:val="0"/>
      <w:divBdr>
        <w:top w:val="none" w:sz="0" w:space="0" w:color="auto"/>
        <w:left w:val="none" w:sz="0" w:space="0" w:color="auto"/>
        <w:bottom w:val="none" w:sz="0" w:space="0" w:color="auto"/>
        <w:right w:val="none" w:sz="0" w:space="0" w:color="auto"/>
      </w:divBdr>
    </w:div>
    <w:div w:id="631597415">
      <w:bodyDiv w:val="1"/>
      <w:marLeft w:val="0"/>
      <w:marRight w:val="0"/>
      <w:marTop w:val="0"/>
      <w:marBottom w:val="0"/>
      <w:divBdr>
        <w:top w:val="none" w:sz="0" w:space="0" w:color="auto"/>
        <w:left w:val="none" w:sz="0" w:space="0" w:color="auto"/>
        <w:bottom w:val="none" w:sz="0" w:space="0" w:color="auto"/>
        <w:right w:val="none" w:sz="0" w:space="0" w:color="auto"/>
      </w:divBdr>
    </w:div>
    <w:div w:id="1087730243">
      <w:bodyDiv w:val="1"/>
      <w:marLeft w:val="0"/>
      <w:marRight w:val="0"/>
      <w:marTop w:val="0"/>
      <w:marBottom w:val="0"/>
      <w:divBdr>
        <w:top w:val="none" w:sz="0" w:space="0" w:color="auto"/>
        <w:left w:val="none" w:sz="0" w:space="0" w:color="auto"/>
        <w:bottom w:val="none" w:sz="0" w:space="0" w:color="auto"/>
        <w:right w:val="none" w:sz="0" w:space="0" w:color="auto"/>
      </w:divBdr>
    </w:div>
    <w:div w:id="1496651432">
      <w:bodyDiv w:val="1"/>
      <w:marLeft w:val="0"/>
      <w:marRight w:val="0"/>
      <w:marTop w:val="0"/>
      <w:marBottom w:val="0"/>
      <w:divBdr>
        <w:top w:val="none" w:sz="0" w:space="0" w:color="auto"/>
        <w:left w:val="none" w:sz="0" w:space="0" w:color="auto"/>
        <w:bottom w:val="none" w:sz="0" w:space="0" w:color="auto"/>
        <w:right w:val="none" w:sz="0" w:space="0" w:color="auto"/>
      </w:divBdr>
    </w:div>
    <w:div w:id="1772316019">
      <w:bodyDiv w:val="1"/>
      <w:marLeft w:val="0"/>
      <w:marRight w:val="0"/>
      <w:marTop w:val="0"/>
      <w:marBottom w:val="0"/>
      <w:divBdr>
        <w:top w:val="none" w:sz="0" w:space="0" w:color="auto"/>
        <w:left w:val="none" w:sz="0" w:space="0" w:color="auto"/>
        <w:bottom w:val="none" w:sz="0" w:space="0" w:color="auto"/>
        <w:right w:val="none" w:sz="0" w:space="0" w:color="auto"/>
      </w:divBdr>
    </w:div>
    <w:div w:id="1878470503">
      <w:bodyDiv w:val="1"/>
      <w:marLeft w:val="0"/>
      <w:marRight w:val="0"/>
      <w:marTop w:val="0"/>
      <w:marBottom w:val="0"/>
      <w:divBdr>
        <w:top w:val="none" w:sz="0" w:space="0" w:color="auto"/>
        <w:left w:val="none" w:sz="0" w:space="0" w:color="auto"/>
        <w:bottom w:val="none" w:sz="0" w:space="0" w:color="auto"/>
        <w:right w:val="none" w:sz="0" w:space="0" w:color="auto"/>
      </w:divBdr>
    </w:div>
    <w:div w:id="20493768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dhs.gov/blue-campaign/indicators-human-trafficking" TargetMode="External"/><Relationship Id="rId21" Type="http://schemas.openxmlformats.org/officeDocument/2006/relationships/hyperlink" Target="https://acf.hhs.gov/opre/report/domestic-human-trafficking-and-child-welfare-population-2016-2018-overview" TargetMode="External"/><Relationship Id="rId42" Type="http://schemas.openxmlformats.org/officeDocument/2006/relationships/hyperlink" Target="https://polarisproject.org/understanding-human-trafficking/" TargetMode="External"/><Relationship Id="rId47" Type="http://schemas.openxmlformats.org/officeDocument/2006/relationships/hyperlink" Target="https://pmc.ncbi.nlm.nih.gov/articles/PMC4204396/" TargetMode="External"/><Relationship Id="rId63" Type="http://schemas.openxmlformats.org/officeDocument/2006/relationships/hyperlink" Target="https://www.acf.hhs.gov/orr/resource/fact-sheet-victim-assistance-english" TargetMode="External"/><Relationship Id="rId68" Type="http://schemas.openxmlformats.org/officeDocument/2006/relationships/hyperlink" Target="https://www.uscis.gov/humanitarian/victims-of-human-trafficking-t-nonimmigrant-status" TargetMode="External"/><Relationship Id="rId2" Type="http://schemas.openxmlformats.org/officeDocument/2006/relationships/styles" Target="styles.xml"/><Relationship Id="rId16" Type="http://schemas.openxmlformats.org/officeDocument/2006/relationships/hyperlink" Target="https://www.uscis.gov/humanitarian/victims-of-human-trafficking-t-nonimmigrant-status" TargetMode="External"/><Relationship Id="rId29" Type="http://schemas.openxmlformats.org/officeDocument/2006/relationships/hyperlink" Target="https://polarisproject.org/know-the-story-not-the-signs/" TargetMode="External"/><Relationship Id="rId11" Type="http://schemas.openxmlformats.org/officeDocument/2006/relationships/hyperlink" Target="https://polarisproject.org/resources/us-national-human-trafficking-hotline-statistics/" TargetMode="External"/><Relationship Id="rId24" Type="http://schemas.openxmlformats.org/officeDocument/2006/relationships/hyperlink" Target="https://pubmed.ncbi.nlm.nih.gov/30852255/" TargetMode="External"/><Relationship Id="rId32" Type="http://schemas.openxmlformats.org/officeDocument/2006/relationships/hyperlink" Target="https://polarisproject.org/blog/2022/01/awareness-vs-understanding-of-human-trafficking/" TargetMode="External"/><Relationship Id="rId37" Type="http://schemas.openxmlformats.org/officeDocument/2006/relationships/hyperlink" Target="https://nij.ojp.gov/topics/articles/gaps-reporting-human-trafficking-incidents-result-significant-undercounting" TargetMode="External"/><Relationship Id="rId40" Type="http://schemas.openxmlformats.org/officeDocument/2006/relationships/hyperlink" Target="https://polarisproject.org/human-trafficking-rumors/" TargetMode="External"/><Relationship Id="rId45" Type="http://schemas.openxmlformats.org/officeDocument/2006/relationships/hyperlink" Target="https://bjs.ojp.gov/library/publications/human-trafficking-data-collection-activities-2024" TargetMode="External"/><Relationship Id="rId53" Type="http://schemas.openxmlformats.org/officeDocument/2006/relationships/hyperlink" Target="https://ovc.ojp.gov/events/trauma-informed-crisis-response-and-safety-planning" TargetMode="External"/><Relationship Id="rId58" Type="http://schemas.openxmlformats.org/officeDocument/2006/relationships/hyperlink" Target="https://www.uscis.gov/humanitarian/victims-of-human-trafficking-t-nonimmigrant-status" TargetMode="External"/><Relationship Id="rId66" Type="http://schemas.openxmlformats.org/officeDocument/2006/relationships/hyperlink" Target="https://www.eeoc.gov/eeoc-combats-human-labor-trafficking" TargetMode="External"/><Relationship Id="rId5" Type="http://schemas.openxmlformats.org/officeDocument/2006/relationships/hyperlink" Target="https://www.law.cornell.edu/uscode/text/22/7102" TargetMode="External"/><Relationship Id="rId61" Type="http://schemas.openxmlformats.org/officeDocument/2006/relationships/hyperlink" Target="https://www.justice.gov/usao/resources/crime-victims-rights-ombudsman/victims-rights-act" TargetMode="External"/><Relationship Id="rId19" Type="http://schemas.openxmlformats.org/officeDocument/2006/relationships/hyperlink" Target="https://www.covenanthouse.org/homeless-issues/human-trafficking" TargetMode="External"/><Relationship Id="rId14" Type="http://schemas.openxmlformats.org/officeDocument/2006/relationships/hyperlink" Target="https://leginfo.legislature.ca.gov/faces/codes_displaySection.xhtml?sectionNum=236.1.&amp;lawCode=PEN" TargetMode="External"/><Relationship Id="rId22" Type="http://schemas.openxmlformats.org/officeDocument/2006/relationships/hyperlink" Target="https://nij.ojp.gov/library/publications/human-trafficking-victimization-among-youth-who-run-away-foster-care" TargetMode="External"/><Relationship Id="rId27" Type="http://schemas.openxmlformats.org/officeDocument/2006/relationships/hyperlink" Target="https://www.dhs.gov/blue-campaign/identify-victim" TargetMode="External"/><Relationship Id="rId30" Type="http://schemas.openxmlformats.org/officeDocument/2006/relationships/hyperlink" Target="https://polarisproject.org/myths-facts-and-statistics/" TargetMode="External"/><Relationship Id="rId35" Type="http://schemas.openxmlformats.org/officeDocument/2006/relationships/hyperlink" Target="https://www.healtrafficking.org/" TargetMode="External"/><Relationship Id="rId43" Type="http://schemas.openxmlformats.org/officeDocument/2006/relationships/hyperlink" Target="https://polarisproject.org/lgbtq-communities-and-human-trafficking/" TargetMode="External"/><Relationship Id="rId48" Type="http://schemas.openxmlformats.org/officeDocument/2006/relationships/hyperlink" Target="https://pmc.ncbi.nlm.nih.gov/articles/PMC10929689/" TargetMode="External"/><Relationship Id="rId56" Type="http://schemas.openxmlformats.org/officeDocument/2006/relationships/hyperlink" Target="https://www.techsafety.org/intersection-trafficking-domestic-violence-technology" TargetMode="External"/><Relationship Id="rId64" Type="http://schemas.openxmlformats.org/officeDocument/2006/relationships/hyperlink" Target="https://ncvli.org/" TargetMode="External"/><Relationship Id="rId69" Type="http://schemas.openxmlformats.org/officeDocument/2006/relationships/hyperlink" Target="https://www.uscis.gov/humanitarian/victims-of-criminal-activity-u-nonimmigrant-status" TargetMode="External"/><Relationship Id="rId8" Type="http://schemas.openxmlformats.org/officeDocument/2006/relationships/hyperlink" Target="https://www.dhs.gov/blue-campaign/what-human-trafficking" TargetMode="External"/><Relationship Id="rId51" Type="http://schemas.openxmlformats.org/officeDocument/2006/relationships/hyperlink" Target="https://www.acf.hhs.gov/ofvps/news/domestic-violence-and-human-trafficking-advocacy-intersections" TargetMode="External"/><Relationship Id="rId72" Type="http://schemas.openxmlformats.org/officeDocument/2006/relationships/fontTable" Target="fontTable.xml"/><Relationship Id="rId3" Type="http://schemas.openxmlformats.org/officeDocument/2006/relationships/settings" Target="settings.xml"/><Relationship Id="rId12" Type="http://schemas.openxmlformats.org/officeDocument/2006/relationships/hyperlink" Target="https://polarisproject.org/the-typology-of-modern-slavery/" TargetMode="External"/><Relationship Id="rId17" Type="http://schemas.openxmlformats.org/officeDocument/2006/relationships/hyperlink" Target="https://www.uscis.gov/humanitarian/victims-of-criminal-activity-u-nonimmigrant-status" TargetMode="External"/><Relationship Id="rId25" Type="http://schemas.openxmlformats.org/officeDocument/2006/relationships/hyperlink" Target="https://pmc.ncbi.nlm.nih.gov/articles/PMC12720257/" TargetMode="External"/><Relationship Id="rId33" Type="http://schemas.openxmlformats.org/officeDocument/2006/relationships/hyperlink" Target="https://nhttac.acf.hhs.gov/node/30" TargetMode="External"/><Relationship Id="rId38" Type="http://schemas.openxmlformats.org/officeDocument/2006/relationships/hyperlink" Target="https://www.ojp.gov/pdffiles1/nij/grants/246712.pdf" TargetMode="External"/><Relationship Id="rId46" Type="http://schemas.openxmlformats.org/officeDocument/2006/relationships/hyperlink" Target="https://www.state.gov/reports/2025-trafficking-in-persons-report/united-states/" TargetMode="External"/><Relationship Id="rId59" Type="http://schemas.openxmlformats.org/officeDocument/2006/relationships/hyperlink" Target="https://www.uscis.gov/humanitarian/victims-of-criminal-activity-u-nonimmigrant-status" TargetMode="External"/><Relationship Id="rId67" Type="http://schemas.openxmlformats.org/officeDocument/2006/relationships/hyperlink" Target="https://www.dol.gov/agencies/oasp/resources/trafficking" TargetMode="External"/><Relationship Id="rId20" Type="http://schemas.openxmlformats.org/officeDocument/2006/relationships/hyperlink" Target="https://www.healtrafficking.org/" TargetMode="External"/><Relationship Id="rId41" Type="http://schemas.openxmlformats.org/officeDocument/2006/relationships/hyperlink" Target="https://polarisproject.org/wp-content/uploads/2021/10/Telling-the-Real-Story-of-Human-Trafficking-by-Polaris.pdf" TargetMode="External"/><Relationship Id="rId54" Type="http://schemas.openxmlformats.org/officeDocument/2006/relationships/hyperlink" Target="https://ovc.ojp.gov/program/human-trafficking/anti-trafficking-professionals" TargetMode="External"/><Relationship Id="rId62" Type="http://schemas.openxmlformats.org/officeDocument/2006/relationships/hyperlink" Target="https://www.acf.hhs.gov/orr/programs/anti-trafficking/about" TargetMode="External"/><Relationship Id="rId70" Type="http://schemas.openxmlformats.org/officeDocument/2006/relationships/hyperlink" Target="https://www.ice.gov/doclib/human-trafficking/pdf/continued-presence.pdf" TargetMode="External"/><Relationship Id="rId1" Type="http://schemas.openxmlformats.org/officeDocument/2006/relationships/numbering" Target="numbering.xml"/><Relationship Id="rId6" Type="http://schemas.openxmlformats.org/officeDocument/2006/relationships/hyperlink" Target="https://www.justice.gov/humantrafficking/key-legislation" TargetMode="External"/><Relationship Id="rId15" Type="http://schemas.openxmlformats.org/officeDocument/2006/relationships/hyperlink" Target="https://oag.ca.gov/system/files/attachments/press-docs/Vacatur%20Toolkit.pdf" TargetMode="External"/><Relationship Id="rId23" Type="http://schemas.openxmlformats.org/officeDocument/2006/relationships/hyperlink" Target="https://pubmed.ncbi.nlm.nih.gov/33455528/" TargetMode="External"/><Relationship Id="rId28" Type="http://schemas.openxmlformats.org/officeDocument/2006/relationships/hyperlink" Target="https://polarisproject.org/recognizing-human-trafficking/" TargetMode="External"/><Relationship Id="rId36" Type="http://schemas.openxmlformats.org/officeDocument/2006/relationships/hyperlink" Target="https://pmc.ncbi.nlm.nih.gov/articles/PMC12180640/" TargetMode="External"/><Relationship Id="rId49" Type="http://schemas.openxmlformats.org/officeDocument/2006/relationships/hyperlink" Target="https://polarisproject.org/blog/2021/02/love-and-trafficking-how-traffickers-groom-control-their-victims/" TargetMode="External"/><Relationship Id="rId57" Type="http://schemas.openxmlformats.org/officeDocument/2006/relationships/hyperlink" Target="https://www.ice.gov/doclib/human-trafficking/pdf/continued-presence.pdf" TargetMode="External"/><Relationship Id="rId10" Type="http://schemas.openxmlformats.org/officeDocument/2006/relationships/hyperlink" Target="https://polarisproject.org/blog/2025/06/the-2024-hotline-data-is-here-and-it-tells-a-story-of-hope-resilience-and-action/" TargetMode="External"/><Relationship Id="rId31" Type="http://schemas.openxmlformats.org/officeDocument/2006/relationships/hyperlink" Target="https://polarisproject.org/human-trafficking-rumors/" TargetMode="External"/><Relationship Id="rId44" Type="http://schemas.openxmlformats.org/officeDocument/2006/relationships/hyperlink" Target="https://polarisproject.org/wp-content/uploads/2019/09/LGBTQ-Sex-Trafficking.pdf" TargetMode="External"/><Relationship Id="rId52" Type="http://schemas.openxmlformats.org/officeDocument/2006/relationships/hyperlink" Target="https://ovc.ojp.gov/library/publications/housing-options-survivors-trafficking" TargetMode="External"/><Relationship Id="rId60" Type="http://schemas.openxmlformats.org/officeDocument/2006/relationships/hyperlink" Target="https://www.law.cornell.edu/uscode/text/18/3771" TargetMode="External"/><Relationship Id="rId65" Type="http://schemas.openxmlformats.org/officeDocument/2006/relationships/hyperlink" Target="https://law.lclark.edu/centers/national_crime_victim_law_institute/about_ncvli/our_work/rights_enforcement/" TargetMode="External"/><Relationship Id="rId73"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www.state.gov/reports/2025-trafficking-in-persons-report/" TargetMode="External"/><Relationship Id="rId13" Type="http://schemas.openxmlformats.org/officeDocument/2006/relationships/hyperlink" Target="https://www.ilo.org/publications/major-publications/global-estimates-modern-slavery-forced-labour-and-forced-marriage" TargetMode="External"/><Relationship Id="rId18" Type="http://schemas.openxmlformats.org/officeDocument/2006/relationships/hyperlink" Target="https://library.samhsa.gov/product/samhsas-concept-trauma-and-guidance-trauma-informed-approach/sma14-4884" TargetMode="External"/><Relationship Id="rId39" Type="http://schemas.openxmlformats.org/officeDocument/2006/relationships/hyperlink" Target="https://polarisproject.org/myths-facts-and-statistics/" TargetMode="External"/><Relationship Id="rId34" Type="http://schemas.openxmlformats.org/officeDocument/2006/relationships/hyperlink" Target="https://nhttac.acf.hhs.gov/soar/eguide/resources_by_profession/Healthcare_Providers" TargetMode="External"/><Relationship Id="rId50" Type="http://schemas.openxmlformats.org/officeDocument/2006/relationships/hyperlink" Target="https://humantraffickinghotline.org/en/safety-planning-information" TargetMode="External"/><Relationship Id="rId55" Type="http://schemas.openxmlformats.org/officeDocument/2006/relationships/hyperlink" Target="https://www.techsafety.org/resources-survivors/technology-safety-plan" TargetMode="External"/><Relationship Id="rId7" Type="http://schemas.openxmlformats.org/officeDocument/2006/relationships/hyperlink" Target="https://www.acf.hhs.gov/otip/fact-sheet/resource/fshumantrafficking" TargetMode="External"/><Relationship Id="rId71" Type="http://schemas.openxmlformats.org/officeDocument/2006/relationships/hyperlink" Target="https://oag.ca.gov/system/files/attachments/press-docs/Vacatur%20Toolkit.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140</Pages>
  <Words>58993</Words>
  <Characters>336266</Characters>
  <Application>Microsoft Office Word</Application>
  <DocSecurity>0</DocSecurity>
  <Lines>2802</Lines>
  <Paragraphs>788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394471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Brian Salsbury</dc:creator>
  <cp:keywords/>
  <dc:description/>
  <cp:lastModifiedBy>Brian Salsbury</cp:lastModifiedBy>
  <cp:revision>2</cp:revision>
  <dcterms:created xsi:type="dcterms:W3CDTF">2026-05-09T15:10:00Z</dcterms:created>
  <dcterms:modified xsi:type="dcterms:W3CDTF">2026-05-09T22:36:00Z</dcterms:modified>
</cp:coreProperties>
</file>