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 E. Fuad Pacha à Rustem Bey,</w:t>
        <w:br w:type="textWrapping"/>
        <w:t xml:space="preserve">Le 24 Mars 58 Turin.</w:t>
        <w:br w:type="textWrapping"/>
        <w:t xml:space="preserve">N° 131</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J’ai lu votre rapport n° 1325 ayant trait au signalement de trois individus compromis dans</w:t>
        <w:br w:type="textWrapping"/>
        <w:t xml:space="preserve">la fabrication de faux caimés par la bande V</w:t>
      </w:r>
      <w:r w:rsidDel="00000000" w:rsidR="00000000" w:rsidRPr="00000000">
        <w:rPr>
          <w:rFonts w:ascii="Times New Roman" w:cs="Times New Roman" w:eastAsia="Times New Roman" w:hAnsi="Times New Roman"/>
          <w:b w:val="1"/>
          <w:bCs w:val="1"/>
          <w:rtl w:val="0"/>
        </w:rPr>
        <w:t xml:space="preserve">e</w:t>
      </w:r>
      <w:r w:rsidDel="00000000" w:rsidR="00000000" w:rsidRPr="00000000">
        <w:rPr>
          <w:rFonts w:ascii="Times New Roman" w:cs="Times New Roman" w:eastAsia="Times New Roman" w:hAnsi="Times New Roman"/>
          <w:b w:val="1"/>
          <w:bCs w:val="1"/>
          <w:color w:val="000000"/>
          <w:rtl w:val="0"/>
        </w:rPr>
        <w:t xml:space="preserve">nanzi, et je me suis empressé de le communiquer avec les pièces y annexées au Ministère Impérial de la Police qui a déjà fait</w:t>
        <w:br w:type="textWrapping"/>
        <w:t xml:space="preserve">les ordres nécessaires à ce sujet à ses agents secrets.</w:t>
        <w:br w:type="textWrapping"/>
        <w:br w:type="textWrapping"/>
        <w:t xml:space="preserve">Agréez, Monsieur, les assurances de ma parfaite considération</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Rustem Bey</w:t>
        <w:br w:type="textWrapping"/>
        <w:t xml:space="preserve">Turin, March 24, 1858</w:t>
        <w:br w:type="textWrapping"/>
        <w:t xml:space="preserve">No. 131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read your report no. 1325 concerning the description of three individuals implicated in the manufacture of counterfeit caimes by the V</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nanzi band, and I hastened to forward it, together with the attached documents, to the Imperial Ministry of Police, which has already issued the necessary orders on this matter to its secret agents.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Sir, the assurances of my highest consideration.</w:t>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S. E. Fuad Pacha à Rustem Bey Chargé d’Affaires de la Sublime Porte à Turin</w:t>
        <w:br w:type="textWrapping"/>
        <w:br w:type="textWrapping"/>
        <w:t xml:space="preserve">Le 24 Mars 1858</w:t>
        <w:br w:type="textWrapping"/>
        <w:t xml:space="preserve">N° 1315</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Je viens vous </w:t>
      </w:r>
      <w:r w:rsidDel="00000000" w:rsidR="00000000" w:rsidRPr="00000000">
        <w:rPr>
          <w:rFonts w:ascii="Times New Roman" w:cs="Times New Roman" w:eastAsia="Times New Roman" w:hAnsi="Times New Roman"/>
          <w:b w:val="1"/>
          <w:bCs w:val="1"/>
          <w:rtl w:val="0"/>
        </w:rPr>
        <w:t xml:space="preserve">accuser de la réception</w:t>
      </w:r>
      <w:r w:rsidDel="00000000" w:rsidR="00000000" w:rsidRPr="00000000">
        <w:rPr>
          <w:rFonts w:ascii="Times New Roman" w:cs="Times New Roman" w:eastAsia="Times New Roman" w:hAnsi="Times New Roman"/>
          <w:b w:val="1"/>
          <w:bCs w:val="1"/>
          <w:color w:val="000000"/>
          <w:rtl w:val="0"/>
        </w:rPr>
        <w:t xml:space="preserve"> en bon temps de vos deux rapports sub. n° 214 et 2??</w:t>
        <w:br w:type="textWrapping"/>
        <w:t xml:space="preserve">Les pièces relatives à l’affaire des faux monnayeurs ont été communiquées au Ministère</w:t>
        <w:br w:type="textWrapping"/>
        <w:t xml:space="preserve">Imp. de la Police pour son information.</w:t>
        <w:br w:type="textWrapping"/>
        <w:br w:type="textWrapping"/>
        <w:t xml:space="preserve">En vous remerciant, Monsieur, pour les résultats heureux que vous avez obtenus, je vous</w:t>
        <w:br w:type="textWrapping"/>
        <w:t xml:space="preserve">prie d’agréer à cette occasion l’assurance de ma parfaite considération.</w:t>
      </w:r>
    </w:p>
    <w:p w:rsidR="00000000" w:rsidDel="00000000" w:rsidP="00000000" w:rsidRDefault="00000000" w:rsidRPr="00000000" w14:paraId="0000001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Rustem Bey,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Chargé d’Affaires of the Sublime Porte in Turin</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March 24, 1858</w:t>
        <w:br w:type="textWrapping"/>
        <w:t xml:space="preserve">No. 1315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hereby acknowledge receipt, in due time, of your two reports, nos. 214.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documents relating to the case of the counterfeiters have been communicated to the Imperial Ministry of Police for its information.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Thanking you, Sir, for the successful results you have obtained, I ask you to accept on this occasion the assurance of my highest consideration.</w:t>
      </w:r>
    </w:p>
    <w:p w:rsidR="00000000" w:rsidDel="00000000" w:rsidP="00000000" w:rsidRDefault="00000000" w:rsidRPr="00000000" w14:paraId="0000001C">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 E. Fuad Pacha à Rustem Bey à Turin</w:t>
        <w:br w:type="textWrapping"/>
        <w:br w:type="textWrapping"/>
        <w:t xml:space="preserve">Le 24 Mars 1858</w:t>
        <w:br w:type="textWrapping"/>
        <w:t xml:space="preserve">N° 1318</w:t>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Monsieur le Chargé d’Affaires,</w:t>
        <w:br w:type="textWrapping"/>
        <w:br w:type="textWrapping"/>
        <w:t xml:space="preserve">J’ai reçu votre rapport n° 238 avec la traduction des derniers renseignements qui vous avaient été transmis par Ministère Royal des Affaires Étrangères au sujet des</w:t>
        <w:br w:type="textWrapping"/>
        <w:t xml:space="preserve">faussaires de caimés Spadafora et Magno-Seiller.</w:t>
        <w:br w:type="textWrapping"/>
        <w:br w:type="textWrapping"/>
        <w:t xml:space="preserve">Les pièces furent immédiatement communiquées au Ministère Impériale de la police. Nous avons vu avec une entière satisfaction la conduit énergique et persévérante que vous</w:t>
        <w:br w:type="textWrapping"/>
        <w:t xml:space="preserve">n’avez cessé de tenir dès le début de cette affaire et nous approuvons la mesure sage que vous avez prise en donnant le signalement des coupables fugitifs aux Missions Imp. à Vienne et à Paris, ainsi qu’à plusieurs de nos agents consulaires, pour qu’ils aient à</w:t>
        <w:br w:type="textWrapping"/>
        <w:t xml:space="preserve">pourvoir à leur arrestation. Dans le </w:t>
      </w:r>
      <w:r w:rsidDel="00000000" w:rsidR="00000000" w:rsidRPr="00000000">
        <w:rPr>
          <w:rFonts w:ascii="Times New Roman" w:cs="Times New Roman" w:eastAsia="Times New Roman" w:hAnsi="Times New Roman"/>
          <w:b w:val="1"/>
          <w:bCs w:val="1"/>
          <w:rtl w:val="0"/>
        </w:rPr>
        <w:t xml:space="preserve">cas où</w:t>
      </w:r>
      <w:r w:rsidDel="00000000" w:rsidR="00000000" w:rsidRPr="00000000">
        <w:rPr>
          <w:rFonts w:ascii="Times New Roman" w:cs="Times New Roman" w:eastAsia="Times New Roman" w:hAnsi="Times New Roman"/>
          <w:b w:val="1"/>
          <w:bCs w:val="1"/>
          <w:color w:val="000000"/>
          <w:rtl w:val="0"/>
        </w:rPr>
        <w:t xml:space="preserve"> l’identité serait constatée.</w:t>
        <w:br w:type="textWrapping"/>
        <w:br w:type="textWrapping"/>
        <w:t xml:space="preserve">M’étant empressé de transmettre des ordres à nos autorités maritimes pour l’exécution de cette même mesure, je ne doute pas que les deux coupables que nous cherchons ne</w:t>
        <w:br w:type="textWrapping"/>
        <w:t xml:space="preserve">tombent bientôt entre les mains de la justice et je saisis l’occasion de vous faire agréer l’assurance de ma parfaite considération.</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Rustem Bey in Turin</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March 24, 1858</w:t>
        <w:br w:type="textWrapping"/>
        <w:t xml:space="preserve">No. 1318</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 Chargé d’Affaires,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your report no. 238 together with the translation of the latest information that had been transmitted to you by the Royal Ministry of Foreign Affairs concerning the counterfeiters of caimes, Spadafora and Magno-Seiller.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documents were immediately communicated to the Imperial Ministry of Police. We have observed with complete satisfaction the energetic and persevering conduct which you have maintained from the very beginning of this affair, and we approve the prudent measure you have taken in circulating the descriptions of the fugitive culprits to the Imperial Missions in Vienna and in Paris, as well as to several of our consular agents, so that they may take steps toward their arrest, should their identity be confirmed.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hastened to transmit orders to our maritime authorities for the execution of this same measure, I have no doubt that the two culprits we are seeking will soon fall into the hands of justice, and I take this opportunity to ask you to accept the assurance of my highest consideration.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MXe03iaidk7Bag0X9aQ+vA+BSQ==">CgMxLjA4AHIhMUhEbXIyUzRzZDI5NTh6RkhpNmxLM0NvM293N3I4THRh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