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 Excellence Fuad Pacha, Ministre des Affaires Étrangères à Constantinople.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 le 26 janvier 1860.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689.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eu l’honneur de recevoir la dépêche que Votre Excellence a bien voulu m’écrire en date du 4 de ce mois, N° 3545, pour m’annoncer qu’Elle a transmis au Ministère Impérial de la Police mon rapport du 15 décembre dernier, N° 647, concernant les faux monnayeurs arrêtés à Bologne en l’engageant pour la seconde fois, à lui faire parvenir sans perte de temps les documents nécessaires pour établir la culpabilité des inculpés et amener leur condamnation.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D’après quelques informations qui me sont </w:t>
      </w:r>
      <w:r w:rsidDel="00000000" w:rsidR="00000000" w:rsidRPr="00000000">
        <w:rPr>
          <w:rFonts w:ascii="Times New Roman" w:cs="Times New Roman" w:eastAsia="Times New Roman" w:hAnsi="Times New Roman"/>
          <w:b w:val="1"/>
          <w:bCs w:val="1"/>
          <w:rtl w:val="0"/>
        </w:rPr>
        <w:t xml:space="preserve">parvenues, il me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semble voir dans les autorités de Bologne peu de dispositions à nous rendre justice et certaines velléités de profiter du retard de l’arrivée des documents qu’elles nous avaient demandés pour tâcher de mettre les inculpés en liberté.</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 prie donc Votre Excellence de vouloir bien insister encore auprès du Ministère de la Police pour l’envoi immédiat de ces documents. J’ai fait écrire à Bologne et dans quelques jours j’espère recevoir des informations exactes qui me </w:t>
      </w:r>
      <w:r w:rsidDel="00000000" w:rsidR="00000000" w:rsidRPr="00000000">
        <w:rPr>
          <w:rFonts w:ascii="Times New Roman" w:cs="Times New Roman" w:eastAsia="Times New Roman" w:hAnsi="Times New Roman"/>
          <w:b w:val="1"/>
          <w:bCs w:val="1"/>
          <w:rtl w:val="0"/>
        </w:rPr>
        <w:t xml:space="preserve">permettront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 juger des dispositions des autorités de cette </w:t>
      </w:r>
      <w:r w:rsidDel="00000000" w:rsidR="00000000" w:rsidRPr="00000000">
        <w:rPr>
          <w:rFonts w:ascii="Times New Roman" w:cs="Times New Roman" w:eastAsia="Times New Roman" w:hAnsi="Times New Roman"/>
          <w:b w:val="1"/>
          <w:bCs w:val="1"/>
          <w:rtl w:val="0"/>
        </w:rPr>
        <w:t xml:space="preserve">ville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Il me semble que ma présence à Bologne pourrait être utile pour amener la prompte solution de cette affaire ; j’aurai donc besoin que Votre Excellence veuille bien m’envoyer l’autorisation de m’y rendre dans le cas où les informations que j’attends me feraient juger nécessaire d’y faire une courte course ; course qui d’ailleurs pourrait avoir l’avantage de me permettre de juger par moi-même de l’état réel des affaires dans l’Italie Centrale et de pouvoir en rendre un compte exact à Votre Excellence.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l’honneur d’être, Monseigneur, De Votre Excellence</w:t>
        <w:br w:type="textWrapping"/>
        <w:t xml:space="preserve">Le très humble 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Minister of Foreign Affairs in Constantinople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January 26, 1860</w:t>
        <w:br w:type="textWrapping"/>
        <w:t xml:space="preserve">No. 689</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had the honor of receiving the dispatch which Your Excellency was pleased to write to me on the 4th of this month (No. 3545), informing me that you had forwarded to the Imperial Ministry of Police my report of December 15 last (No. 647), concerning the counterfeiters arrested at Bologna, urging it for the second time to transmit without delay the documents necessary to establish the guilt of the accused and bring about their conviction.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certain information that has reached me, it appears to me that the authorities of Bologna show little disposition to render us justice, and even display some inclination to take advantage of the delay in the arrival of the documents they had requested, in order to attempt to set the accused at liberty.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beg Your Excellency to be so good as to press once more upon the Ministry of Police for the immediate dispatch of these documents. I have written to Bologna, and within a few days I hope to receive precise information that will enable me to judge the disposition of the authorities of that city. It seems to me that my presence in Bologna could be useful in bringing about a prompt resolution of this matter; I would therefore need Your Excellency to be kind enough to send me authorization to go there, should the information I am expecting lead me to consider it necessary to make a short visit—one which, moreover, might have the advantage of allowing me to judge for myself the real state of affairs in Central Italy and to render an accurate account thereof to Your Excellency.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w:t>
        <w:br w:type="textWrapping"/>
        <w:t xml:space="preserve">Your Excellency’s most humble and most obedient servant,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BOA HR.H. 169/2 </w:t>
      </w:r>
      <w:r w:rsidDel="00000000" w:rsidR="00000000" w:rsidRPr="00000000">
        <w:rPr>
          <w:rFonts w:ascii="Times New Roman" w:cs="Times New Roman" w:eastAsia="Times New Roman" w:hAnsi="Times New Roman"/>
          <w:b w:val="1"/>
          <w:bCs w:val="1"/>
          <w:rtl w:val="0"/>
        </w:rPr>
        <w:t xml:space="preserve"> (Ottoman Archives, Istanbul)</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 le 26 janvier 1860.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688.</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Ainsi que Votre Excellence a bien voulu me l’annoncer par sa dépêche du 28 décembre dernier, N° 3488, Monsieur Alleon m’ayant fait parvenir la somme de mille quatre cent cinq francs soixante-cinq centimes, je me suis empressé de solder les comptes de Monsieur l’Avocat Lecchio, qui a plaidé pour nous dans l’affaire des faux monnayeurs Venanzi et Varallo, et de Monsieur l’Avoué Varya, notre fondé de pouvoirs dans cette affaire.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Ci-annexe, je me fais un devoir, conformément au désir que Votre Excellence m’a exprimé dans sa dépêche susmentionnée, de lui remettre les deux comptes dûment acquittés et légalisés.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l’honneur d’être, Monseigneur,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Votre Excellence, Le très humble, et très obéissant serviteur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January 26, 1860</w:t>
        <w:br w:type="textWrapping"/>
        <w:t xml:space="preserve">No. 688</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Your Excellency was pleased to inform me in your dispatch of December 28 last (No. 3488), Mr. Alleon having forwarded to me the sum of one thousand four hundred and five francs and sixty-five centimes, I hastened to settle the accounts of Mr. Lecchio, the lawyer who pleaded on our behalf in the case of the counterfeiters Venanzi and Varallo, and of Mr. Varya, the solicitor who acted as our representative in this matter.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enclose herewith, in accordance with the wish Your Excellency expressed in the aforementioned dispatch, the two accounts, duly settled and legalized.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w:t>
        <w:br w:type="textWrapping"/>
        <w:t xml:space="preserve">Your Excellency’s most humble and most obedient servant,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6HXDShjPZy3/DM+9OdXdTeNSTQ==">CgMxLjA4AHIhMVpIWlJ3dTB5Sktkc25VQzV0RU1DaVFkRTYtajg0ZG9n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