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ignore à quelle époque précise et par quels moyens les nommés Spadafora et Mayner se sont éloignés pour la dernière fois de Turin, il résulte seulement des nouvelles dernièrement reçues que Spadafora, le 1er courant (février) était à Gênes où il logea dans l’auberge du petit Turin, mais que vers les 2 heures de l’après Midi du même jour il en repartit faisant entendre qu’il se rendait à Turin, et que dans le même jour Mayner fut aussi vu dans la même ville, mais qu’il disparut bientôt sans qu’on sache où il puisse se trouver.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n’est pas tout à fait avéré que Spadafora soit, depuis son départ de Gênes, venu de nouveau à Turin, et si les nouvelles, postérieurement reçues, sont vraies, il doit se trouver actuellement à Venise.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continue les recherches dans les États Sardes pour découvrir et arrêter ces deux individus dans le cas où ils s’y </w:t>
      </w:r>
      <w:r w:rsidDel="00000000" w:rsidR="00000000" w:rsidRPr="00000000">
        <w:rPr>
          <w:rFonts w:ascii="Times New Roman" w:cs="Times New Roman" w:eastAsia="Times New Roman" w:hAnsi="Times New Roman"/>
          <w:rtl w:val="0"/>
        </w:rPr>
        <w:t xml:space="preserve">trouvent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 s’ils y </w:t>
      </w:r>
      <w:r w:rsidDel="00000000" w:rsidR="00000000" w:rsidRPr="00000000">
        <w:rPr>
          <w:rFonts w:ascii="Times New Roman" w:cs="Times New Roman" w:eastAsia="Times New Roman" w:hAnsi="Times New Roman"/>
          <w:rtl w:val="0"/>
        </w:rPr>
        <w:t xml:space="preserve">retournent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known at what precise time or by what means the individuals named Spadafora and Mayner left Turin for the last time; it only results from the most recent information received that Spadafora, on the 1st of the current month (February), was in Genoa, where he stayed at the inn “Petit Turin,” but that around 2 p.m. on the same day he departed, indicating that he was going to Turin; and that on the same day Mayner was also seen in the same city, but soon disappeared without it being known where he might be found.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entirely established that Spadafora, since his departure from Genoa, has returned again to Turin; and if the information subsequently received is accurate, he must currently be in Venice.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Searches are continuing in the Sardinian States in order to discover and arrest these two individuals, in the event that they are there or should return there.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Traduction d’une note du Ministère de l’Intérieur datée du 1er Mars 1858 et communiquée le 3 Mars.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continuation de l’affaire relative à la fabrication du papier monnaie turc falsifié, le soussigné croit de son devoir d’informer le Ministère des Affaires Étrangères que, sur quelques indices, l’office de Questura de Sûreté publique eut à séquestrer, ces jours derniers, dans un jardin dépendant de la maison </w:t>
      </w:r>
      <w:r w:rsidDel="00000000" w:rsidR="00000000" w:rsidRPr="00000000">
        <w:rPr>
          <w:rFonts w:ascii="Times New Roman" w:cs="Times New Roman" w:eastAsia="Times New Roman" w:hAnsi="Times New Roman"/>
          <w:rtl w:val="0"/>
        </w:rPr>
        <w:t xml:space="preserve">qu'avait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habitée, à la Madonna del Pilone, Venanzi et Varallo Pandolfini, une valise qu’on trouva liée entre deux morceaux de bois, dans laquelle on trouva 3850 environ billets falsifiés de la monnaie susdite, la plus grande partie manquant encore des deux cachets nécessaires pour qu’ils puissent être mis en circulation.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Afin que l’autorité judiciaire </w:t>
      </w:r>
      <w:r w:rsidDel="00000000" w:rsidR="00000000" w:rsidRPr="00000000">
        <w:rPr>
          <w:rFonts w:ascii="Times New Roman" w:cs="Times New Roman" w:eastAsia="Times New Roman" w:hAnsi="Times New Roman"/>
          <w:rtl w:val="0"/>
        </w:rPr>
        <w:t xml:space="preserve">puisse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mieux en état de connaître si la valise découverte appartenait réellement aux imputés, par les soins de l’office susdit on en fit saisir la clé qui fut retrouvée cachée avec beaucoup d’autres dans une des chambres de l’habitation de Varallo.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tout, avec procès-verbal relatif, a été transmis à l’Avocat fiscal.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of a note from the Ministry of the Interior dated March 1, 1858, and communicated on March 3.</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continuation of the matter concerning the fabrication of counterfeit Turkish paper money, the undersigned considers it his duty to inform the Ministry of Foreign Affairs that, based on certain indications, the Public Security Office (Questura) proceeded in recent days to seize, in a garden belonging to the house formerly occupied at Madonna del Pilone by Venanzi and Varallo Pandolfini, a suitcase which was found tied between two pieces of wood, and in which approximately 3,850 counterfeit banknotes of the aforementioned currency were discovered, the greater part of which still lacked the two seals necessary for them to be put into circulation.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that the judicial authority might be better able to determine whether the discovered suitcase truly belonged to the accused, the said office took care to have the key seized, which was found hidden, along with many others, in one of the rooms of Varallo’s residence.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of this, together with the corresponding official report (procès-verbal), has been transmitted to the public prosecutor (Avocat fiscal).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w:t>
        <w:br w:type="textWrapping"/>
        <w:t xml:space="preserve">Fuad Pacha, Ministre des Affaires Étrangères</w:t>
        <w:br w:type="textWrapping"/>
        <w:t xml:space="preserve">Constantinople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3 Mars 1858.</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238.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Depuis mon dernier rapport adressé à Votre Excellence en date du 25 février N° 225, j’ai eu l’honneur de recevoir la dépêche télégraphique de Votre Excellence du 27 du même mois, demandant des détails précis sur Spadafora et Mayner-Veiller. J’avais déjà en ma possession le signalement de ces deux individus et j’en avais expédié copie à Votre Excellence par mon rapport du 25 février N° 225. Mais je n’avais pu obtenir encore de réponse catégorique sur l’époque de leur départ de Turin.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suis donc aussitôt empressé d’adresser au Gouvernement Sarde une demande pressante pour obtenir ces renseignements, dont j’avais besoin pour répondre aux demandes de Votre Excellence, et le 28 je </w:t>
      </w:r>
      <w:r w:rsidDel="00000000" w:rsidR="00000000" w:rsidRPr="00000000">
        <w:rPr>
          <w:rFonts w:ascii="Times New Roman" w:cs="Times New Roman" w:eastAsia="Times New Roman" w:hAnsi="Times New Roman"/>
          <w:rtl w:val="0"/>
        </w:rPr>
        <w:t xml:space="preserve">m'empresserais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d’expédier à Votre Excellence une dépêche télégraphique contenant les détails que Votre Excellence désirait.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Ci-joint j’ai l’honneur d’inclure traduction des derniers renseignements que m’a transmis le Ministère des Affaires Étrangères en réponse à la demande ci-dessus mentionnée. En les </w:t>
      </w:r>
      <w:r w:rsidDel="00000000" w:rsidR="00000000" w:rsidRPr="00000000">
        <w:rPr>
          <w:rFonts w:ascii="Times New Roman" w:cs="Times New Roman" w:eastAsia="Times New Roman" w:hAnsi="Times New Roman"/>
          <w:rtl w:val="0"/>
        </w:rPr>
        <w:t xml:space="preserve">parcourant, Votre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Excellence verra que je ne m’étais pas trompé en avançant l’opinion que les deux coupables avaient réussi à s’échapper de Turin après l’arrestation de Venanzi.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renseignements reçus du Consul Général à Gênes, à qui j’avais prescrit de faire des recherches, sont venus confirmer l’exactitude des données que j’avais réussi à me procurer.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Aussi me suis-je empressé d’écrire à l’Ambassade Impériale à Vienne et à Paris pour leur demander de signaler les deux fugitifs aux autorités autrichiennes et françaises afin d’assurer leur arrestation dans le cas où ils chercheraient refuge sur le territoire de ces deux pays.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écrit aussi dans le même sens au chancelier du Consulat Général de Livourne, au Consul Général de Marseille et à celui de Malte.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police sarde continue aussi ses recherches dans le pays, de sorte que l’on peut </w:t>
      </w:r>
      <w:r w:rsidDel="00000000" w:rsidR="00000000" w:rsidRPr="00000000">
        <w:rPr>
          <w:rFonts w:ascii="Times New Roman" w:cs="Times New Roman" w:eastAsia="Times New Roman" w:hAnsi="Times New Roman"/>
          <w:rtl w:val="0"/>
        </w:rPr>
        <w:t xml:space="preserve">espérer parvenir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leur arrestation.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crois que le Gouvernement Impérial devrait de son côté envoyer leurs signalements à Alexandrie, Tunis, Tripoli et autres ports de l’Empire pour les faire saisir dans le cas, assez probable, où ils auraient réussi à s’embarquer à Gênes pour l’Orient.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L’instruction du procès se poursuit activement devant le juge d’instruction et sous peu de jours j’espère pouvoir obtenir communication des pièces et en transmettre copie à Votre Excellence.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attendant je m’empresse de l’informer que nous avons réussi à découvrir un sac de cuir contenant plusieurs milliers de faux caimés, que les faussaires n’avaient pas eu le temps de détruire et qu’ils avaient caché dans une vigne située près de la maison qu’ils habitaient.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caimés se trouvent actuellement dans les mains de la justice.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efforts tendent maintenant à </w:t>
      </w:r>
      <w:r w:rsidDel="00000000" w:rsidR="00000000" w:rsidRPr="00000000">
        <w:rPr>
          <w:rFonts w:ascii="Times New Roman" w:cs="Times New Roman" w:eastAsia="Times New Roman" w:hAnsi="Times New Roman"/>
          <w:rtl w:val="0"/>
        </w:rPr>
        <w:t xml:space="preserve">parvenir à découvrir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timbres et sceaux dont ils se servaient ; ils prétendent les avoir détruits, mais néanmoins je fais tout mon possible pour m’assurer si cette assertion est véritable et pour réussir à mettre la main dessus dans le cas où ils </w:t>
      </w:r>
      <w:r w:rsidDel="00000000" w:rsidR="00000000" w:rsidRPr="00000000">
        <w:rPr>
          <w:rFonts w:ascii="Times New Roman" w:cs="Times New Roman" w:eastAsia="Times New Roman" w:hAnsi="Times New Roman"/>
          <w:rtl w:val="0"/>
        </w:rPr>
        <w:t xml:space="preserve">existaient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encore.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 rapport du 24 février N° 223 demandait à Votre Excellence de vouloir bien me faire envoyer quelques exemplaires de caimés véritables et des caimés faux saisis sur Calvocoressi avec des certificats constatant leur nature respective.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renouvelle à Votre Excellence la prière de vouloir bien ordonner que cet envoi me soit fait sans retard, car nous aurons besoin de produire ces pièces au procès.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J’aurai soin de tenir Votre Excellence au courant de la marche de cette affaire et je puis l’assurer que je ne négligerai rien ici pour arriver à la punition des coupables.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Fuad Pasha, Minister of Foreign Affairs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3, 1858</w:t>
        <w:br w:type="textWrapping"/>
        <w:t xml:space="preserve">No. 238</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Lord,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my last report addressed to Your Excellency, dated February 25, No. 225, I have had the honor of receiving Your Excellency’s telegraphic dispatch of the 27th of the same month, requesting precise details concerning Spadafora and Mayner-Veiller. I already had in my possession the descriptions of these two individuals and had sent a copy to Your Excellency in my report of February 25, No. 225. However, I had not yet been able to obtain a definitive answer regarding the date of their departure from Turin.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immediately hastened to address an urgent request to the Sardinian Government in order to obtain this information, which I needed to respond to Your Excellency’s inquiries, and on the 28th I promptly sent Your Excellency a telegraphic dispatch containing the details you desired.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Herewith I have the honor to enclose a translation of the latest information transmitted to me by the Ministry of Foreign Affairs in response to the above-mentioned request. Upon reviewing it, Your Excellency will see that I was not mistaken in advancing the opinion that the two culprits had succeeded in escaping from Turin after the arrest of Venanzi.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received from the Consul General in Genoa, to whom I had instructed to carry out investigations, has confirmed the accuracy of the data I had managed to obtain.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therefore hastened to write to the Imperial Embassies in Vienna and Paris, requesting that they notify the Austrian and French authorities of the two fugitives in order to ensure their arrest should they seek refuge in the territories of those two countries.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also written in the same sense to the chancellor of the Consulate General in Livorno, to the Consul General in Marseille, and to that of Malta.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Sardinian police are also continuing their searches within the country, so that there is reason to hope that their arrest may be achieved.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believe that the Imperial Government, for its part, should send their descriptions to Alexandria, Tunis, Tripoli, and other ports of the Empire, in order to have them apprehended in the event—quite probable—that they may have succeeded in embarking at Genoa for the East.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judicial investigation is proceeding actively before the examining magistrate, and within a few days I hope to be able to obtain communication of the documents and to transmit copies to Your Excellency.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meantime, I hasten to inform you that we have succeeded in discovering a leather bag containing several thousand counterfeit caimes, which the counterfeiters had not had time to destroy and which they had hidden in a vineyard located near the house they occupied.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caïmés are currently in the hands of the judicial authorities.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efforts are now directed toward discovering the stamps and seals that they used; they claim to have destroyed them, but nevertheless I am doing everything possible to ascertain whether this assertion is true and to succeed in getting hold of them if they still exist.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report of February 24, No. 223, requested that Your Excellency kindly send me several specimens of genuine caimes as well as counterfeit caïmés seized from Calvocoressi, together with certificates attesting to their respective nature.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renew my request to Your Excellency to kindly order that this shipment be sent to me without delay, as we will need to produce these items at trial.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shall take care to keep Your Excellency informed of the progress of this affair, and I can assure you that I will neglect nothing here in order to achieve the punishment of the guilty.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My Lord,</w:t>
        <w:br w:type="textWrapping"/>
        <w:t xml:space="preserve">Your Excellency’s</w:t>
        <w:br w:type="textWrapping"/>
        <w:t xml:space="preserve">most humble</w:t>
        <w:br w:type="textWrapping"/>
        <w:t xml:space="preserve">and most obedient servant,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4KqdNikeQT/raHQ6Y38lEi4Q==">CgMxLjA4AHIhMWRkNk1ETmFMSm1BU29WLW9TYnZmNjVNTUxPcGsyN25k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