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BOA HR.H. 169/2  (Ottoman Archives, Istanbul)</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color w:val="000000"/>
          <w:rtl w:val="0"/>
        </w:rPr>
        <w:t xml:space="preserve">Rüstem Bey</w:t>
        <w:br w:type="textWrapping"/>
        <w:t xml:space="preserve">Chargé d’affaires de Turquie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18 Mars 1858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satisfaire le désir que vous m’avez exprimé dans l’intérêt de votre gouvernement d’être tenu au courant de la procédure que j’instruis à Turin contre des individus inculpés de la fabrication de faux papier monnaie turc, M. le Ministre de la Justice vient de me remettre, en m’invitant à vous la communiquer, la copie d’un rapport détaillé sur les résultats acquis jusqu’ici à l’instruction de cette affaire.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m’empresse </w:t>
      </w:r>
      <w:r w:rsidDel="00000000" w:rsidR="00000000" w:rsidRPr="00000000">
        <w:rPr>
          <w:rtl w:val="0"/>
        </w:rPr>
        <w:t xml:space="preserve">par la suite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vous transmettre ce document pour vous mettre à même de faire connaître d’une manière réservée et confidentielle à votre gouvernement le cours qu’a suivi le procès dont il s’agit et le point auquel il est arrivé. En même temps, le Garde des Sceaux que l’on probablement dans le cas de rendre sous peu à la liberté une des trois personnes arrêtées à Turin, savoir la N° Antoniette </w:t>
      </w:r>
      <w:r w:rsidDel="00000000" w:rsidR="00000000" w:rsidRPr="00000000">
        <w:rPr>
          <w:rtl w:val="0"/>
        </w:rPr>
        <w:t xml:space="preserve">Biancardi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attendu qu’il n’est résulté aucun indice de culpabilité à sa charge. En vous priant de vouloir bien me faire retour du rapport ci-annexé dès que vous aurez pu en faire l’usage convenable j’ai l’honneur de vous réitérer Monsieur le </w:t>
      </w:r>
      <w:r w:rsidDel="00000000" w:rsidR="00000000" w:rsidRPr="00000000">
        <w:rPr>
          <w:rtl w:val="0"/>
        </w:rPr>
        <w:t xml:space="preserve">chargé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d’affaires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le Secrétaire </w:t>
      </w:r>
      <w:r w:rsidDel="00000000" w:rsidR="00000000" w:rsidRPr="00000000">
        <w:rPr>
          <w:rtl w:val="0"/>
        </w:rPr>
        <w:t xml:space="preserve">Général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Salmour,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w:t>
        <w:br w:type="textWrapping"/>
        <w:t xml:space="preserve">Chargé d’Affaires of Turkey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March 18, 1858</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satisfy the wish you expressed, in the interest of your government, to be kept informed of the proceedings that I am conducting in Turin against individuals accused of manufacturing counterfeit Turkish paper money, the Minister of Justice has just provided me, inviting me to communicate it to you, with a copy of a detailed report on the results obtained thus far in the investigation of this case.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hasten to transmit this document to you so as to enable you to inform your government, in a reserved and confidential manner, of the course followed by the proceedings in question and of the stage it has reached.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the Keeper of the Seals indicates that it will probably soon be possible to release one of the three persons arrested in Turin, namely Antoniette Briancardi, since no indication of guilt has been found against her.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Requesting that you kindly return to me the attached report as soon as you have been able to make appropriate use of it, I have the honor to reiterate, Sir Chargé d’Affaires,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w:t>
        <w:br w:type="textWrapping"/>
        <w:t xml:space="preserve">The Secretary General, de Salmour</w:t>
      </w:r>
    </w:p>
    <w:p w:rsidR="00000000" w:rsidDel="00000000" w:rsidP="00000000" w:rsidRDefault="00000000" w:rsidRPr="00000000" w14:paraId="00000013">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4">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5">
      <w:pPr>
        <w:spacing w:after="280" w:before="280" w:lineRule="auto"/>
        <w:jc w:val="both"/>
        <w:rPr>
          <w:color w:val="000000"/>
        </w:rPr>
      </w:pPr>
      <w:r w:rsidDel="00000000" w:rsidR="00000000" w:rsidRPr="00000000">
        <w:rPr>
          <w:rtl w:val="0"/>
        </w:rPr>
      </w:r>
    </w:p>
    <w:p w:rsidR="00000000" w:rsidDel="00000000" w:rsidP="00000000" w:rsidRDefault="00000000" w:rsidRPr="00000000" w14:paraId="00000016">
      <w:pPr>
        <w:spacing w:after="280" w:before="280" w:lineRule="auto"/>
        <w:jc w:val="both"/>
        <w:rPr>
          <w:color w:val="000000"/>
        </w:rPr>
      </w:pPr>
      <w:r w:rsidDel="00000000" w:rsidR="00000000" w:rsidRPr="00000000">
        <w:rPr>
          <w:color w:val="000000"/>
          <w:rtl w:val="0"/>
        </w:rPr>
        <w:t xml:space="preserve">Traduction. (March 1858)</w:t>
      </w:r>
    </w:p>
    <w:p w:rsidR="00000000" w:rsidDel="00000000" w:rsidP="00000000" w:rsidRDefault="00000000" w:rsidRPr="00000000" w14:paraId="00000017">
      <w:pPr>
        <w:spacing w:after="280" w:before="280" w:lineRule="auto"/>
        <w:rPr>
          <w:color w:val="000000"/>
        </w:rPr>
      </w:pPr>
      <w:r w:rsidDel="00000000" w:rsidR="00000000" w:rsidRPr="00000000">
        <w:rPr>
          <w:color w:val="000000"/>
          <w:rtl w:val="0"/>
        </w:rPr>
        <w:t xml:space="preserve">Ministère des Grâces et Justice et des Affaires Ecclésiastiques.</w:t>
      </w:r>
    </w:p>
    <w:p w:rsidR="00000000" w:rsidDel="00000000" w:rsidP="00000000" w:rsidRDefault="00000000" w:rsidRPr="00000000" w14:paraId="00000018">
      <w:pPr>
        <w:spacing w:after="280" w:before="280" w:lineRule="auto"/>
        <w:rPr>
          <w:color w:val="000000"/>
        </w:rPr>
      </w:pPr>
      <w:r w:rsidDel="00000000" w:rsidR="00000000" w:rsidRPr="00000000">
        <w:rPr>
          <w:color w:val="000000"/>
          <w:rtl w:val="0"/>
        </w:rPr>
        <w:t xml:space="preserve">Procès pour fabrication de faux papier Monnaie turc contre :</w:t>
      </w:r>
    </w:p>
    <w:p w:rsidR="00000000" w:rsidDel="00000000" w:rsidP="00000000" w:rsidRDefault="00000000" w:rsidRPr="00000000" w14:paraId="00000019">
      <w:pPr>
        <w:spacing w:after="280" w:before="280" w:lineRule="auto"/>
        <w:jc w:val="both"/>
        <w:rPr>
          <w:color w:val="000000"/>
        </w:rPr>
      </w:pPr>
      <w:r w:rsidDel="00000000" w:rsidR="00000000" w:rsidRPr="00000000">
        <w:rPr>
          <w:color w:val="000000"/>
          <w:rtl w:val="0"/>
        </w:rPr>
        <w:t xml:space="preserve">Varallo Pandolfini Louis, fils de feu Simon, âgé de 45 ans, né à Moncal</w:t>
      </w:r>
      <w:r w:rsidDel="00000000" w:rsidR="00000000" w:rsidRPr="00000000">
        <w:rPr>
          <w:rtl w:val="0"/>
        </w:rPr>
        <w:t xml:space="preserve">v</w:t>
      </w:r>
      <w:r w:rsidDel="00000000" w:rsidR="00000000" w:rsidRPr="00000000">
        <w:rPr>
          <w:color w:val="000000"/>
          <w:rtl w:val="0"/>
        </w:rPr>
        <w:t xml:space="preserve">ier, d’abord Sergent dans les troupes Sardes, puis officier dans la légion Anglo-Italienne, détenu.</w:t>
      </w:r>
    </w:p>
    <w:p w:rsidR="00000000" w:rsidDel="00000000" w:rsidP="00000000" w:rsidRDefault="00000000" w:rsidRPr="00000000" w14:paraId="0000001A">
      <w:pPr>
        <w:spacing w:after="280" w:before="280" w:lineRule="auto"/>
        <w:jc w:val="both"/>
        <w:rPr>
          <w:color w:val="000000"/>
        </w:rPr>
      </w:pPr>
      <w:r w:rsidDel="00000000" w:rsidR="00000000" w:rsidRPr="00000000">
        <w:rPr>
          <w:color w:val="000000"/>
          <w:rtl w:val="0"/>
        </w:rPr>
        <w:t xml:space="preserve">Venanzi, Alexandre, fils de feu Michel Ange, âgé de 24 ans, né à Rome, sculpteur, détenu.</w:t>
      </w:r>
    </w:p>
    <w:p w:rsidR="00000000" w:rsidDel="00000000" w:rsidP="00000000" w:rsidRDefault="00000000" w:rsidRPr="00000000" w14:paraId="0000001B">
      <w:pPr>
        <w:spacing w:after="280" w:before="280" w:lineRule="auto"/>
        <w:jc w:val="both"/>
        <w:rPr>
          <w:color w:val="000000"/>
        </w:rPr>
      </w:pPr>
      <w:r w:rsidDel="00000000" w:rsidR="00000000" w:rsidRPr="00000000">
        <w:rPr>
          <w:color w:val="000000"/>
          <w:rtl w:val="0"/>
        </w:rPr>
        <w:t xml:space="preserve">Spadafora Philippe, surnommé Pippo, âgé de 26 ans, natif de Rome, graveur sculpteur, contumace.</w:t>
      </w:r>
    </w:p>
    <w:p w:rsidR="00000000" w:rsidDel="00000000" w:rsidP="00000000" w:rsidRDefault="00000000" w:rsidRPr="00000000" w14:paraId="0000001C">
      <w:pPr>
        <w:spacing w:after="280" w:before="280" w:lineRule="auto"/>
        <w:jc w:val="both"/>
        <w:rPr>
          <w:color w:val="000000"/>
        </w:rPr>
      </w:pPr>
      <w:r w:rsidDel="00000000" w:rsidR="00000000" w:rsidRPr="00000000">
        <w:rPr>
          <w:color w:val="000000"/>
          <w:rtl w:val="0"/>
        </w:rPr>
        <w:t xml:space="preserve">Mayner Veiller, Augustin, âgé de 50 ans, natif de Rome, graveur, contumace.</w:t>
      </w:r>
    </w:p>
    <w:p w:rsidR="00000000" w:rsidDel="00000000" w:rsidP="00000000" w:rsidRDefault="00000000" w:rsidRPr="00000000" w14:paraId="0000001D">
      <w:pPr>
        <w:spacing w:after="280" w:before="280" w:lineRule="auto"/>
        <w:jc w:val="both"/>
        <w:rPr>
          <w:color w:val="000000"/>
        </w:rPr>
      </w:pPr>
      <w:r w:rsidDel="00000000" w:rsidR="00000000" w:rsidRPr="00000000">
        <w:rPr>
          <w:rtl w:val="0"/>
        </w:rPr>
        <w:t xml:space="preserve">Dimitri</w:t>
      </w:r>
      <w:r w:rsidDel="00000000" w:rsidR="00000000" w:rsidRPr="00000000">
        <w:rPr>
          <w:color w:val="000000"/>
          <w:rtl w:val="0"/>
        </w:rPr>
        <w:t xml:space="preserve"> Calvocoressi, âgé de 25 ans, sujet grec ou turc, négociant à Constantinople, contumace.</w:t>
      </w:r>
    </w:p>
    <w:p w:rsidR="00000000" w:rsidDel="00000000" w:rsidP="00000000" w:rsidRDefault="00000000" w:rsidRPr="00000000" w14:paraId="0000001E">
      <w:pPr>
        <w:spacing w:after="280" w:before="280" w:lineRule="auto"/>
        <w:jc w:val="both"/>
        <w:rPr>
          <w:color w:val="000000"/>
        </w:rPr>
      </w:pPr>
      <w:r w:rsidDel="00000000" w:rsidR="00000000" w:rsidRPr="00000000">
        <w:rPr>
          <w:rtl w:val="0"/>
        </w:rPr>
        <w:t xml:space="preserve">Biancardi</w:t>
      </w:r>
      <w:r w:rsidDel="00000000" w:rsidR="00000000" w:rsidRPr="00000000">
        <w:rPr>
          <w:color w:val="000000"/>
          <w:rtl w:val="0"/>
        </w:rPr>
        <w:t xml:space="preserve"> </w:t>
      </w:r>
      <w:r w:rsidDel="00000000" w:rsidR="00000000" w:rsidRPr="00000000">
        <w:rPr>
          <w:rtl w:val="0"/>
        </w:rPr>
        <w:t xml:space="preserve">Antoinette</w:t>
      </w:r>
      <w:r w:rsidDel="00000000" w:rsidR="00000000" w:rsidRPr="00000000">
        <w:rPr>
          <w:color w:val="000000"/>
          <w:rtl w:val="0"/>
        </w:rPr>
        <w:t xml:space="preserve">, âgée de 24 ans, de Moncalvo, concubine de Varallo Pandolfini, détenue.</w:t>
      </w:r>
    </w:p>
    <w:p w:rsidR="00000000" w:rsidDel="00000000" w:rsidP="00000000" w:rsidRDefault="00000000" w:rsidRPr="00000000" w14:paraId="0000001F">
      <w:pPr>
        <w:spacing w:after="280" w:before="280" w:lineRule="auto"/>
        <w:jc w:val="both"/>
        <w:rPr>
          <w:color w:val="000000"/>
        </w:rPr>
      </w:pPr>
      <w:r w:rsidDel="00000000" w:rsidR="00000000" w:rsidRPr="00000000">
        <w:rPr>
          <w:color w:val="000000"/>
          <w:rtl w:val="0"/>
        </w:rPr>
        <w:t xml:space="preserve">Le Ministère de l’Intérieur ayant été informé qu’il avait été répandu à Constantinople du papier monnaie turc qui avait été fabriqué dans notre Capitale par des nommés Varallo, Venanzi et </w:t>
      </w:r>
      <w:r w:rsidDel="00000000" w:rsidR="00000000" w:rsidRPr="00000000">
        <w:rPr>
          <w:rtl w:val="0"/>
        </w:rPr>
        <w:t xml:space="preserve">Dimitri</w:t>
      </w:r>
      <w:r w:rsidDel="00000000" w:rsidR="00000000" w:rsidRPr="00000000">
        <w:rPr>
          <w:color w:val="000000"/>
          <w:rtl w:val="0"/>
        </w:rPr>
        <w:t xml:space="preserve"> Calvocoressi, ordonnait, par une note du 11 février dernier, à l’administration de la Sécurité Publique les recherches opportunes.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Précisément à cette époque cette administration avait été avertie qu’un soi-disant Mircoviz, qui se qualifiait de typographe résidant à Sassari, avait commandé une grande quantité de papier au N° Charles Lena, directeur de la fabrique de papier des frères Avondo de cette ville; des circonstances particulières éveillèrent les soupçons du dit Lena, lequel fournit le papier, mais crut aussi en même temps de son devoir de dénoncer le fait à la Questure, et ce fut en suite de cette dénonciation qu’on constata qu’il n’existait à Sassari aucun typographe du nom ci-dessus mentionné.</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portefaix du nom de Martin Ambroise avait transporté le papier commandé dans une chambre au Bourg neuf N° 21, où habitait le soi-disant Mircoviz; cette chambre avait été précisément sous-louée au susdit Venanzi par un N° Falzone, mais depuis assez longtemps elle était peu habitée.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l’après-midi du 14 février passé la Questure réussissait à procurer l’arrestation de Venanzi; et on mit à la suite des investigations faites que le véritable nom de Mircoviz était précisément celui de Calvocoressi, et que ce dernier avec Spadafora, Mayner et Venanzi se réunissaient ensemble dans le logement occupé au Bourg de la Madone del Pilone par Varallo, et que tous ces individus provenaient de Constantinople.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perquisitions immédiatement opérées dans la chambre de Venanzi au Bourg neuf eurent pour résultat la découverte d’une petite quantité de papier que l’on reconnut avoir été récemment brûlé, et d’un petit morceau de papier caché dans un trou de la cheminée, sur lequel est écrit plusieurs fois au crayon le nom de Calvocoressi.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 autre côté, outre les déclarations du détenu Varallo, il y a encore une circonstance qui concourt à prouver que c’est le vrai nom du soi-disant </w:t>
      </w:r>
      <w:r w:rsidDel="00000000" w:rsidR="00000000" w:rsidRPr="00000000">
        <w:rPr>
          <w:rtl w:val="0"/>
        </w:rPr>
        <w:t xml:space="preserve">Mirkovic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c’est que Falzone, à l’époque à laquelle le premier demeurait dans la chambre susdite au Bourg neuf, remarqua sur sa valise le nom de Calvocoressi.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importantes données déterminèrent l’arrestation de Varallo qui eut lieu dans la soirée même, et pour plus de précautions la Questure ordonna aussi l’arrestation de la N° Biancardi sa concubine.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perquisition opérée au Bourg du Pilone, dans la maison de Varallo, eut des résultats encore plus convaincants, puisqu’on y séquestra une machine à lithographier, des pierres de lithographe, une presse en gros fer, une autre presse en bois pour le papier, et en outre une grande quantité de papier que le Sieur Lena reconnut pour être une partie de celui qu’il avait fourni au soi-disant Mircoviz; quelques fers et burins servant à graver et l’empreinte du revers d’un billet ottoman de 20 piastres.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Nonobstant les précautions avec lesquelles l’administration de la Sécurité Publique suivit les traces des imputés, Mayner et Spadafora réussirent à s’échapper dans l’après-midi même du jour dans lequel eut lieu l’arrestation de Varallo et de Venanzi; Calvocoressi depuis longtemps était reparti pour l’Orient.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cours de la procédure et vers la fin du mois de février, la Questure, ayant été avertie de l’existence dans le jardin contigu à l’habitation de Varallo et de ses complices au Bourg du Pilone, d’un sac de cuir noir, procéda à son séquestre, et on trouva qu’il contenait 4,181 billets de papier monnaie turc de 20 piastres ; quelques-uns de ces billets sont déjà munis du timbre sec et du timbre humide.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billets véritables du même genre, c’est-à-dire de 20 piastres, qui d’après une régulière expertise ont été reconnus comme ayant été employés pour modèles.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Un billet de dix piastres également véritable et réel ce que l’on reconnut dans les formes légales et avec la confrontation opportune d’experts ; cet office d’un instructions ayant conservé jusqu’à présent des billets véritables de 20 piastres à la suite d’un autre procès semblable qui eut lui dans le courant de l’année passe. On constata encore que la falsification dont sont </w:t>
      </w:r>
      <w:r w:rsidDel="00000000" w:rsidR="00000000" w:rsidRPr="00000000">
        <w:rPr>
          <w:rtl w:val="0"/>
        </w:rPr>
        <w:t xml:space="preserve">imputés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Venanzi et ses complices s’est étendue seulement aux billets de 20 piastres, du moins jusqu’à présent le soupçonné n’a pu rien découvrir qui lui prouve le contraire.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plusieurs morceaux de papier </w:t>
      </w:r>
      <w:r w:rsidDel="00000000" w:rsidR="00000000" w:rsidRPr="00000000">
        <w:rPr>
          <w:rtl w:val="0"/>
        </w:rPr>
        <w:t xml:space="preserve">baisant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avec des cachets humides et avec des contours correspondants à ceux des timbres secs.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Deux notes contenant les comptes sociaux existant entre les complices et dans lesquels il a été mis en compte en faveur de Calvocoressi quelques dépenses faites par lui dans l’intérêt de la société; dans ces notes on trouve aussi décrits beaucoup des objets séquestrés dans la maison de Varallo.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informations prises laissent croire que ce sac a été, à l’époque de la perquisition, jeté de la maison Varallo dans le jardin susdit où le ramassa quelques jours plus tard, couvert de neige, le jardinier Jean Berrino; les poinçons ou les timbres secs et les cachets à huile n’ont pas été jusqu’ici découverts.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investigations pratiquées et les deux notes, qui viennent d’être indiquées établissent non seulement une association mais une véritable communauté qui avait lieu entre Varallo, Mayner, Spadafora, Venanzi et Calvocoressi lesquels demeuraient le plus souvent dans la maison de Varallo, moins Calvocoressi, lequel au temps où il s’arrêta dans cette capitale coucha généralement dans la chambre de Venanzi, sous louée au Borg neuf.</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fabrication des billets se faisait avec le concours de tous les susnommés dans une chambre de Varallo ayant un passage particulier ; les imputés s’y réunissaient et c’est là où furent trouvés la presse à lithographier et les autres outils séquestrés ; aucune autre personne n’y était admise.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Outre le papier non encore employé, le Sieur Lena reconnut comme ayant été fourni par lui le papier sur lequel se trouve lithographiée la grande quantité de billets dont il a été question.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D’après le dire du témoin, le soi-disant Mircoviz se rendait à son magasin, tantôt avec les uns, tantôt avec les autres des inculpés, lui donnant à entendre que le papier était destiné à l’achèvement d’un livre en cours d’impression.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Sieur Lena présente même un des originaux de la convention signée par le dit Mircoviz, par laquelle le dit Lena prenait l’obligation de fournir dans un bref délai une quantité non moindre de 40 rames de papier du genre de l’échantillon annexé à ladite convention.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 échantillon est de la seule longueur de 4 centimètres et d’un centimètre de largeur de 4 centimètres et d’un centimètre de longueur, et à la suite d’une expertise juridique il résulte que cet échantillon même était de la même pâte des vrais billets de 20 piastres.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résulte de la facture qu’a présentée le Sieur Lena que les fournitures effectives s’élèveraient à 4 rames de 288 feuilles qui ont été retirées par Calvocoressi les 10 et 15 décembre dernier.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 ayant été fait de cette quantité fournie et du papier supposé soit préparé pour être employé, soit lithographié, et portant l’empreinte des billets falsifiés, on vérifia l’absence de 845 feuilles lesquelles imprimées comme les autres en 16° ont pu donner le produit de 13,520 billets équivalents à 270,000 piastres égales à 54,000 francs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Malgré le concours de faits aussi éloquents, </w:t>
      </w:r>
      <w:r w:rsidDel="00000000" w:rsidR="00000000" w:rsidRPr="00000000">
        <w:rPr>
          <w:rtl w:val="0"/>
        </w:rPr>
        <w:t xml:space="preserve">Varallo, dans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 aveux absolument, prend pour système de diminuer sa complicité ; mais la confession de Venanzi jette la plus grande lumière sur le véritable état des choses, et les résultats de l’instruction </w:t>
      </w:r>
      <w:r w:rsidDel="00000000" w:rsidR="00000000" w:rsidRPr="00000000">
        <w:rPr>
          <w:rtl w:val="0"/>
        </w:rPr>
        <w:t xml:space="preserve">permettent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maintenant d’établir ce qui suit.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projet d’entreprendre la fabrication de faux billets fut établi à Constantinople entre Venanzi, Varallo et Calvocoressi et les deux premiers partirent le 2e jour de Pâques 1857 pour le Piémont afin de se pourvoir d’une presse à lithographier et des ustensiles nécessaires.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Plusieurs jours après ils arrivèrent à Turin et commandèrent au mécanicien Themar la presse leur fut ensuite remise. Ils n’y repartirent pourtant pour Constantinople qu’au commencement d’août dernier, et il paraît </w:t>
      </w:r>
      <w:r w:rsidDel="00000000" w:rsidR="00000000" w:rsidRPr="00000000">
        <w:rPr>
          <w:rtl w:val="0"/>
        </w:rPr>
        <w:t xml:space="preserve">que arrivés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dans cette </w:t>
      </w:r>
      <w:r w:rsidDel="00000000" w:rsidR="00000000" w:rsidRPr="00000000">
        <w:rPr>
          <w:rtl w:val="0"/>
        </w:rPr>
        <w:t xml:space="preserve">ville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ils ont laissé la presse encaissée à la Douane.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Leur séjour à Constantinople, d’après ce qui ressort des actes, fut seulement de dix ou douze jours, et il y a lieu de croire qu’un N° Annibal Baratta, sculpteur à Péra (contre lequel il ne s’est</w:t>
        <w:br w:type="textWrapping"/>
        <w:t xml:space="preserve">élevé le moindre soupçon de complicité) pourra donner des éclaircissements relativement au séjour </w:t>
      </w:r>
      <w:r w:rsidDel="00000000" w:rsidR="00000000" w:rsidRPr="00000000">
        <w:rPr>
          <w:rtl w:val="0"/>
        </w:rPr>
        <w:t xml:space="preserve">desdits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individus dans cette Ville.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départ de Constantinople de Varallo et Venanzi fut déterminé par la crainte d’y être découverts et ils arrêtèrent d’entreprendre la criminelle fabrication dans ces États Royaux. Spadafora avait déjà été envoyé en Piémont par Calvocoressi où le trouvèrent à leur arrivée Venanzi et Varallo. Mayner partit plus tard de Constantinople et il arriva aussi quelque temps après à Turin. On ne connaît pas la date précise de l’arrivée de Calvocoressi; mais il est positif qu’il se </w:t>
      </w:r>
      <w:r w:rsidDel="00000000" w:rsidR="00000000" w:rsidRPr="00000000">
        <w:rPr>
          <w:rtl w:val="0"/>
        </w:rPr>
        <w:t xml:space="preserve">trouve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31 Octobre dernier en cette </w:t>
      </w:r>
      <w:r w:rsidDel="00000000" w:rsidR="00000000" w:rsidRPr="00000000">
        <w:rPr>
          <w:rtl w:val="0"/>
        </w:rPr>
        <w:t xml:space="preserve">ville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puisque cette date est celle de la Convention susmentionnée.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même Calvocoressi, d’après ce qui résulte des actes, repartit pour Constantinople ou vers la fin de décembre ou vers le commencement de janvier derniers, et emporta avec lui au dire de Venanzi une quantité de billets falsifiés correspondants à 15 ou 20,000 piastres; pourtant en face du calcul fait ci-dessus, le soussigné croit de ne pas commettre une erreur en supposant</w:t>
        <w:br w:type="textWrapping"/>
        <w:t xml:space="preserve">que Calvocoressi a dû en emporter une quantité plus considérable.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Dans le cours de cette procédure le Chargé d’Affaires de la Sublime Porte près le Gouvernement Sarde, au nom et dans l’intérêt du Gouvernement Ottoman, déclara se constituer partie civile, comme il se constitua effectivement, dans les formes établies par les lois, dans la personne de son procureur Mr l’Avoué Vayra.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susnommé Représentant de la Sublime Porte manifesta à plusieurs reprises, par le moyen de son procureur, le désir et le plus grand intérêt de connaître le résultat de cette procédure qui est conduite maintenant à terme, et se réserve en outre de fournir d’utiles éclaircissements sur la criminelle fabrication dont il est question.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soussigné, en conséquence, considérant que la personne qui représente la partie civile dans cette procédure est revêtue en outre de la qualité de Représentant d’un Gouvernement</w:t>
        <w:br w:type="textWrapping"/>
        <w:t xml:space="preserve">étranger, lequel a, dans nul doute, le plus grand intérêt dans le fait en question, croit opportun d’adresser le présent rapport à Mr l’Avocat Fiscal Général afin qu’il agisse</w:t>
        <w:br w:type="textWrapping"/>
        <w:t xml:space="preserve">ainsi que, dans sa sagesse, il croira le meilleur.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S. Dans la Note du Ministère de </w:t>
      </w:r>
      <w:r w:rsidDel="00000000" w:rsidR="00000000" w:rsidRPr="00000000">
        <w:rPr>
          <w:rtl w:val="0"/>
        </w:rPr>
        <w:t xml:space="preserve">l'Intérieur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 11 fév. dernier on fait aussi mention d’un N° Alphonse Invert, cependant dans tout le cours de l’instruction on n’a pu reconnaître que quelqu’un de ce nom ait eu la moindre relation avec le fait dont il est question, et il n’est</w:t>
        <w:br w:type="textWrapping"/>
        <w:t xml:space="preserve">pas tout à fait invraisemblable qu’on ait indiqué le nom de Invert au lieu de celui de Mayner.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43">
      <w:pPr>
        <w:spacing w:after="280" w:before="280" w:lineRule="auto"/>
        <w:jc w:val="both"/>
        <w:rPr>
          <w:color w:val="000000"/>
        </w:rPr>
      </w:pPr>
      <w:r w:rsidDel="00000000" w:rsidR="00000000" w:rsidRPr="00000000">
        <w:rPr>
          <w:color w:val="000000"/>
          <w:rtl w:val="0"/>
        </w:rPr>
        <w:t xml:space="preserve">Ministry of Grace and Justice and Ecclesiastical Affairs.</w:t>
      </w:r>
    </w:p>
    <w:p w:rsidR="00000000" w:rsidDel="00000000" w:rsidP="00000000" w:rsidRDefault="00000000" w:rsidRPr="00000000" w14:paraId="00000044">
      <w:pPr>
        <w:spacing w:after="280" w:before="280" w:lineRule="auto"/>
        <w:jc w:val="both"/>
        <w:rPr>
          <w:color w:val="000000"/>
        </w:rPr>
      </w:pPr>
      <w:r w:rsidDel="00000000" w:rsidR="00000000" w:rsidRPr="00000000">
        <w:rPr>
          <w:color w:val="000000"/>
          <w:rtl w:val="0"/>
        </w:rPr>
        <w:t xml:space="preserve">Trial for the manufacture of counterfeit Turkish paper money against:</w:t>
      </w:r>
    </w:p>
    <w:p w:rsidR="00000000" w:rsidDel="00000000" w:rsidP="00000000" w:rsidRDefault="00000000" w:rsidRPr="00000000" w14:paraId="00000045">
      <w:pPr>
        <w:jc w:val="both"/>
        <w:rPr/>
      </w:pPr>
      <w:r w:rsidDel="00000000" w:rsidR="00000000" w:rsidRPr="00000000">
        <w:rPr>
          <w:b w:val="1"/>
          <w:bCs w:val="1"/>
          <w:rtl w:val="0"/>
        </w:rPr>
        <w:t xml:space="preserve">Louis Varallo Pandolfini</w:t>
      </w:r>
      <w:r w:rsidDel="00000000" w:rsidR="00000000" w:rsidRPr="00000000">
        <w:rPr>
          <w:rtl w:val="0"/>
        </w:rPr>
        <w:t xml:space="preserve">, son of the late Simon, aged 45, born in Moncallier, first a sergeant in the Sardinian troops, then an officer in the Anglo-Italian Legion, detained.</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Alexandre Venanzi</w:t>
      </w:r>
      <w:r w:rsidDel="00000000" w:rsidR="00000000" w:rsidRPr="00000000">
        <w:rPr>
          <w:rtl w:val="0"/>
        </w:rPr>
        <w:t xml:space="preserve">, son of the late Michel Angelo, aged 24, born in Rome, sculptor, detained.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Philippe Spadafora</w:t>
      </w:r>
      <w:r w:rsidDel="00000000" w:rsidR="00000000" w:rsidRPr="00000000">
        <w:rPr>
          <w:rtl w:val="0"/>
        </w:rPr>
        <w:t xml:space="preserve">, known as Pippo, aged 26, native of Rome, engraver and sculptor, fugitive.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Augustin Mayner Veiller</w:t>
      </w:r>
      <w:r w:rsidDel="00000000" w:rsidR="00000000" w:rsidRPr="00000000">
        <w:rPr>
          <w:rtl w:val="0"/>
        </w:rPr>
        <w:t xml:space="preserve">, aged 50, native of Rome, engraver, fugitive.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Dimitri Calvocoressi</w:t>
      </w:r>
      <w:r w:rsidDel="00000000" w:rsidR="00000000" w:rsidRPr="00000000">
        <w:rPr>
          <w:rtl w:val="0"/>
        </w:rPr>
        <w:t xml:space="preserve">, aged 25, a Greek or Turkish subject, merchant in Constantinople, fugitive.</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Antoinette Biancardi</w:t>
      </w:r>
      <w:r w:rsidDel="00000000" w:rsidR="00000000" w:rsidRPr="00000000">
        <w:rPr>
          <w:rtl w:val="0"/>
        </w:rPr>
        <w:t xml:space="preserve">, aged 24, from Moncalvo, concubine of Varallo Pandolfini, detained.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Ministry of the Interior, having been informed that Turkish paper money circulating in Constantinople had been manufactured in our capital by individuals named Varallo, Venanzi, and Demetri Calvocoressi, ordered—by a note dated February 11—to the Public Security Administration that appropriate investigations be carried out.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very time, the administration had been alerted that a certain individual calling himself Mircoviz, who claimed to be a typographer residing in Sassari, had ordered a large quantity of paper from Charles Lena, director of the Avondo brothers’ paper factory in this city. Particular circumstances aroused Lena’s suspicions; although he supplied the paper, he also considered it his duty to report the matter to the police authorities. Following this report, it was established that no typographer of the aforementioned name existed in Sassari.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porter named Martin Ambroise had delivered the ordered paper to a room at Bourg Neuf No. 21, where the so-called Mircoviz was staying. This room had in fact been sublet to the aforementioned Venanzi by a certain Falzone, but for quite some time it had been rarely occupied.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afternoon of February 14, the police authorities succeeded in arresting Venanzi. Subsequent investigations established that the true identity of “Mircoviz” was in fact Calvocoressi, and that he, together with Spadafora, Mayner, and Venanzi, met regularly at the residence occupied by Varallo at Bourg de the Madone del Pilone. All of these individuals had come from Constantinople.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Searches immediately carried out in Venanzi’s room at Bourg Neuf led to the discovery of a small quantity of paper that was recognized as having been recently burned, as well as a small piece of paper hidden in a hole in the chimney, on which the name “Calvocoressi” had been written several times in pencil.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in addition to the statements of the detained Varallo, there is another circumstance that helps prove that this was indeed the true name of the so-called Mircoviz: Falzone, at the time when the latter was staying in the aforementioned room at Bourg Neuf, noticed the name “Calvocoressi” on his suitcase.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evidence led to the arrest of Varallo, which took place that very evening, and as an additional precaution, the police authorities also ordered the arrest of Biancardi, his concubine.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search carried out at Bourg du Pilone, in Varallo’s residence, produced even more convincing results, as authorities seized a lithographic machine, lithographic stones, a large iron press, another wooden press for paper, and, in addition, a large quantity of paper which Mr. Lena identified as part of what he had supplied to the so-called Mircoviz; as well as some metal tools and burins used for engraving, and the imprint of the reverse side of an Ottoman banknote of 20 piastres.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Notwithstanding the precautions with which the Public Security Administration followed the suspects, Mayner and Spadafora managed to escape on the very afternoon of the day on which Varallo and Venanzi were arrested; Calvocoressi had already long since returned to the East.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course of the proceedings, and toward the end of February, the police authorities, having been informed of the existence of a black leather bag in the garden adjoining the residence of Varallo and his accomplices at Bourg du Pilone, proceeded to seize it. It was found to contain 4,181 Turkish paper money notes of 20 piastres; some of these notes already bore both a dry seal and a wet stamp.</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genuine banknotes of the same type, that is to say 20 piastres, which, according to a proper expert examination, were recognized as having been used as models.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One ten-piastre banknote, also genuine and authentic, as was established through legal procedures and expert comparison; this examining office having retained genuine 20-piastre notes from a previous similar trial that took place during the past year. It was further established that the counterfeiting attributed to Venanzi and his accomplices extended only to the 20-piastre notes; at least up to the present, the investigation has discovered nothing to prove otherwise.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Several pieces of paper bearing wet stamps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with outlines corresponding to those of dry seals.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Two documents containing the accounts of the partnership between the accomplices, in which certain expenses incurred by Calvocoressi in the interest of the enterprise are recorded in his favor; these documents also describe many of the items seized in Varallo’s house.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information gathered suggests that, at the time of the search, this bag had been thrown from Varallo’s house into the aforementioned garden, where it was found a few days later, covered with snow, by the gardener Jean Berrino; the punches, dry seals, and oil stamps have not yet been discovered.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investigations carried out, along with the two documents mentioned above, establish not only an association but a true partnership among Varallo, Mayner, Spadafora, Venanzi, and Calvocoressi. These individuals most often resided in Varallo’s house, except for Calvocoressi, who, during his stay in this capital, generally lodged in Venanzi’s room, sublet at Bourg Neuf.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banknotes were manufactured with the participation of all the aforementioned individuals in a room in Varallo’s house that </w:t>
      </w:r>
      <w:r w:rsidDel="00000000" w:rsidR="00000000" w:rsidRPr="00000000">
        <w:rPr>
          <w:rtl w:val="0"/>
        </w:rPr>
        <w:t xml:space="preserve">had private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the accused would gather there, and it was there that the lithographic press and the other seized tools were found. No other person was admitted.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paper not yet used, Mr. Lena recognized as having been supplied by him the paper on which the large quantity of banknotes in question had been lithographed.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witness, the so-called Mircoviz would go to his shop, sometimes accompanied by some, sometimes by others among the accused, leading him to believe that the paper was intended for the completion of a book then in the course of printing.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Lena even produced one of the original copies of the agreement signed by the said Mircoviz, by which Lena undertook to supply, within a short time, no less than 40 reams of paper of the type corresponding to the sample attached to that agreement.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sample measures only 4 centimeters in length and 1 centimeter in width; and following a legal expert examination, it was determined that this very sample was made of the same material as genuine 20-piastre banknotes.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invoice presented by Mr. Lena, it appears that the actual supplies amounted to 4 reams of 288 sheets, which were collected by Calvocoressi on December 10 and 15.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calculations of this supplied quantity and the paper assumed to have been either prepared for use or already lithographed and bearing the imprint of the counterfeit notes, it was established that 845 sheets were missing. These, when printed like the others in 16 mo format, could have produced 13,520 banknotes, equivalent to 270,000 piastres, or 54,000 francs.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such compelling evidence, Varallo, in his statements, consistently sought to minimize his involvement; however, Venanzi’s confession sheds the greatest light on the true state of affairs, and the results of the investigation now make it possible to establish the following: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plan to undertake the manufacture of counterfeit banknotes was devised in Constantinople between Venanzi, Varallo, and Calvocoressi, and the first two departed on the second day of Easter 1857 for Piedmont in order to obtain a lithographic press and the necessary equipment.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days later, they arrived in Turin and ordered a press from a mechanic named Themar; the press was subsequently delivered to them. However, they did not depart again for Constantinople until the beginning of the following August, and it appears that upon arriving in that city, they left the press packed at the customs office.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Their stay in Constantinople, according to the records, lasted only ten or twelve days, and it is believed that a certain Annibal Baratta, a sculptor in Pera (against whom no suspicion of complicity has arisen), may be able to provide clarification regarding the stay of these individuals in that city.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departure of Varallo and Venanzi from Constantinople was prompted by fear of being discovered, and they decided to carry out the criminal operation in these Royal States. Spadafora had already been sent to Piedmont by Calvocoressi, where Venanzi and Varallo found him upon their arrival. Mayner left Constantinople later and also arrived in Turin some time afterward. The exact date of Calvocoressi’s arrival is unknown; however, it is certain that he was in this city on October 31, as that is the date of the aforementioned agreement.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Calvocoressi, according to what emerges from the records, returned to Constantinople either toward the end of December or at the beginning of January, and, according to Venanzi, took with him a quantity of counterfeit banknotes amounting to 15,000 or 20,000 piastres; however, in light of the calculation made above, the undersigned believes he is not mistaken in assuming that Calvocoressi must have taken a considerably larger amount.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course of these proceedings, the Chargé d’Affaires of the Sublime Porte to the Sardinian Government, in the name and in the interest of the Ottoman Government, declared his intention to join the case as a civil party, which he did in accordance with the forms prescribed by law, represented by his attorney, Mr. Vayra.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aforementioned representative of the Sublime Porte repeatedly expressed, through his attorney, his desire and great interest in learning the outcome of these proceedings, which are now nearing completion, and he further reserves the right to provide useful clarifications concerning the criminal counterfeiting in question.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undersigned, therefore, considering that the person representing the civil party in this procedure also holds the status of representative of a foreign government, which undoubtedly has the greatest interest in the matter at hand, deems it appropriate to submit this report to the Fiscal General so that he may act as he, in his wisdom, sees fit.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note from the Ministry of the Interior dated February 11, mention is also made of a certain Alphonse Invert; however, throughout the entire course of the investigation, it has not been possible to establish that anyone of that name had any connection whatsoever with the matter in question, and it is not entirely unlikely that the name Invert was indicated instead of that of Mayner.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bY62ddaWDIosmSLqohOdrIWnQ==">CgMxLjA4AHIhMURxUlJXc19QRjV6cnpYck52YXFFNVIxMzYwMWVVeUEy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