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Constantinople</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22 Mars 1858.</w:t>
        <w:br w:type="textWrapping"/>
        <w:br w:type="textWrapping"/>
        <w:t xml:space="preserve">Monseigneur,</w:t>
        <w:br w:type="textWrapping"/>
        <w:br w:type="textWrapping"/>
        <w:t xml:space="preserve">Ci-inclus j’ai l’honneur de remettre à Votre Excellence copie d’une note du Ministère des Affaires Étrangères Sarde par laquelle il me transmet copie du rapport du juge d’instruction sur les résultats de l’instruction de l’affaire des faux monnayeurs Venanzi, Varallo et consorts. Le rapport étant en Italien, j’en ai fait la traduction en français et j’ai également l’honneur de la remettre ci-jointe à Votre Excellence.</w:t>
        <w:br w:type="textWrapping"/>
        <w:br w:type="textWrapping"/>
        <w:t xml:space="preserve">En parcourant ces documents Votre Excellence pourra voir que les preuves les plus convaincantes de culpabilité ont ressorti à la charge des accusés, à l’exception seulement de la concubine de Varallo, Pandolfini, la nommée Biancardi, contre laquelle aucune preuve n’ayant pu être établie, le Ministère de la justice propose de la mettre en liberté. Après avoir attentivement étudié les pièces du dossier je n’ai trouvé aucun motif de m’opposer à ce que cette décision soit mise en exécution.</w:t>
        <w:br w:type="textWrapping"/>
        <w:br w:type="textWrapping"/>
        <w:t xml:space="preserve">J’ai dû donner des instructions à notre procureur Monsieur l’Avoué Vayra de demander au parquet de l’Avocat Fiscal quelques éclaircissements sur divers points du rapport qui ne m’ont pas paru satisfaisants, et je me réserve de prendre les mesures nécessaires après que j’aurai pu obtenir les éclaircissements demandés.</w:t>
        <w:br w:type="textWrapping"/>
        <w:br w:type="textWrapping"/>
        <w:t xml:space="preserve">J’ai l’honneur d’être,</w:t>
        <w:br w:type="textWrapping"/>
        <w:t xml:space="preserve">Monseigneur,</w:t>
        <w:br w:type="textWrapping"/>
        <w:t xml:space="preserve">De Votre Excellence</w:t>
        <w:br w:type="textWrapping"/>
        <w:t xml:space="preserve">Le très humble</w:t>
        <w:br w:type="textWrapping"/>
        <w:t xml:space="preserve">Obéissant serviteur</w:t>
        <w:br w:type="textWrapping"/>
        <w:br w:type="textWrapping"/>
        <w:t xml:space="preserve">Rüstem</w:t>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Excellency Fuad Pasha, Minister of Foreign Affairs</w:t>
        <w:br w:type="textWrapping"/>
        <w:t xml:space="preserve">Constantinople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enclose herewith, for Your Excellency, a copy of a note from the Sardinian Ministry of Foreign Affairs, by which it transmits to me a copy of the report of the examining magistrate on the results of the investigation into the case of the counterfeiters Venanzi, Varallo, and their associates.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report was in Italian, I have translated it into French and likewise have the honor of submitting this translation herewith to Your Excellency.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reviewing these documents, Your Excellency will see that the most convincing evidence of guilt has emerged against the accused, with the sole exception of Varallo’s concubine, Pandolfini, named Biancardi, against whom no evidence could be established. The Ministry of Justice therefore proposes that she be released.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carefully examining the documents in the case file, I have found no reason to oppose the execution of this decision.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however, instructed our prosecutor, Mr. Avoué Vayra, to request from the office of the Fiscal Advocate some clarifications on various points of the report which did not appear satisfactory to me, and I reserve the right to take the necessary measures once I have obtained the requested clarifications.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Your Excellency’s</w:t>
        <w:br w:type="textWrapping"/>
        <w:t xml:space="preserve">most humble and obedient servant,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PBJItnQZDoO53LwCheUC/o0Og==">CgMxLjA4AHIhMWZ6N0g5dDV1V0hybWE2cnZ6eUlmQ3RIWENvUzFuM2df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