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259/17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86</w:t>
        <w:br w:type="textWrapping"/>
        <w:t xml:space="preserve">Consulat Impérial Ottoman à Venise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Son Excellence Mahmoud Pacha</w:t>
        <w:br w:type="textWrapping"/>
        <w:t xml:space="preserve">gérant le Ministère des affaires étrangères de la Sublime Porte</w:t>
        <w:br w:type="textWrapping"/>
        <w:t xml:space="preserve">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d’informer V. E. que la Police de Venise s’est emparée des faussaires qui ont entrepris la falsification des bons de 20 piastres du dernier empreint de la Sublime Porte.</w:t>
        <w:br w:type="textWrapping"/>
        <w:t xml:space="preserve">L’auteur du faux et les complices sont déjà arrêtés et on instruit le procès que je suivrai dans ses détails dans l’intérêt du Gouvernement.</w:t>
        <w:br w:type="textWrapping"/>
        <w:t xml:space="preserve">Il appert que on n’était pas encore parvenu à la diffusion des bons faux dont l’échantillon est entre les mains de la Police.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L’échantillon a été confectionné à Vicence, ville dépendante du gouvernement de Venise et le mérite principal de la découverte du crime est dû aux soins et à la prévoyance du chevalier Franceschinis, Directeur de Police à Venise.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paraît que les coupables ont des complices à Constantinople, qui doivent se trouver en relation avec un nommé Vedova réfugié italien après les événements de 1848, qui a demeuré longtemps dans la capitale de l’Empire Ottoman, maintenant enfermé dans les prisons de Venise.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résultat du procès, Votre Excellence en sera naturellement informée par l’entremise de S. E. l’Ambassadeur de la Sublime Porte à Vienne.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Veuillez agréer l’assurance de mon respect et de mon dévouement.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Venise, le 4 juillet 1858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Consul Général</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86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Imperial Ottoman Consulate in Venice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Mahmoud Pasha</w:t>
        <w:br w:type="textWrapping"/>
        <w:t xml:space="preserve">Acting Minister of Foreign Affairs of the Sublime Porte</w:t>
        <w:br w:type="textWrapping"/>
        <w:t xml:space="preserve">Constantinople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inform Your Excellency that the Police of Venice have apprehended the forgers who undertook the falsification of 20-piastre bonds from the most recent loan of the Sublime Porte.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 of the forgery and his accomplices have already been arrested, and legal proceedings are underway. I will follow the case in its details in the interest of the Government.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appears that the forged bonds had not yet been put into circulation, and a sample of them is now in the hands of the Police.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was produced in Vicenza, a city under the jurisdiction of the Venetian government, and the principal credit for uncovering the crime is due to the diligence and foresight of Chevalier Franceschinis, Director of Police in Venice.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seems that the culprits have accomplices in Constantinople, who are believed to be in contact with a certain Vezzova, an Italian refugee after the events of 1848, who resided for a long time in the capital of the Ottoman Empire and is now imprisoned in Venice.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outcome of the trial will naturally be communicated to Your Excellency through His Excellency the Ambassador of the Sublime Porte in Vienna.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the assurance of my respect and devotion.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Venice, July 4, 1858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 General</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(signature)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yJmzDH8rNp07yKvEMWVdTkRZA==">CgMxLjA4AHIhMW5JN0N1R0RHNFVvRUR2anRQd2pYY0prX1BMVEhQUHR5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