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de Sa Majesté Impériale le Sultan</w:t>
        <w:br w:type="textWrapping"/>
        <w:t xml:space="preserve">etc. etc. etc.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248</w:t>
        <w:br w:type="textWrapping"/>
        <w:t xml:space="preserve">Naples le 22 Février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Tkiadès vient de m’informer qu’il a expédié à Constantinople une dépêche télégraphique pour annoncer au Gouvernement Impérial l’arrestation des accusés de Bologne et la saisie des instruments qui servaient à la fabrication de faux papiers monnaie.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Arrivé à Rome le 18 février, Monsieur Tkiadès s’était immédiatement rendu au Vatican auprès du Cardinal Antonelli, qui, grâce à la lettre d’introduction du Nonce, lui fit le meilleur accueil. Son Éminence s’est parfaitement mise au courant de l’affaire et attendait d’un moment à l’autre qu’on lui </w:t>
      </w:r>
      <w:r w:rsidDel="00000000" w:rsidR="00000000" w:rsidRPr="00000000">
        <w:rPr>
          <w:rFonts w:ascii="Times New Roman" w:cs="Times New Roman" w:eastAsia="Times New Roman" w:hAnsi="Times New Roman"/>
          <w:rtl w:val="0"/>
        </w:rPr>
        <w:t xml:space="preserve">annonçait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 résultat des poursuites qu’elle avait ordonnées.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Tkiadès m’a en même temps appris que les autorités pontificales, dès l’arrivée des lettres de recommandation pour Bologne, n’ont pas attendu qu’il vînt de les seconder, continuèrent en effet les recherches avec une activité remarquable.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Tkiadès est resté de nouveau à Rome auprès du Cardinal Antonelli, qui lui a donné des assurances positives pour la continuation des poursuites, en attendant les résultats des mesures déjà prises.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réserve de tenir Votre Excellence au courant des nouveaux renseignements que je pourrai recueillir sur cette affaire, et de lui transmettre en même temps les communications qui me parviendront de Rome.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saisis cette occasion pour renouveler à Votre Excellence l’assurance du profond respect avec lequel j’ai l’honneur d’être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Son Excellence</w:t>
        <w:br w:type="textWrapping"/>
        <w:t xml:space="preserve">le très humble et très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 of Foreign Affairs of His Imperial Majesty the Sultan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 etc. etc.</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248</w:t>
        <w:br w:type="textWrapping"/>
        <w:t xml:space="preserve">Naples, 22 February 1859</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has just informed me that he has sent a telegraphic dispatch to Constantinople to announce to the Imperial Government the arrest of the accused in Bologna and the seizure of the instruments used in the manufacture of counterfeit paper money.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arrived in Rome on 18 February, Mr. Tkiades immediately went to the Vatican to see Cardinal Antonelli, who, thanks to the letter of introduction from the Nuncio, received him most favorably. His Eminence fully acquainted himself with the matter and was expecting at any moment to be informed of the results of the proceedings he had ordered.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has also informed me that the Papal authorities, upon receiving the letters of recommendation for Bologna, did not wait for him to assist them, but in fact continued the investigations with remarkable activity.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Tkiades has remained in Rome with Cardinal Antonelli, who has given him firm assurances regarding the continuation of the proceedings, pending the results of the measures already taken.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keep Your Excellency informed of any new information I may obtain on this matter, and I will at the same time transmit to you any communications that may reach me from Rome.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take this opportunity to renew to Your Excellency the assurance of the profound respect with which I have the honor to be,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Your Excellency,</w:t>
        <w:br w:type="textWrapping"/>
        <w:t xml:space="preserve">the very humble and very obedient servant,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0cJ3Y3hk/PYe6UYjFR8Ty3hLTA==">CgMxLjA4AHIhMWpmT2F4Wkt5V3RwN0YwaEZQaEtmTzV6b1E5UmYyZ00x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