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Confidentielle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31 Mars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appris dernièrement que le nommé Varallo-Pandolfini, un des faux monnayeurs contre lesquels nous sommes parvenus à obtenir ici une condamnation à huit ans de réclusion, est cousin germain d’une certaine Rosine, maîtresse du Roi, dont elle a plusieurs enfants et qui passe pour avoir une grande influence sur l’esprit de son royal amant.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Varallo s’est vanté en prison de plusieurs de ses amis et connaissances, qui avaient été le voir en prison, que Rosine lui avait promis qu’elle obtiendrait du Roi sa grâce pleine et entière.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cru de mon devoir de prendre l’initiative pour tâcher d’empêcher un acte qui aurait été une injustice envers nous ; j’ai vu Monsieur le Comte de Cavour et d’une manière toute confidentielle je lui ai fait part des bruits qui m’étaient parvenus et je lui ai dit que certainement je n’avais aucune prétention à intervenir dans la dispense du droit de grâce qui appartient à la souveraineté, mais que je ne pouvais néanmoins lui cacher le mauvais effet que produirait un pareil acte étendu à un malfaiteur dangereux et dont nous avions tant à nous plaindre.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de Cavour m’a dit en réponse que j’avais parfaitement fait de l’avertir, qu’il pouvait m’assurer que l’influence de Madame Rosine ne saurait venir entraver l’exécution de la justice et qu’il y </w:t>
      </w:r>
      <w:r w:rsidDel="00000000" w:rsidR="00000000" w:rsidRPr="00000000">
        <w:rPr>
          <w:rFonts w:ascii="Times New Roman" w:cs="Times New Roman" w:eastAsia="Times New Roman" w:hAnsi="Times New Roman"/>
          <w:rtl w:val="0"/>
        </w:rPr>
        <w:t xml:space="preserve">étendait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main.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bien faire de porter, d’une manière confidentielle, à la connaissance de Votre Excellence les détails qui précèdent, et j’ose espérer qu’elle daignera approuver la démarche que j’ai cru de mon devoir de faire.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Turin, March 31, 1859</w:t>
      </w:r>
    </w:p>
    <w:p w:rsidR="00000000" w:rsidDel="00000000" w:rsidP="00000000" w:rsidRDefault="00000000" w:rsidRPr="00000000" w14:paraId="000000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Monseigneur,</w:t>
      </w:r>
    </w:p>
    <w:p w:rsidR="00000000" w:rsidDel="00000000" w:rsidP="00000000" w:rsidRDefault="00000000" w:rsidRPr="00000000" w14:paraId="000000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recently learned that a man named Varallo-Pandolfini, one of the counterfeiters against whom we succeeded in obtaining here a sentence of eight years’ imprisonment, is the first cousin of a certain Rosine, the King’s mistress, by whom she has several children and who is said to have great influence over the mind of her royal lover.</w:t>
      </w:r>
    </w:p>
    <w:p w:rsidR="00000000" w:rsidDel="00000000" w:rsidP="00000000" w:rsidRDefault="00000000" w:rsidRPr="00000000" w14:paraId="000000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in prison, Varallo has boasted to several of his friends and acquaintances who visited him that Rosine had promised him she would obtain from the King his full and complete pardon.</w:t>
      </w:r>
    </w:p>
    <w:p w:rsidR="00000000" w:rsidDel="00000000" w:rsidP="00000000" w:rsidRDefault="00000000" w:rsidRPr="00000000" w14:paraId="000000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believed it my duty to take the initiative in trying to prevent an act that would have been an injustice toward us. I saw Count Cavour, and in a completely confidential manner I informed him of the rumors that had reached me. I told him that I certainly had no intention of intervening in the exercise of the right of pardon, which belongs to sovereignty, but that I nevertheless could not conceal from him the bad effect that such an act would produce if extended to a dangerous criminal against whom we have had so many grievances.</w:t>
      </w:r>
    </w:p>
    <w:p w:rsidR="00000000" w:rsidDel="00000000" w:rsidP="00000000" w:rsidRDefault="00000000" w:rsidRPr="00000000" w14:paraId="000000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Monsieur de Cavour replied that I had done quite right to inform him, that he could assure me that Madame Rosine’s influence would not be allowed to hinder the course of justice, and that he would see to it personally.</w:t>
      </w:r>
    </w:p>
    <w:p w:rsidR="00000000" w:rsidDel="00000000" w:rsidP="00000000" w:rsidRDefault="00000000" w:rsidRPr="00000000" w14:paraId="000000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it right to bring, in a confidential manner, the above details to the attention of Your Excellency, and I dare to hope that you will approve the step I felt it my duty to take.</w:t>
      </w:r>
    </w:p>
    <w:p w:rsidR="00000000" w:rsidDel="00000000" w:rsidP="00000000" w:rsidRDefault="00000000" w:rsidRPr="00000000" w14:paraId="000000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the honor to be, Monseigneur,</w:t>
        <w:br w:type="textWrapping"/>
        <w:t xml:space="preserve">Your Excellency’s very humble and very obedient servant,</w:t>
      </w:r>
    </w:p>
    <w:p w:rsidR="00000000" w:rsidDel="00000000" w:rsidP="00000000" w:rsidRDefault="00000000" w:rsidRPr="00000000" w14:paraId="000000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Rüstem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XGdTYcczDst9yAHwz/mG/Kpxg==">CgMxLjA4AHIhMXNleDNpa1c1MFFrM3h1aG1GVUFkckNxanRwYnZuUC1i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