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20 Octobre 1859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616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viens de recevoir une note du Ministère des Affaires Étrangères Sarde qui me transmet</w:t>
        <w:br w:type="textWrapping"/>
        <w:t xml:space="preserve">une réclamation des autorités de Bologne. Ci-annexé j’ai l’honneur de remettre à Votre Excellence copie et traduction de ces documents par lesquels Votre Excellence verra que les individus qui ont été incarcérés à Bologne, à la demande du Gouvernement Impérial, au commencement de cette année, sous inculpation de fabrication de faux Caimes, se trouvent encore actuellement détenus en prison, leur procès n’ayant pas encore pu être instruit, vu que les documents nécessaires pour obtenir leur mise en jugement et leur condamnation, documents qui, au mois d’Avril dernier avaient été demandés à M. Tkiades par les autorités de Bologne, n’ont jamais été envoyés de Constantinople.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Excellence comprendra combien il est important que ces individus ne puissent échapper</w:t>
        <w:br w:type="textWrapping"/>
        <w:t xml:space="preserve">à la vindicte des lois, qu’une condamnation sévère s’impose pour détourner d’autres de suivre leur exemple, et mettre un frein à la fabrication des faux caimes. Elle se rappellera l’excellent</w:t>
        <w:br w:type="textWrapping"/>
        <w:t xml:space="preserve">effet qu’ont produit les sévères condamnations que nous avons obtenues ici dans un cas identique ; elle daignera donc, je l’espère, ordonner d’une manière péremptoire que les documents réclamés par les autorités de Bologne me soient envoyés sans retard et surtout que ce soient des documents bien en règle et dûment légalisés. L’exemplaire des faux Caimes transmis</w:t>
        <w:br w:type="textWrapping"/>
        <w:t xml:space="preserve">par Thomas Facchini de Bologne à Randaboschi dit Boschi et saisis à Constantinople doit être accompagné d’un certificat en règle qui en déclare la fabrication, importation ou débit à Bologne</w:t>
        <w:br w:type="textWrapping"/>
        <w:t xml:space="preserve">et le timbre dans les monnaies de la police de cette capitale doit être annexé un certificat qui en constate l’identité ; les interrogatoires des inculpés arrêtés pour la même affaire à Constantinople doivent être accompagnés d’une traduction faite en Français, Sarde ou en Italien et dûment légalisée.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l’attente d’une prompte réponse qui me mette à même de satisfaire à la demande que m’adresse le Ministère des Affaires Étrangères Sarde, j’ai l’honneur d’être, Monseigneur,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Excellence Le très humble et très obéissant serviteur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October 20, 1859</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616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just received a note from the Sardinian Ministry of Foreign Affairs transmitting to me a complaint from the authorities of Bologna. I have the honor to enclose herewith, for Your Excellency, a copy and translation of these documents, by which Your Excellency will see that the individuals who were imprisoned in Bologna, at the request of the Imperial Government at the beginning of this year under the charge of manufacturing counterfeit caimes, are still currently detained in prison, their trial not yet having been able to proceed, since the documents necessary to bring them to trial and secure their conviction—documents which were requested from Mr. Tkiadès by the authorities of Bologna last April—have never been sent from Constantinople.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 will understand how important it is that these individuals should not escape the vindication of the law, and that a severe conviction is necessary to deter others from following their example and to put a stop to the manufacture of counterfeit caïmés. Your Excellency will recall the excellent effect produced by the severe sentences we obtained here in a similar case; I therefore hope that Your Excellency will be pleased to order, in a peremptory manner, that the documents requested by the authorities of Bologna be sent to me without delay, and above all that they be in proper form and duly legalized.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specimen of counterfeit caimes transmitted by Thomas Facchini of Bologna to Randaboschi, known as Boschi, and seized in Constantinople, must be accompanied by a proper certificate attesting to their manufacture, importation, or circulation in Bologna; and the stamp used on the currency by the police of that capital must be accompanied by a certificate establishing its authenticity. The interrogations of the accused arrested in Constantinople for the same case must be accompanied by a translation into French, Sardinian, or Italian, and duly legalized.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awaiting a prompt reply that will enable me to satisfy the request addressed to me by the Sardinian Ministry of Foreign Affairs, I have the honor to be, Monseigneur,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 most humble and most obedient servant,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T9kmnt7nPw52w6DMjvmuXPdYSw==">CgMxLjA4AHIhMU4yUUgxdmdiU2lJVWk1bUlTWE1QakNvN1ZxMVYyUEVy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