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14 Décembre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3422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Faux mᵒ</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votre rapport du 1er Novembre N° 628 et je l’ai immédiatement transmis au Ministère de la Police, en l’invitant à répondre et à me faire parvenir le plus tôt possible les documents que vous demandez et qui serviraient comme preuves à charge dans le procès intenté contre les individus incarcérés à Bologne, sous inculpation de fabrication de faux caimes.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w:t>
      </w:r>
      <w:r w:rsidDel="00000000" w:rsidR="00000000" w:rsidRPr="00000000">
        <w:rPr>
          <w:rFonts w:ascii="Times New Roman" w:cs="Times New Roman" w:eastAsia="Times New Roman" w:hAnsi="Times New Roman"/>
          <w:rtl w:val="0"/>
        </w:rPr>
        <w:t xml:space="preserve">m'empresserai 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vous les envoyer aussitôt que je les recevrai du Ministère susdit.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 &amp;c.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Excellency Fuad Pasha to Rüstem Bey in Turin</w:t>
        <w:br w:type="textWrapping"/>
        <w:t xml:space="preserve">December 14, 1859</w:t>
        <w:br w:type="textWrapping"/>
        <w:t xml:space="preserve">No. 3422</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Counterfeit money</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have received your report of November 1 (No. 628) and have immediately forwarded it to the Ministry of Police, inviting it to reply and to send me as soon as possible the documents you request, which would serve as evidence for the prosecution in the trial brought against the individuals imprisoned in Bologna under the charge of manufacturing counterfeit caimes.</w:t>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shall hasten to send them to you as soon as I receive them from the said Ministry.</w:t>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accept, etc. etc.</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7i+WmrpgMbWTRa/R8bG30nSXqg==">CgMxLjA4AHIhMUc4SXhvWDQtdVctQVQyUDhrNVNyTGQta081VDkwODBw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