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259/17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Consulat Général de la Sublime Porte à Venise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157</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Son Excellence Fouad Pacha Ministre des affaires étrangères, Constantinople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Ministère des affaires étrangères m’a interpellé par les très honorées dépêches du 28 juillet, 18 août, 7 septembre 1858 à suivre avec attention le Procès que j’ai fait instruire ici pour le crime de fabrication de faux Caimés, qu’on a eu le bonheur de découvrir avant leur consommation.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examinant les pièces du procès, et par les renseignements que je me suis procurés dans un entretien direct avec les prévenus, je me suis convaincu que les nommés Arnosio et Borelli demeurants à Constantinople pourraient être non seulement complices du crime de faux ci-dessus mentionné, mais pour être compromis dans une association qui s’était formée à Constantinople pour l’effectuation de crimes de cette catégorie.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 ai donné tout de suite connaissance au Ministère des affaires étrangères par mes rapports 6 août et 1er septembre 1859 Nos 92 et 98, et j’ai eu la satisfaction de connaître après que mes informations ont amené la découverte de la confection de faux caimés à Constantinople, suivie de l’arrestation et punition des coupables.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Maintenant j’ai l’honneur de communiquer à V. E. que le procès instruit à Venise contre les nommés Zennari, Zimma et Vedova, jugés le tribunal de première instance les avait déclarés innocents, vu que le délit n’a pas été consommé, a fini par la condamnation des coupables, pour qu’ils aient opéré en coalition entre eux pour commettre ce crime punissable.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effet la Cour supérieure d’appel a annulé l’arrêt du premier tribunal et a condamné Luigi Tenari à deux ans, Saverio Zinno à un an, Jacopo Vedova à huit mois de prison sévère, c’est-à-dire avec les chaînes, et ils subissent maintenant leur condamnation dans la Maison de force de Venise.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 il appert des pièces du Procès que le dit Zennari dit être compromis dans des crimes de faux perpétrés à Constantinople, j’attendrai les instructions de V. E. pour demander en son temps au Gouvernement des extraditions à Constantinople.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 à moi heureux </w:t>
      </w:r>
      <w:r w:rsidDel="00000000" w:rsidR="00000000" w:rsidRPr="00000000">
        <w:rPr>
          <w:rFonts w:ascii="Times New Roman" w:cs="Times New Roman" w:eastAsia="Times New Roman" w:hAnsi="Times New Roman"/>
          <w:rtl w:val="0"/>
        </w:rPr>
        <w:t xml:space="preserve">de déclarer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même en cette circonstance, que je me borne à agir convaincu de mon devoir, je n’ai d’autre mobile que celui de rendre service à la Sublime Porte.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Avec les protestations de mon respect et de mon dévouement.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Venise, le 9 janvier 1860, Le Consul Général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Consulate General of the Sublime Porte in Venice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157</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Fouad Pasha, Minister of Foreign Affairs, Constantinople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Ministry of Foreign Affairs, through its highly esteemed dispatches of July 28, August 18, and September 7, 1858, instructed me to follow closely the trial that I initiated here concerning the crime of manufacturing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money), which fortunately was discovered before being put into circulation.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examining the case documents, and based on the information I obtained through direct interviews with the accused, I became convinced that the individuals named Arnosio and Borelli, residing in Constantinople, could not only be accomplices in the aforementioned crime of forgery, but also implicated in an association that had been formed in Constantinople for carrying out crimes of this kind.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immediately reported this to the Ministry of Foreign Affairs in my dispatches of August 6 and September 1, 1859 (Nos. 92 and 98), and I later had the satisfaction of learning that my information led to the discovery of the production of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Constantinople, followed by the arrest and punishment of those responsible.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now have the honor to inform Your Excellency that the trial conducted in Venice against the individuals Zennari, Zimma, and Vedova—who had initially been declared innocent by the court of first instance on the grounds that the offense had not been completed—ultimately resulted in their conviction, since they had acted in concert to commit a punishable crime.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Indeed, the higher Court of Appeal overturned the ruling of the lower court and sentenced Luigi Tenari to two years, Saverio Zimma to one year, and Jacopo Vedova to eight months of severe imprisonment (that is, in chains), and they are now serving their sentences in the penal institution of Venice.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it appears from the case documents that the said Tenari is allegedly implicated in acts of forgery committed in Constantinople, I shall await Your Excellency’s instructions in order to request, at the appropriate time, extradition from the Government in Constantinople.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for myself, I am pleased to declare, even under these circumstances, that I act solely out of a sense of duty, having no other motive than to serve the Sublime Porte.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assurances of my respect and devotion.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Venice, January 9, 1860, The Consul General</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lu3bLOLnmTaTdQwAdR9bZlP+Ag==">CgMxLjA4AHIhMUxpa1BST3dxVW1mOTRRQnctUGlROHVpeFpZYmJfUzdU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