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114/2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Ottoman Consulate</w:t>
        <w:br w:type="textWrapping"/>
        <w:t xml:space="preserve">New York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(Copy)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Musurus Bey, Ottoman Ambassador at London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York</w:t>
        <w:br w:type="textWrapping"/>
        <w:t xml:space="preserve">October 7th 1858</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the receipt of your Despatch of 22nd ultimo, which came to hand yesterday p.m., enclosing a letter from the Imperial Minister for Foreign Affairs and transmitting a telegraphic message sent to you from Constantinople, concerning the issue of a large amount of counterfeit money of the Sublime Porte, provided from plates and seals made in this city, at the request, and by agreement with one Madam Sevasti alias Zaifman, and desiring my immediate attention to the matter of seizing the plates seals and paper money in the possession of one Harrison a printer, and causing his arrest by the Police.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gave this very important affair my most prompt personal attention, and am now happy to report to you that the Plates Seals of the Tughra and Treasury and a large quantity of caimes have been seized with the said Harrison and the former are in the possession of His Honor the Mayor of this City, sealed with the seal of this Consulate and deposited in a secure place, until the desires of the Sublime Porte can be ascertained in regard to them. I beg to hand you enclosed, two of the pieces of paper money seized, one with the Imperial Tughra and one without it.</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said Harrison was examined, and after hearing his statement of the affair, he was allowed by the Mayor to give bail to appear this morning to answer to the charges against him. This he did, and from his testimony it appears he was entirely ignorant of any intention to be concerned in issuing counterfeit money, that he was deceived by the woman Sevasti who applied to him to print a considerable quantity of labels which he was in the habit of doing for others and stated that she now owes him 300 dollars on account of the work for which she gave him her note payable in November. He is a respectable man, and doing a large business as a regular printer, and when the Police Officers went to his Magazine and showed him the affidavit issued by me, he at once offered to give up the plates seals &amp;c and pointed to them on his shelf, &amp; gave to any one of them and declared his entire innocence of any intention to do wrong. He is considered free from intended guilt by His Honor the Mayor before whom he was examined and by the Police Officers who arrested him, and as I have no proof with which to connect him, it is probable he will be discharged from custody. He has published a card in the public which I send you herein.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proposed by the District Attorney to destroy the Plates Seals and money, but I objected to this course and requested that they should be held under the Consular seal until the wishes of the Sublime Porte could be obtained as to their disposal, and His Honor the Mayor coincided with me saying it was proper, as an act of courtesy to the Turkish Government, which settled the matter, and they await orders.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22 Tint plates, 16 .. Plates, 27 Seals of the Tughra, 16 Seals of the Treasury and a quantity of the caimes all under the Consular seal.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hope that my action in this matter will be acceptable to the Imperial Government, and to you, and assuring you of my distinguished respect and consideration</w:t>
        <w:br w:type="textWrapping"/>
        <w:t xml:space="preserve">I have &amp;c &amp;c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S. Hosford Smith</w:t>
        <w:br w:type="textWrapping"/>
        <w:t xml:space="preserve">Consul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hfv/677z46v9T3yuGOGYaFYjvQ==">CgMxLjA4AHIhMUwzR2VvZHJid0ozUDBZS0dKUDg4QS1fYXNWbGJmU3Rq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