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CA89" w14:textId="1A794557" w:rsidR="004176E7" w:rsidRDefault="00000000" w:rsidP="00096EAF">
      <w:pPr>
        <w:pStyle w:val="a4"/>
      </w:pPr>
      <w:r>
        <w:t>使用说明 与 考频目录</w:t>
      </w:r>
      <w:r w:rsidR="00096EAF">
        <w:rPr>
          <w:rFonts w:hint="eastAsia"/>
        </w:rPr>
        <w:t>`·</w:t>
      </w:r>
    </w:p>
    <w:p w14:paraId="41DF9753" w14:textId="77777777" w:rsidR="004176E7" w:rsidRDefault="00000000">
      <w:pPr>
        <w:spacing w:after="60" w:line="288" w:lineRule="auto"/>
      </w:pPr>
      <w:r>
        <w:t>本手册依据全国卷及多省新高考近年命题规律编写。各板块</w:t>
      </w:r>
      <w:r>
        <w:rPr>
          <w:b/>
          <w:bCs/>
        </w:rPr>
        <w:t>按</w:t>
      </w:r>
      <w:r>
        <w:rPr>
          <w:b/>
          <w:bCs/>
          <w:color w:val="C00000"/>
        </w:rPr>
        <w:t>综合考频与分值</w:t>
      </w:r>
      <w:r>
        <w:t>由高到低排序</w:t>
      </w:r>
    </w:p>
    <w:p w14:paraId="39BD35C7" w14:textId="77777777" w:rsidR="004176E7" w:rsidRDefault="00000000">
      <w:pPr>
        <w:spacing w:after="120" w:line="288" w:lineRule="auto"/>
      </w:pPr>
      <w:r>
        <w:t>力学与电磁学合计约</w:t>
      </w:r>
      <w:proofErr w:type="gramStart"/>
      <w:r>
        <w:t>占 75%</w:t>
      </w:r>
      <w:proofErr w:type="gramEnd"/>
      <w:r>
        <w:t>～</w:t>
      </w:r>
      <w:proofErr w:type="gramStart"/>
      <w:r>
        <w:t>80% 分值</w:t>
      </w:r>
      <w:proofErr w:type="gramEnd"/>
      <w:r>
        <w:t>，是绝对核心；热、光、波、原子为“保分模块”，难度低、考点固定，性价比极高。</w:t>
      </w:r>
    </w:p>
    <w:p w14:paraId="2AC4D8FA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【二级结论使用提醒】</w:t>
      </w:r>
    </w:p>
    <w:p w14:paraId="5CC4C5D0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二级结论由基本公式推导而来，可</w:t>
      </w:r>
      <w:r>
        <w:rPr>
          <w:b/>
          <w:bCs/>
          <w:color w:val="C00000"/>
        </w:rPr>
        <w:t>直接用于选择题、填空题</w:t>
      </w:r>
      <w:r>
        <w:rPr>
          <w:b/>
          <w:bCs/>
          <w:color w:val="000000"/>
        </w:rPr>
        <w:t>，大幅提速。</w:t>
      </w:r>
    </w:p>
    <w:p w14:paraId="03E591F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C00000"/>
        </w:rPr>
        <w:t>计算题必须写原始公式与推导过程</w:t>
      </w:r>
      <w:r>
        <w:rPr>
          <w:b/>
          <w:bCs/>
          <w:color w:val="000000"/>
        </w:rPr>
        <w:t>，直接套二级结论一般</w:t>
      </w:r>
      <w:r>
        <w:rPr>
          <w:b/>
          <w:bCs/>
          <w:color w:val="C00000"/>
        </w:rPr>
        <w:t>不得分</w:t>
      </w:r>
      <w:r>
        <w:rPr>
          <w:b/>
          <w:bCs/>
          <w:color w:val="000000"/>
        </w:rPr>
        <w:t>。</w:t>
      </w:r>
    </w:p>
    <w:p w14:paraId="191E26B9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建议每个结论亲手推导一遍，理解适用条件后再记忆。</w:t>
      </w:r>
    </w:p>
    <w:p w14:paraId="34C04732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【板块考频排序】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700"/>
        <w:gridCol w:w="3700"/>
        <w:gridCol w:w="2400"/>
      </w:tblGrid>
      <w:tr w:rsidR="004176E7" w14:paraId="6B127264" w14:textId="77777777">
        <w:trPr>
          <w:tblHeader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0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7827A6" w14:textId="77777777" w:rsidR="004176E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序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0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5E704" w14:textId="77777777" w:rsidR="004176E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板块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0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C6AE1" w14:textId="77777777" w:rsidR="004176E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高考地位与大致占比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0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D1F30" w14:textId="77777777" w:rsidR="004176E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常见题型</w:t>
            </w:r>
          </w:p>
        </w:tc>
      </w:tr>
      <w:tr w:rsidR="004176E7" w14:paraId="0483B137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BB4D35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DACDD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运动学与力学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D867C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最高频，</w:t>
            </w:r>
            <w:proofErr w:type="gramStart"/>
            <w:r>
              <w:rPr>
                <w:color w:val="000000"/>
                <w:sz w:val="18"/>
                <w:szCs w:val="18"/>
              </w:rPr>
              <w:t>约 35%</w:t>
            </w:r>
            <w:proofErr w:type="gramEnd"/>
            <w:r>
              <w:rPr>
                <w:color w:val="000000"/>
                <w:sz w:val="18"/>
                <w:szCs w:val="18"/>
              </w:rPr>
              <w:t>～45%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D019C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选择+实验+压轴计算</w:t>
            </w:r>
          </w:p>
        </w:tc>
      </w:tr>
      <w:tr w:rsidR="004176E7" w14:paraId="6D811230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241E7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171A3A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电学（场·路·感·交流）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55FEB6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高频，</w:t>
            </w:r>
            <w:proofErr w:type="gramStart"/>
            <w:r>
              <w:rPr>
                <w:color w:val="000000"/>
                <w:sz w:val="18"/>
                <w:szCs w:val="18"/>
              </w:rPr>
              <w:t>约 25%</w:t>
            </w:r>
            <w:proofErr w:type="gramEnd"/>
            <w:r>
              <w:rPr>
                <w:color w:val="000000"/>
                <w:sz w:val="18"/>
                <w:szCs w:val="18"/>
              </w:rPr>
              <w:t>～30%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194537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选择+实验+计算</w:t>
            </w:r>
          </w:p>
        </w:tc>
      </w:tr>
      <w:tr w:rsidR="004176E7" w14:paraId="400209C0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3B905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FDB8C7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磁学（磁场·带电粒子）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67A77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高频，</w:t>
            </w:r>
            <w:proofErr w:type="gramStart"/>
            <w:r>
              <w:rPr>
                <w:color w:val="000000"/>
                <w:sz w:val="18"/>
                <w:szCs w:val="18"/>
              </w:rPr>
              <w:t>约 10%</w:t>
            </w:r>
            <w:proofErr w:type="gramEnd"/>
            <w:r>
              <w:rPr>
                <w:color w:val="000000"/>
                <w:sz w:val="18"/>
                <w:szCs w:val="18"/>
              </w:rPr>
              <w:t>～15%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50EB4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选择+计算（常与电学综合）</w:t>
            </w:r>
          </w:p>
        </w:tc>
      </w:tr>
      <w:tr w:rsidR="004176E7" w14:paraId="44DFA205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CD5FB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E9BFC0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宇宙航行（万有引力与航天）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6DD9C1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几乎必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考 1 </w:t>
            </w:r>
            <w:proofErr w:type="gramEnd"/>
            <w:r>
              <w:rPr>
                <w:color w:val="000000"/>
                <w:sz w:val="18"/>
                <w:szCs w:val="18"/>
              </w:rPr>
              <w:t>题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79303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选择题</w:t>
            </w:r>
          </w:p>
        </w:tc>
      </w:tr>
      <w:tr w:rsidR="004176E7" w14:paraId="0AE3F0B5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57820A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24ACE0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热学（分子·气体·热力学）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08CEC9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新高考必考，</w:t>
            </w:r>
            <w:proofErr w:type="gramStart"/>
            <w:r>
              <w:rPr>
                <w:color w:val="000000"/>
                <w:sz w:val="18"/>
                <w:szCs w:val="18"/>
              </w:rPr>
              <w:t>约 10%</w:t>
            </w:r>
            <w:proofErr w:type="gram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1E4D0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选择+计算</w:t>
            </w:r>
          </w:p>
        </w:tc>
      </w:tr>
      <w:tr w:rsidR="004176E7" w14:paraId="3272D401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960E04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4AD7B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光学（几何·物理光学）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A03573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几乎必考，</w:t>
            </w:r>
            <w:proofErr w:type="gramStart"/>
            <w:r>
              <w:rPr>
                <w:color w:val="000000"/>
                <w:sz w:val="18"/>
                <w:szCs w:val="18"/>
              </w:rPr>
              <w:t>约 8%</w:t>
            </w:r>
            <w:proofErr w:type="gramEnd"/>
            <w:r>
              <w:rPr>
                <w:color w:val="000000"/>
                <w:sz w:val="18"/>
                <w:szCs w:val="18"/>
              </w:rPr>
              <w:t>～10%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F80F3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选择+实验+计算</w:t>
            </w:r>
          </w:p>
        </w:tc>
      </w:tr>
      <w:tr w:rsidR="004176E7" w14:paraId="26FB5ED6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BE926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6C5F3F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波（机械振动与机械波）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EEB3F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 xml:space="preserve">常考 </w:t>
            </w:r>
            <w:proofErr w:type="gramStart"/>
            <w:r>
              <w:rPr>
                <w:color w:val="000000"/>
                <w:sz w:val="18"/>
                <w:szCs w:val="18"/>
              </w:rPr>
              <w:t>1 题</w:t>
            </w:r>
            <w:proofErr w:type="gramEnd"/>
            <w:r>
              <w:rPr>
                <w:color w:val="000000"/>
                <w:sz w:val="18"/>
                <w:szCs w:val="18"/>
              </w:rPr>
              <w:t>，</w:t>
            </w:r>
            <w:proofErr w:type="gramStart"/>
            <w:r>
              <w:rPr>
                <w:color w:val="000000"/>
                <w:sz w:val="18"/>
                <w:szCs w:val="18"/>
              </w:rPr>
              <w:t>约 6%</w:t>
            </w:r>
            <w:proofErr w:type="gram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3B749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选择题</w:t>
            </w:r>
          </w:p>
        </w:tc>
      </w:tr>
      <w:tr w:rsidR="004176E7" w14:paraId="2343975E" w14:textId="77777777"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720020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B90EE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原子物理（光电·原子核）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73FB56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几乎必考，</w:t>
            </w:r>
            <w:proofErr w:type="gramStart"/>
            <w:r>
              <w:rPr>
                <w:color w:val="000000"/>
                <w:sz w:val="18"/>
                <w:szCs w:val="18"/>
              </w:rPr>
              <w:t>约 6%</w:t>
            </w:r>
            <w:proofErr w:type="gramEnd"/>
            <w:r>
              <w:rPr>
                <w:color w:val="000000"/>
                <w:sz w:val="18"/>
                <w:szCs w:val="18"/>
              </w:rPr>
              <w:t>～8%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7DFC44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选择题</w:t>
            </w:r>
          </w:p>
        </w:tc>
      </w:tr>
    </w:tbl>
    <w:p w14:paraId="7312C2BE" w14:textId="77777777" w:rsidR="004176E7" w:rsidRDefault="004176E7">
      <w:pPr>
        <w:spacing w:after="120"/>
      </w:pPr>
    </w:p>
    <w:p w14:paraId="31C5EBCF" w14:textId="77777777" w:rsidR="004176E7" w:rsidRDefault="00000000">
      <w:pPr>
        <w:spacing w:after="80" w:line="276" w:lineRule="auto"/>
        <w:ind w:left="170"/>
      </w:pPr>
      <w:r>
        <w:rPr>
          <w:color w:val="595959"/>
          <w:sz w:val="19"/>
          <w:szCs w:val="19"/>
        </w:rPr>
        <w:t>注：各地试卷结构略有差异，占比为多省综合估算，供复习权重参考。</w:t>
      </w:r>
    </w:p>
    <w:p w14:paraId="10F4368C" w14:textId="77777777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 xml:space="preserve">板块一　</w:t>
      </w:r>
      <w:proofErr w:type="gramStart"/>
      <w:r>
        <w:t>运动学与力学</w:t>
      </w:r>
      <w:r>
        <w:rPr>
          <w:color w:val="595959"/>
          <w:sz w:val="17"/>
          <w:szCs w:val="17"/>
        </w:rPr>
        <w:t xml:space="preserve">　　最高频</w:t>
      </w:r>
      <w:proofErr w:type="gramEnd"/>
      <w:r>
        <w:rPr>
          <w:color w:val="595959"/>
          <w:sz w:val="17"/>
          <w:szCs w:val="17"/>
        </w:rPr>
        <w:t>｜约 35%～45%</w:t>
      </w:r>
    </w:p>
    <w:p w14:paraId="03DD643E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（一）匀变速直线运动</w:t>
      </w:r>
    </w:p>
    <w:p w14:paraId="5F5B47A8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4BD8ED85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速度　v = v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+ at</w:t>
      </w:r>
    </w:p>
    <w:p w14:paraId="5C1CD9F6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位移　x = v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t + ½at</w:t>
      </w:r>
      <w:r>
        <w:rPr>
          <w:b/>
          <w:bCs/>
          <w:vertAlign w:val="superscript"/>
        </w:rPr>
        <w:t>2</w:t>
      </w:r>
    </w:p>
    <w:p w14:paraId="59E2999E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速度</w:t>
      </w:r>
      <w:proofErr w:type="gramStart"/>
      <w:r>
        <w:rPr>
          <w:b/>
          <w:bCs/>
        </w:rPr>
        <w:t>位移　v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</w:t>
      </w:r>
      <w:proofErr w:type="gramEnd"/>
      <w:r>
        <w:rPr>
          <w:b/>
          <w:bCs/>
        </w:rPr>
        <w:t>− v</w:t>
      </w:r>
      <w:r>
        <w:rPr>
          <w:b/>
          <w:bCs/>
          <w:vertAlign w:val="subscript"/>
        </w:rPr>
        <w:t>0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= 2ax</w:t>
      </w:r>
    </w:p>
    <w:p w14:paraId="652C27C6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 xml:space="preserve">平均速度　x = </w:t>
      </w:r>
      <w:proofErr w:type="gramStart"/>
      <w:r>
        <w:rPr>
          <w:b/>
          <w:bCs/>
        </w:rPr>
        <w:t>(v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+ v)</w:t>
      </w:r>
      <w:proofErr w:type="gramEnd"/>
      <w:r>
        <w:rPr>
          <w:b/>
          <w:bCs/>
        </w:rPr>
        <w:t>/</w:t>
      </w:r>
      <w:proofErr w:type="gramStart"/>
      <w:r>
        <w:rPr>
          <w:b/>
          <w:bCs/>
        </w:rPr>
        <w:t xml:space="preserve">2 · </w:t>
      </w:r>
      <w:proofErr w:type="gramEnd"/>
      <w:r>
        <w:rPr>
          <w:b/>
          <w:bCs/>
        </w:rPr>
        <w:t>t</w:t>
      </w:r>
    </w:p>
    <w:p w14:paraId="69FECDEA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自由落体　v = gt，h = ½gt</w:t>
      </w:r>
      <w:r>
        <w:rPr>
          <w:b/>
          <w:bCs/>
          <w:vertAlign w:val="superscript"/>
        </w:rPr>
        <w:t>2</w:t>
      </w:r>
      <w:r>
        <w:rPr>
          <w:b/>
          <w:bCs/>
        </w:rPr>
        <w:t>，v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= 2gh</w:t>
      </w:r>
      <w:r>
        <w:rPr>
          <w:b/>
          <w:bCs/>
          <w:color w:val="C00000"/>
          <w:sz w:val="19"/>
          <w:szCs w:val="19"/>
        </w:rPr>
        <w:t xml:space="preserve">　（初速度</w:t>
      </w:r>
      <w:proofErr w:type="gramStart"/>
      <w:r>
        <w:rPr>
          <w:b/>
          <w:bCs/>
          <w:color w:val="C00000"/>
          <w:sz w:val="19"/>
          <w:szCs w:val="19"/>
        </w:rPr>
        <w:t xml:space="preserve">为 0 </w:t>
      </w:r>
      <w:proofErr w:type="gramEnd"/>
      <w:r>
        <w:rPr>
          <w:b/>
          <w:bCs/>
          <w:color w:val="C00000"/>
          <w:sz w:val="19"/>
          <w:szCs w:val="19"/>
        </w:rPr>
        <w:t>的匀加速）</w:t>
      </w:r>
    </w:p>
    <w:p w14:paraId="6F2E74EE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6448B004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平均速度 = 中间时刻速度：</w:t>
      </w:r>
      <w:r>
        <w:rPr>
          <w:b/>
          <w:bCs/>
          <w:color w:val="C00000"/>
        </w:rPr>
        <w:t>v̄ = v</w:t>
      </w:r>
      <w:r>
        <w:rPr>
          <w:b/>
          <w:bCs/>
          <w:color w:val="C00000"/>
          <w:vertAlign w:val="subscript"/>
        </w:rPr>
        <w:t>t/2</w:t>
      </w:r>
      <w:r>
        <w:rPr>
          <w:b/>
          <w:bCs/>
          <w:color w:val="C00000"/>
        </w:rPr>
        <w:t xml:space="preserve"> = </w:t>
      </w:r>
      <w:proofErr w:type="gramStart"/>
      <w:r>
        <w:rPr>
          <w:b/>
          <w:bCs/>
          <w:color w:val="C00000"/>
        </w:rPr>
        <w:t>(v</w:t>
      </w:r>
      <w:r>
        <w:rPr>
          <w:b/>
          <w:bCs/>
          <w:color w:val="C00000"/>
          <w:vertAlign w:val="subscript"/>
        </w:rPr>
        <w:t>0</w:t>
      </w:r>
      <w:r>
        <w:rPr>
          <w:b/>
          <w:bCs/>
          <w:color w:val="C00000"/>
        </w:rPr>
        <w:t xml:space="preserve"> + v)</w:t>
      </w:r>
      <w:proofErr w:type="gramEnd"/>
      <w:r>
        <w:rPr>
          <w:b/>
          <w:bCs/>
          <w:color w:val="C00000"/>
        </w:rPr>
        <w:t>/2</w:t>
      </w:r>
    </w:p>
    <w:p w14:paraId="53957679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中间位置速度 v</w:t>
      </w:r>
      <w:r>
        <w:rPr>
          <w:b/>
          <w:bCs/>
          <w:color w:val="000000"/>
          <w:vertAlign w:val="subscript"/>
        </w:rPr>
        <w:t>x/2</w:t>
      </w:r>
      <w:r>
        <w:rPr>
          <w:b/>
          <w:bCs/>
          <w:color w:val="000000"/>
        </w:rPr>
        <w:t xml:space="preserve"> = √[</w:t>
      </w:r>
      <w:proofErr w:type="gramStart"/>
      <w:r>
        <w:rPr>
          <w:b/>
          <w:bCs/>
          <w:color w:val="000000"/>
        </w:rPr>
        <w:t>(v</w:t>
      </w:r>
      <w:r>
        <w:rPr>
          <w:b/>
          <w:bCs/>
          <w:color w:val="000000"/>
          <w:vertAlign w:val="subscript"/>
        </w:rPr>
        <w:t>0</w:t>
      </w:r>
      <w:r>
        <w:rPr>
          <w:b/>
          <w:bCs/>
          <w:color w:val="000000"/>
          <w:vertAlign w:val="superscript"/>
        </w:rPr>
        <w:t>2</w:t>
      </w:r>
      <w:r>
        <w:rPr>
          <w:b/>
          <w:bCs/>
          <w:color w:val="000000"/>
        </w:rPr>
        <w:t xml:space="preserve"> + v</w:t>
      </w:r>
      <w:r>
        <w:rPr>
          <w:b/>
          <w:bCs/>
          <w:color w:val="000000"/>
          <w:vertAlign w:val="superscript"/>
        </w:rPr>
        <w:t>2</w:t>
      </w:r>
      <w:r>
        <w:rPr>
          <w:b/>
          <w:bCs/>
          <w:color w:val="000000"/>
        </w:rPr>
        <w:t>)</w:t>
      </w:r>
      <w:proofErr w:type="gramEnd"/>
      <w:r>
        <w:rPr>
          <w:b/>
          <w:bCs/>
          <w:color w:val="000000"/>
        </w:rPr>
        <w:t xml:space="preserve">/2]，且恒有 </w:t>
      </w:r>
      <w:r>
        <w:rPr>
          <w:b/>
          <w:bCs/>
          <w:color w:val="C00000"/>
        </w:rPr>
        <w:t>v</w:t>
      </w:r>
      <w:r>
        <w:rPr>
          <w:b/>
          <w:bCs/>
          <w:color w:val="C00000"/>
          <w:vertAlign w:val="subscript"/>
        </w:rPr>
        <w:t>x/2</w:t>
      </w:r>
      <w:r>
        <w:rPr>
          <w:b/>
          <w:bCs/>
          <w:color w:val="C00000"/>
        </w:rPr>
        <w:t xml:space="preserve"> &gt; v</w:t>
      </w:r>
      <w:r>
        <w:rPr>
          <w:b/>
          <w:bCs/>
          <w:color w:val="C00000"/>
          <w:vertAlign w:val="subscript"/>
        </w:rPr>
        <w:t>t/2</w:t>
      </w:r>
    </w:p>
    <w:p w14:paraId="27EEE4D0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连续相等时间 T 内位移差恒定：</w:t>
      </w:r>
      <w:r>
        <w:rPr>
          <w:b/>
          <w:bCs/>
          <w:color w:val="C00000"/>
        </w:rPr>
        <w:t>Δx = aT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000000"/>
        </w:rPr>
        <w:t>（逐差法：x</w:t>
      </w:r>
      <w:r>
        <w:rPr>
          <w:b/>
          <w:bCs/>
          <w:color w:val="000000"/>
          <w:vertAlign w:val="subscript"/>
        </w:rPr>
        <w:t>m</w:t>
      </w:r>
      <w:r>
        <w:rPr>
          <w:b/>
          <w:bCs/>
          <w:color w:val="000000"/>
        </w:rPr>
        <w:t xml:space="preserve"> − x</w:t>
      </w:r>
      <w:r>
        <w:rPr>
          <w:b/>
          <w:bCs/>
          <w:color w:val="000000"/>
          <w:vertAlign w:val="subscript"/>
        </w:rPr>
        <w:t>n</w:t>
      </w:r>
      <w:r>
        <w:rPr>
          <w:b/>
          <w:bCs/>
          <w:color w:val="000000"/>
        </w:rPr>
        <w:t xml:space="preserve"> = (m−n)aT</w:t>
      </w:r>
      <w:r>
        <w:rPr>
          <w:b/>
          <w:bCs/>
          <w:color w:val="000000"/>
          <w:vertAlign w:val="superscript"/>
        </w:rPr>
        <w:t>2</w:t>
      </w:r>
      <w:r>
        <w:rPr>
          <w:b/>
          <w:bCs/>
          <w:color w:val="000000"/>
        </w:rPr>
        <w:t>）</w:t>
      </w:r>
    </w:p>
    <w:p w14:paraId="12CCC5C6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初速度</w:t>
      </w:r>
      <w:proofErr w:type="gramStart"/>
      <w:r>
        <w:rPr>
          <w:b/>
          <w:bCs/>
          <w:color w:val="000000"/>
        </w:rPr>
        <w:t xml:space="preserve">为 0 </w:t>
      </w:r>
      <w:proofErr w:type="gramEnd"/>
      <w:r>
        <w:rPr>
          <w:b/>
          <w:bCs/>
          <w:color w:val="000000"/>
        </w:rPr>
        <w:t>的匀加速比例（详见下表）。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176E7" w14:paraId="61D0DD7C" w14:textId="77777777"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0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BF7F9" w14:textId="77777777" w:rsidR="004176E7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比例项（初速度为0）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0F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4EA64" w14:textId="77777777" w:rsidR="004176E7" w:rsidRDefault="00000000">
            <w:pPr>
              <w:spacing w:line="252" w:lineRule="auto"/>
              <w:jc w:val="center"/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比　例</w:t>
            </w:r>
            <w:proofErr w:type="gramEnd"/>
          </w:p>
        </w:tc>
      </w:tr>
      <w:tr w:rsidR="004176E7" w14:paraId="01BE4AD7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DD21D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1T 末、2T 末…速度之比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0263E0" w14:textId="77777777" w:rsidR="004176E7" w:rsidRDefault="00000000">
            <w:pPr>
              <w:spacing w:line="252" w:lineRule="auto"/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2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3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4 …</w:t>
            </w:r>
          </w:p>
        </w:tc>
      </w:tr>
      <w:tr w:rsidR="004176E7" w14:paraId="1DF3766B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49D200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1T、2T…内总位移之比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A372C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  <w:proofErr w:type="gramStart"/>
            <w:r>
              <w:rPr>
                <w:color w:val="000000"/>
                <w:sz w:val="18"/>
                <w:szCs w:val="18"/>
              </w:rPr>
              <w:t>²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2</w:t>
            </w:r>
            <w:proofErr w:type="gramStart"/>
            <w:r>
              <w:rPr>
                <w:color w:val="000000"/>
                <w:sz w:val="18"/>
                <w:szCs w:val="18"/>
              </w:rPr>
              <w:t>²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3² … = </w:t>
            </w: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4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9 …</w:t>
            </w:r>
          </w:p>
        </w:tc>
      </w:tr>
      <w:tr w:rsidR="004176E7" w14:paraId="55044DAD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29BC6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第1个、第2个…T 内位移之比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EB78D" w14:textId="77777777" w:rsidR="004176E7" w:rsidRDefault="00000000">
            <w:pPr>
              <w:spacing w:line="252" w:lineRule="auto"/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3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5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7 …</w:t>
            </w:r>
          </w:p>
        </w:tc>
      </w:tr>
      <w:tr w:rsidR="004176E7" w14:paraId="19032CA0" w14:textId="77777777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24BB31" w14:textId="77777777" w:rsidR="004176E7" w:rsidRDefault="00000000">
            <w:pPr>
              <w:spacing w:line="252" w:lineRule="auto"/>
              <w:jc w:val="center"/>
            </w:pPr>
            <w:r>
              <w:rPr>
                <w:color w:val="000000"/>
                <w:sz w:val="18"/>
                <w:szCs w:val="18"/>
              </w:rPr>
              <w:t>通过连续相等位移所用时间之比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2E1C5F" w14:textId="77777777" w:rsidR="004176E7" w:rsidRDefault="00000000">
            <w:pPr>
              <w:spacing w:line="252" w:lineRule="auto"/>
              <w:jc w:val="center"/>
            </w:pPr>
            <w:proofErr w:type="gramStart"/>
            <w:r>
              <w:rPr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(√2−1</w:t>
            </w:r>
            <w:proofErr w:type="gramStart"/>
            <w:r>
              <w:rPr>
                <w:color w:val="000000"/>
                <w:sz w:val="18"/>
                <w:szCs w:val="18"/>
              </w:rPr>
              <w:t>)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(√3−√2) …</w:t>
            </w:r>
          </w:p>
        </w:tc>
      </w:tr>
    </w:tbl>
    <w:p w14:paraId="29D3ADE0" w14:textId="77777777" w:rsidR="004176E7" w:rsidRDefault="004176E7">
      <w:pPr>
        <w:spacing w:after="120"/>
      </w:pPr>
    </w:p>
    <w:p w14:paraId="38C2233F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（二）牛顿运动定律</w:t>
      </w:r>
    </w:p>
    <w:p w14:paraId="0ACEFC8F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41BBB72A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牛顿第二定律　F</w:t>
      </w:r>
      <w:r>
        <w:rPr>
          <w:b/>
          <w:bCs/>
          <w:vertAlign w:val="subscript"/>
        </w:rPr>
        <w:t>合</w:t>
      </w:r>
      <w:r>
        <w:rPr>
          <w:b/>
          <w:bCs/>
        </w:rPr>
        <w:t xml:space="preserve"> = ma</w:t>
      </w:r>
      <w:r>
        <w:rPr>
          <w:b/>
          <w:bCs/>
          <w:color w:val="C00000"/>
          <w:sz w:val="19"/>
          <w:szCs w:val="19"/>
        </w:rPr>
        <w:t xml:space="preserve">　（a 与 F</w:t>
      </w:r>
      <w:proofErr w:type="gramStart"/>
      <w:r>
        <w:rPr>
          <w:b/>
          <w:bCs/>
          <w:color w:val="C00000"/>
          <w:sz w:val="19"/>
          <w:szCs w:val="19"/>
          <w:vertAlign w:val="subscript"/>
        </w:rPr>
        <w:t>合</w:t>
      </w:r>
      <w:r>
        <w:rPr>
          <w:b/>
          <w:bCs/>
          <w:color w:val="C00000"/>
          <w:sz w:val="19"/>
          <w:szCs w:val="19"/>
        </w:rPr>
        <w:t xml:space="preserve"> 同</w:t>
      </w:r>
      <w:proofErr w:type="gramEnd"/>
      <w:r>
        <w:rPr>
          <w:b/>
          <w:bCs/>
          <w:color w:val="C00000"/>
          <w:sz w:val="19"/>
          <w:szCs w:val="19"/>
        </w:rPr>
        <w:t>向）</w:t>
      </w:r>
    </w:p>
    <w:p w14:paraId="596EAF75" w14:textId="77777777" w:rsidR="004176E7" w:rsidRDefault="00000000">
      <w:pPr>
        <w:spacing w:after="70" w:line="288" w:lineRule="auto"/>
        <w:ind w:left="170"/>
      </w:pPr>
      <w:proofErr w:type="gramStart"/>
      <w:r>
        <w:rPr>
          <w:b/>
          <w:bCs/>
        </w:rPr>
        <w:t xml:space="preserve">重力 / </w:t>
      </w:r>
      <w:proofErr w:type="gramEnd"/>
      <w:r>
        <w:rPr>
          <w:b/>
          <w:bCs/>
        </w:rPr>
        <w:t>滑动摩擦　G = mg，f = μN</w:t>
      </w:r>
    </w:p>
    <w:p w14:paraId="064DF63F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77EC8116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超重失重看加速度方向：a 向上→</w:t>
      </w:r>
      <w:r>
        <w:rPr>
          <w:b/>
          <w:bCs/>
          <w:color w:val="C00000"/>
        </w:rPr>
        <w:t xml:space="preserve">超重 </w:t>
      </w:r>
      <w:proofErr w:type="gramStart"/>
      <w:r>
        <w:rPr>
          <w:b/>
          <w:bCs/>
          <w:color w:val="C00000"/>
        </w:rPr>
        <w:t>(N&gt;mg)</w:t>
      </w:r>
      <w:proofErr w:type="gramEnd"/>
      <w:r>
        <w:rPr>
          <w:b/>
          <w:bCs/>
          <w:color w:val="000000"/>
        </w:rPr>
        <w:t xml:space="preserve">；a 向下→失重 </w:t>
      </w:r>
      <w:proofErr w:type="gramStart"/>
      <w:r>
        <w:rPr>
          <w:b/>
          <w:bCs/>
          <w:color w:val="000000"/>
        </w:rPr>
        <w:t>(N&lt;mg)</w:t>
      </w:r>
      <w:proofErr w:type="gramEnd"/>
      <w:r>
        <w:rPr>
          <w:b/>
          <w:bCs/>
          <w:color w:val="000000"/>
        </w:rPr>
        <w:t>；a=g 向下→</w:t>
      </w:r>
      <w:r>
        <w:rPr>
          <w:b/>
          <w:bCs/>
          <w:color w:val="C00000"/>
        </w:rPr>
        <w:t xml:space="preserve">完全失重 </w:t>
      </w:r>
      <w:proofErr w:type="gramStart"/>
      <w:r>
        <w:rPr>
          <w:b/>
          <w:bCs/>
          <w:color w:val="C00000"/>
        </w:rPr>
        <w:t>(N=0)</w:t>
      </w:r>
      <w:proofErr w:type="gramEnd"/>
    </w:p>
    <w:p w14:paraId="47211DA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lastRenderedPageBreak/>
        <w:t>连接体：a 相同时先</w:t>
      </w:r>
      <w:r>
        <w:rPr>
          <w:b/>
          <w:bCs/>
          <w:color w:val="C00000"/>
        </w:rPr>
        <w:t>整体法求 a</w:t>
      </w:r>
      <w:r>
        <w:rPr>
          <w:b/>
          <w:bCs/>
          <w:color w:val="000000"/>
        </w:rPr>
        <w:t>，再</w:t>
      </w:r>
      <w:r>
        <w:rPr>
          <w:b/>
          <w:bCs/>
          <w:color w:val="C00000"/>
        </w:rPr>
        <w:t>隔离法求内力</w:t>
      </w:r>
    </w:p>
    <w:p w14:paraId="5C7B88D3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水平面上一起加速，物体间作用力 </w:t>
      </w:r>
      <w:r>
        <w:rPr>
          <w:b/>
          <w:bCs/>
          <w:color w:val="C00000"/>
        </w:rPr>
        <w:t>F</w:t>
      </w:r>
      <w:r>
        <w:rPr>
          <w:b/>
          <w:bCs/>
          <w:color w:val="C00000"/>
          <w:vertAlign w:val="subscript"/>
        </w:rPr>
        <w:t>N</w:t>
      </w:r>
      <w:r>
        <w:rPr>
          <w:b/>
          <w:bCs/>
          <w:color w:val="C00000"/>
        </w:rPr>
        <w:t xml:space="preserve"> = m</w:t>
      </w:r>
      <w:r>
        <w:rPr>
          <w:b/>
          <w:bCs/>
          <w:color w:val="C00000"/>
          <w:vertAlign w:val="subscript"/>
        </w:rPr>
        <w:t>2</w:t>
      </w:r>
      <w:r>
        <w:rPr>
          <w:b/>
          <w:bCs/>
          <w:color w:val="C00000"/>
        </w:rPr>
        <w:t xml:space="preserve"> F /</w:t>
      </w:r>
      <w:proofErr w:type="gramStart"/>
      <w:r>
        <w:rPr>
          <w:b/>
          <w:bCs/>
          <w:color w:val="C00000"/>
        </w:rPr>
        <w:t>(m</w:t>
      </w:r>
      <w:r>
        <w:rPr>
          <w:b/>
          <w:bCs/>
          <w:color w:val="C00000"/>
          <w:vertAlign w:val="subscript"/>
        </w:rPr>
        <w:t>1</w:t>
      </w:r>
      <w:r>
        <w:rPr>
          <w:b/>
          <w:bCs/>
          <w:color w:val="C00000"/>
        </w:rPr>
        <w:t xml:space="preserve"> + m</w:t>
      </w:r>
      <w:r>
        <w:rPr>
          <w:b/>
          <w:bCs/>
          <w:color w:val="C00000"/>
          <w:vertAlign w:val="subscript"/>
        </w:rPr>
        <w:t>2</w:t>
      </w:r>
      <w:r>
        <w:rPr>
          <w:b/>
          <w:bCs/>
          <w:color w:val="C00000"/>
        </w:rPr>
        <w:t>)</w:t>
      </w:r>
      <w:proofErr w:type="gramEnd"/>
      <w:r>
        <w:rPr>
          <w:b/>
          <w:bCs/>
          <w:color w:val="000000"/>
        </w:rPr>
        <w:t>（F 推</w:t>
      </w:r>
      <w:proofErr w:type="gramStart"/>
      <w:r>
        <w:rPr>
          <w:b/>
          <w:bCs/>
          <w:color w:val="000000"/>
        </w:rPr>
        <w:t>在 m</w:t>
      </w:r>
      <w:r>
        <w:rPr>
          <w:b/>
          <w:bCs/>
          <w:color w:val="000000"/>
          <w:vertAlign w:val="subscript"/>
        </w:rPr>
        <w:t>1</w:t>
      </w:r>
      <w:r>
        <w:rPr>
          <w:b/>
          <w:bCs/>
          <w:color w:val="000000"/>
        </w:rPr>
        <w:t xml:space="preserve"> </w:t>
      </w:r>
      <w:proofErr w:type="gramEnd"/>
      <w:r>
        <w:rPr>
          <w:b/>
          <w:bCs/>
          <w:color w:val="000000"/>
        </w:rPr>
        <w:t>上），与质量分配有关、与接触面是否光滑无关</w:t>
      </w:r>
    </w:p>
    <w:p w14:paraId="0A3CFBD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光滑斜面下滑 </w:t>
      </w:r>
      <w:r>
        <w:rPr>
          <w:b/>
          <w:bCs/>
          <w:color w:val="C00000"/>
        </w:rPr>
        <w:t>a = g sinθ</w:t>
      </w:r>
      <w:r>
        <w:rPr>
          <w:b/>
          <w:bCs/>
          <w:color w:val="000000"/>
        </w:rPr>
        <w:t>，与质量无关</w:t>
      </w:r>
    </w:p>
    <w:p w14:paraId="6096443D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（三）共点力的平衡与合成</w:t>
      </w:r>
    </w:p>
    <w:p w14:paraId="7FC4CFE4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3C68681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合力</w:t>
      </w:r>
      <w:proofErr w:type="gramStart"/>
      <w:r>
        <w:rPr>
          <w:b/>
          <w:bCs/>
        </w:rPr>
        <w:t>范围　|</w:t>
      </w:r>
      <w:proofErr w:type="gramEnd"/>
      <w:r>
        <w:rPr>
          <w:b/>
          <w:bCs/>
        </w:rPr>
        <w:t>F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− F</w:t>
      </w:r>
      <w:r>
        <w:rPr>
          <w:b/>
          <w:bCs/>
          <w:vertAlign w:val="subscript"/>
        </w:rPr>
        <w:t>2</w:t>
      </w:r>
      <w:proofErr w:type="gramEnd"/>
      <w:r>
        <w:rPr>
          <w:b/>
          <w:bCs/>
        </w:rPr>
        <w:t>| ≤ F ≤ F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+ F</w:t>
      </w:r>
      <w:r>
        <w:rPr>
          <w:b/>
          <w:bCs/>
          <w:vertAlign w:val="subscript"/>
        </w:rPr>
        <w:t>2</w:t>
      </w:r>
    </w:p>
    <w:p w14:paraId="0C6D5954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平衡条件　F</w:t>
      </w:r>
      <w:r>
        <w:rPr>
          <w:b/>
          <w:bCs/>
          <w:vertAlign w:val="subscript"/>
        </w:rPr>
        <w:t>合</w:t>
      </w:r>
      <w:r>
        <w:rPr>
          <w:b/>
          <w:bCs/>
        </w:rPr>
        <w:t xml:space="preserve"> = 0（正交分解：ΣF</w:t>
      </w:r>
      <w:r>
        <w:rPr>
          <w:b/>
          <w:bCs/>
          <w:vertAlign w:val="subscript"/>
        </w:rPr>
        <w:t>x</w:t>
      </w:r>
      <w:r>
        <w:rPr>
          <w:b/>
          <w:bCs/>
        </w:rPr>
        <w:t xml:space="preserve"> = 0，ΣF</w:t>
      </w:r>
      <w:r>
        <w:rPr>
          <w:b/>
          <w:bCs/>
          <w:vertAlign w:val="subscript"/>
        </w:rPr>
        <w:t>y</w:t>
      </w:r>
      <w:r>
        <w:rPr>
          <w:b/>
          <w:bCs/>
        </w:rPr>
        <w:t xml:space="preserve"> = 0）</w:t>
      </w:r>
    </w:p>
    <w:p w14:paraId="5A089660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167DB6D2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三力平衡：</w:t>
      </w:r>
      <w:r>
        <w:rPr>
          <w:b/>
          <w:bCs/>
          <w:color w:val="C00000"/>
        </w:rPr>
        <w:t>任一力与其余两力的合力等大反向</w:t>
      </w:r>
      <w:r>
        <w:rPr>
          <w:b/>
          <w:bCs/>
          <w:color w:val="000000"/>
        </w:rPr>
        <w:t>（首尾相接构成三角形）</w:t>
      </w:r>
    </w:p>
    <w:p w14:paraId="6FDB56E0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动态平衡——“一恒、一定向、一定方向”：用</w:t>
      </w:r>
      <w:r>
        <w:rPr>
          <w:b/>
          <w:bCs/>
          <w:color w:val="C00000"/>
        </w:rPr>
        <w:t>图解法（三角形定则）</w:t>
      </w:r>
      <w:r>
        <w:rPr>
          <w:b/>
          <w:bCs/>
          <w:color w:val="000000"/>
        </w:rPr>
        <w:t>判断力的增减最快</w:t>
      </w:r>
    </w:p>
    <w:p w14:paraId="4CA0BF3E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相似三角形法：力三角形与几何三角形相似，边长比 = 力之比</w:t>
      </w:r>
    </w:p>
    <w:p w14:paraId="4DD58EB4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（四）抛体运动（平</w:t>
      </w:r>
      <w:proofErr w:type="gramStart"/>
      <w:r>
        <w:t xml:space="preserve">抛 / </w:t>
      </w:r>
      <w:proofErr w:type="gramEnd"/>
      <w:r>
        <w:t>类平抛）</w:t>
      </w:r>
    </w:p>
    <w:p w14:paraId="14D07FC9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1DC3072E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水平方向　x = v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t（匀速）</w:t>
      </w:r>
    </w:p>
    <w:p w14:paraId="5DF73C49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竖直方向　y = ½gt</w:t>
      </w:r>
      <w:r>
        <w:rPr>
          <w:b/>
          <w:bCs/>
          <w:vertAlign w:val="superscript"/>
        </w:rPr>
        <w:t>2</w:t>
      </w:r>
      <w:r>
        <w:rPr>
          <w:b/>
          <w:bCs/>
        </w:rPr>
        <w:t>，v</w:t>
      </w:r>
      <w:r>
        <w:rPr>
          <w:b/>
          <w:bCs/>
          <w:vertAlign w:val="subscript"/>
        </w:rPr>
        <w:t>y</w:t>
      </w:r>
      <w:r>
        <w:rPr>
          <w:b/>
          <w:bCs/>
        </w:rPr>
        <w:t xml:space="preserve"> = gt（自由落体）</w:t>
      </w:r>
    </w:p>
    <w:p w14:paraId="70D0AEC8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合速度　v = √</w:t>
      </w:r>
      <w:proofErr w:type="gramStart"/>
      <w:r>
        <w:rPr>
          <w:b/>
          <w:bCs/>
        </w:rPr>
        <w:t>(v</w:t>
      </w:r>
      <w:r>
        <w:rPr>
          <w:b/>
          <w:bCs/>
          <w:vertAlign w:val="subscript"/>
        </w:rPr>
        <w:t>0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+ g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t</w:t>
      </w:r>
      <w:r>
        <w:rPr>
          <w:b/>
          <w:bCs/>
          <w:vertAlign w:val="superscript"/>
        </w:rPr>
        <w:t>2</w:t>
      </w:r>
      <w:r>
        <w:rPr>
          <w:b/>
          <w:bCs/>
        </w:rPr>
        <w:t>)</w:t>
      </w:r>
      <w:proofErr w:type="gramEnd"/>
    </w:p>
    <w:p w14:paraId="10CE2EF0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50EB5F77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速度偏角 tanθ = v</w:t>
      </w:r>
      <w:r>
        <w:rPr>
          <w:b/>
          <w:bCs/>
          <w:color w:val="000000"/>
          <w:vertAlign w:val="subscript"/>
        </w:rPr>
        <w:t>y</w:t>
      </w:r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/ v</w:t>
      </w:r>
      <w:r>
        <w:rPr>
          <w:b/>
          <w:bCs/>
          <w:color w:val="000000"/>
          <w:vertAlign w:val="subscript"/>
        </w:rPr>
        <w:t>0</w:t>
      </w:r>
      <w:r>
        <w:rPr>
          <w:b/>
          <w:bCs/>
          <w:color w:val="000000"/>
        </w:rPr>
        <w:t xml:space="preserve"> </w:t>
      </w:r>
      <w:proofErr w:type="gramEnd"/>
      <w:r>
        <w:rPr>
          <w:b/>
          <w:bCs/>
          <w:color w:val="000000"/>
        </w:rPr>
        <w:t>= gt / v</w:t>
      </w:r>
      <w:r>
        <w:rPr>
          <w:b/>
          <w:bCs/>
          <w:color w:val="000000"/>
          <w:vertAlign w:val="subscript"/>
        </w:rPr>
        <w:t>0</w:t>
      </w:r>
    </w:p>
    <w:p w14:paraId="70BA2D7F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位移偏角 tanα = y / x = gt /</w:t>
      </w:r>
      <w:proofErr w:type="gramStart"/>
      <w:r>
        <w:rPr>
          <w:b/>
          <w:bCs/>
          <w:color w:val="000000"/>
        </w:rPr>
        <w:t>(2v</w:t>
      </w:r>
      <w:r>
        <w:rPr>
          <w:b/>
          <w:bCs/>
          <w:color w:val="000000"/>
          <w:vertAlign w:val="subscript"/>
        </w:rPr>
        <w:t>0</w:t>
      </w:r>
      <w:r>
        <w:rPr>
          <w:b/>
          <w:bCs/>
          <w:color w:val="000000"/>
        </w:rPr>
        <w:t>)</w:t>
      </w:r>
      <w:proofErr w:type="gramEnd"/>
    </w:p>
    <w:p w14:paraId="3170561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黄金关系：</w:t>
      </w:r>
      <w:r>
        <w:rPr>
          <w:b/>
          <w:bCs/>
          <w:color w:val="C00000"/>
        </w:rPr>
        <w:t>tanθ = 2 tanα</w:t>
      </w:r>
      <w:r>
        <w:rPr>
          <w:b/>
          <w:bCs/>
          <w:color w:val="000000"/>
        </w:rPr>
        <w:t>（速度偏角正切 = 位移偏角正切</w:t>
      </w:r>
      <w:proofErr w:type="gramStart"/>
      <w:r>
        <w:rPr>
          <w:b/>
          <w:bCs/>
          <w:color w:val="000000"/>
        </w:rPr>
        <w:t xml:space="preserve">的 2 </w:t>
      </w:r>
      <w:proofErr w:type="gramEnd"/>
      <w:r>
        <w:rPr>
          <w:b/>
          <w:bCs/>
          <w:color w:val="000000"/>
        </w:rPr>
        <w:t>倍）</w:t>
      </w:r>
    </w:p>
    <w:p w14:paraId="3DA3EBC0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任一时刻速度的反向延长线，必过</w:t>
      </w:r>
      <w:r>
        <w:rPr>
          <w:b/>
          <w:bCs/>
          <w:color w:val="C00000"/>
        </w:rPr>
        <w:t>此时水平位移的中点</w:t>
      </w:r>
    </w:p>
    <w:p w14:paraId="54980974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落到斜面（倾角α）：tanθ = 2 tanα；相等时间间隔</w:t>
      </w:r>
      <w:proofErr w:type="gramStart"/>
      <w:r>
        <w:rPr>
          <w:b/>
          <w:bCs/>
          <w:color w:val="000000"/>
        </w:rPr>
        <w:t>内 Δ</w:t>
      </w:r>
      <w:proofErr w:type="gramEnd"/>
      <w:r>
        <w:rPr>
          <w:b/>
          <w:bCs/>
          <w:color w:val="000000"/>
        </w:rPr>
        <w:t>v = gt 大小相等、方向竖直向下</w:t>
      </w:r>
    </w:p>
    <w:p w14:paraId="67AF85C6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（五）圆周运动</w:t>
      </w:r>
    </w:p>
    <w:p w14:paraId="53ABE694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04B999F4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线</w:t>
      </w:r>
      <w:proofErr w:type="gramStart"/>
      <w:r>
        <w:rPr>
          <w:b/>
          <w:bCs/>
        </w:rPr>
        <w:t xml:space="preserve">速度 / </w:t>
      </w:r>
      <w:proofErr w:type="gramEnd"/>
      <w:r>
        <w:rPr>
          <w:b/>
          <w:bCs/>
        </w:rPr>
        <w:t>角速度　v = ωr = 2πr/T = 2πrf</w:t>
      </w:r>
    </w:p>
    <w:p w14:paraId="5F53E57A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lastRenderedPageBreak/>
        <w:t>向心加速度　a</w:t>
      </w:r>
      <w:r>
        <w:rPr>
          <w:b/>
          <w:bCs/>
          <w:vertAlign w:val="subscript"/>
        </w:rPr>
        <w:t>n</w:t>
      </w:r>
      <w:r>
        <w:rPr>
          <w:b/>
          <w:bCs/>
        </w:rPr>
        <w:t xml:space="preserve"> = v</w:t>
      </w:r>
      <w:r>
        <w:rPr>
          <w:b/>
          <w:bCs/>
          <w:vertAlign w:val="superscript"/>
        </w:rPr>
        <w:t>2</w:t>
      </w:r>
      <w:r>
        <w:rPr>
          <w:b/>
          <w:bCs/>
        </w:rPr>
        <w:t>/r = ω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r = </w:t>
      </w:r>
      <w:proofErr w:type="gramStart"/>
      <w:r>
        <w:rPr>
          <w:b/>
          <w:bCs/>
        </w:rPr>
        <w:t>(4π</w:t>
      </w:r>
      <w:r>
        <w:rPr>
          <w:b/>
          <w:bCs/>
          <w:vertAlign w:val="superscript"/>
        </w:rPr>
        <w:t>2</w:t>
      </w:r>
      <w:r>
        <w:rPr>
          <w:b/>
          <w:bCs/>
        </w:rPr>
        <w:t>/T</w:t>
      </w:r>
      <w:r>
        <w:rPr>
          <w:b/>
          <w:bCs/>
          <w:vertAlign w:val="superscript"/>
        </w:rPr>
        <w:t>2</w:t>
      </w:r>
      <w:r>
        <w:rPr>
          <w:b/>
          <w:bCs/>
        </w:rPr>
        <w:t>)</w:t>
      </w:r>
      <w:proofErr w:type="gramEnd"/>
      <w:r>
        <w:rPr>
          <w:b/>
          <w:bCs/>
        </w:rPr>
        <w:t xml:space="preserve"> r</w:t>
      </w:r>
    </w:p>
    <w:p w14:paraId="3097703C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向心力　F</w:t>
      </w:r>
      <w:r>
        <w:rPr>
          <w:b/>
          <w:bCs/>
          <w:vertAlign w:val="subscript"/>
        </w:rPr>
        <w:t>n</w:t>
      </w:r>
      <w:r>
        <w:rPr>
          <w:b/>
          <w:bCs/>
        </w:rPr>
        <w:t xml:space="preserve"> = mv</w:t>
      </w:r>
      <w:r>
        <w:rPr>
          <w:b/>
          <w:bCs/>
          <w:vertAlign w:val="superscript"/>
        </w:rPr>
        <w:t>2</w:t>
      </w:r>
      <w:r>
        <w:rPr>
          <w:b/>
          <w:bCs/>
        </w:rPr>
        <w:t>/r = mω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r</w:t>
      </w:r>
    </w:p>
    <w:p w14:paraId="3CB96B63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30599AA5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竖直面圆周最高点临界：</w:t>
      </w:r>
      <w:r>
        <w:rPr>
          <w:b/>
          <w:bCs/>
          <w:color w:val="C00000"/>
        </w:rPr>
        <w:t>绳（内轨）模型 v</w:t>
      </w:r>
      <w:r>
        <w:rPr>
          <w:b/>
          <w:bCs/>
          <w:color w:val="C00000"/>
          <w:vertAlign w:val="subscript"/>
        </w:rPr>
        <w:t>min</w:t>
      </w:r>
      <w:r>
        <w:rPr>
          <w:b/>
          <w:bCs/>
          <w:color w:val="C00000"/>
        </w:rPr>
        <w:t xml:space="preserve"> = √</w:t>
      </w:r>
      <w:proofErr w:type="gramStart"/>
      <w:r>
        <w:rPr>
          <w:b/>
          <w:bCs/>
          <w:color w:val="C00000"/>
        </w:rPr>
        <w:t>(gr)</w:t>
      </w:r>
      <w:proofErr w:type="gramEnd"/>
      <w:r>
        <w:rPr>
          <w:b/>
          <w:bCs/>
          <w:color w:val="000000"/>
        </w:rPr>
        <w:t>；</w:t>
      </w:r>
      <w:r>
        <w:rPr>
          <w:b/>
          <w:bCs/>
          <w:color w:val="C00000"/>
        </w:rPr>
        <w:t>杆模型最低速度可为 0</w:t>
      </w:r>
    </w:p>
    <w:p w14:paraId="788E7212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同轴</w:t>
      </w:r>
      <w:proofErr w:type="gramStart"/>
      <w:r>
        <w:rPr>
          <w:b/>
          <w:bCs/>
          <w:color w:val="000000"/>
        </w:rPr>
        <w:t xml:space="preserve">转动 </w:t>
      </w:r>
      <w:r>
        <w:rPr>
          <w:b/>
          <w:bCs/>
          <w:color w:val="C00000"/>
        </w:rPr>
        <w:t xml:space="preserve">ω </w:t>
      </w:r>
      <w:proofErr w:type="gramEnd"/>
      <w:r>
        <w:rPr>
          <w:b/>
          <w:bCs/>
          <w:color w:val="C00000"/>
        </w:rPr>
        <w:t>相同</w:t>
      </w:r>
      <w:r>
        <w:rPr>
          <w:b/>
          <w:bCs/>
          <w:color w:val="000000"/>
        </w:rPr>
        <w:t>；</w:t>
      </w:r>
      <w:proofErr w:type="gramStart"/>
      <w:r>
        <w:rPr>
          <w:b/>
          <w:bCs/>
          <w:color w:val="000000"/>
        </w:rPr>
        <w:t xml:space="preserve">皮带 / </w:t>
      </w:r>
      <w:proofErr w:type="gramEnd"/>
      <w:r>
        <w:rPr>
          <w:b/>
          <w:bCs/>
          <w:color w:val="000000"/>
        </w:rPr>
        <w:t>齿轮</w:t>
      </w:r>
      <w:proofErr w:type="gramStart"/>
      <w:r>
        <w:rPr>
          <w:b/>
          <w:bCs/>
          <w:color w:val="000000"/>
        </w:rPr>
        <w:t xml:space="preserve">传动 </w:t>
      </w:r>
      <w:r>
        <w:rPr>
          <w:b/>
          <w:bCs/>
          <w:color w:val="C00000"/>
        </w:rPr>
        <w:t>边缘</w:t>
      </w:r>
      <w:proofErr w:type="gramEnd"/>
      <w:r>
        <w:rPr>
          <w:b/>
          <w:bCs/>
          <w:color w:val="C00000"/>
        </w:rPr>
        <w:t>线速度 v 相同</w:t>
      </w:r>
    </w:p>
    <w:p w14:paraId="0BBB1D5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圆锥摆：tanθ = v</w:t>
      </w:r>
      <w:r>
        <w:rPr>
          <w:b/>
          <w:bCs/>
          <w:color w:val="000000"/>
          <w:vertAlign w:val="superscript"/>
        </w:rPr>
        <w:t>2</w:t>
      </w:r>
      <w:r>
        <w:rPr>
          <w:b/>
          <w:bCs/>
          <w:color w:val="000000"/>
        </w:rPr>
        <w:t>/</w:t>
      </w:r>
      <w:proofErr w:type="gramStart"/>
      <w:r>
        <w:rPr>
          <w:b/>
          <w:bCs/>
          <w:color w:val="000000"/>
        </w:rPr>
        <w:t>(gr)</w:t>
      </w:r>
      <w:proofErr w:type="gramEnd"/>
      <w:r>
        <w:rPr>
          <w:b/>
          <w:bCs/>
          <w:color w:val="000000"/>
        </w:rPr>
        <w:t xml:space="preserve"> = ω</w:t>
      </w:r>
      <w:r>
        <w:rPr>
          <w:b/>
          <w:bCs/>
          <w:color w:val="000000"/>
          <w:vertAlign w:val="superscript"/>
        </w:rPr>
        <w:t>2</w:t>
      </w:r>
      <w:r>
        <w:rPr>
          <w:b/>
          <w:bCs/>
          <w:color w:val="000000"/>
        </w:rPr>
        <w:t xml:space="preserve"> r/g，周期 T = 2π√</w:t>
      </w:r>
      <w:proofErr w:type="gramStart"/>
      <w:r>
        <w:rPr>
          <w:b/>
          <w:bCs/>
          <w:color w:val="000000"/>
        </w:rPr>
        <w:t>(L cosθ / g)</w:t>
      </w:r>
      <w:proofErr w:type="gramEnd"/>
    </w:p>
    <w:p w14:paraId="246175BD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（六）功、能量与功能关系</w:t>
      </w:r>
    </w:p>
    <w:p w14:paraId="49EE930D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608C26D2" w14:textId="77777777" w:rsidR="004176E7" w:rsidRDefault="00000000">
      <w:pPr>
        <w:spacing w:after="70" w:line="288" w:lineRule="auto"/>
        <w:ind w:left="170"/>
      </w:pPr>
      <w:proofErr w:type="gramStart"/>
      <w:r>
        <w:rPr>
          <w:b/>
          <w:bCs/>
        </w:rPr>
        <w:t xml:space="preserve">功 / </w:t>
      </w:r>
      <w:proofErr w:type="gramEnd"/>
      <w:r>
        <w:rPr>
          <w:b/>
          <w:bCs/>
        </w:rPr>
        <w:t>功率　W = Fl cosα，P = W/t = Fv</w:t>
      </w:r>
    </w:p>
    <w:p w14:paraId="7BBA42F7" w14:textId="77777777" w:rsidR="004176E7" w:rsidRDefault="00000000">
      <w:pPr>
        <w:spacing w:after="70" w:line="288" w:lineRule="auto"/>
        <w:ind w:left="170"/>
      </w:pPr>
      <w:proofErr w:type="gramStart"/>
      <w:r>
        <w:rPr>
          <w:b/>
          <w:bCs/>
        </w:rPr>
        <w:t xml:space="preserve">动能 / </w:t>
      </w:r>
      <w:proofErr w:type="gramEnd"/>
      <w:r>
        <w:rPr>
          <w:b/>
          <w:bCs/>
        </w:rPr>
        <w:t>动能定理　E</w:t>
      </w:r>
      <w:r>
        <w:rPr>
          <w:b/>
          <w:bCs/>
          <w:vertAlign w:val="subscript"/>
        </w:rPr>
        <w:t>k</w:t>
      </w:r>
      <w:r>
        <w:rPr>
          <w:b/>
          <w:bCs/>
        </w:rPr>
        <w:t xml:space="preserve"> = ½mv</w:t>
      </w:r>
      <w:r>
        <w:rPr>
          <w:b/>
          <w:bCs/>
          <w:vertAlign w:val="superscript"/>
        </w:rPr>
        <w:t>2</w:t>
      </w:r>
      <w:r>
        <w:rPr>
          <w:b/>
          <w:bCs/>
        </w:rPr>
        <w:t>，W</w:t>
      </w:r>
      <w:r>
        <w:rPr>
          <w:b/>
          <w:bCs/>
          <w:vertAlign w:val="subscript"/>
        </w:rPr>
        <w:t>合</w:t>
      </w:r>
      <w:r>
        <w:rPr>
          <w:b/>
          <w:bCs/>
        </w:rPr>
        <w:t xml:space="preserve"> = ΔE</w:t>
      </w:r>
      <w:r>
        <w:rPr>
          <w:b/>
          <w:bCs/>
          <w:vertAlign w:val="subscript"/>
        </w:rPr>
        <w:t>k</w:t>
      </w:r>
    </w:p>
    <w:p w14:paraId="33A80786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重力</w:t>
      </w:r>
      <w:proofErr w:type="gramStart"/>
      <w:r>
        <w:rPr>
          <w:b/>
          <w:bCs/>
        </w:rPr>
        <w:t xml:space="preserve">势能 / </w:t>
      </w:r>
      <w:proofErr w:type="gramEnd"/>
      <w:r>
        <w:rPr>
          <w:b/>
          <w:bCs/>
        </w:rPr>
        <w:t>机械能守恒　E</w:t>
      </w:r>
      <w:r>
        <w:rPr>
          <w:b/>
          <w:bCs/>
          <w:vertAlign w:val="subscript"/>
        </w:rPr>
        <w:t>p</w:t>
      </w:r>
      <w:r>
        <w:rPr>
          <w:b/>
          <w:bCs/>
        </w:rPr>
        <w:t xml:space="preserve"> = mgh，½mv</w:t>
      </w:r>
      <w:r>
        <w:rPr>
          <w:b/>
          <w:bCs/>
          <w:vertAlign w:val="subscript"/>
        </w:rPr>
        <w:t>1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+ mgh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= ½mv</w:t>
      </w:r>
      <w:r>
        <w:rPr>
          <w:b/>
          <w:bCs/>
          <w:vertAlign w:val="subscript"/>
        </w:rPr>
        <w:t>2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+ mgh</w:t>
      </w:r>
      <w:r>
        <w:rPr>
          <w:b/>
          <w:bCs/>
          <w:vertAlign w:val="subscript"/>
        </w:rPr>
        <w:t>2</w:t>
      </w:r>
    </w:p>
    <w:p w14:paraId="50357B04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2EBD3267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功能关系：W</w:t>
      </w:r>
      <w:r>
        <w:rPr>
          <w:b/>
          <w:bCs/>
          <w:color w:val="000000"/>
          <w:vertAlign w:val="subscript"/>
        </w:rPr>
        <w:t>重</w:t>
      </w:r>
      <w:r>
        <w:rPr>
          <w:b/>
          <w:bCs/>
          <w:color w:val="000000"/>
        </w:rPr>
        <w:t xml:space="preserve"> = −ΔE</w:t>
      </w:r>
      <w:r>
        <w:rPr>
          <w:b/>
          <w:bCs/>
          <w:color w:val="000000"/>
          <w:vertAlign w:val="subscript"/>
        </w:rPr>
        <w:t>p</w:t>
      </w:r>
      <w:r>
        <w:rPr>
          <w:b/>
          <w:bCs/>
          <w:color w:val="000000"/>
        </w:rPr>
        <w:t>；W</w:t>
      </w:r>
      <w:r>
        <w:rPr>
          <w:b/>
          <w:bCs/>
          <w:color w:val="000000"/>
          <w:vertAlign w:val="subscript"/>
        </w:rPr>
        <w:t>合</w:t>
      </w:r>
      <w:r>
        <w:rPr>
          <w:b/>
          <w:bCs/>
          <w:color w:val="000000"/>
        </w:rPr>
        <w:t xml:space="preserve"> = ΔE</w:t>
      </w:r>
      <w:r>
        <w:rPr>
          <w:b/>
          <w:bCs/>
          <w:color w:val="000000"/>
          <w:vertAlign w:val="subscript"/>
        </w:rPr>
        <w:t>k</w:t>
      </w:r>
      <w:r>
        <w:rPr>
          <w:b/>
          <w:bCs/>
          <w:color w:val="000000"/>
        </w:rPr>
        <w:t>；</w:t>
      </w:r>
      <w:r>
        <w:rPr>
          <w:b/>
          <w:bCs/>
          <w:color w:val="C00000"/>
        </w:rPr>
        <w:t>W</w:t>
      </w:r>
      <w:r>
        <w:rPr>
          <w:b/>
          <w:bCs/>
          <w:color w:val="C00000"/>
          <w:vertAlign w:val="subscript"/>
        </w:rPr>
        <w:t>其</w:t>
      </w:r>
      <w:r>
        <w:rPr>
          <w:b/>
          <w:bCs/>
          <w:color w:val="C00000"/>
        </w:rPr>
        <w:t>他（除重力、弹力）= ΔE</w:t>
      </w:r>
      <w:r>
        <w:rPr>
          <w:b/>
          <w:bCs/>
          <w:color w:val="C00000"/>
          <w:vertAlign w:val="subscript"/>
        </w:rPr>
        <w:t>机</w:t>
      </w:r>
    </w:p>
    <w:p w14:paraId="2B436D1D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摩擦生热 </w:t>
      </w:r>
      <w:r>
        <w:rPr>
          <w:b/>
          <w:bCs/>
          <w:color w:val="C00000"/>
        </w:rPr>
        <w:t>Q = f · s</w:t>
      </w:r>
      <w:r>
        <w:rPr>
          <w:b/>
          <w:bCs/>
          <w:color w:val="C00000"/>
          <w:vertAlign w:val="subscript"/>
        </w:rPr>
        <w:t>相对</w:t>
      </w:r>
      <w:r>
        <w:rPr>
          <w:b/>
          <w:bCs/>
          <w:color w:val="000000"/>
        </w:rPr>
        <w:t xml:space="preserve">（相对滑动路程），一般 Q </w:t>
      </w:r>
      <w:proofErr w:type="gramStart"/>
      <w:r>
        <w:rPr>
          <w:b/>
          <w:bCs/>
          <w:color w:val="000000"/>
        </w:rPr>
        <w:t>≠ 摩擦力</w:t>
      </w:r>
      <w:proofErr w:type="gramEnd"/>
      <w:r>
        <w:rPr>
          <w:b/>
          <w:bCs/>
          <w:color w:val="000000"/>
        </w:rPr>
        <w:t>做的功</w:t>
      </w:r>
    </w:p>
    <w:p w14:paraId="54BDC741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恒定功率启动：P = Fv，v↑→F↓→a↓，</w:t>
      </w:r>
      <w:r>
        <w:rPr>
          <w:b/>
          <w:bCs/>
          <w:color w:val="C00000"/>
        </w:rPr>
        <w:t>最大速度 v</w:t>
      </w:r>
      <w:r>
        <w:rPr>
          <w:b/>
          <w:bCs/>
          <w:color w:val="C00000"/>
          <w:vertAlign w:val="subscript"/>
        </w:rPr>
        <w:t>max</w:t>
      </w:r>
      <w:r>
        <w:rPr>
          <w:b/>
          <w:bCs/>
          <w:color w:val="C00000"/>
        </w:rPr>
        <w:t xml:space="preserve"> = P/f</w:t>
      </w:r>
    </w:p>
    <w:p w14:paraId="0F91DAA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恒定牵引力启动：先匀加速到额定功率（P = Fv</w:t>
      </w:r>
      <w:r>
        <w:rPr>
          <w:b/>
          <w:bCs/>
          <w:color w:val="000000"/>
          <w:vertAlign w:val="subscript"/>
        </w:rPr>
        <w:t>1</w:t>
      </w:r>
      <w:r>
        <w:rPr>
          <w:b/>
          <w:bCs/>
          <w:color w:val="000000"/>
        </w:rPr>
        <w:t>），再变加速至 v</w:t>
      </w:r>
      <w:r>
        <w:rPr>
          <w:b/>
          <w:bCs/>
          <w:color w:val="000000"/>
          <w:vertAlign w:val="subscript"/>
        </w:rPr>
        <w:t>max</w:t>
      </w:r>
      <w:r>
        <w:rPr>
          <w:b/>
          <w:bCs/>
          <w:color w:val="000000"/>
        </w:rPr>
        <w:t xml:space="preserve"> = P/f</w:t>
      </w:r>
    </w:p>
    <w:p w14:paraId="697E5B43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（七）动量与碰撞</w:t>
      </w:r>
    </w:p>
    <w:p w14:paraId="2F7FF953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5B8CB2C7" w14:textId="77777777" w:rsidR="004176E7" w:rsidRDefault="00000000">
      <w:pPr>
        <w:spacing w:after="70" w:line="288" w:lineRule="auto"/>
        <w:ind w:left="170"/>
      </w:pPr>
      <w:proofErr w:type="gramStart"/>
      <w:r>
        <w:rPr>
          <w:b/>
          <w:bCs/>
        </w:rPr>
        <w:t xml:space="preserve">动量 / </w:t>
      </w:r>
      <w:proofErr w:type="gramEnd"/>
      <w:r>
        <w:rPr>
          <w:b/>
          <w:bCs/>
        </w:rPr>
        <w:t>冲量　p = mv，I = Ft</w:t>
      </w:r>
    </w:p>
    <w:p w14:paraId="3FB35D0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动量定理　Ft = Δp = mv</w:t>
      </w:r>
      <w:proofErr w:type="gramStart"/>
      <w:r>
        <w:rPr>
          <w:b/>
          <w:bCs/>
        </w:rPr>
        <w:t xml:space="preserve">′ − </w:t>
      </w:r>
      <w:proofErr w:type="gramEnd"/>
      <w:r>
        <w:rPr>
          <w:b/>
          <w:bCs/>
        </w:rPr>
        <w:t>mv</w:t>
      </w:r>
    </w:p>
    <w:p w14:paraId="5F049C20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动量</w:t>
      </w:r>
      <w:proofErr w:type="gramStart"/>
      <w:r>
        <w:rPr>
          <w:b/>
          <w:bCs/>
        </w:rPr>
        <w:t>守恒　m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</w:t>
      </w:r>
      <w:proofErr w:type="gramEnd"/>
      <w:r>
        <w:rPr>
          <w:b/>
          <w:bCs/>
        </w:rPr>
        <w:t>v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+ m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v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= m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v</w:t>
      </w:r>
      <w:r>
        <w:rPr>
          <w:b/>
          <w:bCs/>
          <w:vertAlign w:val="subscript"/>
        </w:rPr>
        <w:t>1</w:t>
      </w:r>
      <w:r>
        <w:rPr>
          <w:b/>
          <w:bCs/>
        </w:rPr>
        <w:t>′ + m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v</w:t>
      </w:r>
      <w:r>
        <w:rPr>
          <w:b/>
          <w:bCs/>
          <w:vertAlign w:val="subscript"/>
        </w:rPr>
        <w:t>2</w:t>
      </w:r>
      <w:proofErr w:type="gramStart"/>
      <w:r>
        <w:rPr>
          <w:b/>
          <w:bCs/>
        </w:rPr>
        <w:t>′</w:t>
      </w:r>
      <w:r>
        <w:rPr>
          <w:b/>
          <w:bCs/>
          <w:color w:val="C00000"/>
          <w:sz w:val="19"/>
          <w:szCs w:val="19"/>
        </w:rPr>
        <w:t xml:space="preserve">　（</w:t>
      </w:r>
      <w:proofErr w:type="gramEnd"/>
      <w:r>
        <w:rPr>
          <w:b/>
          <w:bCs/>
          <w:color w:val="C00000"/>
          <w:sz w:val="19"/>
          <w:szCs w:val="19"/>
        </w:rPr>
        <w:t>系统合外力</w:t>
      </w:r>
      <w:proofErr w:type="gramStart"/>
      <w:r>
        <w:rPr>
          <w:b/>
          <w:bCs/>
          <w:color w:val="C00000"/>
          <w:sz w:val="19"/>
          <w:szCs w:val="19"/>
        </w:rPr>
        <w:t>为 0</w:t>
      </w:r>
      <w:proofErr w:type="gramEnd"/>
      <w:r>
        <w:rPr>
          <w:b/>
          <w:bCs/>
          <w:color w:val="C00000"/>
          <w:sz w:val="19"/>
          <w:szCs w:val="19"/>
        </w:rPr>
        <w:t>）</w:t>
      </w:r>
    </w:p>
    <w:p w14:paraId="4EE65582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756B4CE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完全非弹性碰撞：</w:t>
      </w:r>
      <w:r>
        <w:rPr>
          <w:b/>
          <w:bCs/>
          <w:color w:val="C00000"/>
        </w:rPr>
        <w:t xml:space="preserve">碰后共速 v = </w:t>
      </w:r>
      <w:proofErr w:type="gramStart"/>
      <w:r>
        <w:rPr>
          <w:b/>
          <w:bCs/>
          <w:color w:val="C00000"/>
        </w:rPr>
        <w:t>(m</w:t>
      </w:r>
      <w:r>
        <w:rPr>
          <w:b/>
          <w:bCs/>
          <w:color w:val="C00000"/>
          <w:vertAlign w:val="subscript"/>
        </w:rPr>
        <w:t>1</w:t>
      </w:r>
      <w:r>
        <w:rPr>
          <w:b/>
          <w:bCs/>
          <w:color w:val="C00000"/>
        </w:rPr>
        <w:t xml:space="preserve"> v</w:t>
      </w:r>
      <w:r>
        <w:rPr>
          <w:b/>
          <w:bCs/>
          <w:color w:val="C00000"/>
          <w:vertAlign w:val="subscript"/>
        </w:rPr>
        <w:t>1</w:t>
      </w:r>
      <w:r>
        <w:rPr>
          <w:b/>
          <w:bCs/>
          <w:color w:val="C00000"/>
        </w:rPr>
        <w:t xml:space="preserve"> + m</w:t>
      </w:r>
      <w:r>
        <w:rPr>
          <w:b/>
          <w:bCs/>
          <w:color w:val="C00000"/>
          <w:vertAlign w:val="subscript"/>
        </w:rPr>
        <w:t>2</w:t>
      </w:r>
      <w:r>
        <w:rPr>
          <w:b/>
          <w:bCs/>
          <w:color w:val="C00000"/>
        </w:rPr>
        <w:t xml:space="preserve"> v</w:t>
      </w:r>
      <w:r>
        <w:rPr>
          <w:b/>
          <w:bCs/>
          <w:color w:val="C00000"/>
          <w:vertAlign w:val="subscript"/>
        </w:rPr>
        <w:t>2</w:t>
      </w:r>
      <w:r>
        <w:rPr>
          <w:b/>
          <w:bCs/>
          <w:color w:val="C00000"/>
        </w:rPr>
        <w:t>)</w:t>
      </w:r>
      <w:proofErr w:type="gramEnd"/>
      <w:r>
        <w:rPr>
          <w:b/>
          <w:bCs/>
          <w:color w:val="C00000"/>
        </w:rPr>
        <w:t>/</w:t>
      </w:r>
      <w:proofErr w:type="gramStart"/>
      <w:r>
        <w:rPr>
          <w:b/>
          <w:bCs/>
          <w:color w:val="C00000"/>
        </w:rPr>
        <w:t>(m</w:t>
      </w:r>
      <w:r>
        <w:rPr>
          <w:b/>
          <w:bCs/>
          <w:color w:val="C00000"/>
          <w:vertAlign w:val="subscript"/>
        </w:rPr>
        <w:t>1</w:t>
      </w:r>
      <w:r>
        <w:rPr>
          <w:b/>
          <w:bCs/>
          <w:color w:val="C00000"/>
        </w:rPr>
        <w:t xml:space="preserve"> + m</w:t>
      </w:r>
      <w:r>
        <w:rPr>
          <w:b/>
          <w:bCs/>
          <w:color w:val="C00000"/>
          <w:vertAlign w:val="subscript"/>
        </w:rPr>
        <w:t>2</w:t>
      </w:r>
      <w:r>
        <w:rPr>
          <w:b/>
          <w:bCs/>
          <w:color w:val="C00000"/>
        </w:rPr>
        <w:t>)</w:t>
      </w:r>
      <w:proofErr w:type="gramEnd"/>
      <w:r>
        <w:rPr>
          <w:b/>
          <w:bCs/>
          <w:color w:val="000000"/>
        </w:rPr>
        <w:t>，动能损失最大</w:t>
      </w:r>
    </w:p>
    <w:p w14:paraId="3072B46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等质量弹性碰撞（一动碰一静）：</w:t>
      </w:r>
      <w:r>
        <w:rPr>
          <w:b/>
          <w:bCs/>
          <w:color w:val="C00000"/>
        </w:rPr>
        <w:t>二者交换速度</w:t>
      </w:r>
    </w:p>
    <w:p w14:paraId="3B7FB5F3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碰撞合理性三原则：</w:t>
      </w:r>
      <w:proofErr w:type="gramStart"/>
      <w:r>
        <w:rPr>
          <w:b/>
          <w:bCs/>
          <w:color w:val="000000"/>
        </w:rPr>
        <w:t xml:space="preserve">① 动量守恒 ② </w:t>
      </w:r>
      <w:proofErr w:type="gramEnd"/>
      <w:r>
        <w:rPr>
          <w:b/>
          <w:bCs/>
          <w:color w:val="000000"/>
        </w:rPr>
        <w:t>动能不</w:t>
      </w:r>
      <w:proofErr w:type="gramStart"/>
      <w:r>
        <w:rPr>
          <w:b/>
          <w:bCs/>
          <w:color w:val="000000"/>
        </w:rPr>
        <w:t xml:space="preserve">增加 ③ </w:t>
      </w:r>
      <w:proofErr w:type="gramEnd"/>
      <w:r>
        <w:rPr>
          <w:b/>
          <w:bCs/>
          <w:color w:val="000000"/>
        </w:rPr>
        <w:t>碰后不穿越（位置合理）</w:t>
      </w:r>
    </w:p>
    <w:p w14:paraId="2D73FFA6" w14:textId="77777777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 xml:space="preserve">板块二　</w:t>
      </w:r>
      <w:proofErr w:type="gramStart"/>
      <w:r>
        <w:t>电学</w:t>
      </w:r>
      <w:r>
        <w:rPr>
          <w:color w:val="595959"/>
          <w:sz w:val="17"/>
          <w:szCs w:val="17"/>
        </w:rPr>
        <w:t xml:space="preserve">　　高频</w:t>
      </w:r>
      <w:proofErr w:type="gramEnd"/>
      <w:r>
        <w:rPr>
          <w:color w:val="595959"/>
          <w:sz w:val="17"/>
          <w:szCs w:val="17"/>
        </w:rPr>
        <w:t>｜约 25%～30%</w:t>
      </w:r>
    </w:p>
    <w:p w14:paraId="56234B03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（一）静电场（场强·电势·电势能·电容）</w:t>
      </w:r>
    </w:p>
    <w:p w14:paraId="2301856A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0C67E663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库仑定律　F = kQq/r</w:t>
      </w:r>
      <w:r>
        <w:rPr>
          <w:b/>
          <w:bCs/>
          <w:vertAlign w:val="superscript"/>
        </w:rPr>
        <w:t>2</w:t>
      </w:r>
      <w:r>
        <w:rPr>
          <w:b/>
          <w:bCs/>
          <w:color w:val="C00000"/>
          <w:sz w:val="19"/>
          <w:szCs w:val="19"/>
        </w:rPr>
        <w:t xml:space="preserve">　（k = 9×10</w:t>
      </w:r>
      <w:r>
        <w:rPr>
          <w:b/>
          <w:bCs/>
          <w:color w:val="C00000"/>
          <w:sz w:val="19"/>
          <w:szCs w:val="19"/>
          <w:vertAlign w:val="superscript"/>
        </w:rPr>
        <w:t>9</w:t>
      </w:r>
      <w:r>
        <w:rPr>
          <w:b/>
          <w:bCs/>
          <w:color w:val="C00000"/>
          <w:sz w:val="19"/>
          <w:szCs w:val="19"/>
        </w:rPr>
        <w:t>，r 为电荷间距）</w:t>
      </w:r>
    </w:p>
    <w:p w14:paraId="08FE244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电场强度　E = F/q = kQ/r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= U/d</w:t>
      </w:r>
      <w:r>
        <w:rPr>
          <w:b/>
          <w:bCs/>
          <w:color w:val="C00000"/>
          <w:sz w:val="19"/>
          <w:szCs w:val="19"/>
        </w:rPr>
        <w:t xml:space="preserve">　（U/d 仅限匀强电场）</w:t>
      </w:r>
    </w:p>
    <w:p w14:paraId="18C1A59C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电场力做功　W</w:t>
      </w:r>
      <w:r>
        <w:rPr>
          <w:b/>
          <w:bCs/>
          <w:vertAlign w:val="subscript"/>
        </w:rPr>
        <w:t>AB</w:t>
      </w:r>
      <w:r>
        <w:rPr>
          <w:b/>
          <w:bCs/>
        </w:rPr>
        <w:t xml:space="preserve"> = qU</w:t>
      </w:r>
      <w:r>
        <w:rPr>
          <w:b/>
          <w:bCs/>
          <w:vertAlign w:val="subscript"/>
        </w:rPr>
        <w:t>AB</w:t>
      </w:r>
      <w:r>
        <w:rPr>
          <w:b/>
          <w:bCs/>
        </w:rPr>
        <w:t xml:space="preserve"> = qEd</w:t>
      </w:r>
      <w:r>
        <w:rPr>
          <w:b/>
          <w:bCs/>
          <w:color w:val="C00000"/>
          <w:sz w:val="19"/>
          <w:szCs w:val="19"/>
        </w:rPr>
        <w:t xml:space="preserve">　（与路径无关，d 为沿场方向位移）</w:t>
      </w:r>
    </w:p>
    <w:p w14:paraId="57FB1CE6" w14:textId="77777777" w:rsidR="004176E7" w:rsidRDefault="00000000">
      <w:pPr>
        <w:spacing w:after="70" w:line="288" w:lineRule="auto"/>
        <w:ind w:left="170"/>
      </w:pPr>
      <w:proofErr w:type="gramStart"/>
      <w:r>
        <w:rPr>
          <w:b/>
          <w:bCs/>
        </w:rPr>
        <w:t xml:space="preserve">电势差 / </w:t>
      </w:r>
      <w:proofErr w:type="gramEnd"/>
      <w:r>
        <w:rPr>
          <w:b/>
          <w:bCs/>
        </w:rPr>
        <w:t>电势能　U</w:t>
      </w:r>
      <w:r>
        <w:rPr>
          <w:b/>
          <w:bCs/>
          <w:vertAlign w:val="subscript"/>
        </w:rPr>
        <w:t>AB</w:t>
      </w:r>
      <w:r>
        <w:rPr>
          <w:b/>
          <w:bCs/>
        </w:rPr>
        <w:t xml:space="preserve"> = φ</w:t>
      </w:r>
      <w:r>
        <w:rPr>
          <w:b/>
          <w:bCs/>
          <w:vertAlign w:val="subscript"/>
        </w:rPr>
        <w:t>A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− φ</w:t>
      </w:r>
      <w:proofErr w:type="gramEnd"/>
      <w:r>
        <w:rPr>
          <w:b/>
          <w:bCs/>
          <w:vertAlign w:val="subscript"/>
        </w:rPr>
        <w:t>B</w:t>
      </w:r>
      <w:r>
        <w:rPr>
          <w:b/>
          <w:bCs/>
        </w:rPr>
        <w:t xml:space="preserve"> = W</w:t>
      </w:r>
      <w:r>
        <w:rPr>
          <w:b/>
          <w:bCs/>
          <w:vertAlign w:val="subscript"/>
        </w:rPr>
        <w:t>AB</w:t>
      </w:r>
      <w:r>
        <w:rPr>
          <w:b/>
          <w:bCs/>
        </w:rPr>
        <w:t>/q，E</w:t>
      </w:r>
      <w:r>
        <w:rPr>
          <w:b/>
          <w:bCs/>
          <w:vertAlign w:val="subscript"/>
        </w:rPr>
        <w:t>p</w:t>
      </w:r>
      <w:r>
        <w:rPr>
          <w:b/>
          <w:bCs/>
        </w:rPr>
        <w:t xml:space="preserve"> = qφ</w:t>
      </w:r>
    </w:p>
    <w:p w14:paraId="57908B7B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电容　C = Q/U（定义式），C = εS/</w:t>
      </w:r>
      <w:proofErr w:type="gramStart"/>
      <w:r>
        <w:rPr>
          <w:b/>
          <w:bCs/>
        </w:rPr>
        <w:t>(4πkd)</w:t>
      </w:r>
      <w:proofErr w:type="gramEnd"/>
      <w:r>
        <w:rPr>
          <w:b/>
          <w:bCs/>
        </w:rPr>
        <w:t>（决定式）</w:t>
      </w:r>
    </w:p>
    <w:p w14:paraId="5F43C50C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45EB559F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沿电场线方向</w:t>
      </w:r>
      <w:r>
        <w:rPr>
          <w:b/>
          <w:bCs/>
          <w:color w:val="C00000"/>
        </w:rPr>
        <w:t>电势逐渐降低</w:t>
      </w:r>
    </w:p>
    <w:p w14:paraId="70407CB1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正电荷在电势高处电势能大；</w:t>
      </w:r>
      <w:r>
        <w:rPr>
          <w:b/>
          <w:bCs/>
          <w:color w:val="C00000"/>
        </w:rPr>
        <w:t>负电荷在电势低处电势能大</w:t>
      </w:r>
    </w:p>
    <w:p w14:paraId="74FC7A86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电容 C 由电容器本身决定，</w:t>
      </w:r>
      <w:r>
        <w:rPr>
          <w:b/>
          <w:bCs/>
          <w:color w:val="C00000"/>
        </w:rPr>
        <w:t>与 Q、U 无关</w:t>
      </w:r>
    </w:p>
    <w:p w14:paraId="14F559FF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带电粒子电场偏转（类平抛）：侧移 </w:t>
      </w:r>
      <w:r>
        <w:rPr>
          <w:b/>
          <w:bCs/>
          <w:color w:val="C00000"/>
        </w:rPr>
        <w:t>y = qUL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C00000"/>
        </w:rPr>
        <w:t>/</w:t>
      </w:r>
      <w:proofErr w:type="gramStart"/>
      <w:r>
        <w:rPr>
          <w:b/>
          <w:bCs/>
          <w:color w:val="C00000"/>
        </w:rPr>
        <w:t>(2mdv</w:t>
      </w:r>
      <w:r>
        <w:rPr>
          <w:b/>
          <w:bCs/>
          <w:color w:val="C00000"/>
          <w:vertAlign w:val="subscript"/>
        </w:rPr>
        <w:t>0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C00000"/>
        </w:rPr>
        <w:t>)</w:t>
      </w:r>
      <w:proofErr w:type="gramEnd"/>
      <w:r>
        <w:rPr>
          <w:b/>
          <w:bCs/>
          <w:color w:val="000000"/>
        </w:rPr>
        <w:t>，出射方向反向延长线过极板中点</w:t>
      </w:r>
    </w:p>
    <w:p w14:paraId="238A541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等量同种电荷：连线中点 E = 0；等量异种电荷：连线中点 E 最大、方向由正指向负</w:t>
      </w:r>
    </w:p>
    <w:p w14:paraId="0CC8E900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（二）恒定电流与电路</w:t>
      </w:r>
    </w:p>
    <w:p w14:paraId="129F5508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058DD7F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电流　I = q/t = nqSv</w:t>
      </w:r>
      <w:r>
        <w:rPr>
          <w:b/>
          <w:bCs/>
          <w:color w:val="C00000"/>
          <w:sz w:val="19"/>
          <w:szCs w:val="19"/>
        </w:rPr>
        <w:t xml:space="preserve">　（nqSv 为微观式）</w:t>
      </w:r>
    </w:p>
    <w:p w14:paraId="2DA20FB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欧姆</w:t>
      </w:r>
      <w:proofErr w:type="gramStart"/>
      <w:r>
        <w:rPr>
          <w:b/>
          <w:bCs/>
        </w:rPr>
        <w:t xml:space="preserve">定律 / </w:t>
      </w:r>
      <w:proofErr w:type="gramEnd"/>
      <w:r>
        <w:rPr>
          <w:b/>
          <w:bCs/>
        </w:rPr>
        <w:t>电阻　I = U/R，R = ρL/S</w:t>
      </w:r>
    </w:p>
    <w:p w14:paraId="3D40DCA8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电</w:t>
      </w:r>
      <w:proofErr w:type="gramStart"/>
      <w:r>
        <w:rPr>
          <w:b/>
          <w:bCs/>
        </w:rPr>
        <w:t xml:space="preserve">功 / </w:t>
      </w:r>
      <w:proofErr w:type="gramEnd"/>
      <w:r>
        <w:rPr>
          <w:b/>
          <w:bCs/>
        </w:rPr>
        <w:t>电功率　W = UIt，P = UI = I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R = U</w:t>
      </w:r>
      <w:r>
        <w:rPr>
          <w:b/>
          <w:bCs/>
          <w:vertAlign w:val="superscript"/>
        </w:rPr>
        <w:t>2</w:t>
      </w:r>
      <w:r>
        <w:rPr>
          <w:b/>
          <w:bCs/>
        </w:rPr>
        <w:t>/R</w:t>
      </w:r>
    </w:p>
    <w:p w14:paraId="7C5DED5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焦耳定律　Q = I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Rt</w:t>
      </w:r>
    </w:p>
    <w:p w14:paraId="3A667041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06ED450F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串联</w:t>
      </w:r>
      <w:r>
        <w:rPr>
          <w:b/>
          <w:bCs/>
          <w:color w:val="C00000"/>
        </w:rPr>
        <w:t>分压</w:t>
      </w:r>
      <w:r>
        <w:rPr>
          <w:b/>
          <w:bCs/>
          <w:color w:val="000000"/>
        </w:rPr>
        <w:t>（U</w:t>
      </w:r>
      <w:r>
        <w:rPr>
          <w:b/>
          <w:bCs/>
          <w:color w:val="000000"/>
          <w:vertAlign w:val="subscript"/>
        </w:rPr>
        <w:t>i</w:t>
      </w:r>
      <w:r>
        <w:rPr>
          <w:b/>
          <w:bCs/>
          <w:color w:val="000000"/>
        </w:rPr>
        <w:t xml:space="preserve"> ∝ R</w:t>
      </w:r>
      <w:r>
        <w:rPr>
          <w:b/>
          <w:bCs/>
          <w:color w:val="000000"/>
          <w:vertAlign w:val="subscript"/>
        </w:rPr>
        <w:t>i</w:t>
      </w:r>
      <w:r>
        <w:rPr>
          <w:b/>
          <w:bCs/>
          <w:color w:val="000000"/>
        </w:rPr>
        <w:t>）、并联</w:t>
      </w:r>
      <w:r>
        <w:rPr>
          <w:b/>
          <w:bCs/>
          <w:color w:val="C00000"/>
        </w:rPr>
        <w:t>分流</w:t>
      </w:r>
      <w:r>
        <w:rPr>
          <w:b/>
          <w:bCs/>
          <w:color w:val="000000"/>
        </w:rPr>
        <w:t>（I</w:t>
      </w:r>
      <w:r>
        <w:rPr>
          <w:b/>
          <w:bCs/>
          <w:color w:val="000000"/>
          <w:vertAlign w:val="subscript"/>
        </w:rPr>
        <w:t>i</w:t>
      </w:r>
      <w:r>
        <w:rPr>
          <w:b/>
          <w:bCs/>
          <w:color w:val="000000"/>
        </w:rPr>
        <w:t xml:space="preserve"> </w:t>
      </w:r>
      <w:proofErr w:type="gramStart"/>
      <w:r>
        <w:rPr>
          <w:b/>
          <w:bCs/>
          <w:color w:val="000000"/>
        </w:rPr>
        <w:t>∝ 1</w:t>
      </w:r>
      <w:proofErr w:type="gramEnd"/>
      <w:r>
        <w:rPr>
          <w:b/>
          <w:bCs/>
          <w:color w:val="000000"/>
        </w:rPr>
        <w:t>/R</w:t>
      </w:r>
      <w:r>
        <w:rPr>
          <w:b/>
          <w:bCs/>
          <w:color w:val="000000"/>
          <w:vertAlign w:val="subscript"/>
        </w:rPr>
        <w:t>i</w:t>
      </w:r>
      <w:r>
        <w:rPr>
          <w:b/>
          <w:bCs/>
          <w:color w:val="000000"/>
        </w:rPr>
        <w:t>）</w:t>
      </w:r>
    </w:p>
    <w:p w14:paraId="577F02F3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纯电阻电路三式通用；</w:t>
      </w:r>
      <w:r>
        <w:rPr>
          <w:b/>
          <w:bCs/>
          <w:color w:val="C00000"/>
        </w:rPr>
        <w:t>非纯电阻（含电动机）只能用 P = UI、W = UIt</w:t>
      </w:r>
      <w:r>
        <w:rPr>
          <w:b/>
          <w:bCs/>
          <w:color w:val="000000"/>
        </w:rPr>
        <w:t>，不能用 U²/R</w:t>
      </w:r>
    </w:p>
    <w:p w14:paraId="3EA10E73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（三）闭合电路欧姆定律</w:t>
      </w:r>
    </w:p>
    <w:p w14:paraId="43B43A61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7430649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lastRenderedPageBreak/>
        <w:t>闭合电路　E = I</w:t>
      </w:r>
      <w:proofErr w:type="gramStart"/>
      <w:r>
        <w:rPr>
          <w:b/>
          <w:bCs/>
        </w:rPr>
        <w:t>(R + r)</w:t>
      </w:r>
      <w:proofErr w:type="gramEnd"/>
      <w:r>
        <w:rPr>
          <w:b/>
          <w:bCs/>
        </w:rPr>
        <w:t xml:space="preserve"> = U</w:t>
      </w:r>
      <w:r>
        <w:rPr>
          <w:b/>
          <w:bCs/>
          <w:vertAlign w:val="subscript"/>
        </w:rPr>
        <w:t>外</w:t>
      </w:r>
      <w:r>
        <w:rPr>
          <w:b/>
          <w:bCs/>
        </w:rPr>
        <w:t xml:space="preserve"> + Ir</w:t>
      </w:r>
    </w:p>
    <w:p w14:paraId="7F8FEE63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路端电压　U = E − Ir</w:t>
      </w:r>
    </w:p>
    <w:p w14:paraId="4FB93DC8" w14:textId="77777777" w:rsidR="004176E7" w:rsidRDefault="00000000">
      <w:pPr>
        <w:spacing w:after="70" w:line="288" w:lineRule="auto"/>
        <w:ind w:left="170"/>
      </w:pPr>
      <w:proofErr w:type="gramStart"/>
      <w:r>
        <w:rPr>
          <w:b/>
          <w:bCs/>
        </w:rPr>
        <w:t xml:space="preserve">效率　η </w:t>
      </w:r>
      <w:proofErr w:type="gramEnd"/>
      <w:r>
        <w:rPr>
          <w:b/>
          <w:bCs/>
        </w:rPr>
        <w:t>= U/E = R/</w:t>
      </w:r>
      <w:proofErr w:type="gramStart"/>
      <w:r>
        <w:rPr>
          <w:b/>
          <w:bCs/>
        </w:rPr>
        <w:t>(R + r)</w:t>
      </w:r>
      <w:proofErr w:type="gramEnd"/>
    </w:p>
    <w:p w14:paraId="1083F834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31D58E80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外电阻 R</w:t>
      </w:r>
      <w:proofErr w:type="gramStart"/>
      <w:r>
        <w:rPr>
          <w:b/>
          <w:bCs/>
          <w:color w:val="000000"/>
        </w:rPr>
        <w:t xml:space="preserve">↑ → </w:t>
      </w:r>
      <w:proofErr w:type="gramEnd"/>
      <w:r>
        <w:rPr>
          <w:b/>
          <w:bCs/>
          <w:color w:val="000000"/>
        </w:rPr>
        <w:t>I</w:t>
      </w:r>
      <w:proofErr w:type="gramStart"/>
      <w:r>
        <w:rPr>
          <w:b/>
          <w:bCs/>
          <w:color w:val="000000"/>
        </w:rPr>
        <w:t xml:space="preserve">↓ → </w:t>
      </w:r>
      <w:proofErr w:type="gramEnd"/>
      <w:r>
        <w:rPr>
          <w:b/>
          <w:bCs/>
          <w:color w:val="000000"/>
        </w:rPr>
        <w:t>路端电压 U↑（U = E − Ir）</w:t>
      </w:r>
    </w:p>
    <w:p w14:paraId="68C89366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电源最大输出功率：当 </w:t>
      </w:r>
      <w:r>
        <w:rPr>
          <w:b/>
          <w:bCs/>
          <w:color w:val="C00000"/>
        </w:rPr>
        <w:t>R = r 时 P</w:t>
      </w:r>
      <w:r>
        <w:rPr>
          <w:b/>
          <w:bCs/>
          <w:color w:val="C00000"/>
          <w:vertAlign w:val="subscript"/>
        </w:rPr>
        <w:t>max</w:t>
      </w:r>
      <w:r>
        <w:rPr>
          <w:b/>
          <w:bCs/>
          <w:color w:val="C00000"/>
        </w:rPr>
        <w:t xml:space="preserve"> = E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C00000"/>
        </w:rPr>
        <w:t>/</w:t>
      </w:r>
      <w:proofErr w:type="gramStart"/>
      <w:r>
        <w:rPr>
          <w:b/>
          <w:bCs/>
          <w:color w:val="C00000"/>
        </w:rPr>
        <w:t>(4r)</w:t>
      </w:r>
      <w:proofErr w:type="gramEnd"/>
      <w:r>
        <w:rPr>
          <w:b/>
          <w:bCs/>
          <w:color w:val="000000"/>
        </w:rPr>
        <w:t>，</w:t>
      </w:r>
      <w:proofErr w:type="gramStart"/>
      <w:r>
        <w:rPr>
          <w:b/>
          <w:bCs/>
          <w:color w:val="000000"/>
        </w:rPr>
        <w:t xml:space="preserve">此时 η </w:t>
      </w:r>
      <w:proofErr w:type="gramEnd"/>
      <w:r>
        <w:rPr>
          <w:b/>
          <w:bCs/>
          <w:color w:val="000000"/>
        </w:rPr>
        <w:t>= 50%</w:t>
      </w:r>
    </w:p>
    <w:p w14:paraId="71CB942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动态分析口诀：</w:t>
      </w:r>
      <w:r>
        <w:rPr>
          <w:b/>
          <w:bCs/>
          <w:color w:val="C00000"/>
        </w:rPr>
        <w:t>“串反并同”</w:t>
      </w:r>
      <w:r>
        <w:rPr>
          <w:b/>
          <w:bCs/>
          <w:color w:val="000000"/>
        </w:rPr>
        <w:t>——某电阻增大，与它串联的电表示数变化趋势相反、并联的相同</w:t>
      </w:r>
    </w:p>
    <w:p w14:paraId="29FFB626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（四）电磁感应</w:t>
      </w:r>
    </w:p>
    <w:p w14:paraId="51FB8DC5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3A7AA0B9" w14:textId="77777777" w:rsidR="004176E7" w:rsidRDefault="00000000">
      <w:pPr>
        <w:spacing w:after="70" w:line="288" w:lineRule="auto"/>
        <w:ind w:left="170"/>
      </w:pPr>
      <w:proofErr w:type="gramStart"/>
      <w:r>
        <w:rPr>
          <w:b/>
          <w:bCs/>
        </w:rPr>
        <w:t xml:space="preserve">磁通量　Φ </w:t>
      </w:r>
      <w:proofErr w:type="gramEnd"/>
      <w:r>
        <w:rPr>
          <w:b/>
          <w:bCs/>
        </w:rPr>
        <w:t>= BS</w:t>
      </w:r>
      <w:r>
        <w:rPr>
          <w:b/>
          <w:bCs/>
          <w:color w:val="C00000"/>
          <w:sz w:val="19"/>
          <w:szCs w:val="19"/>
        </w:rPr>
        <w:t xml:space="preserve">　（B⊥S；与匝数无关）</w:t>
      </w:r>
    </w:p>
    <w:p w14:paraId="0D74B11A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法拉第定律　E = n ΔΦ/Δt</w:t>
      </w:r>
      <w:r>
        <w:rPr>
          <w:b/>
          <w:bCs/>
          <w:color w:val="C00000"/>
          <w:sz w:val="19"/>
          <w:szCs w:val="19"/>
        </w:rPr>
        <w:t xml:space="preserve">　（求平均电动势）</w:t>
      </w:r>
    </w:p>
    <w:p w14:paraId="50BAE865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动生电动势　E = BLv（平动），E = ½BL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ω（旋转）</w:t>
      </w:r>
    </w:p>
    <w:p w14:paraId="2D723C24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1279F591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楞次定律本质是</w:t>
      </w:r>
      <w:r>
        <w:rPr>
          <w:b/>
          <w:bCs/>
          <w:color w:val="C00000"/>
        </w:rPr>
        <w:t>能量守恒</w:t>
      </w:r>
      <w:r>
        <w:rPr>
          <w:b/>
          <w:bCs/>
          <w:color w:val="000000"/>
        </w:rPr>
        <w:t>；判定口诀“增反减同、增缩减扩、来拒去留”</w:t>
      </w:r>
    </w:p>
    <w:p w14:paraId="6BCE6FE6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通过截面电荷量 </w:t>
      </w:r>
      <w:r>
        <w:rPr>
          <w:b/>
          <w:bCs/>
          <w:color w:val="C00000"/>
        </w:rPr>
        <w:t>q = nΔΦ/</w:t>
      </w:r>
      <w:proofErr w:type="gramStart"/>
      <w:r>
        <w:rPr>
          <w:b/>
          <w:bCs/>
          <w:color w:val="C00000"/>
        </w:rPr>
        <w:t>(R + r)</w:t>
      </w:r>
      <w:proofErr w:type="gramEnd"/>
      <w:r>
        <w:rPr>
          <w:b/>
          <w:bCs/>
          <w:color w:val="000000"/>
        </w:rPr>
        <w:t>，只与始末磁通量有关，与快慢无关</w:t>
      </w:r>
    </w:p>
    <w:p w14:paraId="69A7BB8B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导体棒安培力 </w:t>
      </w:r>
      <w:r>
        <w:rPr>
          <w:b/>
          <w:bCs/>
          <w:color w:val="C00000"/>
        </w:rPr>
        <w:t>F</w:t>
      </w:r>
      <w:r>
        <w:rPr>
          <w:b/>
          <w:bCs/>
          <w:color w:val="C00000"/>
          <w:vertAlign w:val="subscript"/>
        </w:rPr>
        <w:t>安</w:t>
      </w:r>
      <w:r>
        <w:rPr>
          <w:b/>
          <w:bCs/>
          <w:color w:val="C00000"/>
        </w:rPr>
        <w:t xml:space="preserve"> = B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C00000"/>
        </w:rPr>
        <w:t xml:space="preserve"> L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C00000"/>
        </w:rPr>
        <w:t xml:space="preserve"> v /</w:t>
      </w:r>
      <w:proofErr w:type="gramStart"/>
      <w:r>
        <w:rPr>
          <w:b/>
          <w:bCs/>
          <w:color w:val="C00000"/>
        </w:rPr>
        <w:t>(R + r)</w:t>
      </w:r>
      <w:proofErr w:type="gramEnd"/>
      <w:r>
        <w:rPr>
          <w:b/>
          <w:bCs/>
          <w:color w:val="000000"/>
        </w:rPr>
        <w:t>，与速度成正比（阻力随速度增大）</w:t>
      </w:r>
    </w:p>
    <w:p w14:paraId="62D2C066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单棒+恒力：F = F</w:t>
      </w:r>
      <w:proofErr w:type="gramStart"/>
      <w:r>
        <w:rPr>
          <w:b/>
          <w:bCs/>
          <w:color w:val="000000"/>
          <w:vertAlign w:val="subscript"/>
        </w:rPr>
        <w:t>安</w:t>
      </w:r>
      <w:r>
        <w:rPr>
          <w:b/>
          <w:bCs/>
          <w:color w:val="000000"/>
        </w:rPr>
        <w:t xml:space="preserve"> 时 </w:t>
      </w:r>
      <w:proofErr w:type="gramEnd"/>
      <w:r>
        <w:rPr>
          <w:b/>
          <w:bCs/>
          <w:color w:val="000000"/>
        </w:rPr>
        <w:t>a = 0，达</w:t>
      </w:r>
      <w:r>
        <w:rPr>
          <w:b/>
          <w:bCs/>
          <w:color w:val="C00000"/>
        </w:rPr>
        <w:t>最大速度 v</w:t>
      </w:r>
      <w:r>
        <w:rPr>
          <w:b/>
          <w:bCs/>
          <w:color w:val="C00000"/>
          <w:vertAlign w:val="subscript"/>
        </w:rPr>
        <w:t>max</w:t>
      </w:r>
    </w:p>
    <w:p w14:paraId="4A2C0164" w14:textId="3A51F561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动量定理求</w:t>
      </w:r>
      <w:proofErr w:type="gramStart"/>
      <w:r>
        <w:rPr>
          <w:b/>
          <w:bCs/>
          <w:color w:val="000000"/>
        </w:rPr>
        <w:t xml:space="preserve">位移 / </w:t>
      </w:r>
      <w:proofErr w:type="gramEnd"/>
      <w:r>
        <w:rPr>
          <w:b/>
          <w:bCs/>
          <w:color w:val="000000"/>
        </w:rPr>
        <w:t>电荷：</w:t>
      </w:r>
      <w:r>
        <w:rPr>
          <w:b/>
          <w:bCs/>
          <w:color w:val="C00000"/>
        </w:rPr>
        <w:t>BLq = Δp</w:t>
      </w:r>
      <w:r>
        <w:rPr>
          <w:b/>
          <w:bCs/>
          <w:color w:val="000000"/>
        </w:rPr>
        <w:t>（安培力冲量 = 动量变化）</w:t>
      </w:r>
    </w:p>
    <w:p w14:paraId="153E283B" w14:textId="7729E9F1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（五）交变电流与变压器</w:t>
      </w:r>
    </w:p>
    <w:p w14:paraId="0C9A1D2E" w14:textId="3D171715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0F5E149A" w14:textId="28CBAD64" w:rsidR="004176E7" w:rsidRDefault="00000000">
      <w:pPr>
        <w:spacing w:after="70" w:line="288" w:lineRule="auto"/>
        <w:ind w:left="170"/>
      </w:pPr>
      <w:r>
        <w:rPr>
          <w:b/>
          <w:bCs/>
        </w:rPr>
        <w:t>正弦交流电　e = E</w:t>
      </w:r>
      <w:r>
        <w:rPr>
          <w:b/>
          <w:bCs/>
          <w:vertAlign w:val="subscript"/>
        </w:rPr>
        <w:t>m</w:t>
      </w:r>
      <w:r>
        <w:rPr>
          <w:b/>
          <w:bCs/>
        </w:rPr>
        <w:t xml:space="preserve"> sinωt，E</w:t>
      </w:r>
      <w:r>
        <w:rPr>
          <w:b/>
          <w:bCs/>
          <w:vertAlign w:val="subscript"/>
        </w:rPr>
        <w:t>m</w:t>
      </w:r>
      <w:r>
        <w:rPr>
          <w:b/>
          <w:bCs/>
        </w:rPr>
        <w:t xml:space="preserve"> = nBSω</w:t>
      </w:r>
    </w:p>
    <w:p w14:paraId="274915D7" w14:textId="43CDD44D" w:rsidR="004176E7" w:rsidRDefault="00000000">
      <w:pPr>
        <w:spacing w:after="70" w:line="288" w:lineRule="auto"/>
        <w:ind w:left="170"/>
      </w:pPr>
      <w:r>
        <w:rPr>
          <w:b/>
          <w:bCs/>
        </w:rPr>
        <w:t>有效值　U = U</w:t>
      </w:r>
      <w:r>
        <w:rPr>
          <w:b/>
          <w:bCs/>
          <w:vertAlign w:val="subscript"/>
        </w:rPr>
        <w:t>m</w:t>
      </w:r>
      <w:r>
        <w:rPr>
          <w:b/>
          <w:bCs/>
        </w:rPr>
        <w:t>/√2，I = I</w:t>
      </w:r>
      <w:r>
        <w:rPr>
          <w:b/>
          <w:bCs/>
          <w:vertAlign w:val="subscript"/>
        </w:rPr>
        <w:t>m</w:t>
      </w:r>
      <w:r>
        <w:rPr>
          <w:b/>
          <w:bCs/>
        </w:rPr>
        <w:t>/√</w:t>
      </w:r>
      <w:proofErr w:type="gramStart"/>
      <w:r>
        <w:rPr>
          <w:b/>
          <w:bCs/>
        </w:rPr>
        <w:t>2</w:t>
      </w:r>
      <w:r>
        <w:rPr>
          <w:b/>
          <w:bCs/>
          <w:color w:val="C00000"/>
          <w:sz w:val="19"/>
          <w:szCs w:val="19"/>
        </w:rPr>
        <w:t xml:space="preserve">　（</w:t>
      </w:r>
      <w:proofErr w:type="gramEnd"/>
      <w:r>
        <w:rPr>
          <w:b/>
          <w:bCs/>
          <w:color w:val="C00000"/>
          <w:sz w:val="19"/>
          <w:szCs w:val="19"/>
        </w:rPr>
        <w:t>仅限正弦）</w:t>
      </w:r>
    </w:p>
    <w:p w14:paraId="39D78DEE" w14:textId="2E325A76" w:rsidR="004176E7" w:rsidRDefault="00000000">
      <w:pPr>
        <w:spacing w:after="70" w:line="288" w:lineRule="auto"/>
        <w:ind w:left="170"/>
      </w:pPr>
      <w:r>
        <w:rPr>
          <w:b/>
          <w:bCs/>
        </w:rPr>
        <w:t>理想变压</w:t>
      </w:r>
      <w:proofErr w:type="gramStart"/>
      <w:r>
        <w:rPr>
          <w:b/>
          <w:bCs/>
        </w:rPr>
        <w:t>器　U</w:t>
      </w:r>
      <w:r>
        <w:rPr>
          <w:b/>
          <w:bCs/>
          <w:vertAlign w:val="subscript"/>
        </w:rPr>
        <w:t>1</w:t>
      </w:r>
      <w:proofErr w:type="gramEnd"/>
      <w:r>
        <w:rPr>
          <w:b/>
          <w:bCs/>
        </w:rPr>
        <w:t>/U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= n</w:t>
      </w:r>
      <w:r>
        <w:rPr>
          <w:b/>
          <w:bCs/>
          <w:vertAlign w:val="subscript"/>
        </w:rPr>
        <w:t>1</w:t>
      </w:r>
      <w:r>
        <w:rPr>
          <w:b/>
          <w:bCs/>
        </w:rPr>
        <w:t>/n</w:t>
      </w:r>
      <w:r>
        <w:rPr>
          <w:b/>
          <w:bCs/>
          <w:vertAlign w:val="subscript"/>
        </w:rPr>
        <w:t>2</w:t>
      </w:r>
      <w:r>
        <w:rPr>
          <w:b/>
          <w:bCs/>
        </w:rPr>
        <w:t>，I</w:t>
      </w:r>
      <w:r>
        <w:rPr>
          <w:b/>
          <w:bCs/>
          <w:vertAlign w:val="subscript"/>
        </w:rPr>
        <w:t>1</w:t>
      </w:r>
      <w:r>
        <w:rPr>
          <w:b/>
          <w:bCs/>
        </w:rPr>
        <w:t>/I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= n</w:t>
      </w:r>
      <w:r>
        <w:rPr>
          <w:b/>
          <w:bCs/>
          <w:vertAlign w:val="subscript"/>
        </w:rPr>
        <w:t>2</w:t>
      </w:r>
      <w:r>
        <w:rPr>
          <w:b/>
          <w:bCs/>
        </w:rPr>
        <w:t>/n</w:t>
      </w:r>
      <w:r>
        <w:rPr>
          <w:b/>
          <w:bCs/>
          <w:vertAlign w:val="subscript"/>
        </w:rPr>
        <w:t>1</w:t>
      </w:r>
      <w:r>
        <w:rPr>
          <w:b/>
          <w:bCs/>
        </w:rPr>
        <w:t>，P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= P</w:t>
      </w:r>
      <w:r>
        <w:rPr>
          <w:b/>
          <w:bCs/>
          <w:vertAlign w:val="subscript"/>
        </w:rPr>
        <w:t>2</w:t>
      </w:r>
    </w:p>
    <w:p w14:paraId="1D6CBF7A" w14:textId="05F116FC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6FFA60E4" w14:textId="473D9BF1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有效值按</w:t>
      </w:r>
      <w:r>
        <w:rPr>
          <w:b/>
          <w:bCs/>
          <w:color w:val="C00000"/>
        </w:rPr>
        <w:t>热效应等效</w:t>
      </w:r>
      <w:r>
        <w:rPr>
          <w:b/>
          <w:bCs/>
          <w:color w:val="000000"/>
        </w:rPr>
        <w:t>定义，非正弦电流须用定义（电流平方的平均）求</w:t>
      </w:r>
    </w:p>
    <w:p w14:paraId="73640628" w14:textId="1E00C5D4" w:rsidR="004176E7" w:rsidRDefault="001D2A43">
      <w:pPr>
        <w:pStyle w:val="a4"/>
        <w:numPr>
          <w:ilvl w:val="0"/>
          <w:numId w:val="2"/>
        </w:numPr>
        <w:spacing w:after="60" w:line="288" w:lineRule="auto"/>
      </w:pPr>
      <w:r w:rsidRPr="001D2A43">
        <w:rPr>
          <w:noProof/>
        </w:rPr>
        <w:drawing>
          <wp:anchor distT="0" distB="0" distL="114300" distR="114300" simplePos="0" relativeHeight="251660288" behindDoc="1" locked="0" layoutInCell="1" allowOverlap="1" wp14:anchorId="050FC116" wp14:editId="12C018F9">
            <wp:simplePos x="0" y="0"/>
            <wp:positionH relativeFrom="page">
              <wp:posOffset>864496</wp:posOffset>
            </wp:positionH>
            <wp:positionV relativeFrom="paragraph">
              <wp:posOffset>308867</wp:posOffset>
            </wp:positionV>
            <wp:extent cx="5037129" cy="565150"/>
            <wp:effectExtent l="0" t="0" r="0" b="0"/>
            <wp:wrapNone/>
            <wp:docPr id="2158455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129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</w:rPr>
        <w:t>线圈在</w:t>
      </w:r>
      <w:r>
        <w:rPr>
          <w:b/>
          <w:bCs/>
          <w:color w:val="C00000"/>
        </w:rPr>
        <w:t>中性面</w:t>
      </w:r>
      <w:proofErr w:type="gramStart"/>
      <w:r>
        <w:rPr>
          <w:b/>
          <w:bCs/>
          <w:color w:val="000000"/>
        </w:rPr>
        <w:t xml:space="preserve">时 Φ </w:t>
      </w:r>
      <w:proofErr w:type="gramEnd"/>
      <w:r>
        <w:rPr>
          <w:b/>
          <w:bCs/>
          <w:color w:val="000000"/>
        </w:rPr>
        <w:t>最大、e = 0；</w:t>
      </w:r>
      <w:r>
        <w:rPr>
          <w:b/>
          <w:bCs/>
          <w:color w:val="C00000"/>
        </w:rPr>
        <w:t>平行磁场</w:t>
      </w:r>
      <w:proofErr w:type="gramStart"/>
      <w:r>
        <w:rPr>
          <w:b/>
          <w:bCs/>
          <w:color w:val="000000"/>
        </w:rPr>
        <w:t xml:space="preserve">时 Φ </w:t>
      </w:r>
      <w:proofErr w:type="gramEnd"/>
      <w:r>
        <w:rPr>
          <w:b/>
          <w:bCs/>
          <w:color w:val="000000"/>
        </w:rPr>
        <w:t>= 0、e 最大</w:t>
      </w:r>
    </w:p>
    <w:p w14:paraId="3D87093B" w14:textId="77777777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 xml:space="preserve">板块三　</w:t>
      </w:r>
      <w:proofErr w:type="gramStart"/>
      <w:r>
        <w:t>磁学</w:t>
      </w:r>
      <w:r>
        <w:rPr>
          <w:color w:val="595959"/>
          <w:sz w:val="17"/>
          <w:szCs w:val="17"/>
        </w:rPr>
        <w:t xml:space="preserve">　　高频</w:t>
      </w:r>
      <w:proofErr w:type="gramEnd"/>
      <w:r>
        <w:rPr>
          <w:color w:val="595959"/>
          <w:sz w:val="17"/>
          <w:szCs w:val="17"/>
        </w:rPr>
        <w:t>｜约 10%～15%（常与电学综合）</w:t>
      </w:r>
    </w:p>
    <w:p w14:paraId="0079E38B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（一）磁场与安培力</w:t>
      </w:r>
    </w:p>
    <w:p w14:paraId="5F1B0D6E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2BDF2F2C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磁感应强度　B = F/</w:t>
      </w:r>
      <w:proofErr w:type="gramStart"/>
      <w:r>
        <w:rPr>
          <w:b/>
          <w:bCs/>
        </w:rPr>
        <w:t>(IL)</w:t>
      </w:r>
      <w:proofErr w:type="gramEnd"/>
      <w:r>
        <w:rPr>
          <w:b/>
          <w:bCs/>
          <w:color w:val="C00000"/>
          <w:sz w:val="19"/>
          <w:szCs w:val="19"/>
        </w:rPr>
        <w:t xml:space="preserve">　（单位 T，矢量，方向为小磁针 N 极指向）</w:t>
      </w:r>
    </w:p>
    <w:p w14:paraId="2C2173BE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安培力　F = BIL（B⊥I），F = BIL sinθ</w:t>
      </w:r>
    </w:p>
    <w:p w14:paraId="1A6201D0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3CEC4E79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安培力方向用</w:t>
      </w:r>
      <w:r>
        <w:rPr>
          <w:b/>
          <w:bCs/>
          <w:color w:val="C00000"/>
        </w:rPr>
        <w:t>左手定则</w:t>
      </w:r>
      <w:r>
        <w:rPr>
          <w:b/>
          <w:bCs/>
          <w:color w:val="000000"/>
        </w:rPr>
        <w:t>，方向垂直于 B 和 I 决定的平面</w:t>
      </w:r>
    </w:p>
    <w:p w14:paraId="508B3D7D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磁场方向：磁体外部 N→S，内部 S→N；磁感线疏密表示磁场强弱</w:t>
      </w:r>
    </w:p>
    <w:p w14:paraId="08C2D3D5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（二）洛伦兹力与带电粒子在磁场中的圆周运动</w:t>
      </w:r>
    </w:p>
    <w:p w14:paraId="354549AD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3E284DA3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洛伦兹力　f = qvB（v⊥B），f = qvB sinθ</w:t>
      </w:r>
    </w:p>
    <w:p w14:paraId="2B372D40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圆周半径　r = mv/</w:t>
      </w:r>
      <w:proofErr w:type="gramStart"/>
      <w:r>
        <w:rPr>
          <w:b/>
          <w:bCs/>
        </w:rPr>
        <w:t>(qB)</w:t>
      </w:r>
      <w:proofErr w:type="gramEnd"/>
    </w:p>
    <w:p w14:paraId="7ECFAB3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周期　T = 2πm/</w:t>
      </w:r>
      <w:proofErr w:type="gramStart"/>
      <w:r>
        <w:rPr>
          <w:b/>
          <w:bCs/>
        </w:rPr>
        <w:t>(qB)</w:t>
      </w:r>
      <w:proofErr w:type="gramEnd"/>
      <w:r>
        <w:rPr>
          <w:b/>
          <w:bCs/>
          <w:color w:val="C00000"/>
          <w:sz w:val="19"/>
          <w:szCs w:val="19"/>
        </w:rPr>
        <w:t xml:space="preserve">　（与速度 v、半径 r 无关）</w:t>
      </w:r>
    </w:p>
    <w:p w14:paraId="7FE85B4E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1003C922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洛伦兹力</w:t>
      </w:r>
      <w:r>
        <w:rPr>
          <w:b/>
          <w:bCs/>
          <w:color w:val="C00000"/>
        </w:rPr>
        <w:t>永远垂直于速度，永不做功</w:t>
      </w:r>
      <w:r>
        <w:rPr>
          <w:b/>
          <w:bCs/>
          <w:color w:val="000000"/>
        </w:rPr>
        <w:t>（只改变方向、不改变速率）</w:t>
      </w:r>
    </w:p>
    <w:p w14:paraId="7C47D253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周期 T = 2πm/</w:t>
      </w:r>
      <w:proofErr w:type="gramStart"/>
      <w:r>
        <w:rPr>
          <w:b/>
          <w:bCs/>
          <w:color w:val="000000"/>
        </w:rPr>
        <w:t>(qB)</w:t>
      </w:r>
      <w:proofErr w:type="gramEnd"/>
      <w:r>
        <w:rPr>
          <w:b/>
          <w:bCs/>
          <w:color w:val="000000"/>
        </w:rPr>
        <w:t xml:space="preserve"> </w:t>
      </w:r>
      <w:r>
        <w:rPr>
          <w:b/>
          <w:bCs/>
          <w:color w:val="C00000"/>
        </w:rPr>
        <w:t>只与 q/m 和 B 有关</w:t>
      </w:r>
      <w:r>
        <w:rPr>
          <w:b/>
          <w:bCs/>
          <w:color w:val="000000"/>
        </w:rPr>
        <w:t>，与 v、r 无关（回旋加速器原理）</w:t>
      </w:r>
    </w:p>
    <w:p w14:paraId="6A5CA419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定圆心三法：</w:t>
      </w:r>
      <w:proofErr w:type="gramStart"/>
      <w:r>
        <w:rPr>
          <w:b/>
          <w:bCs/>
          <w:color w:val="000000"/>
        </w:rPr>
        <w:t>① 圆心</w:t>
      </w:r>
      <w:proofErr w:type="gramEnd"/>
      <w:r>
        <w:rPr>
          <w:b/>
          <w:bCs/>
          <w:color w:val="000000"/>
        </w:rPr>
        <w:t>在过入射点且垂直 v 的直线</w:t>
      </w:r>
      <w:proofErr w:type="gramStart"/>
      <w:r>
        <w:rPr>
          <w:b/>
          <w:bCs/>
          <w:color w:val="000000"/>
        </w:rPr>
        <w:t xml:space="preserve">上 ② </w:t>
      </w:r>
      <w:proofErr w:type="gramEnd"/>
      <w:r>
        <w:rPr>
          <w:b/>
          <w:bCs/>
          <w:color w:val="000000"/>
        </w:rPr>
        <w:t>圆心在任一弦的中垂线</w:t>
      </w:r>
      <w:proofErr w:type="gramStart"/>
      <w:r>
        <w:rPr>
          <w:b/>
          <w:bCs/>
          <w:color w:val="000000"/>
        </w:rPr>
        <w:t xml:space="preserve">上 ③ </w:t>
      </w:r>
      <w:proofErr w:type="gramEnd"/>
      <w:r>
        <w:rPr>
          <w:b/>
          <w:bCs/>
          <w:color w:val="000000"/>
        </w:rPr>
        <w:t>速度偏转角 = 圆心角</w:t>
      </w:r>
    </w:p>
    <w:p w14:paraId="7F104D49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几何关系：</w:t>
      </w:r>
      <w:r>
        <w:rPr>
          <w:b/>
          <w:bCs/>
          <w:color w:val="C00000"/>
        </w:rPr>
        <w:t xml:space="preserve">弦切角 = </w:t>
      </w:r>
      <w:proofErr w:type="gramStart"/>
      <w:r>
        <w:rPr>
          <w:b/>
          <w:bCs/>
          <w:color w:val="C00000"/>
        </w:rPr>
        <w:t>½ 圆心角</w:t>
      </w:r>
      <w:proofErr w:type="gramEnd"/>
      <w:r>
        <w:rPr>
          <w:b/>
          <w:bCs/>
          <w:color w:val="000000"/>
        </w:rPr>
        <w:t>；进出磁场具有对称性，速率不变</w:t>
      </w:r>
    </w:p>
    <w:p w14:paraId="2F71F38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先加速后偏转：qU = ½mv</w:t>
      </w:r>
      <w:r>
        <w:rPr>
          <w:b/>
          <w:bCs/>
          <w:color w:val="000000"/>
          <w:vertAlign w:val="superscript"/>
        </w:rPr>
        <w:t>2</w:t>
      </w:r>
      <w:r>
        <w:rPr>
          <w:b/>
          <w:bCs/>
          <w:color w:val="000000"/>
        </w:rPr>
        <w:t xml:space="preserve"> → </w:t>
      </w:r>
      <w:r>
        <w:rPr>
          <w:b/>
          <w:bCs/>
          <w:color w:val="C00000"/>
        </w:rPr>
        <w:t xml:space="preserve">r = </w:t>
      </w:r>
      <w:proofErr w:type="gramStart"/>
      <w:r>
        <w:rPr>
          <w:b/>
          <w:bCs/>
          <w:color w:val="C00000"/>
        </w:rPr>
        <w:t>(1/B)</w:t>
      </w:r>
      <w:proofErr w:type="gramEnd"/>
      <w:r>
        <w:rPr>
          <w:b/>
          <w:bCs/>
          <w:color w:val="C00000"/>
        </w:rPr>
        <w:t>√</w:t>
      </w:r>
      <w:proofErr w:type="gramStart"/>
      <w:r>
        <w:rPr>
          <w:b/>
          <w:bCs/>
          <w:color w:val="C00000"/>
        </w:rPr>
        <w:t>(2mU/q)</w:t>
      </w:r>
      <w:proofErr w:type="gramEnd"/>
    </w:p>
    <w:p w14:paraId="4198BF16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（三）复合场（电场·磁场·重力场）</w:t>
      </w:r>
    </w:p>
    <w:p w14:paraId="1BE7938C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1E14328F" w14:textId="60966AEC" w:rsidR="004176E7" w:rsidRDefault="00000000">
      <w:pPr>
        <w:spacing w:after="70" w:line="288" w:lineRule="auto"/>
        <w:ind w:left="170"/>
      </w:pPr>
      <w:r>
        <w:rPr>
          <w:b/>
          <w:bCs/>
        </w:rPr>
        <w:t>速度选择器　qE = qvB → v = E/B</w:t>
      </w:r>
      <w:r>
        <w:rPr>
          <w:b/>
          <w:bCs/>
          <w:color w:val="C00000"/>
          <w:sz w:val="19"/>
          <w:szCs w:val="19"/>
        </w:rPr>
        <w:t xml:space="preserve">　（与电荷量、正负无关）</w:t>
      </w:r>
    </w:p>
    <w:p w14:paraId="07E4637B" w14:textId="6ABABE82" w:rsidR="004176E7" w:rsidRDefault="00000000">
      <w:pPr>
        <w:spacing w:after="70" w:line="288" w:lineRule="auto"/>
        <w:ind w:left="170"/>
      </w:pPr>
      <w:r>
        <w:rPr>
          <w:b/>
          <w:bCs/>
        </w:rPr>
        <w:t>回旋加速器　E</w:t>
      </w:r>
      <w:r>
        <w:rPr>
          <w:b/>
          <w:bCs/>
          <w:vertAlign w:val="subscript"/>
        </w:rPr>
        <w:t>km</w:t>
      </w:r>
      <w:r>
        <w:rPr>
          <w:b/>
          <w:bCs/>
        </w:rPr>
        <w:t xml:space="preserve"> = q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B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r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/</w:t>
      </w:r>
      <w:proofErr w:type="gramStart"/>
      <w:r>
        <w:rPr>
          <w:b/>
          <w:bCs/>
        </w:rPr>
        <w:t>(2m)</w:t>
      </w:r>
      <w:proofErr w:type="gramEnd"/>
      <w:r>
        <w:rPr>
          <w:b/>
          <w:bCs/>
          <w:color w:val="C00000"/>
          <w:sz w:val="19"/>
          <w:szCs w:val="19"/>
        </w:rPr>
        <w:t xml:space="preserve">　（最大动能）</w:t>
      </w:r>
    </w:p>
    <w:p w14:paraId="5FC91CC1" w14:textId="10D2E75E" w:rsidR="004176E7" w:rsidRPr="001D2A43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4161055C" w14:textId="192B66C2" w:rsidR="004176E7" w:rsidRDefault="001D2A43">
      <w:pPr>
        <w:pStyle w:val="a4"/>
        <w:numPr>
          <w:ilvl w:val="0"/>
          <w:numId w:val="2"/>
        </w:numPr>
        <w:spacing w:after="60" w:line="288" w:lineRule="auto"/>
      </w:pPr>
      <w:r w:rsidRPr="001D2A43">
        <w:rPr>
          <w:noProof/>
        </w:rPr>
        <w:drawing>
          <wp:anchor distT="0" distB="0" distL="114300" distR="114300" simplePos="0" relativeHeight="251661312" behindDoc="1" locked="0" layoutInCell="1" allowOverlap="1" wp14:anchorId="5A53DE90" wp14:editId="3111D8AD">
            <wp:simplePos x="0" y="0"/>
            <wp:positionH relativeFrom="margin">
              <wp:align>right</wp:align>
            </wp:positionH>
            <wp:positionV relativeFrom="paragraph">
              <wp:posOffset>292581</wp:posOffset>
            </wp:positionV>
            <wp:extent cx="6120765" cy="623570"/>
            <wp:effectExtent l="0" t="0" r="0" b="0"/>
            <wp:wrapNone/>
            <wp:docPr id="5240623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</w:rPr>
        <w:t xml:space="preserve">速度选择器选出的速度 </w:t>
      </w:r>
      <w:r>
        <w:rPr>
          <w:b/>
          <w:bCs/>
          <w:color w:val="C00000"/>
        </w:rPr>
        <w:t>v = E/B</w:t>
      </w:r>
      <w:r>
        <w:rPr>
          <w:b/>
          <w:bCs/>
          <w:color w:val="000000"/>
        </w:rPr>
        <w:t>，只与场有关</w:t>
      </w:r>
    </w:p>
    <w:p w14:paraId="0C69B9E3" w14:textId="77777777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>板块</w:t>
      </w:r>
      <w:proofErr w:type="gramStart"/>
      <w:r>
        <w:rPr>
          <w:color w:val="4F81BD"/>
        </w:rPr>
        <w:t xml:space="preserve">四　</w:t>
      </w:r>
      <w:r>
        <w:t>宇宙</w:t>
      </w:r>
      <w:proofErr w:type="gramEnd"/>
      <w:r>
        <w:t>航行（万有引力与航天</w:t>
      </w:r>
      <w:proofErr w:type="gramStart"/>
      <w:r>
        <w:t>）</w:t>
      </w:r>
      <w:r>
        <w:rPr>
          <w:color w:val="595959"/>
          <w:sz w:val="17"/>
          <w:szCs w:val="17"/>
        </w:rPr>
        <w:t xml:space="preserve">　　几乎必考</w:t>
      </w:r>
      <w:proofErr w:type="gramEnd"/>
      <w:r>
        <w:rPr>
          <w:color w:val="595959"/>
          <w:sz w:val="17"/>
          <w:szCs w:val="17"/>
        </w:rPr>
        <w:t xml:space="preserve"> 1 题</w:t>
      </w:r>
    </w:p>
    <w:p w14:paraId="4F0CE778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3D18D4AA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万有引力　F = GMm/r</w:t>
      </w:r>
      <w:r>
        <w:rPr>
          <w:b/>
          <w:bCs/>
          <w:vertAlign w:val="superscript"/>
        </w:rPr>
        <w:t>2</w:t>
      </w:r>
      <w:r>
        <w:rPr>
          <w:b/>
          <w:bCs/>
          <w:color w:val="C00000"/>
          <w:sz w:val="19"/>
          <w:szCs w:val="19"/>
        </w:rPr>
        <w:t xml:space="preserve">　（G = 6.67×10</w:t>
      </w:r>
      <w:r>
        <w:rPr>
          <w:b/>
          <w:bCs/>
          <w:color w:val="C00000"/>
          <w:sz w:val="19"/>
          <w:szCs w:val="19"/>
          <w:vertAlign w:val="superscript"/>
        </w:rPr>
        <w:t>−11</w:t>
      </w:r>
      <w:r>
        <w:rPr>
          <w:b/>
          <w:bCs/>
          <w:color w:val="C00000"/>
          <w:sz w:val="19"/>
          <w:szCs w:val="19"/>
        </w:rPr>
        <w:t>）</w:t>
      </w:r>
    </w:p>
    <w:p w14:paraId="7CA35113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黄金代换　GM = gR</w:t>
      </w:r>
      <w:r>
        <w:rPr>
          <w:b/>
          <w:bCs/>
          <w:vertAlign w:val="superscript"/>
        </w:rPr>
        <w:t>2</w:t>
      </w:r>
      <w:r>
        <w:rPr>
          <w:b/>
          <w:bCs/>
          <w:color w:val="C00000"/>
          <w:sz w:val="19"/>
          <w:szCs w:val="19"/>
        </w:rPr>
        <w:t xml:space="preserve">　（联系天体质量与表面重力）</w:t>
      </w:r>
    </w:p>
    <w:p w14:paraId="206A458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环绕（引力=向心力）　GMm/r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= mv</w:t>
      </w:r>
      <w:r>
        <w:rPr>
          <w:b/>
          <w:bCs/>
          <w:vertAlign w:val="superscript"/>
        </w:rPr>
        <w:t>2</w:t>
      </w:r>
      <w:r>
        <w:rPr>
          <w:b/>
          <w:bCs/>
        </w:rPr>
        <w:t>/r = mω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r = m</w:t>
      </w:r>
      <w:proofErr w:type="gramStart"/>
      <w:r>
        <w:rPr>
          <w:b/>
          <w:bCs/>
        </w:rPr>
        <w:t>(4π</w:t>
      </w:r>
      <w:r>
        <w:rPr>
          <w:b/>
          <w:bCs/>
          <w:vertAlign w:val="superscript"/>
        </w:rPr>
        <w:t>2</w:t>
      </w:r>
      <w:r>
        <w:rPr>
          <w:b/>
          <w:bCs/>
        </w:rPr>
        <w:t>/T</w:t>
      </w:r>
      <w:r>
        <w:rPr>
          <w:b/>
          <w:bCs/>
          <w:vertAlign w:val="superscript"/>
        </w:rPr>
        <w:t>2</w:t>
      </w:r>
      <w:r>
        <w:rPr>
          <w:b/>
          <w:bCs/>
        </w:rPr>
        <w:t>)</w:t>
      </w:r>
      <w:proofErr w:type="gramEnd"/>
      <w:r>
        <w:rPr>
          <w:b/>
          <w:bCs/>
        </w:rPr>
        <w:t>r</w:t>
      </w:r>
    </w:p>
    <w:p w14:paraId="27F94C9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开普勒第三</w:t>
      </w:r>
      <w:proofErr w:type="gramStart"/>
      <w:r>
        <w:rPr>
          <w:b/>
          <w:bCs/>
        </w:rPr>
        <w:t>定律　r</w:t>
      </w:r>
      <w:r>
        <w:rPr>
          <w:b/>
          <w:bCs/>
          <w:vertAlign w:val="superscript"/>
        </w:rPr>
        <w:t>3</w:t>
      </w:r>
      <w:proofErr w:type="gramEnd"/>
      <w:r>
        <w:rPr>
          <w:b/>
          <w:bCs/>
        </w:rPr>
        <w:t>/T</w:t>
      </w:r>
      <w:r>
        <w:rPr>
          <w:b/>
          <w:bCs/>
          <w:vertAlign w:val="superscript"/>
        </w:rPr>
        <w:t>2</w:t>
      </w:r>
      <w:r>
        <w:rPr>
          <w:b/>
          <w:bCs/>
        </w:rPr>
        <w:t xml:space="preserve"> = GM/</w:t>
      </w:r>
      <w:proofErr w:type="gramStart"/>
      <w:r>
        <w:rPr>
          <w:b/>
          <w:bCs/>
        </w:rPr>
        <w:t>(4π</w:t>
      </w:r>
      <w:r>
        <w:rPr>
          <w:b/>
          <w:bCs/>
          <w:vertAlign w:val="superscript"/>
        </w:rPr>
        <w:t>2</w:t>
      </w:r>
      <w:r>
        <w:rPr>
          <w:b/>
          <w:bCs/>
        </w:rPr>
        <w:t>)</w:t>
      </w:r>
      <w:proofErr w:type="gramEnd"/>
      <w:r>
        <w:rPr>
          <w:b/>
          <w:bCs/>
        </w:rPr>
        <w:t xml:space="preserve"> = 常量</w:t>
      </w:r>
    </w:p>
    <w:p w14:paraId="21FC17D2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5F2A9A65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“</w:t>
      </w:r>
      <w:r>
        <w:rPr>
          <w:b/>
          <w:bCs/>
          <w:color w:val="C00000"/>
        </w:rPr>
        <w:t>高轨低速大周期</w:t>
      </w:r>
      <w:r>
        <w:rPr>
          <w:b/>
          <w:bCs/>
          <w:color w:val="000000"/>
        </w:rPr>
        <w:t>”：r 越大，v、ω、a 越小，T 越大（v = √</w:t>
      </w:r>
      <w:proofErr w:type="gramStart"/>
      <w:r>
        <w:rPr>
          <w:b/>
          <w:bCs/>
          <w:color w:val="000000"/>
        </w:rPr>
        <w:t>(GM/r)</w:t>
      </w:r>
      <w:proofErr w:type="gramEnd"/>
      <w:r>
        <w:rPr>
          <w:b/>
          <w:bCs/>
          <w:color w:val="000000"/>
        </w:rPr>
        <w:t>，T = 2π√</w:t>
      </w:r>
      <w:proofErr w:type="gramStart"/>
      <w:r>
        <w:rPr>
          <w:b/>
          <w:bCs/>
          <w:color w:val="000000"/>
        </w:rPr>
        <w:t>(r</w:t>
      </w:r>
      <w:r>
        <w:rPr>
          <w:b/>
          <w:bCs/>
          <w:color w:val="000000"/>
          <w:vertAlign w:val="superscript"/>
        </w:rPr>
        <w:t>3</w:t>
      </w:r>
      <w:r>
        <w:rPr>
          <w:b/>
          <w:bCs/>
          <w:color w:val="000000"/>
        </w:rPr>
        <w:t>/GM)</w:t>
      </w:r>
      <w:proofErr w:type="gramEnd"/>
      <w:r>
        <w:rPr>
          <w:b/>
          <w:bCs/>
          <w:color w:val="000000"/>
        </w:rPr>
        <w:t>）</w:t>
      </w:r>
    </w:p>
    <w:p w14:paraId="0071FCFF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黄金代换 </w:t>
      </w:r>
      <w:r>
        <w:rPr>
          <w:b/>
          <w:bCs/>
          <w:color w:val="C00000"/>
        </w:rPr>
        <w:t>GM = gR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000000"/>
        </w:rPr>
        <w:t>：已知表面 g 与半径 R 即可求 GM</w:t>
      </w:r>
    </w:p>
    <w:p w14:paraId="3003701F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第一宇宙</w:t>
      </w:r>
      <w:proofErr w:type="gramStart"/>
      <w:r>
        <w:rPr>
          <w:b/>
          <w:bCs/>
          <w:color w:val="000000"/>
        </w:rPr>
        <w:t xml:space="preserve">速度 </w:t>
      </w:r>
      <w:r>
        <w:rPr>
          <w:b/>
          <w:bCs/>
          <w:color w:val="C00000"/>
        </w:rPr>
        <w:t>v</w:t>
      </w:r>
      <w:r>
        <w:rPr>
          <w:b/>
          <w:bCs/>
          <w:color w:val="C00000"/>
          <w:vertAlign w:val="subscript"/>
        </w:rPr>
        <w:t>1</w:t>
      </w:r>
      <w:r>
        <w:rPr>
          <w:b/>
          <w:bCs/>
          <w:color w:val="C00000"/>
        </w:rPr>
        <w:t xml:space="preserve"> </w:t>
      </w:r>
      <w:proofErr w:type="gramEnd"/>
      <w:r>
        <w:rPr>
          <w:b/>
          <w:bCs/>
          <w:color w:val="C00000"/>
        </w:rPr>
        <w:t>= √</w:t>
      </w:r>
      <w:proofErr w:type="gramStart"/>
      <w:r>
        <w:rPr>
          <w:b/>
          <w:bCs/>
          <w:color w:val="C00000"/>
        </w:rPr>
        <w:t>(gR)</w:t>
      </w:r>
      <w:proofErr w:type="gramEnd"/>
      <w:r>
        <w:rPr>
          <w:b/>
          <w:bCs/>
          <w:color w:val="C00000"/>
        </w:rPr>
        <w:t xml:space="preserve"> = √</w:t>
      </w:r>
      <w:proofErr w:type="gramStart"/>
      <w:r>
        <w:rPr>
          <w:b/>
          <w:bCs/>
          <w:color w:val="C00000"/>
        </w:rPr>
        <w:t>(GM/R)</w:t>
      </w:r>
      <w:proofErr w:type="gramEnd"/>
      <w:r>
        <w:rPr>
          <w:b/>
          <w:bCs/>
          <w:color w:val="C00000"/>
        </w:rPr>
        <w:t xml:space="preserve"> = </w:t>
      </w:r>
      <w:proofErr w:type="gramStart"/>
      <w:r>
        <w:rPr>
          <w:b/>
          <w:bCs/>
          <w:color w:val="C00000"/>
        </w:rPr>
        <w:t>7.9 km</w:t>
      </w:r>
      <w:proofErr w:type="gramEnd"/>
      <w:r>
        <w:rPr>
          <w:b/>
          <w:bCs/>
          <w:color w:val="C00000"/>
        </w:rPr>
        <w:t>/s</w:t>
      </w:r>
      <w:r>
        <w:rPr>
          <w:b/>
          <w:bCs/>
          <w:color w:val="000000"/>
        </w:rPr>
        <w:t>（最大环绕速度 = 最小发射速度）</w:t>
      </w:r>
    </w:p>
    <w:p w14:paraId="0EF1128F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近地卫星周期最短 </w:t>
      </w:r>
      <w:r>
        <w:rPr>
          <w:b/>
          <w:bCs/>
          <w:color w:val="C00000"/>
        </w:rPr>
        <w:t>T</w:t>
      </w:r>
      <w:r>
        <w:rPr>
          <w:b/>
          <w:bCs/>
          <w:color w:val="C00000"/>
          <w:vertAlign w:val="subscript"/>
        </w:rPr>
        <w:t>min</w:t>
      </w:r>
      <w:r>
        <w:rPr>
          <w:b/>
          <w:bCs/>
          <w:color w:val="C00000"/>
        </w:rPr>
        <w:t xml:space="preserve"> = 2π√</w:t>
      </w:r>
      <w:proofErr w:type="gramStart"/>
      <w:r>
        <w:rPr>
          <w:b/>
          <w:bCs/>
          <w:color w:val="C00000"/>
        </w:rPr>
        <w:t>(R/g)</w:t>
      </w:r>
      <w:proofErr w:type="gramEnd"/>
      <w:r>
        <w:rPr>
          <w:b/>
          <w:bCs/>
          <w:color w:val="C00000"/>
        </w:rPr>
        <w:t xml:space="preserve"> ≈ </w:t>
      </w:r>
      <w:proofErr w:type="gramStart"/>
      <w:r>
        <w:rPr>
          <w:b/>
          <w:bCs/>
          <w:color w:val="C00000"/>
        </w:rPr>
        <w:t>85 min</w:t>
      </w:r>
      <w:proofErr w:type="gramEnd"/>
    </w:p>
    <w:p w14:paraId="5161A6E4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第二宇宙</w:t>
      </w:r>
      <w:proofErr w:type="gramStart"/>
      <w:r>
        <w:rPr>
          <w:b/>
          <w:bCs/>
          <w:color w:val="000000"/>
        </w:rPr>
        <w:t xml:space="preserve">速度 11.2 </w:t>
      </w:r>
      <w:proofErr w:type="gramEnd"/>
      <w:r>
        <w:rPr>
          <w:b/>
          <w:bCs/>
          <w:color w:val="000000"/>
        </w:rPr>
        <w:t>km/s（脱离）、第三宇宙</w:t>
      </w:r>
      <w:proofErr w:type="gramStart"/>
      <w:r>
        <w:rPr>
          <w:b/>
          <w:bCs/>
          <w:color w:val="000000"/>
        </w:rPr>
        <w:t xml:space="preserve">速度 16.7 </w:t>
      </w:r>
      <w:proofErr w:type="gramEnd"/>
      <w:r>
        <w:rPr>
          <w:b/>
          <w:bCs/>
          <w:color w:val="000000"/>
        </w:rPr>
        <w:t>km/s（逃逸）</w:t>
      </w:r>
    </w:p>
    <w:p w14:paraId="2A4C5E1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同步卫星“五定一不定”：</w:t>
      </w:r>
      <w:r>
        <w:rPr>
          <w:b/>
          <w:bCs/>
          <w:color w:val="C00000"/>
        </w:rPr>
        <w:t>周期24h、定点赤道正上方、h≈3.6×</w:t>
      </w:r>
      <w:proofErr w:type="gramStart"/>
      <w:r>
        <w:rPr>
          <w:b/>
          <w:bCs/>
          <w:color w:val="C00000"/>
        </w:rPr>
        <w:t>10</w:t>
      </w:r>
      <w:r>
        <w:rPr>
          <w:b/>
          <w:bCs/>
          <w:color w:val="C00000"/>
          <w:vertAlign w:val="superscript"/>
        </w:rPr>
        <w:t>4</w:t>
      </w:r>
      <w:r>
        <w:rPr>
          <w:b/>
          <w:bCs/>
          <w:color w:val="C00000"/>
        </w:rPr>
        <w:t xml:space="preserve"> km</w:t>
      </w:r>
      <w:proofErr w:type="gramEnd"/>
      <w:r>
        <w:rPr>
          <w:b/>
          <w:bCs/>
          <w:color w:val="C00000"/>
        </w:rPr>
        <w:t>≈5.6R、v≈</w:t>
      </w:r>
      <w:proofErr w:type="gramStart"/>
      <w:r>
        <w:rPr>
          <w:b/>
          <w:bCs/>
          <w:color w:val="C00000"/>
        </w:rPr>
        <w:t>3.1 km</w:t>
      </w:r>
      <w:proofErr w:type="gramEnd"/>
      <w:r>
        <w:rPr>
          <w:b/>
          <w:bCs/>
          <w:color w:val="C00000"/>
        </w:rPr>
        <w:t>/s、ω一定</w:t>
      </w:r>
      <w:r>
        <w:rPr>
          <w:b/>
          <w:bCs/>
          <w:color w:val="000000"/>
        </w:rPr>
        <w:t>；质量不定</w:t>
      </w:r>
    </w:p>
    <w:p w14:paraId="4EC2980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同步卫星与赤道地面物体</w:t>
      </w:r>
      <w:proofErr w:type="gramStart"/>
      <w:r>
        <w:rPr>
          <w:b/>
          <w:bCs/>
          <w:color w:val="C00000"/>
        </w:rPr>
        <w:t xml:space="preserve">角速度 ω </w:t>
      </w:r>
      <w:proofErr w:type="gramEnd"/>
      <w:r>
        <w:rPr>
          <w:b/>
          <w:bCs/>
          <w:color w:val="C00000"/>
        </w:rPr>
        <w:t>相同</w:t>
      </w:r>
      <w:r>
        <w:rPr>
          <w:b/>
          <w:bCs/>
          <w:color w:val="000000"/>
        </w:rPr>
        <w:t>，由 v = ωr、a = ω²r 比较大小</w:t>
      </w:r>
    </w:p>
    <w:p w14:paraId="1A4F5887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双星：周期相同，r</w:t>
      </w:r>
      <w:r>
        <w:rPr>
          <w:b/>
          <w:bCs/>
          <w:color w:val="000000"/>
          <w:vertAlign w:val="subscript"/>
        </w:rPr>
        <w:t>1</w:t>
      </w:r>
      <w:r>
        <w:rPr>
          <w:b/>
          <w:bCs/>
          <w:color w:val="000000"/>
        </w:rPr>
        <w:t>/r</w:t>
      </w:r>
      <w:r>
        <w:rPr>
          <w:b/>
          <w:bCs/>
          <w:color w:val="000000"/>
          <w:vertAlign w:val="subscript"/>
        </w:rPr>
        <w:t>2</w:t>
      </w:r>
      <w:r>
        <w:rPr>
          <w:b/>
          <w:bCs/>
          <w:color w:val="000000"/>
        </w:rPr>
        <w:t xml:space="preserve"> = m</w:t>
      </w:r>
      <w:r>
        <w:rPr>
          <w:b/>
          <w:bCs/>
          <w:color w:val="000000"/>
          <w:vertAlign w:val="subscript"/>
        </w:rPr>
        <w:t>2</w:t>
      </w:r>
      <w:r>
        <w:rPr>
          <w:b/>
          <w:bCs/>
          <w:color w:val="000000"/>
        </w:rPr>
        <w:t>/m</w:t>
      </w:r>
      <w:r>
        <w:rPr>
          <w:b/>
          <w:bCs/>
          <w:color w:val="000000"/>
          <w:vertAlign w:val="subscript"/>
        </w:rPr>
        <w:t>1</w:t>
      </w:r>
      <w:r>
        <w:rPr>
          <w:b/>
          <w:bCs/>
          <w:color w:val="000000"/>
        </w:rPr>
        <w:t>，r</w:t>
      </w:r>
      <w:r>
        <w:rPr>
          <w:b/>
          <w:bCs/>
          <w:color w:val="000000"/>
          <w:vertAlign w:val="subscript"/>
        </w:rPr>
        <w:t>1</w:t>
      </w:r>
      <w:r>
        <w:rPr>
          <w:b/>
          <w:bCs/>
          <w:color w:val="000000"/>
        </w:rPr>
        <w:t xml:space="preserve"> + r</w:t>
      </w:r>
      <w:r>
        <w:rPr>
          <w:b/>
          <w:bCs/>
          <w:color w:val="000000"/>
          <w:vertAlign w:val="subscript"/>
        </w:rPr>
        <w:t>2</w:t>
      </w:r>
      <w:r>
        <w:rPr>
          <w:b/>
          <w:bCs/>
          <w:color w:val="000000"/>
        </w:rPr>
        <w:t xml:space="preserve"> = L（轨道半径与质量成反比）</w:t>
      </w:r>
    </w:p>
    <w:p w14:paraId="710402E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测天体密度（贴表卫星）：</w:t>
      </w:r>
      <w:r>
        <w:rPr>
          <w:b/>
          <w:bCs/>
          <w:color w:val="C00000"/>
        </w:rPr>
        <w:t>ρ = 3π/</w:t>
      </w:r>
      <w:proofErr w:type="gramStart"/>
      <w:r>
        <w:rPr>
          <w:b/>
          <w:bCs/>
          <w:color w:val="C00000"/>
        </w:rPr>
        <w:t>(GT</w:t>
      </w:r>
      <w:r>
        <w:rPr>
          <w:b/>
          <w:bCs/>
          <w:color w:val="C00000"/>
          <w:vertAlign w:val="superscript"/>
        </w:rPr>
        <w:t>2</w:t>
      </w:r>
      <w:r>
        <w:rPr>
          <w:b/>
          <w:bCs/>
          <w:color w:val="C00000"/>
        </w:rPr>
        <w:t>)</w:t>
      </w:r>
      <w:proofErr w:type="gramEnd"/>
    </w:p>
    <w:p w14:paraId="41F0BCF9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卫星变轨：低轨变高轨需在切点</w:t>
      </w:r>
      <w:r>
        <w:rPr>
          <w:b/>
          <w:bCs/>
          <w:color w:val="C00000"/>
        </w:rPr>
        <w:t>点火加速</w:t>
      </w:r>
      <w:r>
        <w:rPr>
          <w:b/>
          <w:bCs/>
          <w:color w:val="000000"/>
        </w:rPr>
        <w:t>，但稳定后高轨速度反而更小；近地点速度 &gt; 远地点速度</w:t>
      </w:r>
    </w:p>
    <w:p w14:paraId="4B8E80EF" w14:textId="77777777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>板块</w:t>
      </w:r>
      <w:proofErr w:type="gramStart"/>
      <w:r>
        <w:rPr>
          <w:color w:val="4F81BD"/>
        </w:rPr>
        <w:t xml:space="preserve">五　</w:t>
      </w:r>
      <w:r>
        <w:t>热学</w:t>
      </w:r>
      <w:proofErr w:type="gramEnd"/>
      <w:r>
        <w:t>（分子动理论·气体·热力学</w:t>
      </w:r>
      <w:proofErr w:type="gramStart"/>
      <w:r>
        <w:t>）</w:t>
      </w:r>
      <w:r>
        <w:rPr>
          <w:color w:val="595959"/>
          <w:sz w:val="17"/>
          <w:szCs w:val="17"/>
        </w:rPr>
        <w:t xml:space="preserve">　　新高考必考</w:t>
      </w:r>
      <w:proofErr w:type="gramEnd"/>
      <w:r>
        <w:rPr>
          <w:color w:val="595959"/>
          <w:sz w:val="17"/>
          <w:szCs w:val="17"/>
        </w:rPr>
        <w:t>｜约 10%</w:t>
      </w:r>
    </w:p>
    <w:p w14:paraId="34F540EB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（一）分子动理论</w:t>
      </w:r>
    </w:p>
    <w:p w14:paraId="3FC84705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015967E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阿伏伽德罗常数　N</w:t>
      </w:r>
      <w:r>
        <w:rPr>
          <w:b/>
          <w:bCs/>
          <w:vertAlign w:val="subscript"/>
        </w:rPr>
        <w:t>A</w:t>
      </w:r>
      <w:r>
        <w:rPr>
          <w:b/>
          <w:bCs/>
        </w:rPr>
        <w:t xml:space="preserve"> = 6.02×</w:t>
      </w:r>
      <w:proofErr w:type="gramStart"/>
      <w:r>
        <w:rPr>
          <w:b/>
          <w:bCs/>
        </w:rPr>
        <w:t>10</w:t>
      </w:r>
      <w:r>
        <w:rPr>
          <w:b/>
          <w:bCs/>
          <w:vertAlign w:val="superscript"/>
        </w:rPr>
        <w:t>23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>mol</w:t>
      </w:r>
      <w:r>
        <w:rPr>
          <w:b/>
          <w:bCs/>
          <w:color w:val="C00000"/>
          <w:sz w:val="19"/>
          <w:szCs w:val="19"/>
        </w:rPr>
        <w:t xml:space="preserve">　（宏微观桥梁）</w:t>
      </w:r>
    </w:p>
    <w:p w14:paraId="5DF2ED24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分子大小估算（油膜法）　d = V/S</w:t>
      </w:r>
      <w:r>
        <w:rPr>
          <w:b/>
          <w:bCs/>
          <w:color w:val="C00000"/>
          <w:sz w:val="19"/>
          <w:szCs w:val="19"/>
        </w:rPr>
        <w:t xml:space="preserve">　（V 为油酸体积，S 为单分子膜面积）</w:t>
      </w:r>
    </w:p>
    <w:p w14:paraId="4B806614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17D8F711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分子间作用力：</w:t>
      </w:r>
      <w:r>
        <w:rPr>
          <w:b/>
          <w:bCs/>
          <w:color w:val="C00000"/>
        </w:rPr>
        <w:t>r &lt; r</w:t>
      </w:r>
      <w:r>
        <w:rPr>
          <w:b/>
          <w:bCs/>
          <w:color w:val="C00000"/>
          <w:vertAlign w:val="subscript"/>
        </w:rPr>
        <w:t>0</w:t>
      </w:r>
      <w:r>
        <w:rPr>
          <w:b/>
          <w:bCs/>
          <w:color w:val="C00000"/>
        </w:rPr>
        <w:t xml:space="preserve"> 斥力为主，r &gt; r</w:t>
      </w:r>
      <w:r>
        <w:rPr>
          <w:b/>
          <w:bCs/>
          <w:color w:val="C00000"/>
          <w:vertAlign w:val="subscript"/>
        </w:rPr>
        <w:t>0</w:t>
      </w:r>
      <w:r>
        <w:rPr>
          <w:b/>
          <w:bCs/>
          <w:color w:val="C00000"/>
        </w:rPr>
        <w:t xml:space="preserve"> 引力为主</w:t>
      </w:r>
      <w:r>
        <w:rPr>
          <w:b/>
          <w:bCs/>
          <w:color w:val="000000"/>
        </w:rPr>
        <w:t>，r = r</w:t>
      </w:r>
      <w:r>
        <w:rPr>
          <w:b/>
          <w:bCs/>
          <w:color w:val="000000"/>
          <w:vertAlign w:val="subscript"/>
        </w:rPr>
        <w:t>0</w:t>
      </w:r>
      <w:r>
        <w:rPr>
          <w:b/>
          <w:bCs/>
          <w:color w:val="000000"/>
        </w:rPr>
        <w:t>(≈10</w:t>
      </w:r>
      <w:r>
        <w:rPr>
          <w:b/>
          <w:bCs/>
          <w:color w:val="000000"/>
          <w:vertAlign w:val="superscript"/>
        </w:rPr>
        <w:t>−</w:t>
      </w:r>
      <w:proofErr w:type="gramStart"/>
      <w:r>
        <w:rPr>
          <w:b/>
          <w:bCs/>
          <w:color w:val="000000"/>
          <w:vertAlign w:val="superscript"/>
        </w:rPr>
        <w:t>10</w:t>
      </w:r>
      <w:r>
        <w:rPr>
          <w:b/>
          <w:bCs/>
          <w:color w:val="000000"/>
        </w:rPr>
        <w:t xml:space="preserve"> m) 合力</w:t>
      </w:r>
      <w:proofErr w:type="gramEnd"/>
      <w:r>
        <w:rPr>
          <w:b/>
          <w:bCs/>
          <w:color w:val="000000"/>
        </w:rPr>
        <w:t>为 0</w:t>
      </w:r>
    </w:p>
    <w:p w14:paraId="798B0CEE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分子势能：</w:t>
      </w:r>
      <w:r>
        <w:rPr>
          <w:b/>
          <w:bCs/>
          <w:color w:val="C00000"/>
        </w:rPr>
        <w:t>r = r</w:t>
      </w:r>
      <w:r>
        <w:rPr>
          <w:b/>
          <w:bCs/>
          <w:color w:val="C00000"/>
          <w:vertAlign w:val="subscript"/>
        </w:rPr>
        <w:t>0</w:t>
      </w:r>
      <w:r>
        <w:rPr>
          <w:b/>
          <w:bCs/>
          <w:color w:val="C00000"/>
        </w:rPr>
        <w:t xml:space="preserve"> 时最小（不</w:t>
      </w:r>
      <w:proofErr w:type="gramStart"/>
      <w:r>
        <w:rPr>
          <w:b/>
          <w:bCs/>
          <w:color w:val="C00000"/>
        </w:rPr>
        <w:t>为 0</w:t>
      </w:r>
      <w:proofErr w:type="gramEnd"/>
      <w:r>
        <w:rPr>
          <w:b/>
          <w:bCs/>
          <w:color w:val="C00000"/>
        </w:rPr>
        <w:t>）</w:t>
      </w:r>
      <w:r>
        <w:rPr>
          <w:b/>
          <w:bCs/>
          <w:color w:val="000000"/>
        </w:rPr>
        <w:t>；r&lt;r</w:t>
      </w:r>
      <w:r>
        <w:rPr>
          <w:b/>
          <w:bCs/>
          <w:color w:val="000000"/>
          <w:vertAlign w:val="subscript"/>
        </w:rPr>
        <w:t>0</w:t>
      </w:r>
      <w:r>
        <w:rPr>
          <w:b/>
          <w:bCs/>
          <w:color w:val="000000"/>
        </w:rPr>
        <w:t xml:space="preserve"> 增大时 E</w:t>
      </w:r>
      <w:r>
        <w:rPr>
          <w:b/>
          <w:bCs/>
          <w:color w:val="000000"/>
          <w:vertAlign w:val="subscript"/>
        </w:rPr>
        <w:t>p</w:t>
      </w:r>
      <w:r>
        <w:rPr>
          <w:b/>
          <w:bCs/>
          <w:color w:val="000000"/>
        </w:rPr>
        <w:t xml:space="preserve"> 减小，r&gt;r</w:t>
      </w:r>
      <w:r>
        <w:rPr>
          <w:b/>
          <w:bCs/>
          <w:color w:val="000000"/>
          <w:vertAlign w:val="subscript"/>
        </w:rPr>
        <w:t>0</w:t>
      </w:r>
      <w:r>
        <w:rPr>
          <w:b/>
          <w:bCs/>
          <w:color w:val="000000"/>
        </w:rPr>
        <w:t xml:space="preserve"> 增大时 E</w:t>
      </w:r>
      <w:r>
        <w:rPr>
          <w:b/>
          <w:bCs/>
          <w:color w:val="000000"/>
          <w:vertAlign w:val="subscript"/>
        </w:rPr>
        <w:t>p</w:t>
      </w:r>
      <w:r>
        <w:rPr>
          <w:b/>
          <w:bCs/>
          <w:color w:val="000000"/>
        </w:rPr>
        <w:t xml:space="preserve"> 增大</w:t>
      </w:r>
    </w:p>
    <w:p w14:paraId="667C0AC8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温度是分子</w:t>
      </w:r>
      <w:r>
        <w:rPr>
          <w:b/>
          <w:bCs/>
          <w:color w:val="C00000"/>
        </w:rPr>
        <w:t>平均动能</w:t>
      </w:r>
      <w:r>
        <w:rPr>
          <w:b/>
          <w:bCs/>
          <w:color w:val="000000"/>
        </w:rPr>
        <w:t>的标志；布朗运动反映液体分子无规则运动，颗粒越小、温度越高越剧烈</w:t>
      </w:r>
    </w:p>
    <w:p w14:paraId="3FB69278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（二）气体实验定律与理想气体</w:t>
      </w:r>
    </w:p>
    <w:p w14:paraId="5A1DCA14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43DE3BDB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玻意耳定律（等温）　pV = 常量</w:t>
      </w:r>
    </w:p>
    <w:p w14:paraId="3FAB0B30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查理定律（等容）　p/T = 常量</w:t>
      </w:r>
    </w:p>
    <w:p w14:paraId="1FD906FB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盖-吕萨克定律（等压）　V/T = 常量</w:t>
      </w:r>
    </w:p>
    <w:p w14:paraId="63ED9D2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理想气体状态</w:t>
      </w:r>
      <w:proofErr w:type="gramStart"/>
      <w:r>
        <w:rPr>
          <w:b/>
          <w:bCs/>
        </w:rPr>
        <w:t>方程　p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</w:t>
      </w:r>
      <w:proofErr w:type="gramEnd"/>
      <w:r>
        <w:rPr>
          <w:b/>
          <w:bCs/>
        </w:rPr>
        <w:t>V</w:t>
      </w:r>
      <w:r>
        <w:rPr>
          <w:b/>
          <w:bCs/>
          <w:vertAlign w:val="subscript"/>
        </w:rPr>
        <w:t>1</w:t>
      </w:r>
      <w:r>
        <w:rPr>
          <w:b/>
          <w:bCs/>
        </w:rPr>
        <w:t>/T</w:t>
      </w:r>
      <w:r>
        <w:rPr>
          <w:b/>
          <w:bCs/>
          <w:vertAlign w:val="subscript"/>
        </w:rPr>
        <w:t>1</w:t>
      </w:r>
      <w:r>
        <w:rPr>
          <w:b/>
          <w:bCs/>
        </w:rPr>
        <w:t xml:space="preserve"> = p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V</w:t>
      </w:r>
      <w:r>
        <w:rPr>
          <w:b/>
          <w:bCs/>
          <w:vertAlign w:val="subscript"/>
        </w:rPr>
        <w:t>2</w:t>
      </w:r>
      <w:r>
        <w:rPr>
          <w:b/>
          <w:bCs/>
        </w:rPr>
        <w:t>/T</w:t>
      </w:r>
      <w:r>
        <w:rPr>
          <w:b/>
          <w:bCs/>
          <w:vertAlign w:val="subscript"/>
        </w:rPr>
        <w:t>2</w:t>
      </w:r>
      <w:r>
        <w:rPr>
          <w:b/>
          <w:bCs/>
          <w:color w:val="C00000"/>
          <w:sz w:val="19"/>
          <w:szCs w:val="19"/>
        </w:rPr>
        <w:t xml:space="preserve">　（T 为热力学温度）</w:t>
      </w:r>
    </w:p>
    <w:p w14:paraId="2DB2D66F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40D91E11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温度必须用</w:t>
      </w:r>
      <w:r>
        <w:rPr>
          <w:b/>
          <w:bCs/>
          <w:color w:val="C00000"/>
        </w:rPr>
        <w:t>热力学温度 T = t + 273 K</w:t>
      </w:r>
      <w:r>
        <w:rPr>
          <w:b/>
          <w:bCs/>
          <w:color w:val="000000"/>
        </w:rPr>
        <w:t>代入</w:t>
      </w:r>
    </w:p>
    <w:p w14:paraId="64633F6D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气体压强微观成因：大量分子持续撞击器壁，由</w:t>
      </w:r>
      <w:r>
        <w:rPr>
          <w:b/>
          <w:bCs/>
          <w:color w:val="C00000"/>
        </w:rPr>
        <w:t>分子数密度和分子平均动能</w:t>
      </w:r>
      <w:r>
        <w:rPr>
          <w:b/>
          <w:bCs/>
          <w:color w:val="000000"/>
        </w:rPr>
        <w:t>共同决定</w:t>
      </w:r>
    </w:p>
    <w:p w14:paraId="4E851CD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封闭气体压强常借助</w:t>
      </w:r>
      <w:proofErr w:type="gramStart"/>
      <w:r>
        <w:rPr>
          <w:b/>
          <w:bCs/>
          <w:color w:val="C00000"/>
        </w:rPr>
        <w:t xml:space="preserve">活塞 / </w:t>
      </w:r>
      <w:proofErr w:type="gramEnd"/>
      <w:r>
        <w:rPr>
          <w:b/>
          <w:bCs/>
          <w:color w:val="C00000"/>
        </w:rPr>
        <w:t>液柱的受力平衡</w:t>
      </w:r>
      <w:r>
        <w:rPr>
          <w:b/>
          <w:bCs/>
          <w:color w:val="000000"/>
        </w:rPr>
        <w:t>（牛顿第二定律）求出</w:t>
      </w:r>
    </w:p>
    <w:p w14:paraId="63B0B262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（三）热力学定律</w:t>
      </w:r>
    </w:p>
    <w:p w14:paraId="0CB8359E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11EDA3FA" w14:textId="20EE69FD" w:rsidR="004176E7" w:rsidRPr="00DF1CAB" w:rsidRDefault="00000000" w:rsidP="00DF1CA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热力学第一</w:t>
      </w:r>
      <w:proofErr w:type="gramStart"/>
      <w:r>
        <w:rPr>
          <w:b/>
          <w:bCs/>
        </w:rPr>
        <w:t>定律　Δ</w:t>
      </w:r>
      <w:proofErr w:type="gramEnd"/>
      <w:r>
        <w:rPr>
          <w:b/>
          <w:bCs/>
        </w:rPr>
        <w:t xml:space="preserve">U = W + </w:t>
      </w:r>
      <w:proofErr w:type="gramStart"/>
      <w:r>
        <w:rPr>
          <w:b/>
          <w:bCs/>
        </w:rPr>
        <w:t>Q</w:t>
      </w:r>
      <w:r w:rsidR="00DF1CAB">
        <w:rPr>
          <w:rFonts w:hint="eastAsia"/>
          <w:b/>
          <w:bCs/>
        </w:rPr>
        <w:t xml:space="preserve">           </w:t>
      </w:r>
      <w:r w:rsidR="00DF1CAB">
        <w:rPr>
          <w:b/>
          <w:bCs/>
          <w:color w:val="000000"/>
        </w:rPr>
        <w:t>热力学</w:t>
      </w:r>
      <w:proofErr w:type="gramEnd"/>
      <w:r w:rsidR="00DF1CAB">
        <w:rPr>
          <w:b/>
          <w:bCs/>
          <w:color w:val="000000"/>
        </w:rPr>
        <w:t>第二定律：热传递有方向性（不能自发由低温传向高温）、热功转化有方向性；本质是</w:t>
      </w:r>
      <w:r w:rsidR="00DF1CAB">
        <w:rPr>
          <w:b/>
          <w:bCs/>
          <w:color w:val="C00000"/>
        </w:rPr>
        <w:t>熵增</w:t>
      </w:r>
    </w:p>
    <w:p w14:paraId="64B85C6C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0FBE9AB1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符号规定：</w:t>
      </w:r>
      <w:r>
        <w:rPr>
          <w:b/>
          <w:bCs/>
          <w:color w:val="C00000"/>
        </w:rPr>
        <w:t>外界对气体做功 W&gt;0，气体吸热 Q&gt;0</w:t>
      </w:r>
    </w:p>
    <w:p w14:paraId="1E412AA8" w14:textId="2977466F" w:rsidR="004176E7" w:rsidRDefault="00000000" w:rsidP="00DF1CAB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理想气体内能</w:t>
      </w:r>
      <w:r>
        <w:rPr>
          <w:b/>
          <w:bCs/>
          <w:color w:val="C00000"/>
        </w:rPr>
        <w:t>只由温度决定</w:t>
      </w:r>
      <w:r>
        <w:rPr>
          <w:b/>
          <w:bCs/>
          <w:color w:val="000000"/>
        </w:rPr>
        <w:t>（U = f</w:t>
      </w:r>
      <w:proofErr w:type="gramStart"/>
      <w:r>
        <w:rPr>
          <w:b/>
          <w:bCs/>
          <w:color w:val="000000"/>
        </w:rPr>
        <w:t>(T)</w:t>
      </w:r>
      <w:proofErr w:type="gramEnd"/>
      <w:r>
        <w:rPr>
          <w:b/>
          <w:bCs/>
          <w:color w:val="000000"/>
        </w:rPr>
        <w:t>）；等温</w:t>
      </w:r>
      <w:proofErr w:type="gramStart"/>
      <w:r>
        <w:rPr>
          <w:b/>
          <w:bCs/>
          <w:color w:val="000000"/>
        </w:rPr>
        <w:t>过程 Δ</w:t>
      </w:r>
      <w:proofErr w:type="gramEnd"/>
      <w:r>
        <w:rPr>
          <w:b/>
          <w:bCs/>
          <w:color w:val="000000"/>
        </w:rPr>
        <w:t>U=0，则 W = −Q</w:t>
      </w:r>
    </w:p>
    <w:p w14:paraId="4AAAA2C2" w14:textId="77777777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>板块</w:t>
      </w:r>
      <w:proofErr w:type="gramStart"/>
      <w:r>
        <w:rPr>
          <w:color w:val="4F81BD"/>
        </w:rPr>
        <w:t xml:space="preserve">六　</w:t>
      </w:r>
      <w:r>
        <w:t>光学</w:t>
      </w:r>
      <w:proofErr w:type="gramEnd"/>
      <w:r>
        <w:t>（几何光学·物理光学</w:t>
      </w:r>
      <w:proofErr w:type="gramStart"/>
      <w:r>
        <w:t>）</w:t>
      </w:r>
      <w:r>
        <w:rPr>
          <w:color w:val="595959"/>
          <w:sz w:val="17"/>
          <w:szCs w:val="17"/>
        </w:rPr>
        <w:t xml:space="preserve">　　几乎必考</w:t>
      </w:r>
      <w:proofErr w:type="gramEnd"/>
      <w:r>
        <w:rPr>
          <w:color w:val="595959"/>
          <w:sz w:val="17"/>
          <w:szCs w:val="17"/>
        </w:rPr>
        <w:t>｜约 8%～10%</w:t>
      </w:r>
    </w:p>
    <w:p w14:paraId="0F32DB73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（一）几何光学（折射与全反射）</w:t>
      </w:r>
    </w:p>
    <w:p w14:paraId="2D197EA1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461BB4A3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折射率　n = sinθ</w:t>
      </w:r>
      <w:r>
        <w:rPr>
          <w:b/>
          <w:bCs/>
          <w:vertAlign w:val="subscript"/>
        </w:rPr>
        <w:t>1</w:t>
      </w:r>
      <w:r>
        <w:rPr>
          <w:b/>
          <w:bCs/>
        </w:rPr>
        <w:t>/sinθ</w:t>
      </w:r>
      <w:r>
        <w:rPr>
          <w:b/>
          <w:bCs/>
          <w:vertAlign w:val="subscript"/>
        </w:rPr>
        <w:t>2</w:t>
      </w:r>
      <w:r>
        <w:rPr>
          <w:b/>
          <w:bCs/>
        </w:rPr>
        <w:t xml:space="preserve"> = c/v</w:t>
      </w:r>
      <w:r>
        <w:rPr>
          <w:b/>
          <w:bCs/>
          <w:color w:val="C00000"/>
          <w:sz w:val="19"/>
          <w:szCs w:val="19"/>
        </w:rPr>
        <w:t xml:space="preserve">　（n&gt;1，θ</w:t>
      </w:r>
      <w:proofErr w:type="gramStart"/>
      <w:r>
        <w:rPr>
          <w:b/>
          <w:bCs/>
          <w:color w:val="C00000"/>
          <w:sz w:val="19"/>
          <w:szCs w:val="19"/>
          <w:vertAlign w:val="subscript"/>
        </w:rPr>
        <w:t>1</w:t>
      </w:r>
      <w:r>
        <w:rPr>
          <w:b/>
          <w:bCs/>
          <w:color w:val="C00000"/>
          <w:sz w:val="19"/>
          <w:szCs w:val="19"/>
        </w:rPr>
        <w:t xml:space="preserve"> 为真空 / </w:t>
      </w:r>
      <w:proofErr w:type="gramEnd"/>
      <w:r>
        <w:rPr>
          <w:b/>
          <w:bCs/>
          <w:color w:val="C00000"/>
          <w:sz w:val="19"/>
          <w:szCs w:val="19"/>
        </w:rPr>
        <w:t>空气侧角）</w:t>
      </w:r>
    </w:p>
    <w:p w14:paraId="2FEDBC5D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介质中光速　v = c/n</w:t>
      </w:r>
    </w:p>
    <w:p w14:paraId="4E600BE2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临界角　sin C = 1/n</w:t>
      </w:r>
    </w:p>
    <w:p w14:paraId="55B4BD9C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11DAE1B7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光进入介质：频率不变，速度 v 减小，</w:t>
      </w:r>
      <w:proofErr w:type="gramStart"/>
      <w:r>
        <w:rPr>
          <w:b/>
          <w:bCs/>
          <w:color w:val="000000"/>
        </w:rPr>
        <w:t xml:space="preserve">波长 </w:t>
      </w:r>
      <w:r>
        <w:rPr>
          <w:b/>
          <w:bCs/>
          <w:color w:val="C00000"/>
        </w:rPr>
        <w:t>λ</w:t>
      </w:r>
      <w:proofErr w:type="gramEnd"/>
      <w:r>
        <w:rPr>
          <w:b/>
          <w:bCs/>
          <w:color w:val="C00000"/>
          <w:vertAlign w:val="subscript"/>
        </w:rPr>
        <w:t>介</w:t>
      </w:r>
      <w:r>
        <w:rPr>
          <w:b/>
          <w:bCs/>
          <w:color w:val="C00000"/>
        </w:rPr>
        <w:t xml:space="preserve"> = λ/n</w:t>
      </w:r>
      <w:r>
        <w:rPr>
          <w:b/>
          <w:bCs/>
          <w:color w:val="000000"/>
        </w:rPr>
        <w:t>减小</w:t>
      </w:r>
    </w:p>
    <w:p w14:paraId="1511ED5E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全反射条件：</w:t>
      </w:r>
      <w:proofErr w:type="gramStart"/>
      <w:r>
        <w:rPr>
          <w:b/>
          <w:bCs/>
          <w:color w:val="000000"/>
        </w:rPr>
        <w:t xml:space="preserve">① </w:t>
      </w:r>
      <w:r>
        <w:rPr>
          <w:b/>
          <w:bCs/>
          <w:color w:val="C00000"/>
        </w:rPr>
        <w:t xml:space="preserve">光密 → </w:t>
      </w:r>
      <w:proofErr w:type="gramEnd"/>
      <w:r>
        <w:rPr>
          <w:b/>
          <w:bCs/>
          <w:color w:val="C00000"/>
        </w:rPr>
        <w:t>光疏</w:t>
      </w:r>
      <w:proofErr w:type="gramStart"/>
      <w:r>
        <w:rPr>
          <w:b/>
          <w:bCs/>
          <w:color w:val="C00000"/>
        </w:rPr>
        <w:t>介质</w:t>
      </w:r>
      <w:r>
        <w:rPr>
          <w:b/>
          <w:bCs/>
          <w:color w:val="000000"/>
        </w:rPr>
        <w:t xml:space="preserve"> ② </w:t>
      </w:r>
      <w:proofErr w:type="gramEnd"/>
      <w:r>
        <w:rPr>
          <w:b/>
          <w:bCs/>
          <w:color w:val="C00000"/>
        </w:rPr>
        <w:t>入射角 ≥ 临界角 C</w:t>
      </w:r>
    </w:p>
    <w:p w14:paraId="6BCBF85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n 越</w:t>
      </w:r>
      <w:proofErr w:type="gramStart"/>
      <w:r>
        <w:rPr>
          <w:b/>
          <w:bCs/>
          <w:color w:val="000000"/>
        </w:rPr>
        <w:t xml:space="preserve">大 → </w:t>
      </w:r>
      <w:proofErr w:type="gramEnd"/>
      <w:r>
        <w:rPr>
          <w:b/>
          <w:bCs/>
          <w:color w:val="000000"/>
        </w:rPr>
        <w:t>C 越</w:t>
      </w:r>
      <w:proofErr w:type="gramStart"/>
      <w:r>
        <w:rPr>
          <w:b/>
          <w:bCs/>
          <w:color w:val="000000"/>
        </w:rPr>
        <w:t xml:space="preserve">小 → </w:t>
      </w:r>
      <w:proofErr w:type="gramEnd"/>
      <w:r>
        <w:rPr>
          <w:b/>
          <w:bCs/>
          <w:color w:val="000000"/>
        </w:rPr>
        <w:t>越容易全反射；</w:t>
      </w:r>
      <w:r>
        <w:rPr>
          <w:b/>
          <w:bCs/>
          <w:color w:val="C00000"/>
        </w:rPr>
        <w:t>sin C = 1/n</w:t>
      </w:r>
    </w:p>
    <w:p w14:paraId="0B03804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色散：同种介质中</w:t>
      </w:r>
      <w:r>
        <w:rPr>
          <w:b/>
          <w:bCs/>
          <w:color w:val="C00000"/>
        </w:rPr>
        <w:t>紫光 n 最大、v 最小、</w:t>
      </w:r>
      <w:proofErr w:type="gramStart"/>
      <w:r>
        <w:rPr>
          <w:b/>
          <w:bCs/>
          <w:color w:val="C00000"/>
        </w:rPr>
        <w:t>λ 最</w:t>
      </w:r>
      <w:proofErr w:type="gramEnd"/>
      <w:r>
        <w:rPr>
          <w:b/>
          <w:bCs/>
          <w:color w:val="C00000"/>
        </w:rPr>
        <w:t>短、C 最小、偏折最大</w:t>
      </w:r>
      <w:r>
        <w:rPr>
          <w:b/>
          <w:bCs/>
          <w:color w:val="000000"/>
        </w:rPr>
        <w:t>；红光相反</w:t>
      </w:r>
    </w:p>
    <w:p w14:paraId="205D90CB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（二）物理光学（干涉·衍射·电磁波）</w:t>
      </w:r>
    </w:p>
    <w:p w14:paraId="40888387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502AAC55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双缝干涉条纹</w:t>
      </w:r>
      <w:proofErr w:type="gramStart"/>
      <w:r>
        <w:rPr>
          <w:b/>
          <w:bCs/>
        </w:rPr>
        <w:t>间距　Δ</w:t>
      </w:r>
      <w:proofErr w:type="gramEnd"/>
      <w:r>
        <w:rPr>
          <w:b/>
          <w:bCs/>
        </w:rPr>
        <w:t xml:space="preserve">y = </w:t>
      </w:r>
      <w:proofErr w:type="gramStart"/>
      <w:r>
        <w:rPr>
          <w:b/>
          <w:bCs/>
        </w:rPr>
        <w:t>(L/d)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λ</w:t>
      </w:r>
      <w:r>
        <w:rPr>
          <w:b/>
          <w:bCs/>
          <w:color w:val="C00000"/>
          <w:sz w:val="19"/>
          <w:szCs w:val="19"/>
        </w:rPr>
        <w:t xml:space="preserve">　（</w:t>
      </w:r>
      <w:proofErr w:type="gramEnd"/>
      <w:r>
        <w:rPr>
          <w:b/>
          <w:bCs/>
          <w:color w:val="C00000"/>
          <w:sz w:val="19"/>
          <w:szCs w:val="19"/>
        </w:rPr>
        <w:t>L 为屏距，d 为缝距）</w:t>
      </w:r>
    </w:p>
    <w:p w14:paraId="10220E00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波速关系　c = λf</w:t>
      </w:r>
      <w:r>
        <w:rPr>
          <w:b/>
          <w:bCs/>
          <w:color w:val="C00000"/>
          <w:sz w:val="19"/>
          <w:szCs w:val="19"/>
        </w:rPr>
        <w:t xml:space="preserve">　（真空中光速 c = 3×</w:t>
      </w:r>
      <w:proofErr w:type="gramStart"/>
      <w:r>
        <w:rPr>
          <w:b/>
          <w:bCs/>
          <w:color w:val="C00000"/>
          <w:sz w:val="19"/>
          <w:szCs w:val="19"/>
        </w:rPr>
        <w:t>10</w:t>
      </w:r>
      <w:r>
        <w:rPr>
          <w:b/>
          <w:bCs/>
          <w:color w:val="C00000"/>
          <w:sz w:val="19"/>
          <w:szCs w:val="19"/>
          <w:vertAlign w:val="superscript"/>
        </w:rPr>
        <w:t>8</w:t>
      </w:r>
      <w:r>
        <w:rPr>
          <w:b/>
          <w:bCs/>
          <w:color w:val="C00000"/>
          <w:sz w:val="19"/>
          <w:szCs w:val="19"/>
        </w:rPr>
        <w:t xml:space="preserve"> m</w:t>
      </w:r>
      <w:proofErr w:type="gramEnd"/>
      <w:r>
        <w:rPr>
          <w:b/>
          <w:bCs/>
          <w:color w:val="C00000"/>
          <w:sz w:val="19"/>
          <w:szCs w:val="19"/>
        </w:rPr>
        <w:t>/s）</w:t>
      </w:r>
    </w:p>
    <w:p w14:paraId="057FD6AB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145B083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双缝干涉：</w:t>
      </w:r>
      <w:r>
        <w:rPr>
          <w:b/>
          <w:bCs/>
          <w:color w:val="C00000"/>
        </w:rPr>
        <w:t>亮纹光程</w:t>
      </w:r>
      <w:proofErr w:type="gramStart"/>
      <w:r>
        <w:rPr>
          <w:b/>
          <w:bCs/>
          <w:color w:val="C00000"/>
        </w:rPr>
        <w:t>差 Δ</w:t>
      </w:r>
      <w:proofErr w:type="gramEnd"/>
      <w:r>
        <w:rPr>
          <w:b/>
          <w:bCs/>
          <w:color w:val="C00000"/>
        </w:rPr>
        <w:t>r = kλ，暗</w:t>
      </w:r>
      <w:proofErr w:type="gramStart"/>
      <w:r>
        <w:rPr>
          <w:b/>
          <w:bCs/>
          <w:color w:val="C00000"/>
        </w:rPr>
        <w:t>纹 Δ</w:t>
      </w:r>
      <w:proofErr w:type="gramEnd"/>
      <w:r>
        <w:rPr>
          <w:b/>
          <w:bCs/>
          <w:color w:val="C00000"/>
        </w:rPr>
        <w:t xml:space="preserve">r = </w:t>
      </w:r>
      <w:proofErr w:type="gramStart"/>
      <w:r>
        <w:rPr>
          <w:b/>
          <w:bCs/>
          <w:color w:val="C00000"/>
        </w:rPr>
        <w:t>(k+½)</w:t>
      </w:r>
      <w:proofErr w:type="gramEnd"/>
      <w:r>
        <w:rPr>
          <w:b/>
          <w:bCs/>
          <w:color w:val="C00000"/>
        </w:rPr>
        <w:t>λ</w:t>
      </w:r>
    </w:p>
    <w:p w14:paraId="03579C6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 xml:space="preserve">增透膜厚度 = </w:t>
      </w:r>
      <w:proofErr w:type="gramStart"/>
      <w:r>
        <w:rPr>
          <w:b/>
          <w:bCs/>
          <w:color w:val="000000"/>
        </w:rPr>
        <w:t>¼ 膜</w:t>
      </w:r>
      <w:proofErr w:type="gramEnd"/>
      <w:r>
        <w:rPr>
          <w:b/>
          <w:bCs/>
          <w:color w:val="000000"/>
        </w:rPr>
        <w:t>中波长；薄膜（等厚）干涉可检测表面平整度</w:t>
      </w:r>
    </w:p>
    <w:p w14:paraId="53189EAB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单缝衍射：中央条纹</w:t>
      </w:r>
      <w:r>
        <w:rPr>
          <w:b/>
          <w:bCs/>
          <w:color w:val="C00000"/>
        </w:rPr>
        <w:t>最宽最亮</w:t>
      </w:r>
      <w:r>
        <w:rPr>
          <w:b/>
          <w:bCs/>
          <w:color w:val="000000"/>
        </w:rPr>
        <w:t>；缝越窄衍射越明显（</w:t>
      </w:r>
      <w:proofErr w:type="gramStart"/>
      <w:r>
        <w:rPr>
          <w:b/>
          <w:bCs/>
          <w:color w:val="000000"/>
        </w:rPr>
        <w:t xml:space="preserve">缝 / </w:t>
      </w:r>
      <w:proofErr w:type="gramEnd"/>
      <w:r>
        <w:rPr>
          <w:b/>
          <w:bCs/>
          <w:color w:val="000000"/>
        </w:rPr>
        <w:t xml:space="preserve">障碍尺寸 ≤ </w:t>
      </w:r>
      <w:proofErr w:type="gramStart"/>
      <w:r>
        <w:rPr>
          <w:b/>
          <w:bCs/>
          <w:color w:val="000000"/>
        </w:rPr>
        <w:t>λ 才</w:t>
      </w:r>
      <w:proofErr w:type="gramEnd"/>
      <w:r>
        <w:rPr>
          <w:b/>
          <w:bCs/>
          <w:color w:val="000000"/>
        </w:rPr>
        <w:t>明显）</w:t>
      </w:r>
    </w:p>
    <w:p w14:paraId="728BF23D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偏振是</w:t>
      </w:r>
      <w:r>
        <w:rPr>
          <w:b/>
          <w:bCs/>
          <w:color w:val="C00000"/>
        </w:rPr>
        <w:t>横波特有</w:t>
      </w:r>
      <w:r>
        <w:rPr>
          <w:b/>
          <w:bCs/>
          <w:color w:val="000000"/>
        </w:rPr>
        <w:t>现象，证明光是横波</w:t>
      </w:r>
    </w:p>
    <w:p w14:paraId="7DD9127B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电磁波谱（频率由低到高）：无线电波→红外线→可见光→紫外线→X 射线→</w:t>
      </w:r>
      <w:proofErr w:type="gramStart"/>
      <w:r>
        <w:rPr>
          <w:b/>
          <w:bCs/>
          <w:color w:val="000000"/>
        </w:rPr>
        <w:t>γ 射线</w:t>
      </w:r>
      <w:proofErr w:type="gramEnd"/>
    </w:p>
    <w:p w14:paraId="0BA6F07F" w14:textId="77777777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>板块</w:t>
      </w:r>
      <w:proofErr w:type="gramStart"/>
      <w:r>
        <w:rPr>
          <w:color w:val="4F81BD"/>
        </w:rPr>
        <w:t xml:space="preserve">七　</w:t>
      </w:r>
      <w:r>
        <w:t>波</w:t>
      </w:r>
      <w:proofErr w:type="gramEnd"/>
      <w:r>
        <w:t>（机械振动与机械波</w:t>
      </w:r>
      <w:proofErr w:type="gramStart"/>
      <w:r>
        <w:t>）</w:t>
      </w:r>
      <w:r>
        <w:rPr>
          <w:color w:val="595959"/>
          <w:sz w:val="17"/>
          <w:szCs w:val="17"/>
        </w:rPr>
        <w:t xml:space="preserve">　　常考</w:t>
      </w:r>
      <w:proofErr w:type="gramEnd"/>
      <w:r>
        <w:rPr>
          <w:color w:val="595959"/>
          <w:sz w:val="17"/>
          <w:szCs w:val="17"/>
        </w:rPr>
        <w:t xml:space="preserve"> 1 </w:t>
      </w:r>
      <w:proofErr w:type="gramStart"/>
      <w:r>
        <w:rPr>
          <w:color w:val="595959"/>
          <w:sz w:val="17"/>
          <w:szCs w:val="17"/>
        </w:rPr>
        <w:t>题｜</w:t>
      </w:r>
      <w:proofErr w:type="gramEnd"/>
      <w:r>
        <w:rPr>
          <w:color w:val="595959"/>
          <w:sz w:val="17"/>
          <w:szCs w:val="17"/>
        </w:rPr>
        <w:t>约 6%</w:t>
      </w:r>
    </w:p>
    <w:p w14:paraId="1E64FCB3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（一）机械振动（简谐运动·单摆）</w:t>
      </w:r>
    </w:p>
    <w:p w14:paraId="233F1A39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46DDC33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简谐运动回复力　F = −kx</w:t>
      </w:r>
      <w:r>
        <w:rPr>
          <w:b/>
          <w:bCs/>
          <w:color w:val="C00000"/>
          <w:sz w:val="19"/>
          <w:szCs w:val="19"/>
        </w:rPr>
        <w:t xml:space="preserve">　（始终指向平衡位置）</w:t>
      </w:r>
    </w:p>
    <w:p w14:paraId="4496EBE6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单摆周期　T = 2π√</w:t>
      </w:r>
      <w:proofErr w:type="gramStart"/>
      <w:r>
        <w:rPr>
          <w:b/>
          <w:bCs/>
        </w:rPr>
        <w:t>(L/g)</w:t>
      </w:r>
      <w:proofErr w:type="gramEnd"/>
      <w:r>
        <w:rPr>
          <w:b/>
          <w:bCs/>
          <w:color w:val="C00000"/>
          <w:sz w:val="19"/>
          <w:szCs w:val="19"/>
        </w:rPr>
        <w:t xml:space="preserve">　（θ&lt;5°，与振幅、质量无关）</w:t>
      </w:r>
    </w:p>
    <w:p w14:paraId="6CE4A501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弹簧振子周期　T = 2π√</w:t>
      </w:r>
      <w:proofErr w:type="gramStart"/>
      <w:r>
        <w:rPr>
          <w:b/>
          <w:bCs/>
        </w:rPr>
        <w:t>(m/k)</w:t>
      </w:r>
      <w:proofErr w:type="gramEnd"/>
    </w:p>
    <w:p w14:paraId="1A9AF806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4629BDF2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x、F、a 三者</w:t>
      </w:r>
      <w:r>
        <w:rPr>
          <w:b/>
          <w:bCs/>
          <w:color w:val="C00000"/>
        </w:rPr>
        <w:t>同向（指向平衡位置）</w:t>
      </w:r>
      <w:r>
        <w:rPr>
          <w:b/>
          <w:bCs/>
          <w:color w:val="000000"/>
        </w:rPr>
        <w:t>，v 与位移方向无固定关系</w:t>
      </w:r>
    </w:p>
    <w:p w14:paraId="4A68B67E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平衡位置：</w:t>
      </w:r>
      <w:r>
        <w:rPr>
          <w:b/>
          <w:bCs/>
          <w:color w:val="C00000"/>
        </w:rPr>
        <w:t>v 最大、a=0、E</w:t>
      </w:r>
      <w:r>
        <w:rPr>
          <w:b/>
          <w:bCs/>
          <w:color w:val="C00000"/>
          <w:vertAlign w:val="subscript"/>
        </w:rPr>
        <w:t>k</w:t>
      </w:r>
      <w:r>
        <w:rPr>
          <w:b/>
          <w:bCs/>
          <w:color w:val="C00000"/>
        </w:rPr>
        <w:t xml:space="preserve"> 最大、E</w:t>
      </w:r>
      <w:r>
        <w:rPr>
          <w:b/>
          <w:bCs/>
          <w:color w:val="C00000"/>
          <w:vertAlign w:val="subscript"/>
        </w:rPr>
        <w:t>p</w:t>
      </w:r>
      <w:r>
        <w:rPr>
          <w:b/>
          <w:bCs/>
          <w:color w:val="C00000"/>
        </w:rPr>
        <w:t xml:space="preserve"> 最小</w:t>
      </w:r>
    </w:p>
    <w:p w14:paraId="2E2DE7DA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最大位移处：</w:t>
      </w:r>
      <w:r>
        <w:rPr>
          <w:b/>
          <w:bCs/>
          <w:color w:val="C00000"/>
        </w:rPr>
        <w:t>v=0、a 最大、E</w:t>
      </w:r>
      <w:r>
        <w:rPr>
          <w:b/>
          <w:bCs/>
          <w:color w:val="C00000"/>
          <w:vertAlign w:val="subscript"/>
        </w:rPr>
        <w:t>k</w:t>
      </w:r>
      <w:r>
        <w:rPr>
          <w:b/>
          <w:bCs/>
          <w:color w:val="C00000"/>
        </w:rPr>
        <w:t xml:space="preserve"> 最小、E</w:t>
      </w:r>
      <w:r>
        <w:rPr>
          <w:b/>
          <w:bCs/>
          <w:color w:val="C00000"/>
          <w:vertAlign w:val="subscript"/>
        </w:rPr>
        <w:t>p</w:t>
      </w:r>
      <w:r>
        <w:rPr>
          <w:b/>
          <w:bCs/>
          <w:color w:val="C00000"/>
        </w:rPr>
        <w:t xml:space="preserve"> 最大</w:t>
      </w:r>
    </w:p>
    <w:p w14:paraId="32245523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受迫振动频率 = 驱动力频率；当</w:t>
      </w:r>
      <w:r>
        <w:rPr>
          <w:b/>
          <w:bCs/>
          <w:color w:val="C00000"/>
        </w:rPr>
        <w:t>驱动频率 = 固有频率时发生共振</w:t>
      </w:r>
      <w:r>
        <w:rPr>
          <w:b/>
          <w:bCs/>
          <w:color w:val="000000"/>
        </w:rPr>
        <w:t>，振幅最大</w:t>
      </w:r>
    </w:p>
    <w:p w14:paraId="36E2E95F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（二）机械波</w:t>
      </w:r>
    </w:p>
    <w:p w14:paraId="3A1FAA31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6BD0FAFB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波速　v = λf = λ/T</w:t>
      </w:r>
    </w:p>
    <w:p w14:paraId="4B395F93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731475E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波速由</w:t>
      </w:r>
      <w:r>
        <w:rPr>
          <w:b/>
          <w:bCs/>
          <w:color w:val="C00000"/>
        </w:rPr>
        <w:t>介质</w:t>
      </w:r>
      <w:r>
        <w:rPr>
          <w:b/>
          <w:bCs/>
          <w:color w:val="000000"/>
        </w:rPr>
        <w:t>决定，频率由</w:t>
      </w:r>
      <w:r>
        <w:rPr>
          <w:b/>
          <w:bCs/>
          <w:color w:val="C00000"/>
        </w:rPr>
        <w:t>波源</w:t>
      </w:r>
      <w:r>
        <w:rPr>
          <w:b/>
          <w:bCs/>
          <w:color w:val="000000"/>
        </w:rPr>
        <w:t>决定；介质不变波速不变</w:t>
      </w:r>
    </w:p>
    <w:p w14:paraId="72FCD1A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判断质点振动方向：沿波传播方向，</w:t>
      </w:r>
      <w:r>
        <w:rPr>
          <w:b/>
          <w:bCs/>
          <w:color w:val="C00000"/>
        </w:rPr>
        <w:t>“前一质点带动后一质点”</w:t>
      </w:r>
      <w:r>
        <w:rPr>
          <w:b/>
          <w:bCs/>
          <w:color w:val="000000"/>
        </w:rPr>
        <w:t>（上下</w:t>
      </w:r>
      <w:proofErr w:type="gramStart"/>
      <w:r>
        <w:rPr>
          <w:b/>
          <w:bCs/>
          <w:color w:val="000000"/>
        </w:rPr>
        <w:t xml:space="preserve">坡 / </w:t>
      </w:r>
      <w:proofErr w:type="gramEnd"/>
      <w:r>
        <w:rPr>
          <w:b/>
          <w:bCs/>
          <w:color w:val="000000"/>
        </w:rPr>
        <w:t>同侧法）</w:t>
      </w:r>
    </w:p>
    <w:p w14:paraId="6804A5E6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波的多解性：未给</w:t>
      </w:r>
      <w:proofErr w:type="gramStart"/>
      <w:r>
        <w:rPr>
          <w:b/>
          <w:bCs/>
          <w:color w:val="000000"/>
        </w:rPr>
        <w:t xml:space="preserve">方向 → </w:t>
      </w:r>
      <w:proofErr w:type="gramEnd"/>
      <w:r>
        <w:rPr>
          <w:b/>
          <w:bCs/>
          <w:color w:val="000000"/>
        </w:rPr>
        <w:t>双向；时间含</w:t>
      </w:r>
      <w:proofErr w:type="gramStart"/>
      <w:r>
        <w:rPr>
          <w:b/>
          <w:bCs/>
          <w:color w:val="000000"/>
        </w:rPr>
        <w:t xml:space="preserve">周期 → </w:t>
      </w:r>
      <w:proofErr w:type="gramEnd"/>
      <w:r>
        <w:rPr>
          <w:b/>
          <w:bCs/>
          <w:color w:val="C00000"/>
        </w:rPr>
        <w:t>t = nT + Δt</w:t>
      </w:r>
      <w:r>
        <w:rPr>
          <w:b/>
          <w:bCs/>
          <w:color w:val="000000"/>
        </w:rPr>
        <w:t xml:space="preserve"> 多解</w:t>
      </w:r>
    </w:p>
    <w:p w14:paraId="155D507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波的干涉（同相波源）：</w:t>
      </w:r>
      <w:r>
        <w:rPr>
          <w:b/>
          <w:bCs/>
          <w:color w:val="C00000"/>
        </w:rPr>
        <w:t>Δr = k</w:t>
      </w:r>
      <w:proofErr w:type="gramStart"/>
      <w:r>
        <w:rPr>
          <w:b/>
          <w:bCs/>
          <w:color w:val="C00000"/>
        </w:rPr>
        <w:t>λ 加强</w:t>
      </w:r>
      <w:proofErr w:type="gramEnd"/>
      <w:r>
        <w:rPr>
          <w:b/>
          <w:bCs/>
          <w:color w:val="C00000"/>
        </w:rPr>
        <w:t xml:space="preserve">，Δr = </w:t>
      </w:r>
      <w:proofErr w:type="gramStart"/>
      <w:r>
        <w:rPr>
          <w:b/>
          <w:bCs/>
          <w:color w:val="C00000"/>
        </w:rPr>
        <w:t>(k+½)λ 减弱</w:t>
      </w:r>
      <w:proofErr w:type="gramEnd"/>
    </w:p>
    <w:p w14:paraId="37E5560D" w14:textId="26806791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多普勒效应：波源与观察者相互靠近，接收频率变</w:t>
      </w:r>
      <w:proofErr w:type="gramStart"/>
      <w:r>
        <w:rPr>
          <w:b/>
          <w:bCs/>
          <w:color w:val="000000"/>
        </w:rPr>
        <w:t>高</w:t>
      </w:r>
      <w:r w:rsidR="00DF1CAB">
        <w:rPr>
          <w:rFonts w:hint="eastAsia"/>
          <w:b/>
          <w:bCs/>
          <w:color w:val="000000"/>
        </w:rPr>
        <w:t xml:space="preserve"> 反之</w:t>
      </w:r>
      <w:proofErr w:type="gramEnd"/>
      <w:r w:rsidR="00DF1CAB">
        <w:rPr>
          <w:rFonts w:hint="eastAsia"/>
          <w:b/>
          <w:bCs/>
          <w:color w:val="000000"/>
        </w:rPr>
        <w:t>变低</w:t>
      </w:r>
      <w:r>
        <w:rPr>
          <w:b/>
          <w:bCs/>
          <w:color w:val="000000"/>
        </w:rPr>
        <w:t>；衍射明显条件：</w:t>
      </w:r>
      <w:proofErr w:type="gramStart"/>
      <w:r>
        <w:rPr>
          <w:b/>
          <w:bCs/>
          <w:color w:val="000000"/>
        </w:rPr>
        <w:t xml:space="preserve">障碍 / </w:t>
      </w:r>
      <w:proofErr w:type="gramEnd"/>
      <w:r>
        <w:rPr>
          <w:b/>
          <w:bCs/>
          <w:color w:val="000000"/>
        </w:rPr>
        <w:t>缝尺寸 ≤ λ</w:t>
      </w:r>
    </w:p>
    <w:p w14:paraId="7423029E" w14:textId="2CB4C103" w:rsidR="004176E7" w:rsidRDefault="00000000">
      <w:pPr>
        <w:pStyle w:val="1"/>
        <w:pageBreakBefore/>
        <w:pBdr>
          <w:bottom w:val="single" w:sz="18" w:space="4" w:color="4F81BD"/>
        </w:pBdr>
        <w:spacing w:line="312" w:lineRule="auto"/>
      </w:pPr>
      <w:r>
        <w:rPr>
          <w:color w:val="4F81BD"/>
        </w:rPr>
        <w:lastRenderedPageBreak/>
        <w:t>板块</w:t>
      </w:r>
      <w:proofErr w:type="gramStart"/>
      <w:r>
        <w:rPr>
          <w:color w:val="4F81BD"/>
        </w:rPr>
        <w:t xml:space="preserve">八　</w:t>
      </w:r>
      <w:r>
        <w:t>原子</w:t>
      </w:r>
      <w:proofErr w:type="gramEnd"/>
      <w:r>
        <w:t>物理（光电效应·原子结构·原子核</w:t>
      </w:r>
      <w:proofErr w:type="gramStart"/>
      <w:r>
        <w:t>）</w:t>
      </w:r>
      <w:r>
        <w:rPr>
          <w:color w:val="595959"/>
          <w:sz w:val="17"/>
          <w:szCs w:val="17"/>
        </w:rPr>
        <w:t xml:space="preserve">　　几乎必考</w:t>
      </w:r>
      <w:proofErr w:type="gramEnd"/>
      <w:r>
        <w:rPr>
          <w:color w:val="595959"/>
          <w:sz w:val="17"/>
          <w:szCs w:val="17"/>
        </w:rPr>
        <w:t>｜约 6%～8%</w:t>
      </w:r>
    </w:p>
    <w:p w14:paraId="7E2855B0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（一）光电效应与波粒二象性</w:t>
      </w:r>
    </w:p>
    <w:p w14:paraId="6C6C4F86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1233BAFF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能量</w:t>
      </w:r>
      <w:proofErr w:type="gramStart"/>
      <w:r>
        <w:rPr>
          <w:b/>
          <w:bCs/>
        </w:rPr>
        <w:t xml:space="preserve">子　ε </w:t>
      </w:r>
      <w:proofErr w:type="gramEnd"/>
      <w:r>
        <w:rPr>
          <w:b/>
          <w:bCs/>
        </w:rPr>
        <w:t>= h</w:t>
      </w:r>
      <w:proofErr w:type="gramStart"/>
      <w:r>
        <w:rPr>
          <w:b/>
          <w:bCs/>
        </w:rPr>
        <w:t>ν</w:t>
      </w:r>
      <w:r>
        <w:rPr>
          <w:b/>
          <w:bCs/>
          <w:color w:val="C00000"/>
          <w:sz w:val="19"/>
          <w:szCs w:val="19"/>
        </w:rPr>
        <w:t xml:space="preserve">　（</w:t>
      </w:r>
      <w:proofErr w:type="gramEnd"/>
      <w:r>
        <w:rPr>
          <w:b/>
          <w:bCs/>
          <w:color w:val="C00000"/>
          <w:sz w:val="19"/>
          <w:szCs w:val="19"/>
        </w:rPr>
        <w:t>h = 6.63×10</w:t>
      </w:r>
      <w:r>
        <w:rPr>
          <w:b/>
          <w:bCs/>
          <w:color w:val="C00000"/>
          <w:sz w:val="19"/>
          <w:szCs w:val="19"/>
          <w:vertAlign w:val="superscript"/>
        </w:rPr>
        <w:t>−34</w:t>
      </w:r>
      <w:r>
        <w:rPr>
          <w:b/>
          <w:bCs/>
          <w:color w:val="C00000"/>
          <w:sz w:val="19"/>
          <w:szCs w:val="19"/>
        </w:rPr>
        <w:t xml:space="preserve"> J·s）</w:t>
      </w:r>
    </w:p>
    <w:p w14:paraId="6599911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光电效应方程　E</w:t>
      </w:r>
      <w:r>
        <w:rPr>
          <w:b/>
          <w:bCs/>
          <w:vertAlign w:val="subscript"/>
        </w:rPr>
        <w:t>k</w:t>
      </w:r>
      <w:r>
        <w:rPr>
          <w:b/>
          <w:bCs/>
        </w:rPr>
        <w:t xml:space="preserve"> = h</w:t>
      </w:r>
      <w:proofErr w:type="gramStart"/>
      <w:r>
        <w:rPr>
          <w:b/>
          <w:bCs/>
        </w:rPr>
        <w:t xml:space="preserve">ν − </w:t>
      </w:r>
      <w:proofErr w:type="gramEnd"/>
      <w:r>
        <w:rPr>
          <w:b/>
          <w:bCs/>
        </w:rPr>
        <w:t>W</w:t>
      </w:r>
      <w:r>
        <w:rPr>
          <w:b/>
          <w:bCs/>
          <w:vertAlign w:val="subscript"/>
        </w:rPr>
        <w:t>0</w:t>
      </w:r>
      <w:r>
        <w:rPr>
          <w:b/>
          <w:bCs/>
          <w:color w:val="C00000"/>
          <w:sz w:val="19"/>
          <w:szCs w:val="19"/>
        </w:rPr>
        <w:t xml:space="preserve">　（W</w:t>
      </w:r>
      <w:r>
        <w:rPr>
          <w:b/>
          <w:bCs/>
          <w:color w:val="C00000"/>
          <w:sz w:val="19"/>
          <w:szCs w:val="19"/>
          <w:vertAlign w:val="subscript"/>
        </w:rPr>
        <w:t>0</w:t>
      </w:r>
      <w:r>
        <w:rPr>
          <w:b/>
          <w:bCs/>
          <w:color w:val="C00000"/>
          <w:sz w:val="19"/>
          <w:szCs w:val="19"/>
        </w:rPr>
        <w:t xml:space="preserve"> 为逸出功）</w:t>
      </w:r>
    </w:p>
    <w:p w14:paraId="4F6011FF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遏止</w:t>
      </w:r>
      <w:proofErr w:type="gramStart"/>
      <w:r>
        <w:rPr>
          <w:b/>
          <w:bCs/>
        </w:rPr>
        <w:t xml:space="preserve">电压 / </w:t>
      </w:r>
      <w:proofErr w:type="gramEnd"/>
      <w:r>
        <w:rPr>
          <w:b/>
          <w:bCs/>
        </w:rPr>
        <w:t>极限</w:t>
      </w:r>
      <w:proofErr w:type="gramStart"/>
      <w:r>
        <w:rPr>
          <w:b/>
          <w:bCs/>
        </w:rPr>
        <w:t>频率　eU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</w:t>
      </w:r>
      <w:proofErr w:type="gramEnd"/>
      <w:r>
        <w:rPr>
          <w:b/>
          <w:bCs/>
        </w:rPr>
        <w:t>= E</w:t>
      </w:r>
      <w:r>
        <w:rPr>
          <w:b/>
          <w:bCs/>
          <w:vertAlign w:val="subscript"/>
        </w:rPr>
        <w:t>k</w:t>
      </w:r>
      <w:r>
        <w:rPr>
          <w:b/>
          <w:bCs/>
        </w:rPr>
        <w:t>，ν</w:t>
      </w:r>
      <w:r>
        <w:rPr>
          <w:b/>
          <w:bCs/>
          <w:vertAlign w:val="subscript"/>
        </w:rPr>
        <w:t>0</w:t>
      </w:r>
      <w:r>
        <w:rPr>
          <w:b/>
          <w:bCs/>
        </w:rPr>
        <w:t xml:space="preserve"> = W</w:t>
      </w:r>
      <w:r>
        <w:rPr>
          <w:b/>
          <w:bCs/>
          <w:vertAlign w:val="subscript"/>
        </w:rPr>
        <w:t>0</w:t>
      </w:r>
      <w:r>
        <w:rPr>
          <w:b/>
          <w:bCs/>
        </w:rPr>
        <w:t>/h</w:t>
      </w:r>
    </w:p>
    <w:p w14:paraId="339F3A08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7E8208F0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光电效应具有</w:t>
      </w:r>
      <w:r>
        <w:rPr>
          <w:b/>
          <w:bCs/>
          <w:color w:val="C00000"/>
        </w:rPr>
        <w:t>瞬时性</w:t>
      </w:r>
      <w:r>
        <w:rPr>
          <w:b/>
          <w:bCs/>
          <w:color w:val="000000"/>
        </w:rPr>
        <w:t>，且存在</w:t>
      </w:r>
      <w:r>
        <w:rPr>
          <w:b/>
          <w:bCs/>
          <w:color w:val="C00000"/>
        </w:rPr>
        <w:t>极限</w:t>
      </w:r>
      <w:proofErr w:type="gramStart"/>
      <w:r>
        <w:rPr>
          <w:b/>
          <w:bCs/>
          <w:color w:val="C00000"/>
        </w:rPr>
        <w:t>频率 ν</w:t>
      </w:r>
      <w:proofErr w:type="gramEnd"/>
      <w:r>
        <w:rPr>
          <w:b/>
          <w:bCs/>
          <w:color w:val="C00000"/>
          <w:vertAlign w:val="subscript"/>
        </w:rPr>
        <w:t>0</w:t>
      </w:r>
      <w:r>
        <w:rPr>
          <w:b/>
          <w:bCs/>
          <w:color w:val="000000"/>
        </w:rPr>
        <w:t>（ν ≥ ν</w:t>
      </w:r>
      <w:proofErr w:type="gramStart"/>
      <w:r>
        <w:rPr>
          <w:b/>
          <w:bCs/>
          <w:color w:val="000000"/>
          <w:vertAlign w:val="subscript"/>
        </w:rPr>
        <w:t>0</w:t>
      </w:r>
      <w:r>
        <w:rPr>
          <w:b/>
          <w:bCs/>
          <w:color w:val="000000"/>
        </w:rPr>
        <w:t xml:space="preserve"> 才</w:t>
      </w:r>
      <w:proofErr w:type="gramEnd"/>
      <w:r>
        <w:rPr>
          <w:b/>
          <w:bCs/>
          <w:color w:val="000000"/>
        </w:rPr>
        <w:t>发生）</w:t>
      </w:r>
    </w:p>
    <w:p w14:paraId="5D9DDCB1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最大初动能 E</w:t>
      </w:r>
      <w:r>
        <w:rPr>
          <w:b/>
          <w:bCs/>
          <w:color w:val="000000"/>
          <w:vertAlign w:val="subscript"/>
        </w:rPr>
        <w:t>k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C00000"/>
        </w:rPr>
        <w:t>只与入射光频率有关，与光强无关</w:t>
      </w:r>
    </w:p>
    <w:p w14:paraId="0C2855BC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饱和光电流（单位时间逸出光电子数）</w:t>
      </w:r>
      <w:r>
        <w:rPr>
          <w:b/>
          <w:bCs/>
          <w:color w:val="C00000"/>
        </w:rPr>
        <w:t>与光强有关</w:t>
      </w:r>
    </w:p>
    <w:p w14:paraId="026DC233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光子动量 p = h/λ；德布罗意</w:t>
      </w:r>
      <w:proofErr w:type="gramStart"/>
      <w:r>
        <w:rPr>
          <w:b/>
          <w:bCs/>
          <w:color w:val="000000"/>
        </w:rPr>
        <w:t xml:space="preserve">波长 λ </w:t>
      </w:r>
      <w:proofErr w:type="gramEnd"/>
      <w:r>
        <w:rPr>
          <w:b/>
          <w:bCs/>
          <w:color w:val="000000"/>
        </w:rPr>
        <w:t>= h/p（实物粒子也有波动性）</w:t>
      </w:r>
    </w:p>
    <w:p w14:paraId="47BFDB25" w14:textId="77777777" w:rsidR="004176E7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（二）原子结构与玻尔模型</w:t>
      </w:r>
    </w:p>
    <w:p w14:paraId="2646F243" w14:textId="77777777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0AC8BA54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能级跃迁　hν = E</w:t>
      </w:r>
      <w:r>
        <w:rPr>
          <w:b/>
          <w:bCs/>
          <w:vertAlign w:val="subscript"/>
        </w:rPr>
        <w:t>m</w:t>
      </w:r>
      <w:r>
        <w:rPr>
          <w:b/>
          <w:bCs/>
        </w:rPr>
        <w:t xml:space="preserve"> − E</w:t>
      </w:r>
      <w:r>
        <w:rPr>
          <w:b/>
          <w:bCs/>
          <w:vertAlign w:val="subscript"/>
        </w:rPr>
        <w:t>n</w:t>
      </w:r>
      <w:r>
        <w:rPr>
          <w:b/>
          <w:bCs/>
          <w:color w:val="C00000"/>
          <w:sz w:val="19"/>
          <w:szCs w:val="19"/>
        </w:rPr>
        <w:t xml:space="preserve">　（m &gt; n，辐射光子）</w:t>
      </w:r>
    </w:p>
    <w:p w14:paraId="51A0CEA7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氢原子能级　E</w:t>
      </w:r>
      <w:r>
        <w:rPr>
          <w:b/>
          <w:bCs/>
          <w:vertAlign w:val="subscript"/>
        </w:rPr>
        <w:t>n</w:t>
      </w:r>
      <w:r>
        <w:rPr>
          <w:b/>
          <w:bCs/>
        </w:rPr>
        <w:t xml:space="preserve"> = E</w:t>
      </w:r>
      <w:r>
        <w:rPr>
          <w:b/>
          <w:bCs/>
          <w:vertAlign w:val="subscript"/>
        </w:rPr>
        <w:t>1</w:t>
      </w:r>
      <w:r>
        <w:rPr>
          <w:b/>
          <w:bCs/>
        </w:rPr>
        <w:t>/n</w:t>
      </w:r>
      <w:r>
        <w:rPr>
          <w:b/>
          <w:bCs/>
          <w:vertAlign w:val="superscript"/>
        </w:rPr>
        <w:t>2</w:t>
      </w:r>
      <w:r>
        <w:rPr>
          <w:b/>
          <w:bCs/>
          <w:color w:val="C00000"/>
          <w:sz w:val="19"/>
          <w:szCs w:val="19"/>
        </w:rPr>
        <w:t xml:space="preserve">　（E</w:t>
      </w:r>
      <w:r>
        <w:rPr>
          <w:b/>
          <w:bCs/>
          <w:color w:val="C00000"/>
          <w:sz w:val="19"/>
          <w:szCs w:val="19"/>
          <w:vertAlign w:val="subscript"/>
        </w:rPr>
        <w:t>1</w:t>
      </w:r>
      <w:r>
        <w:rPr>
          <w:b/>
          <w:bCs/>
          <w:color w:val="C00000"/>
          <w:sz w:val="19"/>
          <w:szCs w:val="19"/>
        </w:rPr>
        <w:t xml:space="preserve"> = −13.6 eV）</w:t>
      </w:r>
    </w:p>
    <w:p w14:paraId="2124C7F8" w14:textId="77777777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1B182CC5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proofErr w:type="gramStart"/>
      <w:r>
        <w:rPr>
          <w:b/>
          <w:bCs/>
          <w:color w:val="000000"/>
        </w:rPr>
        <w:t>α 粒子</w:t>
      </w:r>
      <w:proofErr w:type="gramEnd"/>
      <w:r>
        <w:rPr>
          <w:b/>
          <w:bCs/>
          <w:color w:val="000000"/>
        </w:rPr>
        <w:t>散射</w:t>
      </w:r>
      <w:proofErr w:type="gramStart"/>
      <w:r>
        <w:rPr>
          <w:b/>
          <w:bCs/>
          <w:color w:val="000000"/>
        </w:rPr>
        <w:t xml:space="preserve">实验 → </w:t>
      </w:r>
      <w:proofErr w:type="gramEnd"/>
      <w:r>
        <w:rPr>
          <w:b/>
          <w:bCs/>
          <w:color w:val="000000"/>
        </w:rPr>
        <w:t>原子</w:t>
      </w:r>
      <w:r>
        <w:rPr>
          <w:b/>
          <w:bCs/>
          <w:color w:val="C00000"/>
        </w:rPr>
        <w:t>核式结构</w:t>
      </w:r>
      <w:r>
        <w:rPr>
          <w:b/>
          <w:bCs/>
          <w:color w:val="000000"/>
        </w:rPr>
        <w:t>（卢瑟福）</w:t>
      </w:r>
    </w:p>
    <w:p w14:paraId="097A3379" w14:textId="77777777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proofErr w:type="gramStart"/>
      <w:r>
        <w:rPr>
          <w:b/>
          <w:bCs/>
          <w:color w:val="000000"/>
        </w:rPr>
        <w:t xml:space="preserve">吸收 / </w:t>
      </w:r>
      <w:proofErr w:type="gramEnd"/>
      <w:r>
        <w:rPr>
          <w:b/>
          <w:bCs/>
          <w:color w:val="000000"/>
        </w:rPr>
        <w:t>辐射光子能量 = 两能级之差；能级越高，轨道半径越大、能量越大（越</w:t>
      </w:r>
      <w:proofErr w:type="gramStart"/>
      <w:r>
        <w:rPr>
          <w:b/>
          <w:bCs/>
          <w:color w:val="000000"/>
        </w:rPr>
        <w:t>接近 0</w:t>
      </w:r>
      <w:proofErr w:type="gramEnd"/>
      <w:r>
        <w:rPr>
          <w:b/>
          <w:bCs/>
          <w:color w:val="000000"/>
        </w:rPr>
        <w:t>）</w:t>
      </w:r>
    </w:p>
    <w:p w14:paraId="30155B63" w14:textId="42C24B6F" w:rsidR="004176E7" w:rsidRDefault="00DF1CAB">
      <w:pPr>
        <w:pStyle w:val="a4"/>
        <w:numPr>
          <w:ilvl w:val="0"/>
          <w:numId w:val="2"/>
        </w:numPr>
        <w:spacing w:after="60" w:line="288" w:lineRule="auto"/>
      </w:pPr>
      <w:r w:rsidRPr="00DF1CAB">
        <w:rPr>
          <w:noProof/>
        </w:rPr>
        <w:drawing>
          <wp:anchor distT="0" distB="0" distL="114300" distR="114300" simplePos="0" relativeHeight="251658240" behindDoc="1" locked="0" layoutInCell="1" allowOverlap="1" wp14:anchorId="29CCEFDF" wp14:editId="0457DDF9">
            <wp:simplePos x="0" y="0"/>
            <wp:positionH relativeFrom="page">
              <wp:posOffset>2437511</wp:posOffset>
            </wp:positionH>
            <wp:positionV relativeFrom="paragraph">
              <wp:posOffset>267589</wp:posOffset>
            </wp:positionV>
            <wp:extent cx="4975225" cy="1638935"/>
            <wp:effectExtent l="0" t="0" r="0" b="0"/>
            <wp:wrapTight wrapText="bothSides">
              <wp:wrapPolygon edited="0">
                <wp:start x="1571" y="1004"/>
                <wp:lineTo x="414" y="1757"/>
                <wp:lineTo x="579" y="3013"/>
                <wp:lineTo x="10752" y="5523"/>
                <wp:lineTo x="496" y="6779"/>
                <wp:lineTo x="496" y="8787"/>
                <wp:lineTo x="10752" y="9540"/>
                <wp:lineTo x="579" y="12302"/>
                <wp:lineTo x="414" y="13558"/>
                <wp:lineTo x="910" y="13558"/>
                <wp:lineTo x="910" y="17575"/>
                <wp:lineTo x="496" y="18077"/>
                <wp:lineTo x="496" y="18579"/>
                <wp:lineTo x="827" y="19583"/>
                <wp:lineTo x="15880" y="19583"/>
                <wp:lineTo x="15797" y="17575"/>
                <wp:lineTo x="17203" y="13558"/>
                <wp:lineTo x="17368" y="12302"/>
                <wp:lineTo x="10752" y="9540"/>
                <wp:lineTo x="20263" y="8787"/>
                <wp:lineTo x="20263" y="6779"/>
                <wp:lineTo x="10752" y="5523"/>
                <wp:lineTo x="12902" y="5523"/>
                <wp:lineTo x="18113" y="2762"/>
                <wp:lineTo x="18030" y="1004"/>
                <wp:lineTo x="1571" y="1004"/>
              </wp:wrapPolygon>
            </wp:wrapTight>
            <wp:docPr id="1979608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22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</w:rPr>
        <w:t xml:space="preserve">n 个能级的原子（大量）最多发出 </w:t>
      </w:r>
      <w:r>
        <w:rPr>
          <w:b/>
          <w:bCs/>
          <w:color w:val="C00000"/>
        </w:rPr>
        <w:t>C(n,</w:t>
      </w:r>
      <w:proofErr w:type="gramStart"/>
      <w:r>
        <w:rPr>
          <w:b/>
          <w:bCs/>
          <w:color w:val="C00000"/>
        </w:rPr>
        <w:t>2)</w:t>
      </w:r>
      <w:proofErr w:type="gramEnd"/>
      <w:r>
        <w:rPr>
          <w:b/>
          <w:bCs/>
          <w:color w:val="C00000"/>
        </w:rPr>
        <w:t xml:space="preserve"> = n(n−</w:t>
      </w:r>
      <w:proofErr w:type="gramStart"/>
      <w:r>
        <w:rPr>
          <w:b/>
          <w:bCs/>
          <w:color w:val="C00000"/>
        </w:rPr>
        <w:t>1)</w:t>
      </w:r>
      <w:proofErr w:type="gramEnd"/>
      <w:r>
        <w:rPr>
          <w:b/>
          <w:bCs/>
          <w:color w:val="C00000"/>
        </w:rPr>
        <w:t>/</w:t>
      </w:r>
      <w:proofErr w:type="gramStart"/>
      <w:r>
        <w:rPr>
          <w:b/>
          <w:bCs/>
          <w:color w:val="C00000"/>
        </w:rPr>
        <w:t>2</w:t>
      </w:r>
      <w:r>
        <w:rPr>
          <w:b/>
          <w:bCs/>
          <w:color w:val="000000"/>
        </w:rPr>
        <w:t xml:space="preserve"> 种</w:t>
      </w:r>
      <w:proofErr w:type="gramEnd"/>
      <w:r>
        <w:rPr>
          <w:b/>
          <w:bCs/>
          <w:color w:val="000000"/>
        </w:rPr>
        <w:t>谱线</w:t>
      </w:r>
    </w:p>
    <w:p w14:paraId="3E5FA1CF" w14:textId="2E991B8A" w:rsidR="004176E7" w:rsidRPr="00DF1CAB" w:rsidRDefault="00000000">
      <w:pPr>
        <w:pStyle w:val="2"/>
        <w:spacing w:line="288" w:lineRule="auto"/>
      </w:pPr>
      <w:r>
        <w:rPr>
          <w:sz w:val="22"/>
          <w:szCs w:val="22"/>
        </w:rPr>
        <w:t>▍</w:t>
      </w:r>
      <w:r>
        <w:t>（三）原子核与核反应</w:t>
      </w:r>
    </w:p>
    <w:p w14:paraId="75CF488E" w14:textId="0D267BA9" w:rsidR="004176E7" w:rsidRDefault="00000000">
      <w:pPr>
        <w:spacing w:before="70" w:after="50" w:line="264" w:lineRule="auto"/>
      </w:pPr>
      <w:r>
        <w:rPr>
          <w:b/>
          <w:bCs/>
          <w:color w:val="1F4E79"/>
          <w:sz w:val="20"/>
          <w:szCs w:val="20"/>
        </w:rPr>
        <w:t>【核心公式】</w:t>
      </w:r>
    </w:p>
    <w:p w14:paraId="2C1F5EEE" w14:textId="77777777" w:rsidR="004176E7" w:rsidRDefault="00000000">
      <w:pPr>
        <w:spacing w:after="70" w:line="288" w:lineRule="auto"/>
        <w:ind w:left="170"/>
      </w:pPr>
      <w:r>
        <w:rPr>
          <w:b/>
          <w:bCs/>
        </w:rPr>
        <w:t>质能方程　E = mc</w:t>
      </w:r>
      <w:r>
        <w:rPr>
          <w:b/>
          <w:bCs/>
          <w:vertAlign w:val="superscript"/>
        </w:rPr>
        <w:t>2</w:t>
      </w:r>
    </w:p>
    <w:p w14:paraId="4A89A74D" w14:textId="77777777" w:rsidR="004176E7" w:rsidRPr="00DF1CAB" w:rsidRDefault="00000000">
      <w:pPr>
        <w:spacing w:after="70" w:line="288" w:lineRule="auto"/>
        <w:ind w:left="170"/>
      </w:pPr>
      <w:r>
        <w:rPr>
          <w:b/>
          <w:bCs/>
        </w:rPr>
        <w:t>质量</w:t>
      </w:r>
      <w:proofErr w:type="gramStart"/>
      <w:r>
        <w:rPr>
          <w:b/>
          <w:bCs/>
        </w:rPr>
        <w:t>亏损　Δ</w:t>
      </w:r>
      <w:proofErr w:type="gramEnd"/>
      <w:r>
        <w:rPr>
          <w:b/>
          <w:bCs/>
        </w:rPr>
        <w:t>E = Δm c</w:t>
      </w:r>
      <w:r>
        <w:rPr>
          <w:b/>
          <w:bCs/>
          <w:vertAlign w:val="superscript"/>
        </w:rPr>
        <w:t>2</w:t>
      </w:r>
    </w:p>
    <w:p w14:paraId="1DE422D2" w14:textId="6406AF46" w:rsidR="004176E7" w:rsidRDefault="00000000">
      <w:pPr>
        <w:spacing w:before="70" w:after="50" w:line="264" w:lineRule="auto"/>
      </w:pPr>
      <w:r>
        <w:rPr>
          <w:b/>
          <w:bCs/>
          <w:color w:val="C00000"/>
          <w:sz w:val="20"/>
          <w:szCs w:val="20"/>
        </w:rPr>
        <w:t>【二级</w:t>
      </w:r>
      <w:proofErr w:type="gramStart"/>
      <w:r>
        <w:rPr>
          <w:b/>
          <w:bCs/>
          <w:color w:val="C00000"/>
          <w:sz w:val="20"/>
          <w:szCs w:val="20"/>
        </w:rPr>
        <w:t xml:space="preserve">结论 · </w:t>
      </w:r>
      <w:proofErr w:type="gramEnd"/>
      <w:r>
        <w:rPr>
          <w:b/>
          <w:bCs/>
          <w:color w:val="C00000"/>
          <w:sz w:val="20"/>
          <w:szCs w:val="20"/>
        </w:rPr>
        <w:t>速解利器】</w:t>
      </w:r>
    </w:p>
    <w:p w14:paraId="541890B4" w14:textId="4785F66B" w:rsidR="004176E7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  <w:color w:val="000000"/>
        </w:rPr>
        <w:t>三种射线：</w:t>
      </w:r>
      <w:r>
        <w:rPr>
          <w:b/>
          <w:bCs/>
          <w:color w:val="C00000"/>
        </w:rPr>
        <w:t>α（氦核⁴₂He）、β（电子⁰₋₁e）、γ（光子）</w:t>
      </w:r>
      <w:r>
        <w:rPr>
          <w:b/>
          <w:bCs/>
          <w:color w:val="000000"/>
        </w:rPr>
        <w:t xml:space="preserve">；穿透力 </w:t>
      </w:r>
      <w:proofErr w:type="gramStart"/>
      <w:r>
        <w:rPr>
          <w:b/>
          <w:bCs/>
          <w:color w:val="000000"/>
        </w:rPr>
        <w:t>γ&gt;</w:t>
      </w:r>
      <w:proofErr w:type="gramEnd"/>
      <w:r>
        <w:rPr>
          <w:b/>
          <w:bCs/>
          <w:color w:val="000000"/>
        </w:rPr>
        <w:t>β&gt;α，电离能</w:t>
      </w:r>
      <w:proofErr w:type="gramStart"/>
      <w:r>
        <w:rPr>
          <w:b/>
          <w:bCs/>
          <w:color w:val="000000"/>
        </w:rPr>
        <w:t xml:space="preserve">力 α </w:t>
      </w:r>
      <w:proofErr w:type="gramEnd"/>
      <w:r>
        <w:rPr>
          <w:b/>
          <w:bCs/>
          <w:color w:val="000000"/>
        </w:rPr>
        <w:t>最强</w:t>
      </w:r>
    </w:p>
    <w:sectPr w:rsidR="004176E7" w:rsidSect="00DF1CAB">
      <w:headerReference w:type="default" r:id="rId10"/>
      <w:footerReference w:type="default" r:id="rId11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5677F" w14:textId="77777777" w:rsidR="008E68EC" w:rsidRDefault="008E68EC">
      <w:r>
        <w:separator/>
      </w:r>
    </w:p>
  </w:endnote>
  <w:endnote w:type="continuationSeparator" w:id="0">
    <w:p w14:paraId="61293656" w14:textId="77777777" w:rsidR="008E68EC" w:rsidRDefault="008E6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2AC7" w14:textId="0490B10A" w:rsidR="004176E7" w:rsidRDefault="00000000">
    <w:pPr>
      <w:jc w:val="center"/>
    </w:pPr>
    <w:r>
      <w:rPr>
        <w:color w:val="595959"/>
        <w:sz w:val="16"/>
        <w:szCs w:val="16"/>
      </w:rPr>
      <w:t xml:space="preserve">—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F1CA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A9AB" w14:textId="77777777" w:rsidR="008E68EC" w:rsidRDefault="008E68EC">
      <w:r>
        <w:separator/>
      </w:r>
    </w:p>
  </w:footnote>
  <w:footnote w:type="continuationSeparator" w:id="0">
    <w:p w14:paraId="59A44E00" w14:textId="77777777" w:rsidR="008E68EC" w:rsidRDefault="008E6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091A" w14:textId="77777777" w:rsidR="00096EAF" w:rsidRDefault="00096EAF">
    <w:pPr>
      <w:pBdr>
        <w:bottom w:val="single" w:sz="4" w:space="4" w:color="BFBFBF"/>
      </w:pBdr>
      <w:jc w:val="center"/>
      <w:rPr>
        <w:color w:val="595959"/>
        <w:sz w:val="15"/>
        <w:szCs w:val="15"/>
      </w:rPr>
    </w:pPr>
  </w:p>
  <w:p w14:paraId="764E3756" w14:textId="2424F4A4" w:rsidR="004176E7" w:rsidRDefault="00000000">
    <w:pPr>
      <w:pBdr>
        <w:bottom w:val="single" w:sz="4" w:space="4" w:color="BFBFBF"/>
      </w:pBdr>
      <w:jc w:val="center"/>
    </w:pPr>
    <w:r>
      <w:rPr>
        <w:color w:val="595959"/>
        <w:sz w:val="15"/>
        <w:szCs w:val="15"/>
      </w:rPr>
      <w:t xml:space="preserve">　高中物理知识点与公式总结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74A8"/>
    <w:multiLevelType w:val="hybridMultilevel"/>
    <w:tmpl w:val="502860DA"/>
    <w:lvl w:ilvl="0" w:tplc="11322F8C">
      <w:start w:val="1"/>
      <w:numFmt w:val="bullet"/>
      <w:lvlText w:val="▸"/>
      <w:lvlJc w:val="left"/>
      <w:pPr>
        <w:ind w:left="420" w:hanging="240"/>
      </w:pPr>
      <w:rPr>
        <w:b/>
        <w:bCs/>
        <w:color w:val="C00000"/>
      </w:rPr>
    </w:lvl>
    <w:lvl w:ilvl="1" w:tplc="550C3096">
      <w:numFmt w:val="decimal"/>
      <w:lvlText w:val=""/>
      <w:lvlJc w:val="left"/>
    </w:lvl>
    <w:lvl w:ilvl="2" w:tplc="6D640D5E">
      <w:numFmt w:val="decimal"/>
      <w:lvlText w:val=""/>
      <w:lvlJc w:val="left"/>
    </w:lvl>
    <w:lvl w:ilvl="3" w:tplc="162CF8B4">
      <w:numFmt w:val="decimal"/>
      <w:lvlText w:val=""/>
      <w:lvlJc w:val="left"/>
    </w:lvl>
    <w:lvl w:ilvl="4" w:tplc="B8E4A486">
      <w:numFmt w:val="decimal"/>
      <w:lvlText w:val=""/>
      <w:lvlJc w:val="left"/>
    </w:lvl>
    <w:lvl w:ilvl="5" w:tplc="518CCDCC">
      <w:numFmt w:val="decimal"/>
      <w:lvlText w:val=""/>
      <w:lvlJc w:val="left"/>
    </w:lvl>
    <w:lvl w:ilvl="6" w:tplc="A4362430">
      <w:numFmt w:val="decimal"/>
      <w:lvlText w:val=""/>
      <w:lvlJc w:val="left"/>
    </w:lvl>
    <w:lvl w:ilvl="7" w:tplc="AFB2CFA0">
      <w:numFmt w:val="decimal"/>
      <w:lvlText w:val=""/>
      <w:lvlJc w:val="left"/>
    </w:lvl>
    <w:lvl w:ilvl="8" w:tplc="ADC4AABE">
      <w:numFmt w:val="decimal"/>
      <w:lvlText w:val=""/>
      <w:lvlJc w:val="left"/>
    </w:lvl>
  </w:abstractNum>
  <w:abstractNum w:abstractNumId="1" w15:restartNumberingAfterBreak="0">
    <w:nsid w:val="67991999"/>
    <w:multiLevelType w:val="hybridMultilevel"/>
    <w:tmpl w:val="F1A016C4"/>
    <w:lvl w:ilvl="0" w:tplc="CDD280B8">
      <w:start w:val="1"/>
      <w:numFmt w:val="bullet"/>
      <w:lvlText w:val="●"/>
      <w:lvlJc w:val="left"/>
      <w:pPr>
        <w:ind w:left="720" w:hanging="360"/>
      </w:pPr>
    </w:lvl>
    <w:lvl w:ilvl="1" w:tplc="8DDEE624">
      <w:start w:val="1"/>
      <w:numFmt w:val="bullet"/>
      <w:lvlText w:val="○"/>
      <w:lvlJc w:val="left"/>
      <w:pPr>
        <w:ind w:left="1440" w:hanging="360"/>
      </w:pPr>
    </w:lvl>
    <w:lvl w:ilvl="2" w:tplc="9C247F54">
      <w:start w:val="1"/>
      <w:numFmt w:val="bullet"/>
      <w:lvlText w:val="■"/>
      <w:lvlJc w:val="left"/>
      <w:pPr>
        <w:ind w:left="2160" w:hanging="360"/>
      </w:pPr>
    </w:lvl>
    <w:lvl w:ilvl="3" w:tplc="2F36838A">
      <w:start w:val="1"/>
      <w:numFmt w:val="bullet"/>
      <w:lvlText w:val="●"/>
      <w:lvlJc w:val="left"/>
      <w:pPr>
        <w:ind w:left="2880" w:hanging="360"/>
      </w:pPr>
    </w:lvl>
    <w:lvl w:ilvl="4" w:tplc="BCA46C64">
      <w:start w:val="1"/>
      <w:numFmt w:val="bullet"/>
      <w:lvlText w:val="○"/>
      <w:lvlJc w:val="left"/>
      <w:pPr>
        <w:ind w:left="3600" w:hanging="360"/>
      </w:pPr>
    </w:lvl>
    <w:lvl w:ilvl="5" w:tplc="BB7AE4E8">
      <w:start w:val="1"/>
      <w:numFmt w:val="bullet"/>
      <w:lvlText w:val="■"/>
      <w:lvlJc w:val="left"/>
      <w:pPr>
        <w:ind w:left="4320" w:hanging="360"/>
      </w:pPr>
    </w:lvl>
    <w:lvl w:ilvl="6" w:tplc="30E632B4">
      <w:start w:val="1"/>
      <w:numFmt w:val="bullet"/>
      <w:lvlText w:val="●"/>
      <w:lvlJc w:val="left"/>
      <w:pPr>
        <w:ind w:left="5040" w:hanging="360"/>
      </w:pPr>
    </w:lvl>
    <w:lvl w:ilvl="7" w:tplc="69DCBF70">
      <w:start w:val="1"/>
      <w:numFmt w:val="bullet"/>
      <w:lvlText w:val="●"/>
      <w:lvlJc w:val="left"/>
      <w:pPr>
        <w:ind w:left="5760" w:hanging="360"/>
      </w:pPr>
    </w:lvl>
    <w:lvl w:ilvl="8" w:tplc="A2228A84">
      <w:start w:val="1"/>
      <w:numFmt w:val="bullet"/>
      <w:lvlText w:val="●"/>
      <w:lvlJc w:val="left"/>
      <w:pPr>
        <w:ind w:left="6480" w:hanging="360"/>
      </w:pPr>
    </w:lvl>
  </w:abstractNum>
  <w:num w:numId="1" w16cid:durableId="1621834844">
    <w:abstractNumId w:val="1"/>
    <w:lvlOverride w:ilvl="0">
      <w:startOverride w:val="1"/>
    </w:lvlOverride>
  </w:num>
  <w:num w:numId="2" w16cid:durableId="879630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6E7"/>
    <w:rsid w:val="00096EAF"/>
    <w:rsid w:val="001D2A43"/>
    <w:rsid w:val="00210814"/>
    <w:rsid w:val="00292519"/>
    <w:rsid w:val="00312D3D"/>
    <w:rsid w:val="004176E7"/>
    <w:rsid w:val="005848C6"/>
    <w:rsid w:val="00687442"/>
    <w:rsid w:val="00695F43"/>
    <w:rsid w:val="008A716C"/>
    <w:rsid w:val="008E68EC"/>
    <w:rsid w:val="009B44B0"/>
    <w:rsid w:val="00DF1CAB"/>
    <w:rsid w:val="00EB3B3E"/>
    <w:rsid w:val="00EC2946"/>
    <w:rsid w:val="00F5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A7347"/>
  <w15:docId w15:val="{5751E1BE-49E4-44E9-89F7-06E1B3B0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60" w:after="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90"/>
      <w:outlineLvl w:val="1"/>
    </w:pPr>
    <w:rPr>
      <w:b/>
      <w:bCs/>
      <w:color w:val="2E74B5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F1C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F1CA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F1C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F1C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1135</Words>
  <Characters>6471</Characters>
  <Application>Microsoft Office Word</Application>
  <DocSecurity>0</DocSecurity>
  <Lines>53</Lines>
  <Paragraphs>15</Paragraphs>
  <ScaleCrop>false</ScaleCrop>
  <Company>Microsoft</Company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高中物理知识点与公式总结</dc:title>
  <dc:creator>FROG 教育有限公司</dc:creator>
  <cp:lastModifiedBy>e12151</cp:lastModifiedBy>
  <cp:revision>4</cp:revision>
  <dcterms:created xsi:type="dcterms:W3CDTF">2026-08-14T13:48:00Z</dcterms:created>
  <dcterms:modified xsi:type="dcterms:W3CDTF">2026-08-16T13:14:00Z</dcterms:modified>
</cp:coreProperties>
</file>