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7620e2d38a4848bd817877893910355dcecbe24"/>
    <w:p>
      <w:pPr>
        <w:pStyle w:val="Heading1"/>
      </w:pPr>
      <w:r>
        <w:t xml:space="preserve">Change Register — Windows Archive Log Management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Ansible → VCF Orchestrator transition — "Move Windows Event Logs"</w:t>
      </w:r>
      <w:r>
        <w:t xml:space="preserve"> </w:t>
      </w:r>
      <w:r>
        <w:rPr>
          <w:b/>
          <w:bCs/>
        </w:rPr>
        <w:t xml:space="preserve">Purpose of this document:</w:t>
      </w:r>
      <w:r>
        <w:t xml:space="preserve"> </w:t>
      </w:r>
      <w:r>
        <w:t xml:space="preserve">A single, customer-facing record of</w:t>
      </w:r>
      <w:r>
        <w:t xml:space="preserve"> </w:t>
      </w:r>
      <w:r>
        <w:rPr>
          <w:i/>
          <w:iCs/>
        </w:rPr>
        <w:t xml:space="preserve">how the</w:t>
      </w:r>
      <w:r>
        <w:rPr>
          <w:i/>
          <w:iCs/>
        </w:rPr>
        <w:t xml:space="preserve"> </w:t>
      </w:r>
      <w:r>
        <w:rPr>
          <w:i/>
          <w:iCs/>
        </w:rPr>
        <w:t xml:space="preserve">process works today</w:t>
      </w:r>
      <w:r>
        <w:t xml:space="preserve"> </w:t>
      </w:r>
      <w:r>
        <w:t xml:space="preserve">(the current Ansible-based approach) and</w:t>
      </w:r>
      <w:r>
        <w:t xml:space="preserve"> </w:t>
      </w:r>
      <w:r>
        <w:rPr>
          <w:i/>
          <w:iCs/>
        </w:rPr>
        <w:t xml:space="preserve">every change</w:t>
      </w:r>
      <w:r>
        <w:t xml:space="preserve"> </w:t>
      </w:r>
      <w:r>
        <w:t xml:space="preserve">being made to it during the Orchestrator transition — what changed, and</w:t>
      </w:r>
      <w:r>
        <w:t xml:space="preserve"> </w:t>
      </w:r>
      <w:r>
        <w:rPr>
          <w:b/>
          <w:bCs/>
        </w:rPr>
        <w:t xml:space="preserve">why</w:t>
      </w:r>
      <w:r>
        <w:t xml:space="preserve">.</w:t>
      </w:r>
    </w:p>
    <w:p>
      <w:pPr>
        <w:pStyle w:val="BodyText"/>
      </w:pPr>
      <w:r>
        <w:t xml:space="preserve">It covers two areas: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cvs_functions.ps1</w:t>
      </w:r>
      <w:r>
        <w:t xml:space="preserve"> </w:t>
      </w:r>
      <w:r>
        <w:t xml:space="preserve">— the shared PowerShell "toolbox" script</w:t>
      </w:r>
      <w:r>
        <w:t xml:space="preserve"> </w:t>
      </w:r>
      <w:r>
        <w:t xml:space="preserve">that both the Ansible playbooks and the new Orchestrator workflows call.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Changes to the automation process</w:t>
      </w:r>
      <w:r>
        <w:t xml:space="preserve"> </w:t>
      </w:r>
      <w:r>
        <w:t xml:space="preserve">as it stands in</w:t>
      </w:r>
      <w:r>
        <w:t xml:space="preserve"> </w:t>
      </w:r>
      <w:r>
        <w:rPr>
          <w:rStyle w:val="VerbatimChar"/>
        </w:rPr>
        <w:t xml:space="preserve">ansible code.docx</w:t>
      </w:r>
      <w:r>
        <w:t xml:space="preserve"> </w:t>
      </w:r>
      <w:r>
        <w:t xml:space="preserve">(the playbooks the customer runs today).</w:t>
      </w:r>
    </w:p>
    <w:p>
      <w:pPr>
        <w:pStyle w:val="BlockText"/>
      </w:pPr>
      <w:r>
        <w:rPr>
          <w:b/>
          <w:bCs/>
        </w:rPr>
        <w:t xml:space="preserve">File locations (for reference)</w:t>
      </w:r>
    </w:p>
    <w:p>
      <w:pPr>
        <w:pStyle w:val="Compact"/>
        <w:numPr>
          <w:ilvl w:val="0"/>
          <w:numId w:val="1002"/>
        </w:numPr>
      </w:pPr>
      <w:r>
        <w:t xml:space="preserve">Deployed script under change:</w:t>
      </w:r>
      <w:r>
        <w:t xml:space="preserve"> </w:t>
      </w:r>
      <w:r>
        <w:rPr>
          <w:rStyle w:val="VerbatimChar"/>
        </w:rPr>
        <w:t xml:space="preserve">psscript/files/cvs_functions.ps1</w:t>
      </w:r>
      <w:r>
        <w:t xml:space="preserve"> </w:t>
      </w:r>
      <w:r>
        <w:t xml:space="preserve">(reference copy:</w:t>
      </w:r>
      <w:r>
        <w:t xml:space="preserve"> </w:t>
      </w:r>
      <w:r>
        <w:rPr>
          <w:rStyle w:val="VerbatimChar"/>
        </w:rPr>
        <w:t xml:space="preserve">Move Windows Event Logs/_Shared/Code/cvs_functions.ps1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Current-state playbooks (baseline):</w:t>
      </w:r>
      <w:r>
        <w:t xml:space="preserve"> </w:t>
      </w:r>
      <w:r>
        <w:rPr>
          <w:rStyle w:val="VerbatimChar"/>
        </w:rPr>
        <w:t xml:space="preserve">Move Windows Event Logs/ansible code.docx</w:t>
      </w:r>
    </w:p>
    <w:p>
      <w:pPr>
        <w:pStyle w:val="Compact"/>
        <w:numPr>
          <w:ilvl w:val="0"/>
          <w:numId w:val="1002"/>
        </w:numPr>
      </w:pPr>
      <w:r>
        <w:t xml:space="preserve">New Orchestrator package (split into two deliverables + shared):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Move Windows Event Logs/Move-ArchivedLogs-ByADGroup/</w:t>
      </w:r>
      <w:r>
        <w:t xml:space="preserve"> </w:t>
      </w:r>
      <w:r>
        <w:t xml:space="preserve">(Code + Documentation)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Move Windows Event Logs/Remove-OldFiles-UNCShare/</w:t>
      </w:r>
      <w:r>
        <w:t xml:space="preserve"> </w:t>
      </w:r>
      <w:r>
        <w:t xml:space="preserve">(Code + Documentation)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Move Windows Event Logs/_Shared/</w:t>
      </w:r>
      <w:r>
        <w:t xml:space="preserve"> </w:t>
      </w:r>
      <w:r>
        <w:t xml:space="preserve">(parseScriptOutput, handlePSFailure, cvs_functions; Shared-Components, this register, Ansible map)</w:t>
      </w:r>
    </w:p>
    <w:p>
      <w:pPr>
        <w:pStyle w:val="Compact"/>
        <w:numPr>
          <w:ilvl w:val="1"/>
          <w:numId w:val="1003"/>
        </w:numPr>
      </w:pPr>
      <w:r>
        <w:t xml:space="preserve">PS host build reference:</w:t>
      </w:r>
      <w:r>
        <w:t xml:space="preserve"> </w:t>
      </w:r>
      <w:r>
        <w:rPr>
          <w:rStyle w:val="VerbatimChar"/>
        </w:rPr>
        <w:t xml:space="preserve">Automation Projects/_Shared References/PowerShell Host Build Guide/</w:t>
      </w:r>
    </w:p>
    <w:p>
      <w:pPr>
        <w:pStyle w:val="BlockText"/>
      </w:pPr>
      <w:r>
        <w:rPr>
          <w:b/>
          <w:bCs/>
        </w:rPr>
        <w:t xml:space="preserve">This is the shared copy</w:t>
      </w:r>
      <w:r>
        <w:t xml:space="preserve"> </w:t>
      </w:r>
      <w:r>
        <w:t xml:space="preserve">of the register, cited by both deliverables — it</w:t>
      </w:r>
      <w:r>
        <w:t xml:space="preserve"> </w:t>
      </w:r>
      <w:r>
        <w:t xml:space="preserve">records the change history for the whole transition (both workflows).</w:t>
      </w:r>
    </w:p>
    <w:p>
      <w:r>
        <w:pict>
          <v:rect style="width:0;height:1.5pt" o:hralign="center" o:hrstd="t" o:hr="t"/>
        </w:pict>
      </w:r>
    </w:p>
    <w:bookmarkStart w:id="9" w:name="Xa627b0c95e9ffaf1ec9fffc3a25f971fee4dca2"/>
    <w:p>
      <w:pPr>
        <w:pStyle w:val="Heading2"/>
      </w:pPr>
      <w:r>
        <w:t xml:space="preserve">1. Current state — how the customer does it today</w:t>
      </w:r>
    </w:p>
    <w:p>
      <w:pPr>
        <w:pStyle w:val="FirstParagraph"/>
      </w:pPr>
      <w:r>
        <w:rPr>
          <w:b/>
          <w:bCs/>
        </w:rPr>
        <w:t xml:space="preserve">Goal of the automation (unchanged):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Move</w:t>
      </w:r>
      <w:r>
        <w:t xml:space="preserve"> </w:t>
      </w:r>
      <w:r>
        <w:t xml:space="preserve">archived event logs (</w:t>
      </w:r>
      <w:r>
        <w:rPr>
          <w:rStyle w:val="VerbatimChar"/>
        </w:rPr>
        <w:t xml:space="preserve">Archive-*.evtx</w:t>
      </w:r>
      <w:r>
        <w:t xml:space="preserve">) off Windows servers from</w:t>
      </w:r>
      <w:r>
        <w:t xml:space="preserve"> </w:t>
      </w:r>
      <w:r>
        <w:rPr>
          <w:rStyle w:val="VerbatimChar"/>
        </w:rPr>
        <w:t xml:space="preserve">C:\Windows\System32\winevt\Logs</w:t>
      </w:r>
      <w:r>
        <w:t xml:space="preserve"> </w:t>
      </w:r>
      <w:r>
        <w:t xml:space="preserve">to a central archive share, into a</w:t>
      </w:r>
      <w:r>
        <w:t xml:space="preserve"> </w:t>
      </w:r>
      <w:r>
        <w:t xml:space="preserve">per-server subfolder:</w:t>
      </w:r>
      <w:r>
        <w:t xml:space="preserve"> </w:t>
      </w:r>
      <w:r>
        <w:rPr>
          <w:rStyle w:val="VerbatimChar"/>
        </w:rPr>
        <w:t xml:space="preserve">\\fileserver.corp.local\mdcarchivelog$\Windows\&lt;server&gt;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Clean up</w:t>
      </w:r>
      <w:r>
        <w:t xml:space="preserve"> </w:t>
      </w:r>
      <w:r>
        <w:t xml:space="preserve">the archive share by deleting files older than a retention</w:t>
      </w:r>
      <w:r>
        <w:t xml:space="preserve"> </w:t>
      </w:r>
      <w:r>
        <w:t xml:space="preserve">threshold (default ~370 days).</w:t>
      </w:r>
    </w:p>
    <w:p>
      <w:pPr>
        <w:pStyle w:val="FirstParagraph"/>
      </w:pPr>
      <w:r>
        <w:rPr>
          <w:b/>
          <w:bCs/>
        </w:rPr>
        <w:t xml:space="preserve">How it runs today (Ansible):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7 playbooks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ansible code.docx</w:t>
      </w:r>
      <w:r>
        <w:t xml:space="preserve"> </w:t>
      </w:r>
      <w:r>
        <w:t xml:space="preserve">perform essentially the same move/cleanup</w:t>
      </w:r>
      <w:r>
        <w:t xml:space="preserve"> </w:t>
      </w:r>
      <w:r>
        <w:t xml:space="preserve">work in several variations:</w:t>
      </w:r>
    </w:p>
    <w:p>
      <w:pPr>
        <w:pStyle w:val="Compact"/>
        <w:numPr>
          <w:ilvl w:val="1"/>
          <w:numId w:val="1006"/>
        </w:numPr>
      </w:pPr>
      <w:r>
        <w:t xml:space="preserve">2 ×</w:t>
      </w:r>
      <w:r>
        <w:t xml:space="preserve"> </w:t>
      </w:r>
      <w:r>
        <w:rPr>
          <w:i/>
          <w:iCs/>
        </w:rPr>
        <w:t xml:space="preserve">local execution</w:t>
      </w:r>
      <w:r>
        <w:t xml:space="preserve"> </w:t>
      </w:r>
      <w:r>
        <w:t xml:space="preserve">(the host moves its own logs) —</w:t>
      </w:r>
      <w:r>
        <w:t xml:space="preserve"> </w:t>
      </w:r>
      <w:r>
        <w:rPr>
          <w:rStyle w:val="VerbatimChar"/>
        </w:rPr>
        <w:t xml:space="preserve">*LocalPath*</w:t>
      </w:r>
    </w:p>
    <w:p>
      <w:pPr>
        <w:pStyle w:val="Compact"/>
        <w:numPr>
          <w:ilvl w:val="1"/>
          <w:numId w:val="1006"/>
        </w:numPr>
      </w:pPr>
      <w:r>
        <w:t xml:space="preserve">3 ×</w:t>
      </w:r>
      <w:r>
        <w:t xml:space="preserve"> </w:t>
      </w:r>
      <w:r>
        <w:rPr>
          <w:i/>
          <w:iCs/>
        </w:rPr>
        <w:t xml:space="preserve">UNC pull</w:t>
      </w:r>
      <w:r>
        <w:t xml:space="preserve"> </w:t>
      </w:r>
      <w:r>
        <w:t xml:space="preserve">targeting an AD group (three near-duplicate AD-query forks:</w:t>
      </w:r>
      <w:r>
        <w:t xml:space="preserve"> </w:t>
      </w:r>
      <w:r>
        <w:rPr>
          <w:rStyle w:val="VerbatimChar"/>
        </w:rPr>
        <w:t xml:space="preserve">-Recursive</w:t>
      </w:r>
      <w:r>
        <w:t xml:space="preserve">,</w:t>
      </w:r>
      <w:r>
        <w:t xml:space="preserve"> </w:t>
      </w:r>
      <w:r>
        <w:rPr>
          <w:rStyle w:val="VerbatimChar"/>
        </w:rPr>
        <w:t xml:space="preserve">-Credential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-Server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*UNCPath_AD-Group*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*-TEST*</w:t>
      </w:r>
    </w:p>
    <w:p>
      <w:pPr>
        <w:pStyle w:val="Compact"/>
        <w:numPr>
          <w:ilvl w:val="1"/>
          <w:numId w:val="1006"/>
        </w:numPr>
      </w:pPr>
      <w:r>
        <w:t xml:space="preserve">1 ×</w:t>
      </w:r>
      <w:r>
        <w:t xml:space="preserve"> </w:t>
      </w:r>
      <w:r>
        <w:rPr>
          <w:i/>
          <w:iCs/>
        </w:rPr>
        <w:t xml:space="preserve">script-library</w:t>
      </w:r>
      <w:r>
        <w:t xml:space="preserve"> </w:t>
      </w:r>
      <w:r>
        <w:t xml:space="preserve">call (</w:t>
      </w:r>
      <w:r>
        <w:rPr>
          <w:rStyle w:val="VerbatimChar"/>
        </w:rPr>
        <w:t xml:space="preserve">move-win-archived-logs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1 ×</w:t>
      </w:r>
      <w:r>
        <w:t xml:space="preserve"> </w:t>
      </w:r>
      <w:r>
        <w:rPr>
          <w:i/>
          <w:iCs/>
        </w:rPr>
        <w:t xml:space="preserve">share cleanup</w:t>
      </w:r>
      <w:r>
        <w:t xml:space="preserve"> </w:t>
      </w:r>
      <w:r>
        <w:t xml:space="preserve">(</w:t>
      </w:r>
      <w:r>
        <w:rPr>
          <w:rStyle w:val="VerbatimChar"/>
        </w:rPr>
        <w:t xml:space="preserve">remove-OldFiles-UNCPath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Execution is via Ansible</w:t>
      </w:r>
      <w:r>
        <w:t xml:space="preserve"> </w:t>
      </w:r>
      <w:r>
        <w:rPr>
          <w:rStyle w:val="VerbatimChar"/>
        </w:rPr>
        <w:t xml:space="preserve">win_shell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win_command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win_copy</w:t>
      </w:r>
      <w:r>
        <w:t xml:space="preserve"> </w:t>
      </w:r>
      <w:r>
        <w:t xml:space="preserve">over WinRM,</w:t>
      </w:r>
      <w:r>
        <w:t xml:space="preserve"> </w:t>
      </w:r>
      <w:r>
        <w:t xml:space="preserve">with server targeting from static inventory or AD group lookups.</w:t>
      </w:r>
    </w:p>
    <w:p>
      <w:pPr>
        <w:pStyle w:val="Compact"/>
        <w:numPr>
          <w:ilvl w:val="0"/>
          <w:numId w:val="1005"/>
        </w:numPr>
      </w:pPr>
      <w:r>
        <w:t xml:space="preserve">Some playbooks already call the shared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toolbox after</w:t>
      </w:r>
      <w:r>
        <w:t xml:space="preserve"> </w:t>
      </w:r>
      <w:r>
        <w:t xml:space="preserve">staging it on the host with</w:t>
      </w:r>
      <w:r>
        <w:t xml:space="preserve"> </w:t>
      </w:r>
      <w:r>
        <w:rPr>
          <w:rStyle w:val="VerbatimChar"/>
        </w:rPr>
        <w:t xml:space="preserve">win_copy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2" w:name="Xb10bec1168b47a008f2f32cb480e63233cae847"/>
    <w:p>
      <w:pPr>
        <w:pStyle w:val="Heading2"/>
      </w:pPr>
      <w:r>
        <w:t xml:space="preserve">2. Changes to</w:t>
      </w:r>
      <w:r>
        <w:t xml:space="preserve"> </w:t>
      </w:r>
      <w:r>
        <w:rPr>
          <w:rStyle w:val="VerbatimChar"/>
        </w:rPr>
        <w:t xml:space="preserve">cvs_functions.ps1</w:t>
      </w:r>
    </w:p>
    <w:p>
      <w:pPr>
        <w:pStyle w:val="BlockText"/>
      </w:pPr>
      <w:r>
        <w:t xml:space="preserve">The Orchestrator package was designed to reuse the proven script</w:t>
      </w:r>
      <w:r>
        <w:t xml:space="preserve"> </w:t>
      </w:r>
      <w:r>
        <w:rPr>
          <w:b/>
          <w:bCs/>
        </w:rPr>
        <w:t xml:space="preserve">as-is</w:t>
      </w:r>
      <w:r>
        <w:t xml:space="preserve"> </w:t>
      </w:r>
      <w:r>
        <w:t xml:space="preserve">where</w:t>
      </w:r>
      <w:r>
        <w:t xml:space="preserve"> </w:t>
      </w:r>
      <w:r>
        <w:t xml:space="preserve">possible. The table below is the complete list of changes</w:t>
      </w:r>
      <w: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cvs_functions.ps1</w:t>
      </w:r>
      <w:r>
        <w:t xml:space="preserve">.</w:t>
      </w:r>
      <w:r>
        <w:t xml:space="preserve"> </w:t>
      </w:r>
      <w:r>
        <w:t xml:space="preserve">As of this revision there are</w:t>
      </w:r>
      <w:r>
        <w:t xml:space="preserve"> </w:t>
      </w:r>
      <w:r>
        <w:rPr>
          <w:b/>
          <w:bCs/>
        </w:rPr>
        <w:t xml:space="preserve">five</w:t>
      </w:r>
      <w:r>
        <w:t xml:space="preserve"> </w:t>
      </w:r>
      <w:r>
        <w:t xml:space="preserve">changes (S-1 … S-5). S-2…S-4 expose the</w:t>
      </w:r>
      <w:r>
        <w:t xml:space="preserve"> </w:t>
      </w:r>
      <w:r>
        <w:t xml:space="preserve">file filter / age as operator inputs and make per-server failure handling</w:t>
      </w:r>
      <w:r>
        <w:t xml:space="preserve"> </w:t>
      </w:r>
      <w:r>
        <w:t xml:space="preserve">reliable and non-fatal; S-5 removes an orphaned action. (Changes to the build</w:t>
      </w:r>
      <w:r>
        <w:t xml:space="preserve"> </w:t>
      </w:r>
      <w:r>
        <w:t xml:space="preserve">tooling and setup guides are tracked separately in section 2A.)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Function / Section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Deployment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Remove-OldFiles-UNCPath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Delete-OldFiles-UNC-Share</w:t>
            </w:r>
            <w:r>
              <w:t xml:space="preserve"> </w:t>
            </w:r>
            <w:r>
              <w:t xml:space="preserve">switch case</w:t>
            </w:r>
          </w:p>
        </w:tc>
        <w:tc>
          <w:tcPr/>
          <w:p>
            <w:pPr>
              <w:pStyle w:val="Compact"/>
            </w:pPr>
            <w:r>
              <w:t xml:space="preserve">Replaced interactive</w:t>
            </w:r>
            <w:r>
              <w:t xml:space="preserve"> </w:t>
            </w:r>
            <w:r>
              <w:rPr>
                <w:rStyle w:val="VerbatimChar"/>
              </w:rPr>
              <w:t xml:space="preserve">Read-Host</w:t>
            </w:r>
            <w:r>
              <w:t xml:space="preserve"> </w:t>
            </w:r>
            <w:r>
              <w:t xml:space="preserve">confirmation with a non-interactive</w:t>
            </w:r>
            <w:r>
              <w:t xml:space="preserve"> </w:t>
            </w:r>
            <w:r>
              <w:rPr>
                <w:rStyle w:val="VerbatimChar"/>
              </w:rPr>
              <w:t xml:space="preserve">-ReportOnly</w:t>
            </w:r>
            <w:r>
              <w:t xml:space="preserve"> </w:t>
            </w: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Read-Host</w:t>
            </w:r>
            <w:r>
              <w:t xml:space="preserve"> </w:t>
            </w:r>
            <w:r>
              <w:t xml:space="preserve">prompt blocks (or silently cancels) when run non-interactively by the Orchestrator PowerShell plug-in, so</w:t>
            </w:r>
            <w:r>
              <w:t xml:space="preserve"> </w:t>
            </w:r>
            <w:r>
              <w:rPr>
                <w:rStyle w:val="VerbatimChar"/>
              </w:rPr>
              <w:t xml:space="preserve">whatIf='yes'</w:t>
            </w:r>
            <w:r>
              <w:t xml:space="preserve"> </w:t>
            </w:r>
            <w:r>
              <w:t xml:space="preserve">never produced a usable "report only" preview</w:t>
            </w:r>
          </w:p>
        </w:tc>
        <w:tc>
          <w:tcPr/>
          <w:p>
            <w:pPr>
              <w:pStyle w:val="Compact"/>
            </w:pPr>
            <w:r>
              <w:t xml:space="preserve">Requires redeploying the updated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 </w:t>
            </w:r>
            <w:r>
              <w:t xml:space="preserve">to the PS host. No change to how operators call the workflow.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S-2</w:t>
            </w:r>
          </w:p>
        </w:tc>
        <w:tc>
          <w:tcPr/>
          <w:p>
            <w:pPr>
              <w:pStyle w:val="Compact"/>
            </w:pPr>
            <w:r>
              <w:t xml:space="preserve">2026-07-08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move-archived-logs-ByCN</w:t>
            </w:r>
            <w:r>
              <w:t xml:space="preserve"> </w:t>
            </w:r>
            <w:r>
              <w:t xml:space="preserve">switch case</w:t>
            </w:r>
          </w:p>
        </w:tc>
        <w:tc>
          <w:tcPr/>
          <w:p>
            <w:pPr>
              <w:pStyle w:val="Compact"/>
            </w:pPr>
            <w:r>
              <w:t xml:space="preserve">(a) File filter and age are no longer hardcoded — the case now uses</w:t>
            </w:r>
            <w:r>
              <w:t xml:space="preserve"> </w:t>
            </w:r>
            <w:r>
              <w:rPr>
                <w:rStyle w:val="VerbatimChar"/>
              </w:rPr>
              <w:t xml:space="preserve">-FilterOn</w:t>
            </w:r>
            <w:r>
              <w:t xml:space="preserve">/</w:t>
            </w:r>
            <w:r>
              <w:rPr>
                <w:rStyle w:val="VerbatimChar"/>
              </w:rPr>
              <w:t xml:space="preserve">-NumberOfDays</w:t>
            </w:r>
            <w:r>
              <w:t xml:space="preserve"> </w:t>
            </w:r>
            <w:r>
              <w:t xml:space="preserve">(supplied by the workflow), falling back to the proven</w:t>
            </w:r>
            <w:r>
              <w:t xml:space="preserve"> </w:t>
            </w:r>
            <w:r>
              <w:rPr>
                <w:rStyle w:val="VerbatimChar"/>
              </w:rPr>
              <w:t xml:space="preserve">Archive*.evtx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defaults; (b) added an ActiveDirectory module guard that</w:t>
            </w:r>
            <w:r>
              <w:t xml:space="preserve"> </w:t>
            </w:r>
            <w:r>
              <w:rPr>
                <w:b/>
                <w:bCs/>
              </w:rPr>
              <w:t xml:space="preserve">throws</w:t>
            </w:r>
            <w:r>
              <w:t xml:space="preserve"> </w:t>
            </w:r>
            <w:r>
              <w:t xml:space="preserve">(total failure) if the module is missing; (c) each server iteration is wrapped in its own</w:t>
            </w:r>
            <w:r>
              <w:t xml:space="preserve"> </w:t>
            </w:r>
            <w:r>
              <w:rPr>
                <w:rStyle w:val="VerbatimChar"/>
              </w:rPr>
              <w:t xml:space="preserve">try/catch</w:t>
            </w:r>
            <w:r>
              <w:t xml:space="preserve"> </w:t>
            </w:r>
            <w:r>
              <w:t xml:space="preserve">and a zero-result group logs a warning and exits cleanly</w:t>
            </w:r>
          </w:p>
        </w:tc>
        <w:tc>
          <w:tcPr/>
          <w:p>
            <w:pPr>
              <w:pStyle w:val="Compact"/>
            </w:pPr>
            <w:r>
              <w:t xml:space="preserve">The workflow requires file extension filter and file age as inputs; these could not pass through while the values were hardcoded. The guard + per-server isolation make a single unreachable server non-fatal while a genuine total failure still fails the run</w:t>
            </w:r>
          </w:p>
        </w:tc>
        <w:tc>
          <w:tcPr/>
          <w:p>
            <w:pPr>
              <w:pStyle w:val="Compact"/>
            </w:pPr>
            <w:r>
              <w:t xml:space="preserve">Requires redeploying the updated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. Operators now pass</w:t>
            </w:r>
            <w:r>
              <w:t xml:space="preserve"> </w:t>
            </w:r>
            <w:r>
              <w:rPr>
                <w:rStyle w:val="VerbatimChar"/>
              </w:rPr>
              <w:t xml:space="preserve">fileFilter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fileAgeDays</w:t>
            </w:r>
            <w:r>
              <w:t xml:space="preserve"> </w:t>
            </w:r>
            <w:r>
              <w:t xml:space="preserve">(defaults preserve current behaviour).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S-3</w:t>
            </w:r>
          </w:p>
        </w:tc>
        <w:tc>
          <w:tcPr/>
          <w:p>
            <w:pPr>
              <w:pStyle w:val="Compact"/>
            </w:pPr>
            <w:r>
              <w:t xml:space="preserve">2026-07-08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Move-files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(a) Fixed the malformed catch message (</w:t>
            </w:r>
            <w:r>
              <w:rPr>
                <w:rStyle w:val="VerbatimChar"/>
              </w:rPr>
              <w:t xml:space="preserve">"error: $_.Exception.message"</w:t>
            </w:r>
            <w:r>
              <w:t xml:space="preserve"> </w:t>
            </w:r>
            <w:r>
              <w:t xml:space="preserve">→ proper</w:t>
            </w:r>
            <w:r>
              <w:t xml:space="preserve"> </w:t>
            </w:r>
            <w:r>
              <w:rPr>
                <w:rStyle w:val="VerbatimChar"/>
              </w:rPr>
              <w:t xml:space="preserve">$($_.Exception.Message)</w:t>
            </w:r>
            <w:r>
              <w:t xml:space="preserve"> </w:t>
            </w:r>
            <w:r>
              <w:t xml:space="preserve">with server context); (b) added</w:t>
            </w:r>
            <w:r>
              <w:t xml:space="preserve"> </w:t>
            </w:r>
            <w:r>
              <w:rPr>
                <w:rStyle w:val="VerbatimChar"/>
              </w:rPr>
              <w:t xml:space="preserve">-ErrorAction Stop</w:t>
            </w:r>
            <w:r>
              <w:t xml:space="preserve"> </w:t>
            </w:r>
            <w:r>
              <w:t xml:space="preserve">to the</w:t>
            </w:r>
            <w:r>
              <w:t xml:space="preserve"> </w:t>
            </w:r>
            <w:r>
              <w:rPr>
                <w:rStyle w:val="VerbatimChar"/>
              </w:rPr>
              <w:t xml:space="preserve">New-Item</w:t>
            </w:r>
            <w:r>
              <w:t xml:space="preserve">/</w:t>
            </w:r>
            <w:r>
              <w:rPr>
                <w:rStyle w:val="VerbatimChar"/>
              </w:rPr>
              <w:t xml:space="preserve">Get-ChildItem</w:t>
            </w:r>
            <w:r>
              <w:t xml:space="preserve">/</w:t>
            </w:r>
            <w:r>
              <w:rPr>
                <w:rStyle w:val="VerbatimChar"/>
              </w:rPr>
              <w:t xml:space="preserve">Move-Item</w:t>
            </w:r>
            <w:r>
              <w:t xml:space="preserve"> </w:t>
            </w:r>
            <w:r>
              <w:t xml:space="preserve">pipeline so an unreachable source (server down / inaccessible</w:t>
            </w:r>
            <w:r>
              <w:t xml:space="preserve"> </w:t>
            </w:r>
            <w:r>
              <w:rPr>
                <w:rStyle w:val="VerbatimChar"/>
              </w:rPr>
              <w:t xml:space="preserve">C$</w:t>
            </w:r>
            <w:r>
              <w:t xml:space="preserve">) becomes a</w:t>
            </w:r>
            <w:r>
              <w:t xml:space="preserve"> </w:t>
            </w:r>
            <w:r>
              <w:rPr>
                <w:b/>
                <w:bCs/>
              </w:rPr>
              <w:t xml:space="preserve">terminating</w:t>
            </w:r>
            <w:r>
              <w:t xml:space="preserve"> </w:t>
            </w:r>
            <w:r>
              <w:t xml:space="preserve">error caught and logged to stdout instead of a silent non-terminating error on the PS error stream</w:t>
            </w:r>
          </w:p>
        </w:tc>
        <w:tc>
          <w:tcPr/>
          <w:p>
            <w:pPr>
              <w:pStyle w:val="Compact"/>
            </w:pPr>
            <w:r>
              <w:t xml:space="preserve">Failures against an unavailable server were not being logged where the workflow could see them, and the log line that did fire was unreadable. "Any failure should be logged"</w:t>
            </w:r>
          </w:p>
        </w:tc>
        <w:tc>
          <w:tcPr/>
          <w:p>
            <w:pPr>
              <w:pStyle w:val="Compact"/>
            </w:pPr>
            <w:r>
              <w:t xml:space="preserve">Requires redeploying the updated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. Behaviour is more resilient; also benefits the</w:t>
            </w:r>
            <w:r>
              <w:t xml:space="preserve"> </w:t>
            </w:r>
            <w:r>
              <w:rPr>
                <w:rStyle w:val="VerbatimChar"/>
              </w:rPr>
              <w:t xml:space="preserve">move-archived-logs</w:t>
            </w:r>
            <w:r>
              <w:t xml:space="preserve"> </w:t>
            </w:r>
            <w:r>
              <w:t xml:space="preserve">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S-4</w:t>
            </w:r>
          </w:p>
        </w:tc>
        <w:tc>
          <w:tcPr/>
          <w:p>
            <w:pPr>
              <w:pStyle w:val="Compact"/>
            </w:pPr>
            <w:r>
              <w:t xml:space="preserve">2026-07-08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Get-ListOfServers-ByCN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Rewrote the single pipeline into: resolve group members with</w:t>
            </w:r>
            <w:r>
              <w:t xml:space="preserve"> </w:t>
            </w:r>
            <w:r>
              <w:rPr>
                <w:rStyle w:val="VerbatimChar"/>
              </w:rPr>
              <w:t xml:space="preserve">-ErrorAction Stop</w:t>
            </w:r>
            <w:r>
              <w:t xml:space="preserve"> </w:t>
            </w:r>
            <w:r>
              <w:t xml:space="preserve">(group-not-found / domain-unreachable now terminates), then resolve each computer individually inside a</w:t>
            </w:r>
            <w:r>
              <w:t xml:space="preserve"> </w:t>
            </w:r>
            <w:r>
              <w:rPr>
                <w:rStyle w:val="VerbatimChar"/>
              </w:rPr>
              <w:t xml:space="preserve">try/catch</w:t>
            </w:r>
            <w:r>
              <w:t xml:space="preserve"> </w:t>
            </w:r>
            <w:r>
              <w:t xml:space="preserve">— enabled servers are returned,</w:t>
            </w:r>
            <w:r>
              <w:t xml:space="preserve"> </w:t>
            </w:r>
            <w:r>
              <w:rPr>
                <w:b/>
                <w:bCs/>
              </w:rPr>
              <w:t xml:space="preserve">disabled</w:t>
            </w:r>
            <w:r>
              <w:t xml:space="preserve"> </w:t>
            </w:r>
            <w:r>
              <w:t xml:space="preserve">ones are explicitly skipped</w:t>
            </w:r>
            <w:r>
              <w:t xml:space="preserve"> </w:t>
            </w:r>
            <w:r>
              <w:rPr>
                <w:b/>
                <w:bCs/>
              </w:rPr>
              <w:t xml:space="preserve">and logged</w:t>
            </w:r>
            <w:r>
              <w:t xml:space="preserve">, and a single unresolvable object no longer aborts the whole group</w:t>
            </w:r>
          </w:p>
        </w:tc>
        <w:tc>
          <w:tcPr/>
          <w:p>
            <w:pPr>
              <w:pStyle w:val="Compact"/>
            </w:pPr>
            <w:r>
              <w:t xml:space="preserve">Guarantees disabled machines are not processed (with an audit log), isolates per-object failures, and makes a true group-resolution failure a proper total failure</w:t>
            </w:r>
          </w:p>
        </w:tc>
        <w:tc>
          <w:tcPr/>
          <w:p>
            <w:pPr>
              <w:pStyle w:val="Compact"/>
            </w:pPr>
            <w:r>
              <w:t xml:space="preserve">Requires redeploying the updated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. Also used by</w:t>
            </w:r>
            <w:r>
              <w:t xml:space="preserve"> </w:t>
            </w:r>
            <w:r>
              <w:rPr>
                <w:rStyle w:val="VerbatimChar"/>
              </w:rPr>
              <w:t xml:space="preserve">Get-ServerRebootReportStatus-ByCN</w:t>
            </w:r>
            <w:r>
              <w:t xml:space="preserve"> </w:t>
            </w:r>
            <w:r>
              <w:t xml:space="preserve">(same return shape — compatible).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S-5</w:t>
            </w:r>
          </w:p>
        </w:tc>
        <w:tc>
          <w:tcPr/>
          <w:p>
            <w:pPr>
              <w:pStyle w:val="Compact"/>
            </w:pPr>
            <w:r>
              <w:t xml:space="preserve">2026-07-08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[ValidateSet]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$Action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$HostList</w:t>
            </w:r>
            <w:r>
              <w:t xml:space="preserve"> </w:t>
            </w:r>
            <w:r>
              <w:t xml:space="preserve">param,</w:t>
            </w:r>
            <w:r>
              <w:t xml:space="preserve"> </w:t>
            </w:r>
            <w:r>
              <w:rPr>
                <w:rStyle w:val="VerbatimChar"/>
              </w:rPr>
              <w:t xml:space="preserve">move-archived-logs-ByHostList</w:t>
            </w:r>
            <w:r>
              <w:t xml:space="preserve"> </w:t>
            </w:r>
            <w:r>
              <w:t xml:space="preserve">switch case</w:t>
            </w:r>
          </w:p>
        </w:tc>
        <w:tc>
          <w:tcPr/>
          <w:p>
            <w:pPr>
              <w:pStyle w:val="Compact"/>
            </w:pPr>
            <w:r>
              <w:t xml:space="preserve">Removed the orphaned</w:t>
            </w:r>
            <w:r>
              <w:t xml:space="preserve"> </w:t>
            </w:r>
            <w:r>
              <w:rPr>
                <w:rStyle w:val="VerbatimChar"/>
              </w:rPr>
              <w:t xml:space="preserve">move-archived-logs-ByHostList</w:t>
            </w:r>
            <w:r>
              <w:t xml:space="preserve"> </w:t>
            </w:r>
            <w:r>
              <w:t xml:space="preserve">action in full — the ValidateSet entry, the</w:t>
            </w:r>
            <w:r>
              <w:t xml:space="preserve"> </w:t>
            </w:r>
            <w:r>
              <w:rPr>
                <w:rStyle w:val="VerbatimChar"/>
              </w:rPr>
              <w:t xml:space="preserve">$HostList</w:t>
            </w:r>
            <w:r>
              <w:t xml:space="preserve"> </w:t>
            </w:r>
            <w:r>
              <w:t xml:space="preserve">parameter, and the entire switch case</w:t>
            </w:r>
          </w:p>
        </w:tc>
        <w:tc>
          <w:tcPr/>
          <w:p>
            <w:pPr>
              <w:pStyle w:val="Compact"/>
            </w:pPr>
            <w:r>
              <w:t xml:space="preserve">The action existed only to serve a</w:t>
            </w:r>
            <w:r>
              <w:t xml:space="preserve"> </w:t>
            </w:r>
            <w:r>
              <w:rPr>
                <w:rStyle w:val="VerbatimChar"/>
              </w:rPr>
              <w:t xml:space="preserve">Move-ArchivedLogs-LocalHost</w:t>
            </w:r>
            <w:r>
              <w:t xml:space="preserve"> </w:t>
            </w:r>
            <w:r>
              <w:t xml:space="preserve">vRO workflow that was never built and will not exist (see P-2/P-3). It was never called by Ansible or vRO. Standardisation: the PS host is added to the AD group and processed by</w:t>
            </w:r>
            <w:r>
              <w:t xml:space="preserve"> </w:t>
            </w:r>
            <w:r>
              <w:rPr>
                <w:rStyle w:val="VerbatimChar"/>
              </w:rPr>
              <w:t xml:space="preserve">move-archived-logs-ByCN</w:t>
            </w:r>
            <w:r>
              <w:t xml:space="preserve"> </w:t>
            </w:r>
            <w:r>
              <w:t xml:space="preserve">like any other member (source access is via its own</w:t>
            </w:r>
            <w:r>
              <w:t xml:space="preserve"> </w:t>
            </w:r>
            <w:r>
              <w:rPr>
                <w:rStyle w:val="VerbatimChar"/>
              </w:rPr>
              <w:t xml:space="preserve">\\host\C$</w:t>
            </w:r>
            <w:r>
              <w:t xml:space="preserve"> </w:t>
            </w:r>
            <w:r>
              <w:t xml:space="preserve">admin share, so no local-path branch is needed)</w:t>
            </w:r>
          </w:p>
        </w:tc>
        <w:tc>
          <w:tcPr/>
          <w:p>
            <w:pPr>
              <w:pStyle w:val="Compact"/>
            </w:pPr>
            <w:r>
              <w:t xml:space="preserve">Requires redeploying the updated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. No caller impact — nothing invoked this action.</w:t>
            </w:r>
          </w:p>
        </w:tc>
      </w:tr>
    </w:tbl>
    <w:bookmarkStart w:id="10" w:name="Xaaac1cf0561b2153766813a374fb82ad9578132"/>
    <w:p>
      <w:pPr>
        <w:pStyle w:val="Heading3"/>
      </w:pPr>
      <w:r>
        <w:t xml:space="preserve">S-1 detail —</w:t>
      </w:r>
      <w:r>
        <w:t xml:space="preserve"> </w:t>
      </w:r>
      <w:r>
        <w:rPr>
          <w:rStyle w:val="VerbatimChar"/>
        </w:rPr>
        <w:t xml:space="preserve">Remove-OldFiles-UNCPath</w:t>
      </w:r>
      <w:r>
        <w:t xml:space="preserve"> </w:t>
      </w:r>
      <w:r>
        <w:t xml:space="preserve">report-only fix</w:t>
      </w:r>
    </w:p>
    <w:p>
      <w:pPr>
        <w:pStyle w:val="FirstParagraph"/>
      </w:pPr>
      <w:r>
        <w:rPr>
          <w:b/>
          <w:bCs/>
        </w:rPr>
        <w:t xml:space="preserve">Symptom (before):</w:t>
      </w:r>
      <w:r>
        <w:t xml:space="preserve"> </w:t>
      </w:r>
      <w:r>
        <w:t xml:space="preserve">Running the</w:t>
      </w:r>
      <w:r>
        <w:t xml:space="preserve"> </w:t>
      </w:r>
      <w:r>
        <w:rPr>
          <w:rStyle w:val="VerbatimChar"/>
        </w:rPr>
        <w:t xml:space="preserve">Remove-OldFiles-UNCShare</w:t>
      </w:r>
      <w:r>
        <w:t xml:space="preserve"> </w:t>
      </w:r>
      <w:r>
        <w:t xml:space="preserve">workflow with</w:t>
      </w:r>
      <w:r>
        <w:t xml:space="preserve"> </w:t>
      </w:r>
      <w:r>
        <w:rPr>
          <w:rStyle w:val="VerbatimChar"/>
        </w:rPr>
        <w:t xml:space="preserve">whatIf='yes'</w:t>
      </w:r>
      <w:r>
        <w:t xml:space="preserve"> </w:t>
      </w:r>
      <w:r>
        <w:t xml:space="preserve">was intended to be a safe "report only, delete nothing" preview.</w:t>
      </w:r>
      <w:r>
        <w:t xml:space="preserve"> </w:t>
      </w:r>
      <w:r>
        <w:t xml:space="preserve">Instead it hit an interactive</w:t>
      </w:r>
      <w:r>
        <w:t xml:space="preserve"> </w:t>
      </w:r>
      <w:r>
        <w:rPr>
          <w:rStyle w:val="VerbatimChar"/>
        </w:rPr>
        <w:t xml:space="preserve">Read-Host "Are you sure…(Y/N)"</w:t>
      </w:r>
      <w:r>
        <w:t xml:space="preserve"> </w:t>
      </w:r>
      <w:r>
        <w:t xml:space="preserve">prompt. In the</w:t>
      </w:r>
      <w:r>
        <w:t xml:space="preserve"> </w:t>
      </w:r>
      <w:r>
        <w:t xml:space="preserve">Orchestrator PowerShell plug-in (a non-interactive session) this either blocked</w:t>
      </w:r>
      <w:r>
        <w:t xml:space="preserve"> </w:t>
      </w:r>
      <w:r>
        <w:t xml:space="preserve">the job or returned empty input, cancelling with</w:t>
      </w:r>
      <w:r>
        <w:t xml:space="preserve"> </w:t>
      </w:r>
      <w:r>
        <w:rPr>
          <w:i/>
          <w:iCs/>
        </w:rPr>
        <w:t xml:space="preserve">"Operation cancelled by user"</w:t>
      </w:r>
      <w:r>
        <w:t xml:space="preserve"> </w:t>
      </w:r>
      <w:r>
        <w:t xml:space="preserve">and reporting nothing. The safe preview mode did not work from Orchestrator.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function gated deletion on</w:t>
      </w:r>
      <w:r>
        <w:t xml:space="preserve"> </w:t>
      </w:r>
      <w:r>
        <w:rPr>
          <w:rStyle w:val="VerbatimChar"/>
        </w:rPr>
        <w:t xml:space="preserve">if (-not $Force -and -not $WhatIfPreference)</w:t>
      </w:r>
      <w:r>
        <w:t xml:space="preserve">.</w:t>
      </w:r>
      <w:r>
        <w:t xml:space="preserve"> </w:t>
      </w:r>
      <w:r>
        <w:rPr>
          <w:rStyle w:val="VerbatimChar"/>
        </w:rPr>
        <w:t xml:space="preserve">$WhatIfPreference</w:t>
      </w:r>
      <w:r>
        <w:t xml:space="preserve"> </w:t>
      </w:r>
      <w:r>
        <w:t xml:space="preserve">is only set by PowerShell's built-in</w:t>
      </w:r>
      <w:r>
        <w:t xml:space="preserve"> </w:t>
      </w:r>
      <w:r>
        <w:rPr>
          <w:rStyle w:val="VerbatimChar"/>
        </w:rPr>
        <w:t xml:space="preserve">-WhatIf</w:t>
      </w:r>
      <w:r>
        <w:t xml:space="preserve"> </w:t>
      </w:r>
      <w:r>
        <w:rPr>
          <w:i/>
          <w:iCs/>
        </w:rPr>
        <w:t xml:space="preserve">switch</w:t>
      </w:r>
      <w:r>
        <w:t xml:space="preserve">; the workflow passes</w:t>
      </w:r>
      <w:r>
        <w:t xml:space="preserve"> </w:t>
      </w:r>
      <w:r>
        <w:rPr>
          <w:rStyle w:val="VerbatimChar"/>
        </w:rPr>
        <w:t xml:space="preserve">WhatIf</w:t>
      </w:r>
      <w:r>
        <w:t xml:space="preserve"> </w:t>
      </w:r>
      <w:r>
        <w:t xml:space="preserve">as a</w:t>
      </w:r>
      <w:r>
        <w:t xml:space="preserve"> </w:t>
      </w:r>
      <w:r>
        <w:rPr>
          <w:i/>
          <w:iCs/>
        </w:rPr>
        <w:t xml:space="preserve">string 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'yes'</w:t>
      </w:r>
      <w:r>
        <w:t xml:space="preserve">/</w:t>
      </w:r>
      <w:r>
        <w:rPr>
          <w:rStyle w:val="VerbatimChar"/>
        </w:rPr>
        <w:t xml:space="preserve">'no'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$WhatIfPreference</w:t>
      </w:r>
      <w:r>
        <w:t xml:space="preserve"> </w:t>
      </w:r>
      <w:r>
        <w:t xml:space="preserve">was always</w:t>
      </w:r>
      <w:r>
        <w:t xml:space="preserve"> </w:t>
      </w:r>
      <w:r>
        <w:rPr>
          <w:rStyle w:val="VerbatimChar"/>
        </w:rPr>
        <w:t xml:space="preserve">$false</w:t>
      </w:r>
      <w:r>
        <w:t xml:space="preserve"> </w:t>
      </w:r>
      <w:r>
        <w:t xml:space="preserve">→ the</w:t>
      </w:r>
      <w:r>
        <w:t xml:space="preserve"> </w:t>
      </w:r>
      <w:r>
        <w:rPr>
          <w:rStyle w:val="VerbatimChar"/>
        </w:rPr>
        <w:t xml:space="preserve">Read-Host</w:t>
      </w:r>
      <w:r>
        <w:t xml:space="preserve"> </w:t>
      </w:r>
      <w:r>
        <w:t xml:space="preserve">branch always ran</w:t>
      </w:r>
      <w:r>
        <w:t xml:space="preserve"> </w:t>
      </w:r>
      <w:r>
        <w:t xml:space="preserve">in preview mode.</w:t>
      </w:r>
    </w:p>
    <w:p>
      <w:pPr>
        <w:pStyle w:val="BodyText"/>
      </w:pPr>
      <w:r>
        <w:rPr>
          <w:b/>
          <w:bCs/>
        </w:rPr>
        <w:t xml:space="preserve">Change made:</w:t>
      </w:r>
    </w:p>
    <w:p>
      <w:pPr>
        <w:pStyle w:val="BodyText"/>
      </w:pPr>
      <w:r>
        <w:rPr>
          <w:i/>
          <w:iCs/>
        </w:rPr>
        <w:t xml:space="preserve">Before</w:t>
      </w:r>
    </w:p>
    <w:p>
      <w:pPr>
        <w:pStyle w:val="SourceCode"/>
      </w:pPr>
      <w:r>
        <w:rPr>
          <w:rStyle w:val="CommentTok"/>
        </w:rPr>
        <w:t xml:space="preserve"># in Remove-OldFiles-UNCPath param() block:</w:t>
      </w:r>
      <w:r>
        <w:br/>
      </w:r>
      <w:r>
        <w:rPr>
          <w:rStyle w:val="OperatorTok"/>
        </w:rPr>
        <w:t xml:space="preserve">[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$Force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br/>
      </w:r>
      <w:r>
        <w:br/>
      </w:r>
      <w:r>
        <w:rPr>
          <w:rStyle w:val="CommentTok"/>
        </w:rPr>
        <w:t xml:space="preserve"># in the process block:</w:t>
      </w:r>
      <w:r>
        <w:br/>
      </w:r>
      <w:r>
        <w:rPr>
          <w:rStyle w:val="CommentTok"/>
        </w:rPr>
        <w:t xml:space="preserve"># Confirm deletion if not using -Force or -WhatIf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$WhatIfPreference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$Confirmation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 you sure you want to delete these files? (Y/N)"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$Confirmation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write-log </w:t>
      </w:r>
      <w:r>
        <w:rPr>
          <w:rStyle w:val="StringTok"/>
        </w:rPr>
        <w:t xml:space="preserve">"Info: Operation cancelled by user"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in the Delete-OldFiles-UNC-Share switch case: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$WhatIf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Remove-OldFiles-UNCPath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$UNC_SharePath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OlderThanDays </w:t>
      </w:r>
      <w:r>
        <w:rPr>
          <w:rStyle w:val="VariableTok"/>
        </w:rPr>
        <w:t xml:space="preserve">$OlderThanDays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VariableTok"/>
        </w:rPr>
        <w:t xml:space="preserve">$false</w:t>
      </w:r>
      <w:r>
        <w:br/>
      </w:r>
      <w:r>
        <w:rPr>
          <w:rStyle w:val="OperatorTok"/>
        </w:rPr>
        <w:t xml:space="preserve">}</w:t>
      </w:r>
      <w:r>
        <w:rPr>
          <w:rStyle w:val="ControlFlowTok"/>
        </w:rPr>
        <w:t xml:space="preserve">elseif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$WhatIf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Remove-OldFiles-UNCPath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$UNC_SharePath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OlderThanDays </w:t>
      </w:r>
      <w:r>
        <w:rPr>
          <w:rStyle w:val="VariableTok"/>
        </w:rPr>
        <w:t xml:space="preserve">$OlderThanDays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VariableTok"/>
        </w:rPr>
        <w:t xml:space="preserve">$true</w:t>
      </w:r>
      <w:r>
        <w:br/>
      </w:r>
      <w:r>
        <w:rPr>
          <w:rStyle w:val="OperatorTok"/>
        </w:rPr>
        <w:t xml:space="preserve">}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After</w:t>
      </w:r>
    </w:p>
    <w:p>
      <w:pPr>
        <w:pStyle w:val="SourceCode"/>
      </w:pPr>
      <w:r>
        <w:rPr>
          <w:rStyle w:val="CommentTok"/>
        </w:rPr>
        <w:t xml:space="preserve"># in Remove-OldFiles-UNCPath param() block — new parameter:</w:t>
      </w:r>
      <w:r>
        <w:br/>
      </w:r>
      <w:r>
        <w:rPr>
          <w:rStyle w:val="OperatorTok"/>
        </w:rPr>
        <w:t xml:space="preserve">[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$Force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$ReportOnly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br/>
      </w:r>
      <w:r>
        <w:br/>
      </w:r>
      <w:r>
        <w:rPr>
          <w:rStyle w:val="CommentTok"/>
        </w:rPr>
        <w:t xml:space="preserve"># in the process block — Read-Host gate replaced:</w:t>
      </w:r>
      <w:r>
        <w:br/>
      </w:r>
      <w:r>
        <w:rPr>
          <w:rStyle w:val="CommentTok"/>
        </w:rPr>
        <w:t xml:space="preserve"># Report-only mode: list the files that WOULD be deleted, then exit</w:t>
      </w:r>
      <w:r>
        <w:br/>
      </w:r>
      <w:r>
        <w:rPr>
          <w:rStyle w:val="CommentTok"/>
        </w:rPr>
        <w:t xml:space="preserve"># without deleting anything. (Replaces the interactive Read-Host.)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$ReportOnly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"Info: ReportOnly mode enabled - NO files will be deleted."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"Info: The following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$FilesToDelete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file(s) would be deleted:"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$FilesToDelete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write-log </w:t>
      </w:r>
      <w:r>
        <w:rPr>
          <w:rStyle w:val="StringTok"/>
        </w:rPr>
        <w:t xml:space="preserve">"Info: [ReportOnly] WouldDelete: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(LastWriteTime: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LastWriteTime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in the Delete-OldFiles-UNC-Share switch case: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$WhatIf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Report-only: lists candidate files, deletes nothing.</w:t>
      </w:r>
      <w:r>
        <w:br/>
      </w:r>
      <w:r>
        <w:rPr>
          <w:rStyle w:val="NormalTok"/>
        </w:rPr>
        <w:t xml:space="preserve">    Remove-OldFiles-UNCPath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$UNC_SharePath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OlderThanDays </w:t>
      </w:r>
      <w:r>
        <w:rPr>
          <w:rStyle w:val="VariableTok"/>
        </w:rPr>
        <w:t xml:space="preserve">$OlderThanDays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ReportOnly </w:t>
      </w:r>
      <w:r>
        <w:rPr>
          <w:rStyle w:val="VariableTok"/>
        </w:rPr>
        <w:t xml:space="preserve">$true</w:t>
      </w:r>
      <w:r>
        <w:br/>
      </w:r>
      <w:r>
        <w:rPr>
          <w:rStyle w:val="OperatorTok"/>
        </w:rPr>
        <w:t xml:space="preserve">}</w:t>
      </w:r>
      <w:r>
        <w:rPr>
          <w:rStyle w:val="ControlFlowTok"/>
        </w:rPr>
        <w:t xml:space="preserve">elseif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$WhatIf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Live deletion, no interactive prompt.</w:t>
      </w:r>
      <w:r>
        <w:br/>
      </w:r>
      <w:r>
        <w:rPr>
          <w:rStyle w:val="NormalTok"/>
        </w:rPr>
        <w:t xml:space="preserve">    Remove-OldFiles-UNCPath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$UNC_SharePath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OlderThanDays </w:t>
      </w:r>
      <w:r>
        <w:rPr>
          <w:rStyle w:val="VariableTok"/>
        </w:rPr>
        <w:t xml:space="preserve">$OlderThanDays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VariableTok"/>
        </w:rPr>
        <w:t xml:space="preserve">$true</w:t>
      </w:r>
      <w:r>
        <w:br/>
      </w:r>
      <w:r>
        <w:rPr>
          <w:rStyle w:val="OperatorTok"/>
        </w:rPr>
        <w:t xml:space="preserve">}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"Error: Delete-OldFiles-UNC-Share - invalid WhatIf value '</w:t>
      </w:r>
      <w:r>
        <w:rPr>
          <w:rStyle w:val="VariableTok"/>
        </w:rPr>
        <w:t xml:space="preserve">$WhatIf</w:t>
      </w:r>
      <w:r>
        <w:rPr>
          <w:rStyle w:val="StringTok"/>
        </w:rPr>
        <w:t xml:space="preserve">' (expected 'yes' or 'no'). No action taken."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Behaviour change to be aware of: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whatIf='yes'</w:t>
      </w:r>
      <w:r>
        <w:t xml:space="preserve"> </w:t>
      </w:r>
      <w:r>
        <w:t xml:space="preserve">now</w:t>
      </w:r>
      <w:r>
        <w:t xml:space="preserve"> </w:t>
      </w:r>
      <w:r>
        <w:rPr>
          <w:b/>
          <w:bCs/>
        </w:rPr>
        <w:t xml:space="preserve">reports only</w:t>
      </w:r>
      <w:r>
        <w:t xml:space="preserve"> </w:t>
      </w:r>
      <w:r>
        <w:t xml:space="preserve">(lists candidate files via</w:t>
      </w:r>
      <w:r>
        <w:t xml:space="preserve"> </w:t>
      </w:r>
      <w:r>
        <w:rPr>
          <w:rStyle w:val="VerbatimChar"/>
        </w:rPr>
        <w:t xml:space="preserve">Write-Log</w:t>
      </w:r>
      <w:r>
        <w:t xml:space="preserve">,</w:t>
      </w:r>
      <w:r>
        <w:t xml:space="preserve"> </w:t>
      </w:r>
      <w:r>
        <w:t xml:space="preserve">deletes nothing) and runs without prompting — safe non-interactively.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whatIf='no'</w:t>
      </w:r>
      <w:r>
        <w:t xml:space="preserve"> </w:t>
      </w:r>
      <w:r>
        <w:t xml:space="preserve">deletes for real,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the former interactive prompt.</w:t>
      </w:r>
      <w:r>
        <w:t xml:space="preserve"> </w:t>
      </w:r>
      <w:r>
        <w:t xml:space="preserve">(Orchestrator has no operator to answer a prompt; the</w:t>
      </w:r>
      <w:r>
        <w:t xml:space="preserve"> </w:t>
      </w:r>
      <w:r>
        <w:rPr>
          <w:rStyle w:val="VerbatimChar"/>
        </w:rPr>
        <w:t xml:space="preserve">whatIf</w:t>
      </w:r>
      <w:r>
        <w:t xml:space="preserve"> </w:t>
      </w:r>
      <w:r>
        <w:t xml:space="preserve">input is now</w:t>
      </w:r>
      <w:r>
        <w:t xml:space="preserve"> </w:t>
      </w:r>
      <w:r>
        <w:t xml:space="preserve">the sole safety control. It defaults to</w:t>
      </w:r>
      <w:r>
        <w:t xml:space="preserve"> </w:t>
      </w:r>
      <w:r>
        <w:rPr>
          <w:rStyle w:val="VerbatimChar"/>
        </w:rPr>
        <w:t xml:space="preserve">yes</w:t>
      </w:r>
      <w:r>
        <w:t xml:space="preserve">.)</w:t>
      </w:r>
    </w:p>
    <w:p>
      <w:pPr>
        <w:pStyle w:val="Compact"/>
        <w:numPr>
          <w:ilvl w:val="0"/>
          <w:numId w:val="1007"/>
        </w:numPr>
      </w:pPr>
      <w:r>
        <w:t xml:space="preserve">An invalid</w:t>
      </w:r>
      <w:r>
        <w:t xml:space="preserve"> </w:t>
      </w:r>
      <w:r>
        <w:rPr>
          <w:rStyle w:val="VerbatimChar"/>
        </w:rPr>
        <w:t xml:space="preserve">whatIf</w:t>
      </w:r>
      <w:r>
        <w:t xml:space="preserve"> </w:t>
      </w:r>
      <w:r>
        <w:t xml:space="preserve">value now logs an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t xml:space="preserve">line (previously did nothing</w:t>
      </w:r>
      <w:r>
        <w:t xml:space="preserve"> </w:t>
      </w:r>
      <w:r>
        <w:t xml:space="preserve">silently), which the workflow's</w:t>
      </w:r>
      <w:r>
        <w:t xml:space="preserve"> </w:t>
      </w:r>
      <w:r>
        <w:rPr>
          <w:rStyle w:val="VerbatimChar"/>
        </w:rPr>
        <w:t xml:space="preserve">parseScriptOutput</w:t>
      </w:r>
      <w:r>
        <w:t xml:space="preserve"> </w:t>
      </w:r>
      <w:r>
        <w:t xml:space="preserve">reports as a failure.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Manual interactive callers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Remove-OldFiles-UNCPath</w:t>
      </w:r>
      <w:r>
        <w:t xml:space="preserve"> </w:t>
      </w:r>
      <w:r>
        <w:t xml:space="preserve">no longer get a</w:t>
      </w:r>
      <w:r>
        <w:t xml:space="preserve"> </w:t>
      </w:r>
      <w:r>
        <w:t xml:space="preserve">confirmation prompt. Use</w:t>
      </w:r>
      <w:r>
        <w:t xml:space="preserve"> </w:t>
      </w:r>
      <w:r>
        <w:rPr>
          <w:rStyle w:val="VerbatimChar"/>
        </w:rPr>
        <w:t xml:space="preserve">-ReportOnly $true</w:t>
      </w:r>
      <w:r>
        <w:t xml:space="preserve"> </w:t>
      </w:r>
      <w:r>
        <w:t xml:space="preserve">to preview before a live run.</w:t>
      </w:r>
    </w:p>
    <w:p>
      <w:pPr>
        <w:pStyle w:val="FirstParagraph"/>
      </w:pPr>
      <w:r>
        <w:rPr>
          <w:b/>
          <w:bCs/>
        </w:rPr>
        <w:t xml:space="preserve">Retired (see S-5):</w:t>
      </w:r>
      <w:r>
        <w:t xml:space="preserve"> </w:t>
      </w:r>
      <w:r>
        <w:t xml:space="preserve">The previously-proposed "additive changes"</w:t>
      </w:r>
      <w:r>
        <w:t xml:space="preserve"> </w:t>
      </w:r>
      <w:r>
        <w:t xml:space="preserve">(</w:t>
      </w:r>
      <w:r>
        <w:rPr>
          <w:rStyle w:val="VerbatimChar"/>
        </w:rPr>
        <w:t xml:space="preserve">move-archived-logs-ByHostList</w:t>
      </w:r>
      <w:r>
        <w:t xml:space="preserve"> </w:t>
      </w:r>
      <w:r>
        <w:t xml:space="preserve">action +</w:t>
      </w:r>
      <w:r>
        <w:t xml:space="preserve"> </w:t>
      </w:r>
      <w:r>
        <w:rPr>
          <w:rStyle w:val="VerbatimChar"/>
        </w:rPr>
        <w:t xml:space="preserve">$HostList</w:t>
      </w:r>
      <w:r>
        <w:t xml:space="preserve"> </w:t>
      </w:r>
      <w:r>
        <w:t xml:space="preserve">parameter) have been</w:t>
      </w:r>
      <w:r>
        <w:t xml:space="preserve"> </w:t>
      </w:r>
      <w:r>
        <w:rPr>
          <w:b/>
          <w:bCs/>
        </w:rPr>
        <w:t xml:space="preserve">removed from the script</w:t>
      </w:r>
      <w:r>
        <w:t xml:space="preserve"> </w:t>
      </w:r>
      <w:r>
        <w:t xml:space="preserve">— the LocalHost workflow they served was removed</w:t>
      </w:r>
      <w:r>
        <w:t xml:space="preserve"> </w:t>
      </w:r>
      <w:r>
        <w:t xml:space="preserve">(see process changes P-2/P-3) and will not be built. The PS host is instead</w:t>
      </w:r>
      <w:r>
        <w:t xml:space="preserve"> </w:t>
      </w:r>
      <w:r>
        <w:t xml:space="preserve">added to the AD group and handled by</w:t>
      </w:r>
      <w:r>
        <w:t xml:space="preserve"> </w:t>
      </w:r>
      <w:r>
        <w:rPr>
          <w:rStyle w:val="VerbatimChar"/>
        </w:rPr>
        <w:t xml:space="preserve">move-archived-logs-ByCN</w:t>
      </w:r>
      <w:r>
        <w:t xml:space="preserve"> </w:t>
      </w:r>
      <w:r>
        <w:t xml:space="preserve">like any other</w:t>
      </w:r>
      <w:r>
        <w:t xml:space="preserve"> </w:t>
      </w:r>
      <w:r>
        <w:t xml:space="preserve">member.</w:t>
      </w:r>
    </w:p>
    <w:bookmarkEnd w:id="10"/>
    <w:bookmarkStart w:id="11" w:name="Xbe0b36bafd8ce4ef30ba2e1dda7bb6aa1aeb6d5"/>
    <w:p>
      <w:pPr>
        <w:pStyle w:val="Heading3"/>
      </w:pPr>
      <w:r>
        <w:t xml:space="preserve">S-2 … S-4 detail — parameterised filter/age and resilient per-server handling</w:t>
      </w:r>
    </w:p>
    <w:p>
      <w:pPr>
        <w:pStyle w:val="FirstParagraph"/>
      </w:pPr>
      <w:r>
        <w:rPr>
          <w:b/>
          <w:bCs/>
        </w:rPr>
        <w:t xml:space="preserve">Why these were added: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Move-ArchivedLogs-ByADGroup</w:t>
      </w:r>
      <w:r>
        <w:t xml:space="preserve"> </w:t>
      </w:r>
      <w:r>
        <w:t xml:space="preserve">workflow requirements</w:t>
      </w:r>
      <w:r>
        <w:t xml:space="preserve"> </w:t>
      </w:r>
      <w:r>
        <w:t xml:space="preserve">are that the operator supplies six inputs — domain, group (DN), script path,</w:t>
      </w:r>
      <w:r>
        <w:t xml:space="preserve"> </w:t>
      </w:r>
      <w:r>
        <w:t xml:space="preserve">file share target,</w:t>
      </w:r>
      <w:r>
        <w:t xml:space="preserve"> </w:t>
      </w:r>
      <w:r>
        <w:rPr>
          <w:b/>
          <w:bCs/>
        </w:rPr>
        <w:t xml:space="preserve">file extension filter</w:t>
      </w:r>
      <w:r>
        <w:t xml:space="preserve">, and</w:t>
      </w:r>
      <w:r>
        <w:t xml:space="preserve"> </w:t>
      </w:r>
      <w:r>
        <w:rPr>
          <w:b/>
          <w:bCs/>
        </w:rPr>
        <w:t xml:space="preserve">file age</w:t>
      </w:r>
      <w:r>
        <w:t xml:space="preserve"> </w:t>
      </w:r>
      <w:r>
        <w:t xml:space="preserve">— and that:</w:t>
      </w:r>
      <w:r>
        <w:t xml:space="preserve"> </w:t>
      </w:r>
      <w:r>
        <w:t xml:space="preserve">disabled machines are not processed; an unavailable machine is handled, logged,</w:t>
      </w:r>
      <w:r>
        <w:t xml:space="preserve"> </w:t>
      </w:r>
      <w:r>
        <w:t xml:space="preserve">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stop the remaining moves; and only a failure that would make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move fail terminates the run. The first two requirements could not be</w:t>
      </w:r>
      <w:r>
        <w:t xml:space="preserve"> </w:t>
      </w:r>
      <w:r>
        <w:t xml:space="preserve">met with the script as it stood: the</w:t>
      </w:r>
      <w:r>
        <w:t xml:space="preserve"> </w:t>
      </w:r>
      <w:r>
        <w:rPr>
          <w:rStyle w:val="VerbatimChar"/>
        </w:rPr>
        <w:t xml:space="preserve">move-archived-logs-ByCN</w:t>
      </w:r>
      <w:r>
        <w:t xml:space="preserve"> </w:t>
      </w:r>
      <w:r>
        <w:t xml:space="preserve">case hardcoded</w:t>
      </w:r>
      <w:r>
        <w:t xml:space="preserve"> </w:t>
      </w:r>
      <w:r>
        <w:rPr>
          <w:rStyle w:val="VerbatimChar"/>
        </w:rPr>
        <w:t xml:space="preserve">Archive*.evtx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-1</w:t>
      </w:r>
      <w:r>
        <w:t xml:space="preserve">, and per-server failures were either unlogged (silent</w:t>
      </w:r>
      <w:r>
        <w:t xml:space="preserve"> </w:t>
      </w:r>
      <w:r>
        <w:t xml:space="preserve">non-terminating</w:t>
      </w:r>
      <w:r>
        <w:t xml:space="preserve"> </w:t>
      </w:r>
      <w:r>
        <w:rPr>
          <w:rStyle w:val="VerbatimChar"/>
        </w:rPr>
        <w:t xml:space="preserve">Get-ChildItem</w:t>
      </w:r>
      <w:r>
        <w:t xml:space="preserve"> </w:t>
      </w:r>
      <w:r>
        <w:t xml:space="preserve">errors on the PS error stream) or logged with a</w:t>
      </w:r>
      <w:r>
        <w:t xml:space="preserve"> </w:t>
      </w:r>
      <w:r>
        <w:t xml:space="preserve">malformed message.</w:t>
      </w:r>
    </w:p>
    <w:p>
      <w:pPr>
        <w:pStyle w:val="BodyText"/>
      </w:pPr>
      <w:r>
        <w:rPr>
          <w:b/>
          <w:bCs/>
        </w:rPr>
        <w:t xml:space="preserve">Failure-handling contract after S-2…S-4: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Disabled server</w:t>
      </w:r>
      <w:r>
        <w:t xml:space="preserve"> </w:t>
      </w:r>
      <w:r>
        <w:t xml:space="preserve">→ skipped during resolution (</w:t>
      </w:r>
      <w:r>
        <w:rPr>
          <w:rStyle w:val="VerbatimChar"/>
        </w:rPr>
        <w:t xml:space="preserve">Get-ListOfServers-ByCN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Enabled -eq $true</w:t>
      </w:r>
      <w:r>
        <w:t xml:space="preserve">) and logged as an</w:t>
      </w:r>
      <w:r>
        <w:t xml:space="preserve"> </w:t>
      </w:r>
      <w:r>
        <w:rPr>
          <w:rStyle w:val="VerbatimChar"/>
        </w:rPr>
        <w:t xml:space="preserve">Info:</w:t>
      </w:r>
      <w:r>
        <w:t xml:space="preserve"> </w:t>
      </w:r>
      <w:r>
        <w:t xml:space="preserve">skip.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Unavailable/failed server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Move-files</w:t>
      </w:r>
      <w:r>
        <w:t xml:space="preserve"> </w:t>
      </w:r>
      <w:r>
        <w:t xml:space="preserve">hits a terminating error (via</w:t>
      </w:r>
      <w:r>
        <w:t xml:space="preserve"> </w:t>
      </w:r>
      <w:r>
        <w:rPr>
          <w:rStyle w:val="VerbatimChar"/>
        </w:rPr>
        <w:t xml:space="preserve">-ErrorAction Stop</w:t>
      </w:r>
      <w:r>
        <w:t xml:space="preserve">), logs an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t xml:space="preserve">line to stdout, and the per-server loop</w:t>
      </w:r>
      <w:r>
        <w:t xml:space="preserve"> </w:t>
      </w:r>
      <w:r>
        <w:t xml:space="preserve">continues. The workflow's</w:t>
      </w:r>
      <w:r>
        <w:t xml:space="preserve"> </w:t>
      </w:r>
      <w:r>
        <w:rPr>
          <w:rStyle w:val="VerbatimChar"/>
        </w:rPr>
        <w:t xml:space="preserve">parseScriptOutput</w:t>
      </w:r>
      <w:r>
        <w:t xml:space="preserve"> </w:t>
      </w:r>
      <w:r>
        <w:t xml:space="preserve">sees the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t xml:space="preserve">line and ends</w:t>
      </w:r>
      <w:r>
        <w:t xml:space="preserve"> </w:t>
      </w:r>
      <w:r>
        <w:t xml:space="preserve">the run in</w:t>
      </w:r>
      <w:r>
        <w:t xml:space="preserve"> </w:t>
      </w:r>
      <w:r>
        <w:rPr>
          <w:b/>
          <w:bCs/>
        </w:rPr>
        <w:t xml:space="preserve">Completed with Errors</w:t>
      </w:r>
      <w:r>
        <w:t xml:space="preserve"> </w:t>
      </w:r>
      <w:r>
        <w:t xml:space="preserve">(not a hard failure).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Total failure</w:t>
      </w:r>
      <w:r>
        <w:t xml:space="preserve"> </w:t>
      </w:r>
      <w:r>
        <w:t xml:space="preserve">(AD module missing, or group/domain resolution failing) →</w:t>
      </w:r>
      <w:r>
        <w:t xml:space="preserve"> </w:t>
      </w:r>
      <w:r>
        <w:t xml:space="preserve">the script</w:t>
      </w:r>
      <w:r>
        <w:t xml:space="preserve"> </w:t>
      </w:r>
      <w:r>
        <w:rPr>
          <w:rStyle w:val="VerbatimChar"/>
        </w:rPr>
        <w:t xml:space="preserve">throw</w:t>
      </w:r>
      <w:r>
        <w:t xml:space="preserve">s / the AD cmdlet errors terminate; the OOTB</w:t>
      </w:r>
      <w:r>
        <w:t xml:space="preserve"> </w:t>
      </w:r>
      <w:r>
        <w:rPr>
          <w:i/>
          <w:iCs/>
        </w:rPr>
        <w:t xml:space="preserve">Invoke a</w:t>
      </w:r>
      <w:r>
        <w:rPr>
          <w:i/>
          <w:iCs/>
        </w:rPr>
        <w:t xml:space="preserve"> </w:t>
      </w:r>
      <w:r>
        <w:rPr>
          <w:i/>
          <w:iCs/>
        </w:rPr>
        <w:t xml:space="preserve">PowerShell script</w:t>
      </w:r>
      <w:r>
        <w:t xml:space="preserve"> </w:t>
      </w:r>
      <w:r>
        <w:t xml:space="preserve">workflow routes to</w:t>
      </w:r>
      <w:r>
        <w:t xml:space="preserve"> </w:t>
      </w:r>
      <w:r>
        <w:rPr>
          <w:rStyle w:val="VerbatimChar"/>
        </w:rPr>
        <w:t xml:space="preserve">handlePSFailure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end state.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4681fe13c2bd22a5674f55a0bb0626af42b205a"/>
    <w:p>
      <w:pPr>
        <w:pStyle w:val="Heading2"/>
      </w:pPr>
      <w:r>
        <w:t xml:space="preserve">2A. Changes to build tooling &amp; setup guides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File(s)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code/Configure-vROPSHost.ps1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documentation/PS-Host-Build-Guide.txt</w:t>
            </w:r>
          </w:p>
        </w:tc>
        <w:tc>
          <w:tcPr/>
          <w:p>
            <w:pPr>
              <w:pStyle w:val="Compact"/>
            </w:pPr>
            <w:r>
              <w:t xml:space="preserve">PS host certificate is now exported as</w:t>
            </w:r>
            <w:r>
              <w:t xml:space="preserve"> </w:t>
            </w:r>
            <w:r>
              <w:rPr>
                <w:b/>
                <w:bCs/>
              </w:rPr>
              <w:t xml:space="preserve">Base-64 (PEM)</w:t>
            </w:r>
            <w:r>
              <w:t xml:space="preserve"> </w:t>
            </w:r>
            <w:r>
              <w:t xml:space="preserve">instead of DER</w:t>
            </w:r>
          </w:p>
        </w:tc>
        <w:tc>
          <w:tcPr/>
          <w:p>
            <w:pPr>
              <w:pStyle w:val="Compact"/>
            </w:pPr>
            <w:r>
              <w:t xml:space="preserve">vRO's "Import a trusted certificate from a file" only accepts Base-64/PEM. The prior</w:t>
            </w:r>
            <w:r>
              <w:t xml:space="preserve"> </w:t>
            </w:r>
            <w:r>
              <w:rPr>
                <w:rStyle w:val="VerbatimChar"/>
              </w:rPr>
              <w:t xml:space="preserve">Export-Certificate -Type CERT</w:t>
            </w:r>
            <w:r>
              <w:t xml:space="preserve"> </w:t>
            </w:r>
            <w:r>
              <w:t xml:space="preserve">produced DER (binary), which vRO rejected with</w:t>
            </w:r>
            <w:r>
              <w:t xml:space="preserve"> </w:t>
            </w:r>
            <w:r>
              <w:rPr>
                <w:i/>
                <w:iCs/>
              </w:rPr>
              <w:t xml:space="preserve">"Could not import the SSL certificate. Check whether the file contains a valid SSL certificate."</w:t>
            </w:r>
            <w:r>
              <w:t xml:space="preserve"> </w:t>
            </w:r>
            <w:r>
              <w:t xml:space="preserve">The guide also now notes the proxy caveat for URL-based import (vRO appliance proxy returning 503 / read-timeout).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T-2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code/Configure-vROPSHost.ps1</w:t>
            </w:r>
            <w:r>
              <w:t xml:space="preserve"> </w:t>
            </w:r>
            <w:r>
              <w:t xml:space="preserve">(Step 4)</w:t>
            </w:r>
          </w:p>
        </w:tc>
        <w:tc>
          <w:tcPr/>
          <w:p>
            <w:pPr>
              <w:pStyle w:val="Compact"/>
            </w:pPr>
            <w:r>
              <w:t xml:space="preserve">Create the WinRM</w:t>
            </w:r>
            <w:r>
              <w:t xml:space="preserve"> </w:t>
            </w:r>
            <w:r>
              <w:rPr>
                <w:b/>
                <w:bCs/>
              </w:rPr>
              <w:t xml:space="preserve">HTTPS listener via the WSMan provider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New-Item -Path WSMan:\localhost\Listener …</w:t>
            </w:r>
            <w:r>
              <w:t xml:space="preserve">) instead of</w:t>
            </w:r>
            <w:r>
              <w:t xml:space="preserve"> </w:t>
            </w:r>
            <w:r>
              <w:rPr>
                <w:rStyle w:val="VerbatimChar"/>
              </w:rPr>
              <w:t xml:space="preserve">Invoke-Expression "winrm create … @{…}"</w:t>
            </w:r>
            <w:r>
              <w:t xml:space="preserve">; restart WinRM and</w:t>
            </w:r>
            <w:r>
              <w:t xml:space="preserve"> </w:t>
            </w:r>
            <w:r>
              <w:rPr>
                <w:b/>
                <w:bCs/>
              </w:rPr>
              <w:t xml:space="preserve">verify the listener exists</w:t>
            </w:r>
            <w:r>
              <w:t xml:space="preserve"> </w:t>
            </w:r>
            <w:r>
              <w:t xml:space="preserve">before reporting success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winrm create … @{Hostname=…;CertificateThumbprint=…}</w:t>
            </w:r>
            <w:r>
              <w:t xml:space="preserve"> </w:t>
            </w:r>
            <w:r>
              <w:t xml:space="preserve">form is cmd.exe syntax. Under PowerShell (via</w:t>
            </w:r>
            <w:r>
              <w:t xml:space="preserve"> </w:t>
            </w:r>
            <w:r>
              <w:rPr>
                <w:rStyle w:val="VerbatimChar"/>
              </w:rPr>
              <w:t xml:space="preserve">Invoke-Expression</w:t>
            </w:r>
            <w:r>
              <w:t xml:space="preserve">) the unquoted</w:t>
            </w:r>
            <w:r>
              <w:t xml:space="preserve"> </w:t>
            </w:r>
            <w:r>
              <w:rPr>
                <w:rStyle w:val="VerbatimChar"/>
              </w:rPr>
              <w:t xml:space="preserve">@{…}</w:t>
            </w:r>
            <w:r>
              <w:t xml:space="preserve"> </w:t>
            </w:r>
            <w:r>
              <w:t xml:space="preserve">was parsed as a hashtable and stringified to</w:t>
            </w:r>
            <w:r>
              <w:t xml:space="preserve"> </w:t>
            </w:r>
            <w:r>
              <w:rPr>
                <w:rStyle w:val="VerbatimChar"/>
              </w:rPr>
              <w:t xml:space="preserve">System.Collections.Hashtable</w:t>
            </w:r>
            <w:r>
              <w:t xml:space="preserve"> </w:t>
            </w:r>
            <w:r>
              <w:t xml:space="preserve">before reaching</w:t>
            </w:r>
            <w:r>
              <w:t xml:space="preserve"> </w:t>
            </w:r>
            <w:r>
              <w:rPr>
                <w:rStyle w:val="VerbatimChar"/>
              </w:rPr>
              <w:t xml:space="preserve">winrm.exe</w:t>
            </w:r>
            <w:r>
              <w:t xml:space="preserve">, so the listener was</w:t>
            </w:r>
            <w:r>
              <w:t xml:space="preserve"> </w:t>
            </w:r>
            <w:r>
              <w:rPr>
                <w:b/>
                <w:bCs/>
              </w:rPr>
              <w:t xml:space="preserve">never created</w:t>
            </w:r>
            <w:r>
              <w:t xml:space="preserve"> </w:t>
            </w:r>
            <w:r>
              <w:t xml:space="preserve">— only HTTP/5985 ended up listening. As a native-command failure it raised no exception, so the</w:t>
            </w:r>
            <w:r>
              <w:t xml:space="preserve"> </w:t>
            </w:r>
            <w:r>
              <w:rPr>
                <w:rStyle w:val="VerbatimChar"/>
              </w:rPr>
              <w:t xml:space="preserve">try/catch</w:t>
            </w:r>
            <w:r>
              <w:t xml:space="preserve"> </w:t>
            </w:r>
            <w:r>
              <w:t xml:space="preserve">printed a false</w:t>
            </w:r>
            <w:r>
              <w:t xml:space="preserve"> </w:t>
            </w:r>
            <w:r>
              <w:rPr>
                <w:rStyle w:val="VerbatimChar"/>
              </w:rPr>
              <w:t xml:space="preserve">[OK]</w:t>
            </w:r>
            <w:r>
              <w:t xml:space="preserve">. Symptom:</w:t>
            </w:r>
            <w:r>
              <w:t xml:space="preserve"> </w:t>
            </w:r>
            <w:r>
              <w:rPr>
                <w:rStyle w:val="VerbatimChar"/>
              </w:rPr>
              <w:t xml:space="preserve">Test-NetConnection &lt;host&gt; -Port 5986</w:t>
            </w:r>
            <w:r>
              <w:t xml:space="preserve"> </w:t>
            </w:r>
            <w:r>
              <w:t xml:space="preserve">fails and</w:t>
            </w:r>
            <w:r>
              <w:t xml:space="preserve"> </w:t>
            </w:r>
            <w:r>
              <w:rPr>
                <w:rStyle w:val="VerbatimChar"/>
              </w:rPr>
              <w:t xml:space="preserve">winrm enumerate winrm/config/listener</w:t>
            </w:r>
            <w:r>
              <w:t xml:space="preserve"> </w:t>
            </w:r>
            <w:r>
              <w:t xml:space="preserve">shows only</w:t>
            </w:r>
            <w:r>
              <w:t xml:space="preserve"> </w:t>
            </w:r>
            <w:r>
              <w:rPr>
                <w:rStyle w:val="VerbatimChar"/>
              </w:rPr>
              <w:t xml:space="preserve">Transport = HTTP</w:t>
            </w:r>
            <w:r>
              <w:t xml:space="preserve">. The provider cmdlet binds the cert correctly and raises a real terminating error on failure.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T-3</w:t>
            </w:r>
          </w:p>
        </w:tc>
        <w:tc>
          <w:tcPr/>
          <w:p>
            <w:pPr>
              <w:pStyle w:val="Compact"/>
            </w:pPr>
            <w:r>
              <w:t xml:space="preserve">2026-07-10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documentation/Implementation-Guide.docx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documentation/PS-Host-Build-Guide.txt</w:t>
            </w:r>
          </w:p>
        </w:tc>
        <w:tc>
          <w:tcPr/>
          <w:p>
            <w:pPr>
              <w:pStyle w:val="Compact"/>
            </w:pPr>
            <w:r>
              <w:t xml:space="preserve">Corrected the Kerberos setup guidance after live bring-up on VCF Orchestrator 9: (a)</w:t>
            </w:r>
            <w:r>
              <w:t xml:space="preserve"> </w:t>
            </w:r>
            <w:r>
              <w:rPr>
                <w:b/>
                <w:bCs/>
              </w:rPr>
              <w:t xml:space="preserve">fixed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krb5.conf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[realms]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</w:t>
            </w:r>
            <w:r>
              <w:t xml:space="preserve"> </w:t>
            </w:r>
            <w:r>
              <w:t xml:space="preserve">from the single-line</w:t>
            </w:r>
            <w:r>
              <w:t xml:space="preserve"> </w:t>
            </w:r>
            <w:r>
              <w:rPr>
                <w:rStyle w:val="VerbatimChar"/>
              </w:rPr>
              <w:t xml:space="preserve">VCF.LAB = { kdc = …; default_domain = … }</w:t>
            </w:r>
            <w:r>
              <w:t xml:space="preserve"> </w:t>
            </w:r>
            <w:r>
              <w:t xml:space="preserve">form to the required</w:t>
            </w:r>
            <w:r>
              <w:t xml:space="preserve"> </w:t>
            </w:r>
            <w:r>
              <w:rPr>
                <w:b/>
                <w:bCs/>
              </w:rPr>
              <w:t xml:space="preserve">multi-line, one-key-per-line, no-</w:t>
            </w:r>
            <w:r>
              <w:rPr>
                <w:rStyle w:val="VerbatimChar"/>
                <w:b/>
                <w:bCs/>
              </w:rPr>
              <w:t xml:space="preserve">;</w:t>
            </w:r>
            <w:r>
              <w:t xml:space="preserve"> </w:t>
            </w:r>
            <w:r>
              <w:t xml:space="preserve">form; (b)</w:t>
            </w:r>
            <w:r>
              <w:t xml:space="preserve"> </w:t>
            </w:r>
            <w:r>
              <w:rPr>
                <w:b/>
                <w:bCs/>
              </w:rPr>
              <w:t xml:space="preserve">corrected the root cause of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salt must be at least 128 bits</w:t>
            </w:r>
            <w:r>
              <w:t xml:space="preserve"> </w:t>
            </w:r>
            <w:r>
              <w:t xml:space="preserve">— it is the</w:t>
            </w:r>
            <w:r>
              <w:t xml:space="preserve"> </w:t>
            </w:r>
            <w:r>
              <w:rPr>
                <w:b/>
                <w:bCs/>
              </w:rPr>
              <w:t xml:space="preserve">service account sAMAccountName being too short</w:t>
            </w:r>
            <w:r>
              <w:t xml:space="preserve">, not a malformed krb5.conf (the guide previously stated the wrong cause); (c) added a</w:t>
            </w:r>
            <w:r>
              <w:t xml:space="preserve"> </w:t>
            </w:r>
            <w:r>
              <w:rPr>
                <w:b/>
                <w:bCs/>
              </w:rPr>
              <w:t xml:space="preserve">new prerequisite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rStyle w:val="VerbatimChar"/>
              </w:rPr>
              <w:t xml:space="preserve">UPPERCASE_REALM + sAMAccountName ≥ 16 chars</w:t>
            </w:r>
            <w:r>
              <w:t xml:space="preserve"> </w:t>
            </w:r>
            <w:r>
              <w:t xml:space="preserve">and bumped the example account</w:t>
            </w:r>
            <w:r>
              <w:t xml:space="preserve"> </w:t>
            </w:r>
            <w:r>
              <w:rPr>
                <w:rStyle w:val="VerbatimChar"/>
              </w:rPr>
              <w:t xml:space="preserve">vcf_svc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vcf_svc_ps</w:t>
            </w:r>
            <w:r>
              <w:t xml:space="preserve">; (d) added a</w:t>
            </w:r>
            <w:r>
              <w:t xml:space="preserve"> </w:t>
            </w:r>
            <w:r>
              <w:rPr>
                <w:b/>
                <w:bCs/>
              </w:rPr>
              <w:t xml:space="preserve">Kerberos bring-up error sequence</w:t>
            </w:r>
            <w:r>
              <w:t xml:space="preserve"> </w:t>
            </w:r>
            <w:r>
              <w:t xml:space="preserve">covering</w:t>
            </w:r>
            <w:r>
              <w:t xml:space="preserve"> </w:t>
            </w:r>
            <w:r>
              <w:rPr>
                <w:rStyle w:val="VerbatimChar"/>
              </w:rPr>
              <w:t xml:space="preserve">Vector cannot be cast to Hashtable</w:t>
            </w:r>
            <w:r>
              <w:t xml:space="preserve">, the salt error, and</w:t>
            </w:r>
            <w:r>
              <w:t xml:space="preserve"> </w:t>
            </w:r>
            <w:r>
              <w:rPr>
                <w:rStyle w:val="VerbatimChar"/>
              </w:rPr>
              <w:t xml:space="preserve">Pre-authentication information was invalid (24)</w:t>
            </w:r>
            <w:r>
              <w:t xml:space="preserve">; (e) require the</w:t>
            </w:r>
            <w:r>
              <w:t xml:space="preserve"> </w:t>
            </w:r>
            <w:r>
              <w:rPr>
                <w:b/>
                <w:bCs/>
              </w:rPr>
              <w:t xml:space="preserve">UPN</w:t>
            </w:r>
            <w:r>
              <w:t xml:space="preserve"> </w:t>
            </w:r>
            <w:r>
              <w:t xml:space="preserve">username form (not</w:t>
            </w:r>
            <w:r>
              <w:t xml:space="preserve"> </w:t>
            </w:r>
            <w:r>
              <w:rPr>
                <w:rStyle w:val="VerbatimChar"/>
              </w:rPr>
              <w:t xml:space="preserve">DOMAIN\user</w:t>
            </w:r>
            <w:r>
              <w:t xml:space="preserve">) for Kerberos; (f) set</w:t>
            </w:r>
            <w:r>
              <w:t xml:space="preserve"> </w:t>
            </w:r>
            <w:r>
              <w:rPr>
                <w:rStyle w:val="VerbatimChar"/>
              </w:rPr>
              <w:t xml:space="preserve">dns_lookup_kdc = false</w:t>
            </w:r>
            <w:r>
              <w:t xml:space="preserve"> </w:t>
            </w:r>
            <w:r>
              <w:t xml:space="preserve">since the KDC is pinned</w:t>
            </w:r>
          </w:p>
        </w:tc>
        <w:tc>
          <w:tcPr/>
          <w:p>
            <w:pPr>
              <w:pStyle w:val="Compact"/>
            </w:pPr>
            <w:r>
              <w:t xml:space="preserve">Adding the PS host over HTTPS/Kerberos failed through three successive errors that the docs either caused (the single-line realm block threw</w:t>
            </w:r>
            <w:r>
              <w:t xml:space="preserve"> </w:t>
            </w:r>
            <w:r>
              <w:rPr>
                <w:rStyle w:val="VerbatimChar"/>
              </w:rPr>
              <w:t xml:space="preserve">java.util.Vector cannot be cast to java.util.Hashtable</w:t>
            </w:r>
            <w:r>
              <w:t xml:space="preserve"> </w:t>
            </w:r>
            <w:r>
              <w:t xml:space="preserve">in Java's</w:t>
            </w:r>
            <w:r>
              <w:t xml:space="preserve"> </w:t>
            </w:r>
            <w:r>
              <w:rPr>
                <w:rStyle w:val="VerbatimChar"/>
              </w:rPr>
              <w:t xml:space="preserve">sun.security.krb5.Config</w:t>
            </w:r>
            <w:r>
              <w:t xml:space="preserve"> </w:t>
            </w:r>
            <w:r>
              <w:t xml:space="preserve">parser) or mis-diagnosed (the salt error was documented as a krb5.conf problem, sending troubleshooting down the wrong path; the true cause is the 128-bit AES salt = realm + account name being under 16 chars on the hardened JDK). The</w:t>
            </w:r>
            <w:r>
              <w:t xml:space="preserve"> </w:t>
            </w:r>
            <w:r>
              <w:rPr>
                <w:rStyle w:val="VerbatimChar"/>
              </w:rPr>
              <w:t xml:space="preserve">(24)</w:t>
            </w:r>
            <w:r>
              <w:t xml:space="preserve"> </w:t>
            </w:r>
            <w:r>
              <w:t xml:space="preserve">pre-auth error was undocumented. These are one-time bring-up gotchas but block the entire integration until resolved.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Operator note (already-exported DER files):</w:t>
      </w:r>
      <w:r>
        <w:t xml:space="preserve"> </w:t>
      </w:r>
      <w:r>
        <w:t xml:space="preserve">convert with</w:t>
      </w:r>
      <w:r>
        <w:t xml:space="preserve"> </w:t>
      </w:r>
      <w:r>
        <w:rPr>
          <w:rStyle w:val="VerbatimChar"/>
        </w:rPr>
        <w:t xml:space="preserve">certutil -encode &lt;der&gt;.cer &lt;base64&gt;.cer</w:t>
      </w:r>
      <w:r>
        <w:t xml:space="preserve">, then import the Base-64 file. A</w:t>
      </w:r>
      <w:r>
        <w:t xml:space="preserve"> </w:t>
      </w:r>
      <w:r>
        <w:t xml:space="preserve">Base-64/PEM file opens as text beginning with</w:t>
      </w:r>
      <w:r>
        <w:t xml:space="preserve"> </w:t>
      </w:r>
      <w:r>
        <w:rPr>
          <w:rStyle w:val="VerbatimChar"/>
        </w:rPr>
        <w:t xml:space="preserve">-----BEGIN CERTIFICATE-----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8b1b85ffc596b743d8690b6df1758e0112ccf65"/>
    <w:p>
      <w:pPr>
        <w:pStyle w:val="Heading2"/>
      </w:pPr>
      <w:r>
        <w:t xml:space="preserve">3. Changes to the automation process (Ansible → Orchestrator)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Current process (Ansible)</w:t>
            </w:r>
          </w:p>
        </w:tc>
        <w:tc>
          <w:tcPr/>
          <w:p>
            <w:pPr>
              <w:pStyle w:val="Compact"/>
            </w:pPr>
            <w:r>
              <w:t xml:space="preserve">New process (Orchestrator)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P-1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  <w:tc>
          <w:tcPr/>
          <w:p>
            <w:pPr>
              <w:pStyle w:val="Compact"/>
            </w:pPr>
            <w:r>
              <w:t xml:space="preserve">Execution engine</w:t>
            </w:r>
          </w:p>
        </w:tc>
        <w:tc>
          <w:tcPr/>
          <w:p>
            <w:pPr>
              <w:pStyle w:val="Compact"/>
            </w:pPr>
            <w:r>
              <w:t xml:space="preserve">Ansible runs PowerShell on each host via</w:t>
            </w:r>
            <w:r>
              <w:t xml:space="preserve"> </w:t>
            </w:r>
            <w:r>
              <w:rPr>
                <w:rStyle w:val="VerbatimChar"/>
              </w:rPr>
              <w:t xml:space="preserve">win_shell</w:t>
            </w:r>
            <w:r>
              <w:t xml:space="preserve">/</w:t>
            </w:r>
            <w:r>
              <w:rPr>
                <w:rStyle w:val="VerbatimChar"/>
              </w:rPr>
              <w:t xml:space="preserve">win_command</w:t>
            </w:r>
            <w:r>
              <w:t xml:space="preserve">, staging the script with</w:t>
            </w:r>
            <w:r>
              <w:t xml:space="preserve"> </w:t>
            </w:r>
            <w:r>
              <w:rPr>
                <w:rStyle w:val="VerbatimChar"/>
              </w:rPr>
              <w:t xml:space="preserve">win_copy</w:t>
            </w:r>
            <w:r>
              <w:t xml:space="preserve"> </w:t>
            </w:r>
            <w:r>
              <w:t xml:space="preserve">over WinRM</w:t>
            </w:r>
          </w:p>
        </w:tc>
        <w:tc>
          <w:tcPr/>
          <w:p>
            <w:pPr>
              <w:pStyle w:val="Compact"/>
            </w:pPr>
            <w:r>
              <w:t xml:space="preserve">Orchestrator workflow calls the</w:t>
            </w:r>
            <w:r>
              <w:t xml:space="preserve"> </w:t>
            </w:r>
            <w:r>
              <w:rPr>
                <w:b/>
                <w:bCs/>
              </w:rPr>
              <w:t xml:space="preserve">pre-staged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 </w:t>
            </w:r>
            <w:r>
              <w:t xml:space="preserve">via the OOTB</w:t>
            </w:r>
            <w:r>
              <w:t xml:space="preserve"> </w:t>
            </w:r>
            <w:r>
              <w:rPr>
                <w:i/>
                <w:iCs/>
              </w:rPr>
              <w:t xml:space="preserve">"Invoke a PowerShell script"</w:t>
            </w:r>
            <w:r>
              <w:t xml:space="preserve"> </w:t>
            </w:r>
            <w:r>
              <w:t xml:space="preserve">over the PowerShell plug-in (WinRM/HTTPS/Kerberos) from a single PS host</w:t>
            </w:r>
          </w:p>
        </w:tc>
        <w:tc>
          <w:tcPr/>
          <w:p>
            <w:pPr>
              <w:pStyle w:val="Compact"/>
            </w:pPr>
            <w:r>
              <w:t xml:space="preserve">Replace Ansible with Orchestrator while reusing proven script logic; eliminates per-run script 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P-2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  <w:tc>
          <w:tcPr/>
          <w:p>
            <w:pPr>
              <w:pStyle w:val="Compact"/>
            </w:pPr>
            <w:r>
              <w:t xml:space="preserve">Move workflows count</w:t>
            </w:r>
          </w:p>
        </w:tc>
        <w:tc>
          <w:tcPr/>
          <w:p>
            <w:pPr>
              <w:pStyle w:val="Compact"/>
            </w:pPr>
            <w:r>
              <w:t xml:space="preserve">6 move playbooks (2 local, 3 UNC-AD-group forks, 1 script-library)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workflow:</w:t>
            </w:r>
            <w:r>
              <w:t xml:space="preserve"> </w:t>
            </w:r>
            <w:r>
              <w:rPr>
                <w:rStyle w:val="VerbatimChar"/>
              </w:rPr>
              <w:t xml:space="preserve">Move-ArchivedLogs-ByADGroup</w:t>
            </w:r>
          </w:p>
        </w:tc>
        <w:tc>
          <w:tcPr/>
          <w:p>
            <w:pPr>
              <w:pStyle w:val="Compact"/>
            </w:pPr>
            <w:r>
              <w:t xml:space="preserve">Remove duplication; simplify operations. Customer preference: simplification over niche-case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P-3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  <w:tc>
          <w:tcPr/>
          <w:p>
            <w:pPr>
              <w:pStyle w:val="Compact"/>
            </w:pPr>
            <w:r>
              <w:t xml:space="preserve">LocalHost case</w:t>
            </w:r>
          </w:p>
        </w:tc>
        <w:tc>
          <w:tcPr/>
          <w:p>
            <w:pPr>
              <w:pStyle w:val="Compact"/>
            </w:pPr>
            <w:r>
              <w:t xml:space="preserve">Dedicated "local execution" playbooks for the servers that ran the scripts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Removed.</w:t>
            </w:r>
            <w:r>
              <w:t xml:space="preserve"> </w:t>
            </w:r>
            <w:r>
              <w:t xml:space="preserve">Those servers are AD-group members in the Orchestrator model and are covered by</w:t>
            </w:r>
            <w:r>
              <w:t xml:space="preserve"> </w:t>
            </w:r>
            <w:r>
              <w:rPr>
                <w:rStyle w:val="VerbatimChar"/>
              </w:rPr>
              <w:t xml:space="preserve">Move-ArchivedLogs-ByADGroup</w:t>
            </w:r>
          </w:p>
        </w:tc>
        <w:tc>
          <w:tcPr/>
          <w:p>
            <w:pPr>
              <w:pStyle w:val="Compact"/>
            </w:pPr>
            <w:r>
              <w:t xml:space="preserve">The standalone local-host case is unnecessary once execution hosts are in the AD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P-4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  <w:tc>
          <w:tcPr/>
          <w:p>
            <w:pPr>
              <w:pStyle w:val="Compact"/>
            </w:pPr>
            <w:r>
              <w:t xml:space="preserve">AD targeting method</w:t>
            </w:r>
          </w:p>
        </w:tc>
        <w:tc>
          <w:tcPr/>
          <w:p>
            <w:pPr>
              <w:pStyle w:val="Compact"/>
            </w:pPr>
            <w:r>
              <w:t xml:space="preserve">Three near-duplicate AD-query variants (flat</w:t>
            </w:r>
            <w:r>
              <w:t xml:space="preserve"> </w:t>
            </w:r>
            <w:r>
              <w:rPr>
                <w:rStyle w:val="VerbatimChar"/>
              </w:rPr>
              <w:t xml:space="preserve">sAMAccountName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-Credential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-Server</w:t>
            </w:r>
            <w:r>
              <w:t xml:space="preserve">/CN-recursive)</w:t>
            </w:r>
          </w:p>
        </w:tc>
        <w:tc>
          <w:tcPr/>
          <w:p>
            <w:pPr>
              <w:pStyle w:val="Compact"/>
            </w:pPr>
            <w:r>
              <w:t xml:space="preserve">One method:</w:t>
            </w:r>
            <w:r>
              <w:t xml:space="preserve"> </w:t>
            </w:r>
            <w:r>
              <w:rPr>
                <w:b/>
                <w:bCs/>
              </w:rPr>
              <w:t xml:space="preserve">recursive + Enabled-only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Get-ListOfServers-ByCN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Most comprehensive discovery — expands nested groups, skips disabled/decommissioned servers — and removes the duplicate forks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P-5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  <w:tc>
          <w:tcPr/>
          <w:p>
            <w:pPr>
              <w:pStyle w:val="Compact"/>
            </w:pPr>
            <w:r>
              <w:t xml:space="preserve">Cleanup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remove-OldFiles-UNCPath</w:t>
            </w:r>
            <w:r>
              <w:t xml:space="preserve"> </w:t>
            </w:r>
            <w:r>
              <w:t xml:space="preserve">playbook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Remove-OldFiles-UNCShare</w:t>
            </w:r>
            <w:r>
              <w:t xml:space="preserve"> </w:t>
            </w:r>
            <w:r>
              <w:t xml:space="preserve">workflow (now with working report-only mode — see S-1)</w:t>
            </w:r>
          </w:p>
        </w:tc>
        <w:tc>
          <w:tcPr/>
          <w:p>
            <w:pPr>
              <w:pStyle w:val="Compact"/>
            </w:pPr>
            <w:r>
              <w:t xml:space="preserve">Direct port; report-only safety mode now functional non-interactively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P-6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  <w:tc>
          <w:tcPr/>
          <w:p>
            <w:pPr>
              <w:pStyle w:val="Compact"/>
            </w:pPr>
            <w:r>
              <w:t xml:space="preserve">Server iteration</w:t>
            </w:r>
          </w:p>
        </w:tc>
        <w:tc>
          <w:tcPr/>
          <w:p>
            <w:pPr>
              <w:pStyle w:val="Compact"/>
            </w:pPr>
            <w:r>
              <w:t xml:space="preserve">Ansible</w:t>
            </w:r>
            <w:r>
              <w:t xml:space="preserve"> </w:t>
            </w:r>
            <w:r>
              <w:rPr>
                <w:rStyle w:val="VerbatimChar"/>
              </w:rPr>
              <w:t xml:space="preserve">loop</w:t>
            </w:r>
            <w:r>
              <w:t xml:space="preserve"> </w:t>
            </w:r>
            <w:r>
              <w:t xml:space="preserve">/ dynamic inventory iterates servers</w:t>
            </w:r>
          </w:p>
        </w:tc>
        <w:tc>
          <w:tcPr/>
          <w:p>
            <w:pPr>
              <w:pStyle w:val="Compact"/>
            </w:pPr>
            <w:r>
              <w:t xml:space="preserve">Script iterates internally (</w:t>
            </w:r>
            <w:r>
              <w:rPr>
                <w:rStyle w:val="VerbatimChar"/>
              </w:rPr>
              <w:t xml:space="preserve">foreach</w:t>
            </w:r>
            <w:r>
              <w:t xml:space="preserve">); one workflow run = one script invocation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vRO</w:t>
            </w:r>
            <w:r>
              <w:t xml:space="preserve">-side loop needed; AD resolution and iteration owned by the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P-7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  <w:tc>
          <w:tcPr/>
          <w:p>
            <w:pPr>
              <w:pStyle w:val="Compact"/>
            </w:pPr>
            <w:r>
              <w:t xml:space="preserve">Variables / 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group_vars</w:t>
            </w:r>
            <w:r>
              <w:t xml:space="preserve"> </w:t>
            </w:r>
            <w:r>
              <w:t xml:space="preserve">/ Ansible vault /</w:t>
            </w:r>
            <w:r>
              <w:t xml:space="preserve"> </w:t>
            </w:r>
            <w:r>
              <w:rPr>
                <w:rStyle w:val="VerbatimChar"/>
              </w:rPr>
              <w:t xml:space="preserve">become</w:t>
            </w:r>
          </w:p>
        </w:tc>
        <w:tc>
          <w:tcPr/>
          <w:p>
            <w:pPr>
              <w:pStyle w:val="Compact"/>
            </w:pPr>
            <w:r>
              <w:t xml:space="preserve">Workflow inputs + a Configuration Element for defaults; credentials via the PS host plug-in service account</w:t>
            </w:r>
          </w:p>
        </w:tc>
        <w:tc>
          <w:tcPr/>
          <w:p>
            <w:pPr>
              <w:pStyle w:val="Compact"/>
            </w:pPr>
            <w:r>
              <w:t xml:space="preserve">Standard Orchestrator patterns; no vault equivalent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P-8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t xml:space="preserve">Move workflow input model</w:t>
            </w:r>
          </w:p>
        </w:tc>
        <w:tc>
          <w:tcPr/>
          <w:p>
            <w:pPr>
              <w:pStyle w:val="Compact"/>
            </w:pPr>
            <w:r>
              <w:t xml:space="preserve">Move-ArchivedLogs-ByADGroup defaults bound to Configuration Element attributes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Move-ArchivedLogs-ByADGroup uses plain input parameters with defaults set directly on each input</w:t>
            </w:r>
            <w:r>
              <w:t xml:space="preserve"> </w:t>
            </w:r>
            <w:r>
              <w:t xml:space="preserve">(no Configuration Element). The move-only attributes (</w:t>
            </w:r>
            <w:r>
              <w:rPr>
                <w:rStyle w:val="VerbatimChar"/>
              </w:rPr>
              <w:t xml:space="preserve">defaultDomainName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defaultFileShareTarget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defaultFileFilter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defaultFileAgeDays</w:t>
            </w:r>
            <w:r>
              <w:t xml:space="preserve">) were removed from the element;</w:t>
            </w:r>
            <w:r>
              <w:t xml:space="preserve"> </w:t>
            </w:r>
            <w:r>
              <w:rPr>
                <w:rStyle w:val="VerbatimChar"/>
              </w:rPr>
              <w:t xml:space="preserve">defaultScriptPath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defaultLogRetentionDays</w:t>
            </w:r>
            <w:r>
              <w:t xml:space="preserve"> </w:t>
            </w:r>
            <w:r>
              <w:t xml:space="preserve">remain for Remove-OldFiles-UNCShare</w:t>
            </w:r>
          </w:p>
        </w:tc>
        <w:tc>
          <w:tcPr/>
          <w:p>
            <w:pPr>
              <w:pStyle w:val="Compact"/>
            </w:pPr>
            <w:r>
              <w:t xml:space="preserve">Customer preference: these values are static per environment and "do not need to be updated by anything", so explicit self-contained inputs are preferred over a shared Config Element for the move workflow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Net result:</w:t>
      </w:r>
      <w:r>
        <w:t xml:space="preserve"> </w:t>
      </w:r>
      <w:r>
        <w:t xml:space="preserve">7 playbooks →</w:t>
      </w:r>
      <w:r>
        <w:t xml:space="preserve"> </w:t>
      </w:r>
      <w:r>
        <w:rPr>
          <w:b/>
          <w:bCs/>
        </w:rPr>
        <w:t xml:space="preserve">2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Move-ArchivedLogs-ByADGroup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Remove-OldFiles-UNCShare</w:t>
      </w:r>
      <w:r>
        <w:t xml:space="preserve">); 5 build actions →</w:t>
      </w:r>
      <w:r>
        <w:t xml:space="preserve"> </w:t>
      </w:r>
      <w:r>
        <w:rPr>
          <w:b/>
          <w:bCs/>
        </w:rPr>
        <w:t xml:space="preserve">3</w:t>
      </w:r>
      <w:r>
        <w:t xml:space="preserve">. Both invoked 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move-archived-logs-ByCN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Delete-OldFiles-UNC-Share</w:t>
      </w:r>
      <w:r>
        <w:t xml:space="preserve">) already exist in the</w:t>
      </w:r>
      <w:r>
        <w:t xml:space="preserve"> </w:t>
      </w:r>
      <w:r>
        <w:t xml:space="preserve">deployed script; the changes to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are limited to S-1 (report-only)</w:t>
      </w:r>
      <w:r>
        <w:t xml:space="preserve"> </w:t>
      </w:r>
      <w:r>
        <w:t xml:space="preserve">and S-2…S-4 (parameterised file filter/age + resilient, logged per-server failure</w:t>
      </w:r>
      <w:r>
        <w:t xml:space="preserve"> </w:t>
      </w:r>
      <w:r>
        <w:t xml:space="preserve">handling for the AD-group move).</w:t>
      </w:r>
    </w:p>
    <w:p>
      <w:r>
        <w:pict>
          <v:rect style="width:0;height:1.5pt" o:hralign="center" o:hrstd="t" o:hr="t"/>
        </w:pict>
      </w:r>
    </w:p>
    <w:bookmarkEnd w:id="14"/>
    <w:bookmarkStart w:id="15" w:name="Xe80eb96c5ab6b0ce8122ce597b7fc246ce659d9"/>
    <w:p>
      <w:pPr>
        <w:pStyle w:val="Heading2"/>
      </w:pPr>
      <w:r>
        <w:t xml:space="preserve">4. Current vs new — quick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Today (Ansible playbook)</w:t>
            </w:r>
          </w:p>
        </w:tc>
        <w:tc>
          <w:tcPr/>
          <w:p>
            <w:pPr>
              <w:pStyle w:val="Compact"/>
            </w:pPr>
            <w:r>
              <w:t xml:space="preserve">New (Orchestrator workflow)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file-move_with-LocalPath_Inventory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Move-ArchivedLogs-ByADGroup</w:t>
            </w:r>
            <w:r>
              <w:t xml:space="preserve"> </w:t>
            </w:r>
            <w:r>
              <w:t xml:space="preserve">(hosts now AD-group members)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file-move_with-LocalPath_AD-Group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Move-ArchivedLogs-ByADGroup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file-move_with-UNCPath_AD-Group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Move-ArchivedLogs-ByADGroup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file-move_with-UNCPath_AD-Group-TEST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Move-ArchivedLogs-ByADGroup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file-move_with-UNCPath_AD-Group-TEST(1)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Move-ArchivedLogs-ByADGroup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move-win-archived-logs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Move-ArchivedLogs-ByADGroup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remove-OldFiles-UNCPath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Remove-OldFiles-UNCShare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ebfed7eefd867c27771ccb651607dc565b33629"/>
    <w:p>
      <w:pPr>
        <w:pStyle w:val="Heading2"/>
      </w:pPr>
      <w:r>
        <w:t xml:space="preserve">5. Outstanding / deferred (Phase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 /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Per-server status reporting in Orchestrator</w:t>
            </w:r>
          </w:p>
        </w:tc>
        <w:tc>
          <w:tcPr/>
          <w:p>
            <w:pPr>
              <w:pStyle w:val="Compact"/>
            </w:pPr>
            <w:r>
              <w:t xml:space="preserve">Deferred — script outputs aggregate stdout; per-server breakdown needs further script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reporting on workflow completion</w:t>
            </w:r>
          </w:p>
        </w:tc>
        <w:tc>
          <w:tcPr/>
          <w:p>
            <w:pPr>
              <w:pStyle w:val="Compact"/>
            </w:pPr>
            <w:r>
              <w:t xml:space="preserve">Deferred — not confirmed in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Broader optimization of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</w:p>
        </w:tc>
        <w:tc>
          <w:tcPr/>
          <w:p>
            <w:pPr>
              <w:pStyle w:val="Compact"/>
            </w:pPr>
            <w:r>
              <w:t xml:space="preserve">Out of scope for the delivery replacement effort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2026-06-28</w:t>
            </w:r>
          </w:p>
        </w:tc>
        <w:tc>
          <w:tcPr/>
          <w:p>
            <w:pPr>
              <w:pStyle w:val="Compact"/>
            </w:pPr>
            <w:r>
              <w:t xml:space="preserve">Automation transition</w:t>
            </w:r>
          </w:p>
        </w:tc>
        <w:tc>
          <w:tcPr/>
          <w:p>
            <w:pPr>
              <w:pStyle w:val="Compact"/>
            </w:pPr>
            <w:r>
              <w:t xml:space="preserve">Initial register. Recorded script change S-1 (report-only fix) and process changes P-1…P-7 (consolidation to 2 workflows; LocalHost removed; single recursive+Enabled AD targeting).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Automation transition</w:t>
            </w:r>
          </w:p>
        </w:tc>
        <w:tc>
          <w:tcPr/>
          <w:p>
            <w:pPr>
              <w:pStyle w:val="Compact"/>
            </w:pPr>
            <w:r>
              <w:t xml:space="preserve">Added tooling change T-1 — PS host cert exported as Base-64/PEM (was DER, rejected by vRO file import); documented URL-import proxy caveat.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2026-07-08</w:t>
            </w:r>
          </w:p>
        </w:tc>
        <w:tc>
          <w:tcPr/>
          <w:p>
            <w:pPr>
              <w:pStyle w:val="Compact"/>
            </w:pPr>
            <w:r>
              <w:t xml:space="preserve">Automation transition</w:t>
            </w:r>
          </w:p>
        </w:tc>
        <w:tc>
          <w:tcPr/>
          <w:p>
            <w:pPr>
              <w:pStyle w:val="Compact"/>
            </w:pPr>
            <w:r>
              <w:t xml:space="preserve">Added script changes S-2…S-4 for</w:t>
            </w:r>
            <w:r>
              <w:t xml:space="preserve"> </w:t>
            </w:r>
            <w:r>
              <w:rPr>
                <w:rStyle w:val="VerbatimChar"/>
              </w:rPr>
              <w:t xml:space="preserve">Move-ArchivedLogs-ByADGroup</w:t>
            </w:r>
            <w:r>
              <w:t xml:space="preserve">: parameterised file filter/age (were hardcoded), AD-module guard, per-server</w:t>
            </w:r>
            <w:r>
              <w:t xml:space="preserve"> </w:t>
            </w:r>
            <w:r>
              <w:rPr>
                <w:rStyle w:val="VerbatimChar"/>
              </w:rPr>
              <w:t xml:space="preserve">try/catch</w:t>
            </w:r>
            <w:r>
              <w:t xml:space="preserve">, reliable/logged failure handling (</w:t>
            </w:r>
            <w:r>
              <w:rPr>
                <w:rStyle w:val="VerbatimChar"/>
              </w:rPr>
              <w:t xml:space="preserve">-ErrorAction Stop</w:t>
            </w:r>
            <w:r>
              <w:t xml:space="preserve">, fixed catch message), and</w:t>
            </w:r>
            <w:r>
              <w:t xml:space="preserve"> </w:t>
            </w:r>
            <w:r>
              <w:rPr>
                <w:rStyle w:val="VerbatimChar"/>
              </w:rPr>
              <w:t xml:space="preserve">Get-ListOfServers-ByCN</w:t>
            </w:r>
            <w:r>
              <w:t xml:space="preserve"> </w:t>
            </w:r>
            <w:r>
              <w:t xml:space="preserve">per-object isolation with logged disabled-server skips. Renamed the group input</w:t>
            </w:r>
            <w:r>
              <w:t xml:space="preserve"> </w:t>
            </w:r>
            <w:r>
              <w:rPr>
                <w:rStyle w:val="VerbatimChar"/>
              </w:rPr>
              <w:t xml:space="preserve">adGroup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groupDN</w:t>
            </w:r>
            <w:r>
              <w:t xml:space="preserve"> </w:t>
            </w:r>
            <w:r>
              <w:t xml:space="preserve">(DN is the intended identifier) and added</w:t>
            </w:r>
            <w:r>
              <w:t xml:space="preserve"> </w:t>
            </w:r>
            <w:r>
              <w:rPr>
                <w:rStyle w:val="VerbatimChar"/>
              </w:rPr>
              <w:t xml:space="preserve">fileFilter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fileAgeDays</w:t>
            </w:r>
            <w:r>
              <w:t xml:space="preserve"> </w:t>
            </w:r>
            <w:r>
              <w:t xml:space="preserve">inputs and</w:t>
            </w:r>
            <w:r>
              <w:t xml:space="preserve"> </w:t>
            </w:r>
            <w:r>
              <w:rPr>
                <w:rStyle w:val="VerbatimChar"/>
              </w:rPr>
              <w:t xml:space="preserve">defaultFileFilter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defaultFileAgeDays</w:t>
            </w:r>
            <w:r>
              <w:t xml:space="preserve"> </w:t>
            </w:r>
            <w:r>
              <w:t xml:space="preserve">Config Element attributes.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2026-07-08</w:t>
            </w:r>
          </w:p>
        </w:tc>
        <w:tc>
          <w:tcPr/>
          <w:p>
            <w:pPr>
              <w:pStyle w:val="Compact"/>
            </w:pPr>
            <w:r>
              <w:t xml:space="preserve">Automation transition</w:t>
            </w:r>
          </w:p>
        </w:tc>
        <w:tc>
          <w:tcPr/>
          <w:p>
            <w:pPr>
              <w:pStyle w:val="Compact"/>
            </w:pPr>
            <w:r>
              <w:t xml:space="preserve">Added script change S-5: removed the orphaned</w:t>
            </w:r>
            <w:r>
              <w:t xml:space="preserve"> </w:t>
            </w:r>
            <w:r>
              <w:rPr>
                <w:rStyle w:val="VerbatimChar"/>
              </w:rPr>
              <w:t xml:space="preserve">move-archived-logs-ByHostList</w:t>
            </w:r>
            <w:r>
              <w:t xml:space="preserve"> </w:t>
            </w:r>
            <w:r>
              <w:t xml:space="preserve">action (ValidateSet entry,</w:t>
            </w:r>
            <w:r>
              <w:t xml:space="preserve"> </w:t>
            </w:r>
            <w:r>
              <w:rPr>
                <w:rStyle w:val="VerbatimChar"/>
              </w:rPr>
              <w:t xml:space="preserve">$HostList</w:t>
            </w:r>
            <w:r>
              <w:t xml:space="preserve"> </w:t>
            </w:r>
            <w:r>
              <w:t xml:space="preserve">parameter, switch case) — it served a LocalHost workflow that will not be built; the PS host joins the AD group and is handled by</w:t>
            </w:r>
            <w:r>
              <w:t xml:space="preserve"> </w:t>
            </w:r>
            <w:r>
              <w:rPr>
                <w:rStyle w:val="VerbatimChar"/>
              </w:rPr>
              <w:t xml:space="preserve">move-archived-logs-ByCN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t xml:space="preserve">Automation transition</w:t>
            </w:r>
          </w:p>
        </w:tc>
        <w:tc>
          <w:tcPr/>
          <w:p>
            <w:pPr>
              <w:pStyle w:val="Compact"/>
            </w:pPr>
            <w:r>
              <w:t xml:space="preserve">Added tooling change T-2 —</w:t>
            </w:r>
            <w:r>
              <w:t xml:space="preserve"> </w:t>
            </w:r>
            <w:r>
              <w:rPr>
                <w:rStyle w:val="VerbatimChar"/>
              </w:rPr>
              <w:t xml:space="preserve">Configure-vROPSHost.ps1</w:t>
            </w:r>
            <w:r>
              <w:t xml:space="preserve"> </w:t>
            </w:r>
            <w:r>
              <w:t xml:space="preserve">Step 4 now creates the WinRM HTTPS listener via the WSMan provider (was</w:t>
            </w:r>
            <w:r>
              <w:t xml:space="preserve"> </w:t>
            </w:r>
            <w:r>
              <w:rPr>
                <w:rStyle w:val="VerbatimChar"/>
              </w:rPr>
              <w:t xml:space="preserve">Invoke-Expression "winrm create … @{…}"</w:t>
            </w:r>
            <w:r>
              <w:t xml:space="preserve">, which PowerShell mangled so the 5986 listener was never created and a false</w:t>
            </w:r>
            <w:r>
              <w:t xml:space="preserve"> </w:t>
            </w:r>
            <w:r>
              <w:rPr>
                <w:rStyle w:val="VerbatimChar"/>
              </w:rPr>
              <w:t xml:space="preserve">[OK]</w:t>
            </w:r>
            <w:r>
              <w:t xml:space="preserve"> </w:t>
            </w:r>
            <w:r>
              <w:t xml:space="preserve">was printed); restarts WinRM and verifies the listener before reporting success.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t xml:space="preserve">Automation transition</w:t>
            </w:r>
          </w:p>
        </w:tc>
        <w:tc>
          <w:tcPr/>
          <w:p>
            <w:pPr>
              <w:pStyle w:val="Compact"/>
            </w:pPr>
            <w:r>
              <w:t xml:space="preserve">Process change P-8: Move-ArchivedLogs-ByADGroup converted to plain input parameters with defaults set directly on each input (no Configuration Element). Removed the move-only attributes</w:t>
            </w:r>
            <w:r>
              <w:t xml:space="preserve"> </w:t>
            </w:r>
            <w:r>
              <w:rPr>
                <w:rStyle w:val="VerbatimChar"/>
              </w:rPr>
              <w:t xml:space="preserve">defaultDomainName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defaultFileShareTarget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defaultFileFilter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defaultFileAgeDays</w:t>
            </w:r>
            <w:r>
              <w:t xml:space="preserve">; the Configuration Element is retained (</w:t>
            </w:r>
            <w:r>
              <w:rPr>
                <w:rStyle w:val="VerbatimChar"/>
              </w:rPr>
              <w:t xml:space="preserve">defaultScriptPath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defaultLogRetentionDays</w:t>
            </w:r>
            <w:r>
              <w:t xml:space="preserve">) for Remove-OldFiles-UNCShare only. Updated all package docs accordingly.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t xml:space="preserve">Automation transition</w:t>
            </w:r>
          </w:p>
        </w:tc>
        <w:tc>
          <w:tcPr/>
          <w:p>
            <w:pPr>
              <w:pStyle w:val="Compact"/>
            </w:pPr>
            <w:r>
              <w:t xml:space="preserve">Authored the customer documentation set (Executive-Summary, Design-Document, Implementation-Guide, User-Guide) under</w:t>
            </w:r>
            <w:r>
              <w:t xml:space="preserve"> </w:t>
            </w:r>
            <w:r>
              <w:rPr>
                <w:rStyle w:val="VerbatimChar"/>
              </w:rPr>
              <w:t xml:space="preserve">documentation/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2026-07-10</w:t>
            </w:r>
          </w:p>
        </w:tc>
        <w:tc>
          <w:tcPr/>
          <w:p>
            <w:pPr>
              <w:pStyle w:val="Compact"/>
            </w:pPr>
            <w:r>
              <w:t xml:space="preserve">Automation transition</w:t>
            </w:r>
          </w:p>
        </w:tc>
        <w:tc>
          <w:tcPr/>
          <w:p>
            <w:pPr>
              <w:pStyle w:val="Compact"/>
            </w:pPr>
            <w:r>
              <w:t xml:space="preserve">Corrected the workflow folder path across all package docs to</w:t>
            </w:r>
            <w:r>
              <w:t xml:space="preserve"> </w:t>
            </w:r>
            <w:r>
              <w:rPr>
                <w:rStyle w:val="VerbatimChar"/>
              </w:rPr>
              <w:t xml:space="preserve">Production &gt;&gt; Servers &gt;&gt; Windows &gt;&gt; Event Log Management</w:t>
            </w:r>
            <w:r>
              <w:t xml:space="preserve"> </w:t>
            </w:r>
            <w:r>
              <w:t xml:space="preserve">(lab/dev: under</w:t>
            </w:r>
            <w:r>
              <w:t xml:space="preserve"> </w:t>
            </w:r>
            <w:r>
              <w:rPr>
                <w:rStyle w:val="VerbatimChar"/>
              </w:rPr>
              <w:t xml:space="preserve">Workflows &gt;&gt; Customer &gt;&gt; &lt;Customer Name&gt; &gt;&gt; Production &gt;&gt; …</w:t>
            </w:r>
            <w:r>
              <w:t xml:space="preserve">). The actions' module namespace (</w:t>
            </w:r>
            <w:r>
              <w:rPr>
                <w:rStyle w:val="VerbatimChar"/>
              </w:rPr>
              <w:t xml:space="preserve">broadcom.pso.vc.vm.guestOps.files.windows.logs</w:t>
            </w:r>
            <w:r>
              <w:t xml:space="preserve">) is unchanged.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2026-07-10</w:t>
            </w:r>
          </w:p>
        </w:tc>
        <w:tc>
          <w:tcPr/>
          <w:p>
            <w:pPr>
              <w:pStyle w:val="Compact"/>
            </w:pPr>
            <w:r>
              <w:t xml:space="preserve">Automation transition</w:t>
            </w:r>
          </w:p>
        </w:tc>
        <w:tc>
          <w:tcPr/>
          <w:p>
            <w:pPr>
              <w:pStyle w:val="Compact"/>
            </w:pPr>
            <w:r>
              <w:t xml:space="preserve">Tooling/docs change T-3 — corrected the Kerberos setup guidance after live bring-up: fixed the</w:t>
            </w:r>
            <w:r>
              <w:t xml:space="preserve"> </w:t>
            </w:r>
            <w:r>
              <w:rPr>
                <w:rStyle w:val="VerbatimChar"/>
              </w:rPr>
              <w:t xml:space="preserve">krb5.conf</w:t>
            </w:r>
            <w:r>
              <w:t xml:space="preserve"> </w:t>
            </w:r>
            <w:r>
              <w:rPr>
                <w:rStyle w:val="VerbatimChar"/>
              </w:rPr>
              <w:t xml:space="preserve">[realms]</w:t>
            </w:r>
            <w:r>
              <w:t xml:space="preserve"> </w:t>
            </w:r>
            <w:r>
              <w:t xml:space="preserve">block to the required multi-line/no-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form (single-line form threw</w:t>
            </w:r>
            <w:r>
              <w:t xml:space="preserve"> </w:t>
            </w:r>
            <w:r>
              <w:rPr>
                <w:rStyle w:val="VerbatimChar"/>
              </w:rPr>
              <w:t xml:space="preserve">Vector cannot be cast to Hashtable</w:t>
            </w:r>
            <w:r>
              <w:t xml:space="preserve">); corrected the</w:t>
            </w:r>
            <w:r>
              <w:t xml:space="preserve"> </w:t>
            </w:r>
            <w:r>
              <w:rPr>
                <w:rStyle w:val="VerbatimChar"/>
              </w:rPr>
              <w:t xml:space="preserve">salt must be at least 128 bits</w:t>
            </w:r>
            <w:r>
              <w:t xml:space="preserve"> </w:t>
            </w:r>
            <w:r>
              <w:t xml:space="preserve">root cause to service-account name length (was wrongly attributed to krb5.conf); added the</w:t>
            </w:r>
            <w:r>
              <w:t xml:space="preserve"> </w:t>
            </w:r>
            <w:r>
              <w:rPr>
                <w:rStyle w:val="VerbatimChar"/>
              </w:rPr>
              <w:t xml:space="preserve">UPPERCASE_REALM + sAMAccountName ≥ 16 chars</w:t>
            </w:r>
            <w:r>
              <w:t xml:space="preserve"> </w:t>
            </w:r>
            <w:r>
              <w:t xml:space="preserve">prerequisite (example account</w:t>
            </w:r>
            <w:r>
              <w:t xml:space="preserve"> </w:t>
            </w:r>
            <w:r>
              <w:rPr>
                <w:rStyle w:val="VerbatimChar"/>
              </w:rPr>
              <w:t xml:space="preserve">vcf_svc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vcf_svc_ps</w:t>
            </w:r>
            <w:r>
              <w:t xml:space="preserve">); added a Kerberos bring-up error sequence (incl. pre-auth error 24); required UPN username form; set</w:t>
            </w:r>
            <w:r>
              <w:t xml:space="preserve"> </w:t>
            </w:r>
            <w:r>
              <w:rPr>
                <w:rStyle w:val="VerbatimChar"/>
              </w:rPr>
              <w:t xml:space="preserve">dns_lookup_kdc = false</w:t>
            </w:r>
            <w:r>
              <w:t xml:space="preserve">.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2026-07-14T13:10:19Z</dcterms:created>
  <dcterms:modified xsi:type="dcterms:W3CDTF">2026-07-14T13:10:19Z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