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Eyebrow"/>
      </w:pPr>
      <w:r>
        <w:rPr/>
        <w:t xml:space="preserve">Server Reboot Automation</w:t>
      </w:r>
    </w:p>
    <w:p>
      <w:pPr>
        <w:pStyle w:val="Title"/>
      </w:pPr>
      <w:r>
        <w:rPr/>
        <w:t xml:space="preserve">Design Document</w:t>
      </w:r>
    </w:p>
    <w:p>
      <w:pPr>
        <w:pStyle w:val="Subtitle"/>
      </w:pPr>
      <w:r>
        <w:rPr>
          <w:b/>
        </w:rPr>
        <w:t xml:space="preserve">Project:</w:t>
      </w:r>
      <w:r>
        <w:rPr/>
        <w:t xml:space="preserve"> Ansible → VCF Orchestrator transition — "Server Reboots" </w:t>
      </w:r>
      <w:r>
        <w:rPr>
          <w:b/>
        </w:rPr>
        <w:t xml:space="preserve">Platform:</w:t>
      </w:r>
      <w:r>
        <w:rPr/>
        <w:t xml:space="preserve"> VCF Automation 9.1.1 / VCF Operations Orchestrator 9 </w:t>
      </w:r>
      <w:r>
        <w:rPr>
          <w:b/>
        </w:rPr>
        <w:t xml:space="preserve">Workflow:</w:t>
      </w:r>
      <w:r>
        <w:rPr/>
        <w:t xml:space="preserve"> </w:t>
      </w:r>
      <w:r>
        <w:rPr>
          <w:rFonts w:ascii="Consolas" w:hAnsi="Consolas"/>
          <w:sz w:val="18"/>
          <w:shd w:val="clear" w:fill="EEF1F4"/>
        </w:rPr>
        <w:t xml:space="preserve">Reboot Servers in AD Group</w:t>
      </w:r>
      <w:r>
        <w:rPr/>
        <w:t xml:space="preserve">, id </w:t>
      </w:r>
      <w:r>
        <w:rPr>
          <w:rFonts w:ascii="Consolas" w:hAnsi="Consolas"/>
          <w:sz w:val="18"/>
          <w:shd w:val="clear" w:fill="EEF1F4"/>
        </w:rPr>
        <w:t xml:space="preserve">ca28572d-4aec-487b-97ea-ce19d2d871c2</w:t>
      </w:r>
      <w:r>
        <w:rPr/>
        <w:t xml:space="preserve"> </w:t>
      </w:r>
      <w:r>
        <w:rPr>
          <w:b/>
        </w:rPr>
        <w:t xml:space="preserve">Script:</w:t>
      </w:r>
      <w:r>
        <w:rPr/>
        <w:t xml:space="preserve"> </w:t>
      </w:r>
      <w:r>
        <w:rPr>
          <w:rFonts w:ascii="Consolas" w:hAnsi="Consolas"/>
          <w:sz w:val="18"/>
          <w:shd w:val="clear" w:fill="EEF1F4"/>
        </w:rPr>
        <w:t xml:space="preserve">Invoke-ServerReboot.ps1</w:t>
      </w:r>
      <w:r>
        <w:rPr/>
        <w:t xml:space="preserve"> (held in Orchestrator as a Resource Element) </w:t>
      </w:r>
      <w:r>
        <w:rPr>
          <w:b/>
        </w:rPr>
        <w:t xml:space="preserve">Source of this document:</w:t>
      </w:r>
      <w:r>
        <w:rPr/>
        <w:t xml:space="preserve"> the deployed workflow definition </w:t>
      </w:r>
      <w:r>
        <w:rPr>
          <w:rFonts w:ascii="Consolas" w:hAnsi="Consolas"/>
          <w:sz w:val="18"/>
          <w:shd w:val="clear" w:fill="EEF1F4"/>
        </w:rPr>
        <w:t xml:space="preserve">Code/rebootServersWorkflow.yml</w:t>
      </w:r>
      <w:r>
        <w:rPr/>
        <w:t xml:space="preserve"> and the code in </w:t>
      </w:r>
      <w:r>
        <w:rPr>
          <w:rFonts w:ascii="Consolas" w:hAnsi="Consolas"/>
          <w:sz w:val="18"/>
          <w:shd w:val="clear" w:fill="EEF1F4"/>
        </w:rPr>
        <w:t xml:space="preserve">Code/</w:t>
      </w:r>
      <w:r>
        <w:rPr/>
        <w:t xml:space="preserve">.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90" w:type="dxa"/>
          <w:left w:w="0" w:type="dxa"/>
          <w:bottom w:w="90" w:type="dxa"/>
          <w:right w:w="110" w:type="dxa"/>
        </w:tblCellMar>
      </w:tblPr>
      <w:tblGrid>
        <w:gridCol w:w="2620"/>
        <w:gridCol w:w="6740"/>
      </w:tblGrid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Document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Design Document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Package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Server Reboots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Platform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VCF Automation 9.1.1 / VCF Operations Orchestrator 9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Source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02_Design_Document.md</w:t>
            </w:r>
          </w:p>
        </w:tc>
      </w:tr>
    </w:tbl>
    <w:p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 xml:space="preserve">Generated file</w:t>
            </w:r>
          </w:p>
          <w:p>
            <w:pPr>
              <w:spacing w:after="0"/>
            </w:pPr>
            <w:r>
              <w:rPr/>
              <w:t xml:space="preserve">This document is generated from </w:t>
            </w:r>
            <w:r>
              <w:rPr>
                <w:b/>
              </w:rPr>
              <w:t xml:space="preserve">02_Design_Document.md</w:t>
            </w:r>
            <w:r>
              <w:rPr/>
              <w:t xml:space="preserve">. Edit the Markdown and rebuild - changes made here are lost the next time it is built.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5B6875"/>
        </w:rPr>
        <w:t xml:space="preserve">Right-click here and choose Update Field to build the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rPr/>
        <w:t xml:space="preserve">1. Architecture</w:t>
      </w:r>
    </w:p>
    <w:p>
      <w:pPr>
        <w:pStyle w:val="BodyText"/>
      </w:pPr>
      <w:r>
        <w:rPr/>
        <w:t xml:space="preserve">Orchestrator works out </w:t>
      </w:r>
      <w:r>
        <w:rPr>
          <w:i/>
        </w:rPr>
        <w:t xml:space="preserve">which</w:t>
      </w:r>
      <w:r>
        <w:rPr/>
        <w:t xml:space="preserve"> servers to process; a purpose-built PowerShell script works out </w:t>
      </w:r>
      <w:r>
        <w:rPr>
          <w:i/>
        </w:rPr>
        <w:t xml:space="preserve">what to do</w:t>
      </w:r>
      <w:r>
        <w:rPr/>
        <w:t xml:space="preserve"> with them.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Orchestrator</w:t>
      </w:r>
      <w:r>
        <w:rPr/>
        <w:t xml:space="preserve"> resolves the Active Directory group through the </w:t>
      </w:r>
      <w:r>
        <w:rPr>
          <w:b/>
        </w:rPr>
        <w:t xml:space="preserve">AD plug-in</w:t>
      </w:r>
      <w:r>
        <w:rPr/>
        <w:t xml:space="preserve"> (no PowerShell and no typed credentials involved), validates the request, and hands the script an explicit list of server names.</w:t>
      </w:r>
    </w:p>
    <w:p>
      <w:pPr>
        <w:pStyle w:val="ListParagraph"/>
        <w:numPr>
          <w:ilvl w:val="0"/>
          <w:numId w:val="1"/>
        </w:numPr>
      </w:pPr>
      <w:r>
        <w:rPr>
          <w:b/>
          <w:rFonts w:ascii="Consolas" w:hAnsi="Consolas"/>
          <w:sz w:val="18"/>
          <w:shd w:val="clear" w:fill="EEF1F4"/>
        </w:rPr>
        <w:t xml:space="preserve">Invoke-ServerReboot.ps1</w:t>
      </w:r>
      <w:r>
        <w:rPr/>
        <w:t xml:space="preserve">, stored in Orchestrator as a Resource Element, is copied to the </w:t>
      </w:r>
      <w:r>
        <w:rPr>
          <w:b/>
        </w:rPr>
        <w:t xml:space="preserve">PowerShell (PS) host</w:t>
      </w:r>
      <w:r>
        <w:rPr/>
        <w:t xml:space="preserve"> for each run, executed, and deleted. It checks each server's pending-reboot state, reboots the pending ones one at a time, verifies each came back, and builds the per-server report.</w:t>
      </w:r>
    </w:p>
    <w:p>
      <w:pPr>
        <w:pStyle w:val="ListParagraph"/>
        <w:numPr>
          <w:ilvl w:val="0"/>
          <w:numId w:val="1"/>
        </w:numPr>
      </w:pPr>
      <w:r>
        <w:rPr/>
        <w:t xml:space="preserve">The script reports its outcome in </w:t>
      </w:r>
      <w:r>
        <w:rPr>
          <w:b/>
        </w:rPr>
        <w:t xml:space="preserve">one machine-readable line</w:t>
      </w:r>
      <w:r>
        <w:rPr/>
        <w:t xml:space="preserve"> (</w:t>
      </w:r>
      <w:r>
        <w:rPr>
          <w:rFonts w:ascii="Consolas" w:hAnsi="Consolas"/>
          <w:sz w:val="18"/>
          <w:shd w:val="clear" w:fill="EEF1F4"/>
        </w:rPr>
        <w:t xml:space="preserve">PSO_RESULT={json}</w:t>
      </w:r>
      <w:r>
        <w:rPr/>
        <w:t xml:space="preserve">), which Orchestrator turns into workflow outputs.</w:t>
      </w:r>
    </w:p>
    <w:p>
      <w:pPr>
        <w:spacing w:after="0"/>
      </w:pPr>
    </w:p>
    <w:p>
      <w:pPr>
        <w:pStyle w:val="BodyText"/>
      </w:pPr>
      <w:r>
        <w:rPr/>
        <w:t xml:space="preserve">Nothing touches vCenter, so physical and virtual servers are handled identically.</w:t>
      </w:r>
    </w:p>
    <w:p>
      <w:pPr>
        <w:pStyle w:val="CodeBlock"/>
        <w:pBdr>
          <w:left w:val="single" w:sz="18" w:space="6" w:color="1F5C8B"/>
          <w:top w:val="single" w:sz="2" w:space="4" w:color="D4DAE1"/>
        </w:pBdr>
        <w:spacing w:before="120" w:after="0"/>
      </w:pPr>
      <w:r>
        <w:rPr>
          <w:rFonts w:ascii="Consolas" w:hAnsi="Consolas"/>
          <w:sz w:val="17"/>
        </w:rPr>
        <w:t xml:space="preserve">Operator / Schedule / API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│  adGroupDn, rebootMode, email settings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▼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[Workflow: Reboot Servers in AD Group]  (VCF Orchestrator)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1. findAdHostForDn          DN's DC= parts ──► AD endpoint             (AD plug-in)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2. resolveAdGroup           DN ──► AD:UserGroup on that endpoint       (AD plug-in)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3. Get Computers in AD      direct, enabled computer members ──► FQDN list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Group – Non-Recursive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4. Create Script Parameters validate request ──► Properties bag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5. runPowerShellScript      copy + run + delete Invoke-ServerReboot.ps1 on the PS host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│                         (PowerShell plug-in, WinRM/HTTPS/Kerberos)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▼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[PS host] Invoke-ServerReboot.ps1 -ComputerNames … -RebootMode …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│    • pending-reboot check per server (remote WMI/registry, SCCM)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│    • reboot pending servers: shutdown /r /f, delay BETWEEN servers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│    • one verification pass: LastBootUpTime must advance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│    • per-server outcome to the log; HTML report emailed if asked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│    • PSO_RESULT={counts, errors}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▼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6. Parse Results            PSO_RESULT ──► workflow outputs + closing log line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       ▼</w:t>
      </w:r>
    </w:p>
    <w:p>
      <w:pPr>
        <w:pStyle w:val="CodeBlock"/>
        <w:pBdr>
          <w:left w:val="single" w:sz="18" w:space="6" w:color="1F5C8B"/>
          <w:bottom w:val="single" w:sz="2" w:space="4" w:color="D4DAE1"/>
        </w:pBdr>
        <w:spacing w:before="0" w:after="160"/>
      </w:pPr>
      <w:r>
        <w:rPr>
          <w:rFonts w:ascii="Consolas" w:hAnsi="Consolas"/>
          <w:sz w:val="17"/>
        </w:rPr>
        <w:t xml:space="preserve">     [End]</w:t>
      </w:r>
    </w:p>
    <w:p>
      <w:pPr>
        <w:spacing w:after="0"/>
      </w:pPr>
    </w:p>
    <w:p>
      <w:pPr>
        <w:pStyle w:val="Heading2"/>
      </w:pPr>
      <w:r>
        <w:rPr/>
        <w:t xml:space="preserve">Second hop (delegation)</w:t>
      </w:r>
    </w:p>
    <w:p>
      <w:pPr>
        <w:pStyle w:val="BodyText"/>
      </w:pPr>
      <w:r>
        <w:rPr/>
        <w:t xml:space="preserve">The PS host reaches each target server over RPC/WMI/SMB (and WinRM, if the pre-reboot step is enabled) using the plug-in's Kerberos identity. This requires Kerberos constrained delegation on the PS host — the same requirement as the Move Windows Event Logs package (see the cross-project </w:t>
      </w:r>
      <w:r>
        <w:rPr>
          <w:i/>
        </w:rPr>
        <w:t xml:space="preserve">How to Build a PowerShell Host</w:t>
      </w:r>
      <w:r>
        <w:rPr/>
        <w:t xml:space="preserve"> §6).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deliberately uses the host's own shared session (</w:t>
      </w:r>
      <w:r>
        <w:rPr>
          <w:rFonts w:ascii="Consolas" w:hAnsi="Consolas"/>
          <w:sz w:val="18"/>
          <w:shd w:val="clear" w:fill="EEF1F4"/>
        </w:rPr>
        <w:t xml:space="preserve">psHost.invokeScript()</w:t>
      </w:r>
      <w:r>
        <w:rPr/>
        <w:t xml:space="preserve">), which is the session the delegated credential lives in.</w:t>
      </w:r>
    </w:p>
    <w:p>
      <w:pPr>
        <w:pStyle w:val="BodyText"/>
      </w:pPr>
      <w:r>
        <w:rPr/>
        <w:t xml:space="preserve">The PS host does </w:t>
      </w:r>
      <w:r>
        <w:rPr>
          <w:b/>
        </w:rPr>
        <w:t xml:space="preserve">not</w:t>
      </w:r>
      <w:r>
        <w:rPr/>
        <w:t xml:space="preserve"> talk to Active Directory. AD resolution happens entirely in the Orchestrator AD plug-in, so the ActiveDirectory (RSAT) module is not required on the PS host.</w:t>
      </w:r>
    </w:p>
    <w:p>
      <w:pPr>
        <w:pStyle w:val="Heading1"/>
      </w:pPr>
      <w:r>
        <w:rPr/>
        <w:t xml:space="preserve">2. Components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685"/>
        <w:gridCol w:w="2059"/>
        <w:gridCol w:w="1872"/>
        <w:gridCol w:w="3744"/>
      </w:tblGrid>
      <w:tr>
        <w:trPr>
          <w:tblHeader/>
          <w:cantSplit/>
        </w:trPr>
        <w:tc>
          <w:tcPr>
            <w:tcW w:w="1685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tcW w:w="205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Type</w:t>
            </w:r>
          </w:p>
        </w:tc>
        <w:tc>
          <w:tcPr>
            <w:tcW w:w="187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Module / location</w:t>
            </w:r>
          </w:p>
        </w:tc>
        <w:tc>
          <w:tcPr>
            <w:tcW w:w="3744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 Servers in AD Group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Workflow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Six elements in a straight line (§3)</w:t>
            </w:r>
          </w:p>
        </w:tc>
      </w:tr>
      <w:tr>
        <w:trPr>
          <w:cantSplit/>
        </w:trPr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findAdHostForDn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 (shared)</w:t>
            </w:r>
          </w:p>
        </w:tc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com.broadcom.pso.vcf.activedirectory</w:t>
            </w:r>
          </w:p>
        </w:tc>
        <w:tc>
          <w:tcPr>
            <w:tcW w:w="374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Picks the registered AD endpoint from the DN's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DC=</w:t>
            </w:r>
            <w:r>
              <w:rPr>
                <w:sz w:val="18"/>
              </w:rPr>
              <w:t xml:space="preserve"> parts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resolveAdGroup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 (shared)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com.broadcom.pso.vcf.activedirectory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Looks the group up </w:t>
            </w:r>
            <w:r>
              <w:rPr>
                <w:sz w:val="18"/>
                <w:b/>
              </w:rPr>
              <w:t xml:space="preserve">on that endpoint</w:t>
            </w:r>
            <w:r>
              <w:rPr>
                <w:sz w:val="18"/>
              </w:rPr>
              <w:t xml:space="preserve">, matching on the full DN</w:t>
            </w:r>
          </w:p>
        </w:tc>
      </w:tr>
      <w:tr>
        <w:trPr>
          <w:cantSplit/>
        </w:trPr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getADComputersGroupNonRecursive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</w:t>
            </w:r>
          </w:p>
        </w:tc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com.broadcom.pso.vcf.activedirectory</w:t>
            </w:r>
          </w:p>
        </w:tc>
        <w:tc>
          <w:tcPr>
            <w:tcW w:w="374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Direct, enabled computer members only; warns about nested groups. Source: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Code/getGroupComputersDirect.js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runPowerShellScript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 (shared by all PowerShell-based workflows)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com.broadcom.pso.vcfa.vm.guestScripting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Copies the Resource Element to the host, runs it with the parameters, deletes it, parses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PSO_RESULT</w:t>
            </w:r>
            <w:r>
              <w:rPr>
                <w:sz w:val="18"/>
              </w:rPr>
              <w:t xml:space="preserve">. Source: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_Shared References/psscript/files/runPowerShellScript.js</w:t>
            </w:r>
          </w:p>
        </w:tc>
      </w:tr>
      <w:tr>
        <w:trPr>
          <w:cantSplit/>
        </w:trPr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Resource Element</w:t>
            </w:r>
          </w:p>
        </w:tc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Orchestrator</w:t>
            </w:r>
          </w:p>
        </w:tc>
        <w:tc>
          <w:tcPr>
            <w:tcW w:w="374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reboot script. Content is the comment-stripped build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Invoke-ServerReboot.deploy.ps1</w:t>
            </w:r>
            <w:r>
              <w:rPr>
                <w:sz w:val="18"/>
              </w:rPr>
              <w:t xml:space="preserve">; element </w:t>
            </w:r>
            <w:r>
              <w:rPr>
                <w:sz w:val="18"/>
                <w:b/>
              </w:rPr>
              <w:t xml:space="preserve">name</w:t>
            </w:r>
            <w:r>
              <w:rPr>
                <w:sz w:val="18"/>
              </w:rPr>
              <w:t xml:space="preserve"> must be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probeAdPlugin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 (shared, diagnostic)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Read-only report of AD endpoints, membership properties, PS hosts. Not called by the workflow</w:t>
            </w:r>
          </w:p>
        </w:tc>
      </w:tr>
      <w:tr>
        <w:trPr>
          <w:cantSplit/>
        </w:trPr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Test-PSHostWinRM.ps1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Diagnostic script</w:t>
            </w:r>
          </w:p>
        </w:tc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Code/</w:t>
            </w:r>
          </w:p>
        </w:tc>
        <w:tc>
          <w:tcPr>
            <w:tcW w:w="374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on the PS host when the plug-in cannot open a shell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document out [EMPTY]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PS host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Windows Server + PowerShell plug-in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Executes the script; reaches the targets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"Shared" actions are also used by other packages: the AD actions by the Move Archived Logs / Remove Old Archived Logs packages, and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by every PowerShell-based Orchestrator workflow. Create each </w:t>
      </w:r>
      <w:r>
        <w:rPr>
          <w:b/>
        </w:rPr>
        <w:t xml:space="preserve">once</w:t>
      </w:r>
      <w:r>
        <w:rPr/>
        <w:t xml:space="preserve"> per Orchestrator.</w:t>
      </w:r>
    </w:p>
    <w:p>
      <w:pPr>
        <w:pStyle w:val="BodyText"/>
      </w:pPr>
      <w:r>
        <w:rPr/>
        <w:t xml:space="preserve">The PS host is fixed by the workflow's </w:t>
      </w:r>
      <w:r>
        <w:rPr>
          <w:rFonts w:ascii="Consolas" w:hAnsi="Consolas"/>
          <w:sz w:val="18"/>
          <w:shd w:val="clear" w:fill="EEF1F4"/>
        </w:rPr>
        <w:t xml:space="preserve">psHost</w:t>
      </w:r>
      <w:r>
        <w:rPr/>
        <w:t xml:space="preserve"> attribute; there is no host selection at run time.</w:t>
      </w:r>
    </w:p>
    <w:p>
      <w:pPr>
        <w:pStyle w:val="Heading1"/>
      </w:pPr>
      <w:r>
        <w:rPr/>
        <w:t xml:space="preserve">3. Workflow schema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1685"/>
        <w:gridCol w:w="1123"/>
        <w:gridCol w:w="1498"/>
        <w:gridCol w:w="3276"/>
        <w:gridCol w:w="1217"/>
        <w:gridCol w:w="-562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685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Canvas name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149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Type</w:t>
            </w:r>
          </w:p>
        </w:tc>
        <w:tc>
          <w:tcPr>
            <w:tcW w:w="327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IN</w:t>
            </w:r>
          </w:p>
        </w:tc>
        <w:tc>
          <w:tcPr>
            <w:tcW w:w="1217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OUT</w:t>
            </w:r>
          </w:p>
        </w:tc>
        <w:tc>
          <w:tcPr>
            <w:tcW w:w="-56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Next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findAdHostForDn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item2 (root)</w:t>
            </w:r>
          </w:p>
        </w:tc>
        <w:tc>
          <w:tcPr>
            <w:tcW w:w="149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</w:t>
            </w:r>
          </w:p>
        </w:tc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distinguishedName</w:t>
            </w:r>
            <w:r>
              <w:rPr>
                <w:sz w:val="18"/>
              </w:rPr>
              <w:t xml:space="preserve"> ← input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adGroupDn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→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adHost</w:t>
            </w:r>
          </w:p>
        </w:tc>
        <w:tc>
          <w:tcPr>
            <w:tcW w:w="-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resolveAdGroup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item1</w:t>
            </w:r>
          </w:p>
        </w:tc>
        <w:tc>
          <w:tcPr>
            <w:tcW w:w="149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</w:t>
            </w:r>
          </w:p>
        </w:tc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adGroupDn</w:t>
            </w:r>
            <w:r>
              <w:rPr>
                <w:sz w:val="18"/>
              </w:rPr>
              <w:t xml:space="preserve"> ← input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adGroupDn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adHost</w:t>
            </w:r>
            <w:r>
              <w:rPr>
                <w:sz w:val="18"/>
              </w:rPr>
              <w:t xml:space="preserve"> ←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adHost</w:t>
            </w:r>
          </w:p>
        </w:tc>
        <w:tc>
          <w:tcPr>
            <w:tcW w:w="121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→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</w:t>
            </w:r>
          </w:p>
        </w:tc>
        <w:tc>
          <w:tcPr>
            <w:tcW w:w="-56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Get Computers in AD Group - Non-Recursive Search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item3</w:t>
            </w:r>
          </w:p>
        </w:tc>
        <w:tc>
          <w:tcPr>
            <w:tcW w:w="149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getADComputersGroupNonRecursive</w:t>
            </w:r>
          </w:p>
        </w:tc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</w:t>
            </w:r>
            <w:r>
              <w:rPr>
                <w:sz w:val="18"/>
              </w:rPr>
              <w:t xml:space="preserve"> ←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→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computerNames</w:t>
            </w:r>
          </w:p>
        </w:tc>
        <w:tc>
          <w:tcPr>
            <w:tcW w:w="-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Create Script Parameters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item4</w:t>
            </w:r>
          </w:p>
        </w:tc>
        <w:tc>
          <w:tcPr>
            <w:tcW w:w="149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scriptable task</w:t>
            </w:r>
          </w:p>
        </w:tc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computerNames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rebootMode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delayBetweenServersSec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verifyTimeoutSec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verifyPollSec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runPreRebootScript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emailReport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smtpServer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mailTo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mailCc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mailSubject</w:t>
            </w:r>
          </w:p>
        </w:tc>
        <w:tc>
          <w:tcPr>
            <w:tcW w:w="121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→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scriptParameters</w:t>
            </w:r>
          </w:p>
        </w:tc>
        <w:tc>
          <w:tcPr>
            <w:tcW w:w="-56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runPowerShellScript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item6</w:t>
            </w:r>
          </w:p>
        </w:tc>
        <w:tc>
          <w:tcPr>
            <w:tcW w:w="149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action</w:t>
            </w:r>
          </w:p>
        </w:tc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psHost</w:t>
            </w:r>
            <w:r>
              <w:rPr>
                <w:sz w:val="18"/>
              </w:rPr>
              <w:t xml:space="preserve"> ←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psHost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</w:t>
            </w:r>
            <w:r>
              <w:rPr>
                <w:sz w:val="18"/>
              </w:rPr>
              <w:t xml:space="preserve"> ←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parameters</w:t>
            </w:r>
            <w:r>
              <w:rPr>
                <w:sz w:val="18"/>
              </w:rPr>
              <w:t xml:space="preserve"> ←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scriptParameters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→ attr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scriptRunResult</w:t>
            </w:r>
          </w:p>
        </w:tc>
        <w:tc>
          <w:tcPr>
            <w:tcW w:w="-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Parse Results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item5</w:t>
            </w:r>
          </w:p>
        </w:tc>
        <w:tc>
          <w:tcPr>
            <w:tcW w:w="149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scriptable task</w:t>
            </w:r>
          </w:p>
        </w:tc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scriptRunResult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rebootMode</w:t>
            </w:r>
          </w:p>
        </w:tc>
        <w:tc>
          <w:tcPr>
            <w:tcW w:w="121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→ the six workflow outputs</w:t>
            </w:r>
          </w:p>
        </w:tc>
        <w:tc>
          <w:tcPr>
            <w:tcW w:w="-56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End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End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item0</w:t>
            </w:r>
          </w:p>
        </w:tc>
        <w:tc>
          <w:tcPr>
            <w:tcW w:w="149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end</w:t>
            </w:r>
          </w:p>
        </w:tc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-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b/>
        </w:rPr>
        <w:t xml:space="preserve">There are no exception bindings and no decision element.</w:t>
      </w:r>
      <w:r>
        <w:rPr/>
        <w:t xml:space="preserve"> An error thrown by any element ends the run in Orchestrator's standard </w:t>
      </w:r>
      <w:r>
        <w:rPr>
          <w:b/>
        </w:rPr>
        <w:t xml:space="preserve">Failed</w:t>
      </w:r>
      <w:r>
        <w:rPr/>
        <w:t xml:space="preserve"> state with that error's message. Everything that reaches element 6 ends normally; whether the script hit per-server problems is carried by the </w:t>
      </w:r>
      <w:r>
        <w:rPr>
          <w:rFonts w:ascii="Consolas" w:hAnsi="Consolas"/>
          <w:sz w:val="18"/>
          <w:shd w:val="clear" w:fill="EEF1F4"/>
        </w:rPr>
        <w:t xml:space="preserve">executionSuccess</w:t>
      </w:r>
      <w:r>
        <w:rPr/>
        <w:t xml:space="preserve"> output (§7).</w:t>
      </w:r>
    </w:p>
    <w:p>
      <w:pPr>
        <w:pStyle w:val="Heading2"/>
      </w:pPr>
      <w:r>
        <w:rPr/>
        <w:t xml:space="preserve">Attributes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966"/>
        <w:gridCol w:w="2059"/>
        <w:gridCol w:w="1778"/>
        <w:gridCol w:w="3557"/>
      </w:tblGrid>
      <w:tr>
        <w:trPr>
          <w:tblHeader/>
          <w:cantSplit/>
        </w:trPr>
        <w:tc>
          <w:tcPr>
            <w:tcW w:w="196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Name</w:t>
            </w:r>
          </w:p>
        </w:tc>
        <w:tc>
          <w:tcPr>
            <w:tcW w:w="205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Type</w:t>
            </w:r>
          </w:p>
        </w:tc>
        <w:tc>
          <w:tcPr>
            <w:tcW w:w="177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Set by</w:t>
            </w:r>
          </w:p>
        </w:tc>
        <w:tc>
          <w:tcPr>
            <w:tcW w:w="3557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Value (lab)</w:t>
            </w:r>
          </w:p>
        </w:tc>
      </w:tr>
      <w:tr>
        <w:trPr>
          <w:cantSplit/>
        </w:trPr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adHost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AD:AdHost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element 1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AD:UserGroup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element 2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computerNames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Array/string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element 3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scriptParameters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Properties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element 4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psHost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PowerShell:PowerShellHost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fixed at build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host id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0c675c7a-137b-40c3-af36-6f36223dfa59</w:t>
            </w:r>
          </w:p>
        </w:tc>
      </w:tr>
      <w:tr>
        <w:trPr>
          <w:cantSplit/>
        </w:trPr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ResourceElement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fixed at build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element id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1d91559a-f672-4a42-8ce3-297a9e59206b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scriptRunResult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Properties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element 5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delayBetweenServersSec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number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fixed at build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10</w:t>
            </w:r>
          </w:p>
        </w:tc>
      </w:tr>
      <w:tr>
        <w:trPr>
          <w:cantSplit/>
        </w:trPr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verifyTimeoutSec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number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fixed at build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600</w:t>
            </w:r>
          </w:p>
        </w:tc>
      </w:tr>
      <w:tr>
        <w:trPr>
          <w:cantSplit/>
        </w:trPr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verifyPollSec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number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fixed at build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30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The last three are attributes, not inputs: operators and schedules cannot change the reboot cadence per run. To change them, edit the attribute values on the workflow. The four "fixed at build" attributes must be re-pointed after import into any other Orchestrator (Implementation Guide §4).</w:t>
      </w:r>
    </w:p>
    <w:p>
      <w:pPr>
        <w:pStyle w:val="Heading2"/>
      </w:pPr>
      <w:r>
        <w:rPr/>
        <w:t xml:space="preserve">Outputs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340"/>
        <w:gridCol w:w="1498"/>
        <w:gridCol w:w="5522"/>
      </w:tblGrid>
      <w:tr>
        <w:trPr>
          <w:tblHeader/>
          <w:cantSplit/>
        </w:trPr>
        <w:tc>
          <w:tcPr>
            <w:tcW w:w="234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Output</w:t>
            </w:r>
          </w:p>
        </w:tc>
        <w:tc>
          <w:tcPr>
            <w:tcW w:w="149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Type</w:t>
            </w:r>
          </w:p>
        </w:tc>
        <w:tc>
          <w:tcPr>
            <w:tcW w:w="552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</w:t>
            </w:r>
          </w:p>
        </w:tc>
        <w:tc>
          <w:tcPr>
            <w:tcW w:w="149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boolean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true</w:t>
            </w:r>
            <w:r>
              <w:rPr>
                <w:sz w:val="18"/>
              </w:rPr>
              <w:t xml:space="preserve"> when the script logged </w:t>
            </w:r>
            <w:r>
              <w:rPr>
                <w:sz w:val="18"/>
                <w:b/>
              </w:rPr>
              <w:t xml:space="preserve">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ERROR</w:t>
            </w:r>
            <w:r>
              <w:rPr>
                <w:sz w:val="18"/>
              </w:rPr>
              <w:t xml:space="preserve"> lines</w:t>
            </w:r>
          </w:p>
        </w:tc>
      </w:tr>
      <w:tr>
        <w:trPr>
          <w:cantSplit/>
        </w:trPr>
        <w:tc>
          <w:tcPr>
            <w:tcW w:w="234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executionOutput</w:t>
            </w:r>
          </w:p>
        </w:tc>
        <w:tc>
          <w:tcPr>
            <w:tcW w:w="149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One-line summary, e.g.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2 of 2 pending server(s) rebooted and verified, across 5 server(s) checked.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serversChecked</w:t>
            </w:r>
          </w:p>
        </w:tc>
        <w:tc>
          <w:tcPr>
            <w:tcW w:w="149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number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Servers interrogated</w:t>
            </w:r>
          </w:p>
        </w:tc>
      </w:tr>
      <w:tr>
        <w:trPr>
          <w:cantSplit/>
        </w:trPr>
        <w:tc>
          <w:tcPr>
            <w:tcW w:w="234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serversPending</w:t>
            </w:r>
          </w:p>
        </w:tc>
        <w:tc>
          <w:tcPr>
            <w:tcW w:w="149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number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Servers that reported a pending reboot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serversRebooted</w:t>
            </w:r>
          </w:p>
        </w:tc>
        <w:tc>
          <w:tcPr>
            <w:tcW w:w="149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number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Rebooted </w:t>
            </w:r>
            <w:r>
              <w:rPr>
                <w:sz w:val="18"/>
                <w:b/>
              </w:rPr>
              <w:t xml:space="preserve">and</w:t>
            </w:r>
            <w:r>
              <w:rPr>
                <w:sz w:val="18"/>
              </w:rPr>
              <w:t xml:space="preserve"> verified back online</w:t>
            </w:r>
          </w:p>
        </w:tc>
      </w:tr>
      <w:tr>
        <w:trPr>
          <w:cantSplit/>
        </w:trPr>
        <w:tc>
          <w:tcPr>
            <w:tcW w:w="234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transcript</w:t>
            </w:r>
          </w:p>
        </w:tc>
        <w:tc>
          <w:tcPr>
            <w:tcW w:w="149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Everything the script printed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4. Inputs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310"/>
        <w:gridCol w:w="1123"/>
        <w:gridCol w:w="2808"/>
        <w:gridCol w:w="1123"/>
        <w:gridCol w:w="1217"/>
        <w:gridCol w:w="1778"/>
      </w:tblGrid>
      <w:tr>
        <w:trPr>
          <w:tblHeader/>
          <w:cantSplit/>
        </w:trPr>
        <w:tc>
          <w:tcPr>
            <w:tcW w:w="131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Input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Type</w:t>
            </w:r>
          </w:p>
        </w:tc>
        <w:tc>
          <w:tcPr>
            <w:tcW w:w="280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Form control / label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Default</w:t>
            </w:r>
          </w:p>
        </w:tc>
        <w:tc>
          <w:tcPr>
            <w:tcW w:w="1217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Required on form</w:t>
            </w:r>
          </w:p>
        </w:tc>
        <w:tc>
          <w:tcPr>
            <w:tcW w:w="177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Maps to script parameter</w:t>
            </w:r>
          </w:p>
        </w:tc>
      </w:tr>
      <w:tr>
        <w:trPr>
          <w:cantSplit/>
        </w:trP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adGroupDn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text, "adGroupDn"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No*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(resolved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-ComputerNames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-HeaderNote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31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rebootMode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280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dropdown "Reboot or Report Only": </w:t>
            </w:r>
            <w:r>
              <w:rPr>
                <w:sz w:val="18"/>
                <w:b/>
              </w:rPr>
              <w:t xml:space="preserve">Reboot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b/>
              </w:rPr>
              <w:t xml:space="preserve">Report Only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report-only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21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No*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-RebootMode</w:t>
            </w:r>
          </w:p>
        </w:tc>
      </w:tr>
      <w:tr>
        <w:trPr>
          <w:cantSplit/>
        </w:trP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runPreRebootScript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boolean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checkbox "Run Allow USB and Make TermSrv.dll Editable Script?"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false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-RunPreRebootScript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yes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no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31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emailReport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boolean</w:t>
            </w:r>
          </w:p>
        </w:tc>
        <w:tc>
          <w:tcPr>
            <w:tcW w:w="280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checkbox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 (unset = no)</w:t>
            </w:r>
          </w:p>
        </w:tc>
        <w:tc>
          <w:tcPr>
            <w:tcW w:w="121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-EmailReport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yes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no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mailTo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Array/string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array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when emailing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-MailToString</w:t>
            </w:r>
            <w:r>
              <w:rPr>
                <w:sz w:val="18"/>
              </w:rPr>
              <w:t xml:space="preserve"> (joined with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,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31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mailCc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Array/string</w:t>
            </w:r>
          </w:p>
        </w:tc>
        <w:tc>
          <w:tcPr>
            <w:tcW w:w="280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array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21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-MailCcString</w:t>
            </w:r>
            <w:r>
              <w:rPr>
                <w:sz w:val="18"/>
              </w:rPr>
              <w:t xml:space="preserve"> (joined with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,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mailSubject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-MailSubject</w:t>
            </w:r>
          </w:p>
        </w:tc>
      </w:tr>
      <w:tr>
        <w:trPr>
          <w:cantSplit/>
        </w:trPr>
        <w:tc>
          <w:tcPr>
            <w:tcW w:w="131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smtpServer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w="280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21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when emailing</w:t>
            </w:r>
          </w:p>
        </w:tc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-SMTPServer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\* Not marked required on the form, but the run fails without them: an empty </w:t>
      </w:r>
      <w:r>
        <w:rPr>
          <w:rFonts w:ascii="Consolas" w:hAnsi="Consolas"/>
          <w:sz w:val="18"/>
          <w:shd w:val="clear" w:fill="EEF1F4"/>
        </w:rPr>
        <w:t xml:space="preserve">adGroupDn</w:t>
      </w:r>
      <w:r>
        <w:rPr/>
        <w:t xml:space="preserve"> fails element 1, and an empty </w:t>
      </w:r>
      <w:r>
        <w:rPr>
          <w:rFonts w:ascii="Consolas" w:hAnsi="Consolas"/>
          <w:sz w:val="18"/>
          <w:shd w:val="clear" w:fill="EEF1F4"/>
        </w:rPr>
        <w:t xml:space="preserve">rebootMode</w:t>
      </w:r>
      <w:r>
        <w:rPr/>
        <w:t xml:space="preserve"> fails element 4.</w:t>
      </w:r>
    </w:p>
    <w:p>
      <w:pPr>
        <w:pStyle w:val="BodyText"/>
      </w:pPr>
      <w:r>
        <w:rPr>
          <w:b/>
        </w:rPr>
        <w:t xml:space="preserve">Not inputs: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Domain.</w:t>
      </w:r>
      <w:r>
        <w:rPr/>
        <w:t xml:space="preserve"> There is no domain field. The domain is read from the </w:t>
      </w:r>
      <w:r>
        <w:rPr>
          <w:rFonts w:ascii="Consolas" w:hAnsi="Consolas"/>
          <w:sz w:val="18"/>
          <w:shd w:val="clear" w:fill="EEF1F4"/>
        </w:rPr>
        <w:t xml:space="preserve">DC=</w:t>
      </w:r>
      <w:r>
        <w:rPr/>
        <w:t xml:space="preserve"> parts of </w:t>
      </w:r>
      <w:r>
        <w:rPr>
          <w:rFonts w:ascii="Consolas" w:hAnsi="Consolas"/>
          <w:sz w:val="18"/>
          <w:shd w:val="clear" w:fill="EEF1F4"/>
        </w:rPr>
        <w:t xml:space="preserve">adGroupDn</w:t>
      </w:r>
      <w:r>
        <w:rPr/>
        <w:t xml:space="preserve">, so the endpoint and the group cannot disagree.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Report header label</w:t>
      </w:r>
      <w:r>
        <w:rPr/>
        <w:t xml:space="preserve"> (</w:t>
      </w:r>
      <w:r>
        <w:rPr>
          <w:rFonts w:ascii="Consolas" w:hAnsi="Consolas"/>
          <w:sz w:val="18"/>
          <w:shd w:val="clear" w:fill="EEF1F4"/>
        </w:rPr>
        <w:t xml:space="preserve">-HeaderNote</w:t>
      </w:r>
      <w:r>
        <w:rPr/>
        <w:t xml:space="preserve">). Taken from the name of the group that was actually resolved, so the report can never name a different group than the one targeted.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Script path.</w:t>
      </w:r>
      <w:r>
        <w:rPr/>
        <w:t xml:space="preserve"> Nothing is pre-staged; the script is the </w:t>
      </w:r>
      <w:r>
        <w:rPr>
          <w:rFonts w:ascii="Consolas" w:hAnsi="Consolas"/>
          <w:sz w:val="18"/>
          <w:shd w:val="clear" w:fill="EEF1F4"/>
        </w:rPr>
        <w:t xml:space="preserve">script</w:t>
      </w:r>
      <w:r>
        <w:rPr/>
        <w:t xml:space="preserve"> attribute.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Delay / verify timings.</w:t>
      </w:r>
      <w:r>
        <w:rPr/>
        <w:t xml:space="preserve"> Attributes — see §3.</w:t>
      </w:r>
    </w:p>
    <w:p>
      <w:pPr>
        <w:spacing w:after="0"/>
      </w:pPr>
    </w:p>
    <w:p>
      <w:pPr>
        <w:pStyle w:val="Heading1"/>
      </w:pPr>
      <w:r>
        <w:rPr/>
        <w:t xml:space="preserve">5. Targeting — which servers are checked</w:t>
      </w:r>
    </w:p>
    <w:p>
      <w:pPr>
        <w:pStyle w:val="BodyText"/>
      </w:pPr>
      <w:r>
        <w:rPr/>
        <w:t xml:space="preserve">Element 3 builds the target list from the group's </w:t>
      </w:r>
      <w:r>
        <w:rPr>
          <w:b/>
        </w:rPr>
        <w:t xml:space="preserve">direct</w:t>
      </w:r>
      <w:r>
        <w:rPr/>
        <w:t xml:space="preserve"> membership: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Direct members only.</w:t>
      </w:r>
      <w:r>
        <w:rPr/>
        <w:t xml:space="preserve"> Nested sub-groups are </w:t>
      </w:r>
      <w:r>
        <w:rPr>
          <w:b/>
        </w:rPr>
        <w:t xml:space="preserve">not</w:t>
      </w:r>
      <w:r>
        <w:rPr/>
        <w:t xml:space="preserve"> expanded. Each nested group is named in a warning on the run ("Their members were NOT included and will NOT be rebooted"), so the omission is visible where it happens.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Computer objects only.</w:t>
      </w:r>
      <w:r>
        <w:rPr/>
        <w:t xml:space="preserve"> Users, contacts and anything else are ignored.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Enabled accounts only.</w:t>
      </w:r>
      <w:r>
        <w:rPr/>
        <w:t xml:space="preserve"> Disabled computer accounts (the </w:t>
      </w:r>
      <w:r>
        <w:rPr>
          <w:rFonts w:ascii="Consolas" w:hAnsi="Consolas"/>
          <w:sz w:val="18"/>
          <w:shd w:val="clear" w:fill="EEF1F4"/>
        </w:rPr>
        <w:t xml:space="preserve">disabled</w:t>
      </w:r>
      <w:r>
        <w:rPr/>
        <w:t xml:space="preserve"> property, or bit 2 of </w:t>
      </w:r>
      <w:r>
        <w:rPr>
          <w:rFonts w:ascii="Consolas" w:hAnsi="Consolas"/>
          <w:sz w:val="18"/>
          <w:shd w:val="clear" w:fill="EEF1F4"/>
        </w:rPr>
        <w:t xml:space="preserve">userAccountControl</w:t>
      </w:r>
      <w:r>
        <w:rPr/>
        <w:t xml:space="preserve">) are skipped and listed in the log.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FQDNs from each computer's own DN</w:t>
      </w:r>
      <w:r>
        <w:rPr/>
        <w:t xml:space="preserve">, not the group's — a group in one domain can hold computers from another. Duplicates are removed.</w:t>
      </w:r>
    </w:p>
    <w:p>
      <w:pPr>
        <w:spacing w:after="0"/>
      </w:pPr>
    </w:p>
    <w:p>
      <w:pPr>
        <w:pStyle w:val="BodyText"/>
      </w:pPr>
      <w:r>
        <w:rPr/>
        <w:t xml:space="preserve">If the plug-in does not report the group's membership at all, element 3 fails the run rather than treating the group as empty. If the group has </w:t>
      </w:r>
      <w:r>
        <w:rPr>
          <w:b/>
        </w:rPr>
        <w:t xml:space="preserve">no</w:t>
      </w:r>
      <w:r>
        <w:rPr/>
        <w:t xml:space="preserve"> enabled direct computer members, element 4 fails the run ("no servers were resolved") — so picking the wrong group can never look like a clean run with nothing to do.</w:t>
      </w:r>
    </w:p>
    <w:p>
      <w:pPr>
        <w:pStyle w:val="BodyText"/>
      </w:pPr>
      <w:r>
        <w:rPr/>
        <w:t xml:space="preserve">This action is deliberately </w:t>
      </w:r>
      <w:r>
        <w:rPr>
          <w:b/>
        </w:rPr>
        <w:t xml:space="preserve">not</w:t>
      </w:r>
      <w:r>
        <w:rPr/>
        <w:t xml:space="preserve"> the recursive </w:t>
      </w:r>
      <w:r>
        <w:rPr>
          <w:rFonts w:ascii="Consolas" w:hAnsi="Consolas"/>
          <w:sz w:val="18"/>
          <w:shd w:val="clear" w:fill="EEF1F4"/>
        </w:rPr>
        <w:t xml:space="preserve">getGroupComputers</w:t>
      </w:r>
      <w:r>
        <w:rPr/>
        <w:t xml:space="preserve"> used by the Move Archived Logs package. The two must not be merged: moving a log off an out-of-scope machine costs a little time; rebooting one takes a service down.</w:t>
      </w:r>
    </w:p>
    <w:p>
      <w:pPr>
        <w:pStyle w:val="Heading1"/>
      </w:pPr>
      <w:r>
        <w:rPr/>
        <w:t xml:space="preserve">6. Reboot eligibility — what makes a system get rebooted</w:t>
      </w:r>
    </w:p>
    <w:p>
      <w:pPr>
        <w:pStyle w:val="BodyText"/>
      </w:pPr>
      <w:r>
        <w:rPr/>
        <w:t xml:space="preserve">A server on the target list is rebooted only when </w:t>
      </w:r>
      <w:r>
        <w:rPr>
          <w:b/>
        </w:rPr>
        <w:t xml:space="preserve">both gates</w:t>
      </w:r>
      <w:r>
        <w:rPr/>
        <w:t xml:space="preserve"> are satisfied.</w:t>
      </w:r>
    </w:p>
    <w:p>
      <w:pPr>
        <w:pStyle w:val="Heading2"/>
      </w:pPr>
      <w:r>
        <w:rPr/>
        <w:t xml:space="preserve">Gate 1 — the run is in reboot mode</w:t>
      </w:r>
    </w:p>
    <w:p>
      <w:pPr>
        <w:pStyle w:val="BodyText"/>
      </w:pPr>
      <w:r>
        <w:rPr>
          <w:rFonts w:ascii="Consolas" w:hAnsi="Consolas"/>
          <w:sz w:val="18"/>
          <w:shd w:val="clear" w:fill="EEF1F4"/>
        </w:rPr>
        <w:t xml:space="preserve">rebootMode = reboot</w:t>
      </w:r>
      <w:r>
        <w:rPr/>
        <w:t xml:space="preserve"> (form: </w:t>
      </w:r>
      <w:r>
        <w:rPr>
          <w:b/>
        </w:rPr>
        <w:t xml:space="preserve">Reboot</w:t>
      </w:r>
      <w:r>
        <w:rPr/>
        <w:t xml:space="preserve">). The script tests </w:t>
      </w:r>
      <w:r>
        <w:rPr>
          <w:rFonts w:ascii="Consolas" w:hAnsi="Consolas"/>
          <w:sz w:val="18"/>
          <w:shd w:val="clear" w:fill="EEF1F4"/>
        </w:rPr>
        <w:t xml:space="preserve">$RebootMode -eq 'reboot'</w:t>
      </w:r>
      <w:r>
        <w:rPr/>
        <w:t xml:space="preserve">; </w:t>
      </w:r>
      <w:r>
        <w:rPr>
          <w:b/>
        </w:rPr>
        <w:t xml:space="preserve">any other value</w:t>
      </w:r>
      <w:r>
        <w:rPr/>
        <w:t xml:space="preserve">, including </w:t>
      </w:r>
      <w:r>
        <w:rPr>
          <w:rFonts w:ascii="Consolas" w:hAnsi="Consolas"/>
          <w:sz w:val="18"/>
          <w:shd w:val="clear" w:fill="EEF1F4"/>
        </w:rPr>
        <w:t xml:space="preserve">report-only</w:t>
      </w:r>
      <w:r>
        <w:rPr/>
        <w:t xml:space="preserve">, a blank or a typo, is a </w:t>
      </w:r>
      <w:r>
        <w:rPr>
          <w:b/>
        </w:rPr>
        <w:t xml:space="preserve">report-only</w:t>
      </w:r>
      <w:r>
        <w:rPr/>
        <w:t xml:space="preserve"> run: pending state is detected and reported, nothing is rebooted. The gate fails safe. Scheduled production runs must pass exactly </w:t>
      </w:r>
      <w:r>
        <w:rPr>
          <w:rFonts w:ascii="Consolas" w:hAnsi="Consolas"/>
          <w:sz w:val="18"/>
          <w:shd w:val="clear" w:fill="EEF1F4"/>
        </w:rPr>
        <w:t xml:space="preserve">reboot</w:t>
      </w:r>
      <w:r>
        <w:rPr/>
        <w:t xml:space="preserve"> (lower case).</w:t>
      </w:r>
    </w:p>
    <w:p>
      <w:pPr>
        <w:pStyle w:val="Heading2"/>
      </w:pPr>
      <w:r>
        <w:rPr/>
        <w:t xml:space="preserve">Gate 2 — the server reports a pending reboot</w:t>
      </w:r>
    </w:p>
    <w:p>
      <w:pPr>
        <w:pStyle w:val="BodyText"/>
      </w:pPr>
      <w:r>
        <w:rPr>
          <w:rFonts w:ascii="Consolas" w:hAnsi="Consolas"/>
          <w:sz w:val="18"/>
          <w:shd w:val="clear" w:fill="EEF1F4"/>
        </w:rPr>
        <w:t xml:space="preserve">Get-RebootStatus</w:t>
      </w:r>
      <w:r>
        <w:rPr/>
        <w:t xml:space="preserve"> reads each server remotely and sets </w:t>
      </w:r>
      <w:r>
        <w:rPr>
          <w:rFonts w:ascii="Consolas" w:hAnsi="Consolas"/>
          <w:sz w:val="18"/>
          <w:shd w:val="clear" w:fill="EEF1F4"/>
        </w:rPr>
        <w:t xml:space="preserve">PendingReboot = True</w:t>
      </w:r>
      <w:r>
        <w:rPr/>
        <w:t xml:space="preserve"> when </w:t>
      </w:r>
      <w:r>
        <w:rPr>
          <w:b/>
        </w:rPr>
        <w:t xml:space="preserve">any one</w:t>
      </w:r>
      <w:r>
        <w:rPr/>
        <w:t xml:space="preserve"> of these is present: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059"/>
        <w:gridCol w:w="3931"/>
        <w:gridCol w:w="3370"/>
      </w:tblGrid>
      <w:tr>
        <w:trPr>
          <w:tblHeader/>
          <w:cantSplit/>
        </w:trPr>
        <w:tc>
          <w:tcPr>
            <w:tcW w:w="205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Source</w:t>
            </w:r>
          </w:p>
        </w:tc>
        <w:tc>
          <w:tcPr>
            <w:tcW w:w="393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Exact signal</w:t>
            </w:r>
          </w:p>
        </w:tc>
        <w:tc>
          <w:tcPr>
            <w:tcW w:w="337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Typical cause</w:t>
            </w:r>
          </w:p>
        </w:tc>
      </w:tr>
      <w:tr>
        <w:trPr>
          <w:cantSplit/>
        </w:trP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Component Based Servicing (CBS)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subkey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RebootPending</w:t>
            </w:r>
            <w:r>
              <w:rPr>
                <w:sz w:val="18"/>
              </w:rPr>
              <w:t xml:space="preserve"> under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HKLM\SOFTWARE\Microsoft\Windows\CurrentVersion\Component Based Servicing\</w:t>
            </w:r>
          </w:p>
        </w:tc>
        <w:tc>
          <w:tcPr>
            <w:tcW w:w="337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DISM feature changes, component install/removal, servicing-stack or some cumulative updates</w:t>
            </w:r>
          </w:p>
        </w:tc>
      </w:tr>
      <w:tr>
        <w:trPr>
          <w:cantSplit/>
        </w:trPr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Windows Update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subkey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RebootRequired</w:t>
            </w:r>
            <w:r>
              <w:rPr>
                <w:sz w:val="18"/>
              </w:rPr>
              <w:t xml:space="preserve"> under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HKLM\SOFTWARE\Microsoft\Windows\CurrentVersion\WindowsUpdate\Auto Update\</w:t>
            </w:r>
          </w:p>
        </w:tc>
        <w:tc>
          <w:tcPr>
            <w:tcW w:w="337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Windows Update installed patches needing a reboot</w:t>
            </w:r>
          </w:p>
        </w:tc>
      </w:tr>
      <w:tr>
        <w:trPr>
          <w:cantSplit/>
        </w:trP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SCCM / ConfigMgr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CCM_ClientUtilities.DetermineIfRebootPending().RebootPending -eq $true</w:t>
            </w:r>
            <w:r>
              <w:rPr>
                <w:sz w:val="18"/>
              </w:rPr>
              <w:t xml:space="preserve"> (only when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ROOT\CCM\ClientSDK</w:t>
            </w:r>
            <w:r>
              <w:rPr>
                <w:sz w:val="18"/>
              </w:rPr>
              <w:t xml:space="preserve"> namespace exists)</w:t>
            </w:r>
          </w:p>
        </w:tc>
        <w:tc>
          <w:tcPr>
            <w:tcW w:w="337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Updates/apps deployed by ConfigMgr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The check also records the server's </w:t>
      </w:r>
      <w:r>
        <w:rPr>
          <w:rFonts w:ascii="Consolas" w:hAnsi="Consolas"/>
          <w:sz w:val="18"/>
          <w:shd w:val="clear" w:fill="EEF1F4"/>
        </w:rPr>
        <w:t xml:space="preserve">LastBootUpTime</w:t>
      </w:r>
      <w:r>
        <w:rPr/>
        <w:t xml:space="preserve">, who is logged on (</w:t>
      </w:r>
      <w:r>
        <w:rPr>
          <w:rFonts w:ascii="Consolas" w:hAnsi="Consolas"/>
          <w:sz w:val="18"/>
          <w:shd w:val="clear" w:fill="EEF1F4"/>
        </w:rPr>
        <w:t xml:space="preserve">query user</w:t>
      </w:r>
      <w:r>
        <w:rPr/>
        <w:t xml:space="preserve">) and whether </w:t>
      </w:r>
      <w:r>
        <w:rPr>
          <w:rFonts w:ascii="Consolas" w:hAnsi="Consolas"/>
          <w:sz w:val="18"/>
          <w:shd w:val="clear" w:fill="EEF1F4"/>
        </w:rPr>
        <w:t xml:space="preserve">crashonauditfail</w:t>
      </w:r>
      <w:r>
        <w:rPr/>
        <w:t xml:space="preserve"> is set.</w:t>
      </w:r>
    </w:p>
    <w:p>
      <w:pPr>
        <w:pStyle w:val="Heading2"/>
      </w:pPr>
      <w:r>
        <w:rPr/>
        <w:t xml:space="preserve">What is NOT rebooted (safety behaviour)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 pending reboot</w:t>
      </w:r>
      <w:r>
        <w:rPr/>
        <w:t xml:space="preserve"> → </w:t>
      </w:r>
      <w:r>
        <w:rPr>
          <w:rFonts w:ascii="Consolas" w:hAnsi="Consolas"/>
          <w:sz w:val="18"/>
          <w:shd w:val="clear" w:fill="EEF1F4"/>
        </w:rPr>
        <w:t xml:space="preserve">Skipped-NoRebootRequired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Pending state unreadable</w:t>
      </w:r>
      <w:r>
        <w:rPr/>
        <w:t xml:space="preserve"> (WMI/RPC failure) → </w:t>
      </w:r>
      <w:r>
        <w:rPr>
          <w:rFonts w:ascii="Consolas" w:hAnsi="Consolas"/>
          <w:sz w:val="18"/>
          <w:shd w:val="clear" w:fill="EEF1F4"/>
        </w:rPr>
        <w:t xml:space="preserve">Skipped-StatusUnknown</w:t>
      </w:r>
      <w:r>
        <w:rPr/>
        <w:t xml:space="preserve">, logged as an </w:t>
      </w:r>
      <w:r>
        <w:rPr>
          <w:rFonts w:ascii="Consolas" w:hAnsi="Consolas"/>
          <w:sz w:val="18"/>
          <w:shd w:val="clear" w:fill="EEF1F4"/>
        </w:rPr>
        <w:t xml:space="preserve">ERROR</w:t>
      </w:r>
      <w:r>
        <w:rPr/>
        <w:t xml:space="preserve">, </w:t>
      </w:r>
      <w:r>
        <w:rPr>
          <w:b/>
        </w:rPr>
        <w:t xml:space="preserve">never rebooted</w:t>
      </w:r>
      <w:r>
        <w:rPr/>
        <w:t xml:space="preserve">. Only an explicit </w:t>
      </w:r>
      <w:r>
        <w:rPr>
          <w:rFonts w:ascii="Consolas" w:hAnsi="Consolas"/>
          <w:sz w:val="18"/>
          <w:shd w:val="clear" w:fill="EEF1F4"/>
        </w:rPr>
        <w:t xml:space="preserve">True</w:t>
      </w:r>
      <w:r>
        <w:rPr/>
        <w:t xml:space="preserve"> is a reboot target (S-8).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Report-only run</w:t>
      </w:r>
      <w:r>
        <w:rPr/>
        <w:t xml:space="preserve"> → pending servers are </w:t>
      </w:r>
      <w:r>
        <w:rPr>
          <w:rFonts w:ascii="Consolas" w:hAnsi="Consolas"/>
          <w:sz w:val="18"/>
          <w:shd w:val="clear" w:fill="EEF1F4"/>
        </w:rPr>
        <w:t xml:space="preserve">Skipped-ReportOnly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Nested-group, disabled and non-computer members</w:t>
      </w:r>
      <w:r>
        <w:rPr/>
        <w:t xml:space="preserve"> → never reach the script (§5).</w:t>
      </w:r>
    </w:p>
    <w:p>
      <w:pPr>
        <w:spacing w:after="0"/>
      </w:pPr>
    </w:p>
    <w:p>
      <w:pPr>
        <w:pStyle w:val="Heading2"/>
      </w:pPr>
      <w:r>
        <w:rPr/>
        <w:t xml:space="preserve">Detection scope limitation</w:t>
      </w:r>
    </w:p>
    <w:p>
      <w:pPr>
        <w:pStyle w:val="BodyText"/>
      </w:pPr>
      <w:r>
        <w:rPr/>
        <w:t xml:space="preserve">Detection covers CBS, Windows Update and SCCM. It does </w:t>
      </w:r>
      <w:r>
        <w:rPr>
          <w:b/>
        </w:rPr>
        <w:t xml:space="preserve">not</w:t>
      </w:r>
      <w:r>
        <w:rPr/>
        <w:t xml:space="preserve"> check </w:t>
      </w:r>
      <w:r>
        <w:rPr>
          <w:rFonts w:ascii="Consolas" w:hAnsi="Consolas"/>
          <w:sz w:val="18"/>
          <w:shd w:val="clear" w:fill="EEF1F4"/>
        </w:rPr>
        <w:t xml:space="preserve">PendingFileRenameOperations</w:t>
      </w:r>
      <w:r>
        <w:rPr/>
        <w:t xml:space="preserve"> or a pending computer rename. A server pending a reboot </w:t>
      </w:r>
      <w:r>
        <w:rPr>
          <w:i/>
        </w:rPr>
        <w:t xml:space="preserve">only</w:t>
      </w:r>
      <w:r>
        <w:rPr/>
        <w:t xml:space="preserve"> for those reasons reports </w:t>
      </w:r>
      <w:r>
        <w:rPr>
          <w:rFonts w:ascii="Consolas" w:hAnsi="Consolas"/>
          <w:sz w:val="18"/>
          <w:shd w:val="clear" w:fill="EEF1F4"/>
        </w:rPr>
        <w:t xml:space="preserve">False</w:t>
      </w:r>
      <w:r>
        <w:rPr/>
        <w:t xml:space="preserve"> and is not rebooted. This is inherited from the original script and suits the patching use case; extending it would be a separate, scoped change.</w:t>
      </w:r>
    </w:p>
    <w:p>
      <w:pPr>
        <w:pStyle w:val="Heading1"/>
      </w:pPr>
      <w:r>
        <w:rPr/>
        <w:t xml:space="preserve">7. Reboot execution and verification</w:t>
      </w:r>
    </w:p>
    <w:p>
      <w:pPr>
        <w:pStyle w:val="BodyText"/>
      </w:pPr>
      <w:r>
        <w:rPr/>
        <w:t xml:space="preserve">For each pending server, in </w:t>
      </w:r>
      <w:r>
        <w:rPr>
          <w:rFonts w:ascii="Consolas" w:hAnsi="Consolas"/>
          <w:sz w:val="18"/>
          <w:shd w:val="clear" w:fill="EEF1F4"/>
        </w:rPr>
        <w:t xml:space="preserve">reboot</w:t>
      </w:r>
      <w:r>
        <w:rPr/>
        <w:t xml:space="preserve"> mode: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(Optional) pre-reboot step</w:t>
      </w:r>
      <w:r>
        <w:rPr/>
        <w:t xml:space="preserve"> — only if </w:t>
      </w:r>
      <w:r>
        <w:rPr>
          <w:rFonts w:ascii="Consolas" w:hAnsi="Consolas"/>
          <w:sz w:val="18"/>
          <w:shd w:val="clear" w:fill="EEF1F4"/>
        </w:rPr>
        <w:t xml:space="preserve">runPreRebootScript = true</w:t>
      </w:r>
      <w:r>
        <w:rPr/>
        <w:t xml:space="preserve">. The step is embedded in the script (</w:t>
      </w:r>
      <w:r>
        <w:rPr>
          <w:rFonts w:ascii="Consolas" w:hAnsi="Consolas"/>
          <w:sz w:val="18"/>
          <w:shd w:val="clear" w:fill="EEF1F4"/>
        </w:rPr>
        <w:t xml:space="preserve">$PreRebootStep</w:t>
      </w:r>
      <w:r>
        <w:rPr/>
        <w:t xml:space="preserve">) and sent to the server with </w:t>
      </w:r>
      <w:r>
        <w:rPr>
          <w:rFonts w:ascii="Consolas" w:hAnsi="Consolas"/>
          <w:sz w:val="18"/>
          <w:shd w:val="clear" w:fill="EEF1F4"/>
        </w:rPr>
        <w:t xml:space="preserve">Invoke-Command</w:t>
      </w:r>
      <w:r>
        <w:rPr/>
        <w:t xml:space="preserve">. Each </w:t>
      </w:r>
      <w:r>
        <w:rPr>
          <w:rFonts w:ascii="Consolas" w:hAnsi="Consolas"/>
          <w:sz w:val="18"/>
          <w:shd w:val="clear" w:fill="EEF1F4"/>
        </w:rPr>
        <w:t xml:space="preserve">takeown</w:t>
      </w:r>
      <w:r>
        <w:rPr/>
        <w:t xml:space="preserve">/</w:t>
      </w:r>
      <w:r>
        <w:rPr>
          <w:rFonts w:ascii="Consolas" w:hAnsi="Consolas"/>
          <w:sz w:val="18"/>
          <w:shd w:val="clear" w:fill="EEF1F4"/>
        </w:rPr>
        <w:t xml:space="preserve">icacls</w:t>
      </w:r>
      <w:r>
        <w:rPr/>
        <w:t xml:space="preserve"> exit code is checked; a failure is logged as an </w:t>
      </w:r>
      <w:r>
        <w:rPr>
          <w:rFonts w:ascii="Consolas" w:hAnsi="Consolas"/>
          <w:sz w:val="18"/>
          <w:shd w:val="clear" w:fill="EEF1F4"/>
        </w:rPr>
        <w:t xml:space="preserve">ERROR</w:t>
      </w:r>
      <w:r>
        <w:rPr/>
        <w:t xml:space="preserve"> and </w:t>
      </w:r>
      <w:r>
        <w:rPr>
          <w:b/>
        </w:rPr>
        <w:t xml:space="preserve">the server is still rebooted</w:t>
      </w:r>
      <w:r>
        <w:rPr/>
        <w:t xml:space="preserve"> (decided policy). See §9.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Reboot</w:t>
      </w:r>
      <w:r>
        <w:rPr/>
        <w:t xml:space="preserve"> — </w:t>
      </w:r>
      <w:r>
        <w:rPr>
          <w:rFonts w:ascii="Consolas" w:hAnsi="Consolas"/>
          <w:sz w:val="18"/>
          <w:shd w:val="clear" w:fill="EEF1F4"/>
        </w:rPr>
        <w:t xml:space="preserve">shutdown /r /t 2 /f /m \\server</w:t>
      </w:r>
      <w:r>
        <w:rPr/>
        <w:t xml:space="preserve"> with a VCF Orchestrator message. The exit code is checked; a rejected command is </w:t>
      </w:r>
      <w:r>
        <w:rPr>
          <w:rFonts w:ascii="Consolas" w:hAnsi="Consolas"/>
          <w:sz w:val="18"/>
          <w:shd w:val="clear" w:fill="EEF1F4"/>
        </w:rPr>
        <w:t xml:space="preserve">RebootFailed</w:t>
      </w:r>
      <w:r>
        <w:rPr/>
        <w:t xml:space="preserve"> (S-9).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Delay</w:t>
      </w:r>
      <w:r>
        <w:rPr/>
        <w:t xml:space="preserve"> — wait </w:t>
      </w:r>
      <w:r>
        <w:rPr>
          <w:rFonts w:ascii="Consolas" w:hAnsi="Consolas"/>
          <w:sz w:val="18"/>
          <w:shd w:val="clear" w:fill="EEF1F4"/>
        </w:rPr>
        <w:t xml:space="preserve">delayBetweenServersSec</w:t>
      </w:r>
      <w:r>
        <w:rPr/>
        <w:t xml:space="preserve"> (10s) </w:t>
      </w:r>
      <w:r>
        <w:rPr>
          <w:b/>
        </w:rPr>
        <w:t xml:space="preserve">between</w:t>
      </w:r>
      <w:r>
        <w:rPr/>
        <w:t xml:space="preserve"> servers. There is no delay after the last server (S-15a).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Verification pass</w:t>
      </w:r>
      <w:r>
        <w:rPr/>
        <w:t xml:space="preserve"> — once, after all reboots are issued. Each rebooted server is polled every </w:t>
      </w:r>
      <w:r>
        <w:rPr>
          <w:rFonts w:ascii="Consolas" w:hAnsi="Consolas"/>
          <w:sz w:val="18"/>
          <w:shd w:val="clear" w:fill="EEF1F4"/>
        </w:rPr>
        <w:t xml:space="preserve">verifyPollSec</w:t>
      </w:r>
      <w:r>
        <w:rPr/>
        <w:t xml:space="preserve"> (30s) until its </w:t>
      </w:r>
      <w:r>
        <w:rPr>
          <w:rFonts w:ascii="Consolas" w:hAnsi="Consolas"/>
          <w:sz w:val="18"/>
          <w:shd w:val="clear" w:fill="EEF1F4"/>
        </w:rPr>
        <w:t xml:space="preserve">LastBootUpTime</w:t>
      </w:r>
      <w:r>
        <w:rPr/>
        <w:t xml:space="preserve"> advances past the value captured before the reboot, within </w:t>
      </w:r>
      <w:r>
        <w:rPr>
          <w:rFonts w:ascii="Consolas" w:hAnsi="Consolas"/>
          <w:sz w:val="18"/>
          <w:shd w:val="clear" w:fill="EEF1F4"/>
        </w:rPr>
        <w:t xml:space="preserve">verifyTimeoutSec</w:t>
      </w:r>
      <w:r>
        <w:rPr/>
        <w:t xml:space="preserve"> (600s) of </w:t>
      </w:r>
      <w:r>
        <w:rPr>
          <w:b/>
        </w:rPr>
        <w:t xml:space="preserve">its own</w:t>
      </w:r>
      <w:r>
        <w:rPr/>
        <w:t xml:space="preserve"> reboot being issued. Back → </w:t>
      </w:r>
      <w:r>
        <w:rPr>
          <w:rFonts w:ascii="Consolas" w:hAnsi="Consolas"/>
          <w:sz w:val="18"/>
          <w:shd w:val="clear" w:fill="EEF1F4"/>
        </w:rPr>
        <w:t xml:space="preserve">Rebooted</w:t>
      </w:r>
      <w:r>
        <w:rPr/>
        <w:t xml:space="preserve">; not back in time → </w:t>
      </w:r>
      <w:r>
        <w:rPr>
          <w:rFonts w:ascii="Consolas" w:hAnsi="Consolas"/>
          <w:sz w:val="18"/>
          <w:shd w:val="clear" w:fill="EEF1F4"/>
        </w:rPr>
        <w:t xml:space="preserve">NotReturned</w:t>
      </w:r>
      <w:r>
        <w:rPr/>
        <w:t xml:space="preserve"> (an </w:t>
      </w:r>
      <w:r>
        <w:rPr>
          <w:rFonts w:ascii="Consolas" w:hAnsi="Consolas"/>
          <w:sz w:val="18"/>
          <w:shd w:val="clear" w:fill="EEF1F4"/>
        </w:rPr>
        <w:t xml:space="preserve">ERROR</w:t>
      </w:r>
      <w:r>
        <w:rPr/>
        <w:t xml:space="preserve">). "Return time" is measured to the server's own new boot time, not to when the pass happened to poll it (S-15b).</w:t>
      </w:r>
    </w:p>
    <w:p>
      <w:pPr>
        <w:spacing w:after="0"/>
      </w:pPr>
    </w:p>
    <w:p>
      <w:pPr>
        <w:pStyle w:val="BodyText"/>
      </w:pPr>
      <w:r>
        <w:rPr/>
        <w:t xml:space="preserve">A server that has not gone down yet still reports its old boot time, fails the "advanced past" test and stays pending — early polling cannot produce a false success.</w:t>
      </w:r>
    </w:p>
    <w:p>
      <w:pPr>
        <w:pStyle w:val="Heading2"/>
      </w:pPr>
      <w:r>
        <w:rPr/>
        <w:t xml:space="preserve">Run time and the WinRM timeout</w:t>
      </w:r>
    </w:p>
    <w:p>
      <w:pPr>
        <w:pStyle w:val="BodyText"/>
      </w:pPr>
      <w:r>
        <w:rPr/>
        <w:t xml:space="preserve">The whole run is </w:t>
      </w:r>
      <w:r>
        <w:rPr>
          <w:b/>
        </w:rPr>
        <w:t xml:space="preserve">one synchronous PowerShell invocation</w:t>
      </w:r>
      <w:r>
        <w:rPr/>
        <w:t xml:space="preserve"> lasting roughly:</w:t>
      </w:r>
    </w:p>
    <w:p>
      <w:pPr>
        <w:pStyle w:val="CodeBlock"/>
        <w:pBdr>
          <w:left w:val="single" w:sz="18" w:space="6" w:color="1F5C8B"/>
          <w:top w:val="single" w:sz="2" w:space="4" w:color="D4DAE1"/>
          <w:bottom w:val="single" w:sz="2" w:space="4" w:color="D4DAE1"/>
        </w:pBdr>
        <w:spacing w:before="120" w:after="160"/>
      </w:pPr>
      <w:r>
        <w:rPr>
          <w:rFonts w:ascii="Consolas" w:hAnsi="Consolas"/>
          <w:sz w:val="17"/>
        </w:rPr>
        <w:t xml:space="preserve">~40s script start-up  +  (pending servers − 1) × delayBetweenServersSec  +  up to verifyTimeoutSec</w:t>
      </w:r>
    </w:p>
    <w:p>
      <w:pPr>
        <w:spacing w:after="0"/>
      </w:pPr>
    </w:p>
    <w:p>
      <w:pPr>
        <w:pStyle w:val="BodyText"/>
      </w:pPr>
      <w:r>
        <w:rPr/>
        <w:t xml:space="preserve">With the deployed values, 20 pending servers ≈ 40s + 190s + ≤600s ≈ 14 minutes. The PS host's WinRM </w:t>
      </w:r>
      <w:r>
        <w:rPr>
          <w:rFonts w:ascii="Consolas" w:hAnsi="Consolas"/>
          <w:sz w:val="18"/>
          <w:shd w:val="clear" w:fill="EEF1F4"/>
        </w:rPr>
        <w:t xml:space="preserve">MaxTimeoutms</w:t>
      </w:r>
      <w:r>
        <w:rPr/>
        <w:t xml:space="preserve"> and the PowerShell plug-in timeout must both exceed the worst case. Element 4 logs a conservative worst-case figure (</w:t>
      </w:r>
      <w:r>
        <w:rPr>
          <w:rFonts w:ascii="Consolas" w:hAnsi="Consolas"/>
          <w:sz w:val="18"/>
          <w:shd w:val="clear" w:fill="EEF1F4"/>
        </w:rPr>
        <w:t xml:space="preserve">servers × delay + verifyTimeoutSec</w:t>
      </w:r>
      <w:r>
        <w:rPr/>
        <w:t xml:space="preserve">) and warns above 30 minutes. If runs are cut off, </w:t>
      </w:r>
      <w:r>
        <w:rPr>
          <w:b/>
        </w:rPr>
        <w:t xml:space="preserve">raise the timeouts</w:t>
      </w:r>
      <w:r>
        <w:rPr/>
        <w:t xml:space="preserve">; do not shorten </w:t>
      </w:r>
      <w:r>
        <w:rPr>
          <w:rFonts w:ascii="Consolas" w:hAnsi="Consolas"/>
          <w:sz w:val="18"/>
          <w:shd w:val="clear" w:fill="EEF1F4"/>
        </w:rPr>
        <w:t xml:space="preserve">verifyTimeoutSec</w:t>
      </w:r>
      <w:r>
        <w:rPr/>
        <w:t xml:space="preserve">, which only gives up on servers that were going to come back.</w:t>
      </w:r>
    </w:p>
    <w:p>
      <w:pPr>
        <w:pStyle w:val="BodyText"/>
      </w:pPr>
      <w:r>
        <w:rPr/>
        <w:t xml:space="preserve">The start-up cost exists because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embeds the whole script in the command it sends over WinRM (≈ 5s + 1.7s per KB). The deployed Resource Element is therefore the comment-stripped </w:t>
      </w:r>
      <w:r>
        <w:rPr>
          <w:rFonts w:ascii="Consolas" w:hAnsi="Consolas"/>
          <w:sz w:val="18"/>
          <w:shd w:val="clear" w:fill="EEF1F4"/>
        </w:rPr>
        <w:t xml:space="preserve">Invoke-ServerReboot.deploy.ps1</w:t>
      </w:r>
      <w:r>
        <w:rPr/>
        <w:t xml:space="preserve"> (20.8 KB, ≈ 38s) rather than the 39 KB source (≈ 73s) — change P-18.</w:t>
      </w:r>
    </w:p>
    <w:p>
      <w:pPr>
        <w:pStyle w:val="Heading2"/>
      </w:pPr>
      <w:r>
        <w:rPr/>
        <w:t xml:space="preserve">Per-server statuses</w:t>
      </w:r>
    </w:p>
    <w:p>
      <w:pPr>
        <w:pStyle w:val="BodyText"/>
      </w:pPr>
      <w:r>
        <w:rPr>
          <w:rFonts w:ascii="Consolas" w:hAnsi="Consolas"/>
          <w:sz w:val="18"/>
          <w:shd w:val="clear" w:fill="EEF1F4"/>
        </w:rPr>
        <w:t xml:space="preserve">Rebooted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NotReturned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RebootFailed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Skipped-NoRebootRequired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Skipped-StatusUnknown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Skipped-ReportOnly</w:t>
      </w:r>
      <w:r>
        <w:rPr/>
        <w:t xml:space="preserve">.</w:t>
      </w:r>
    </w:p>
    <w:p>
      <w:pPr>
        <w:pStyle w:val="Heading1"/>
      </w:pPr>
      <w:r>
        <w:rPr/>
        <w:t xml:space="preserve">8. Reporting and end states</w:t>
      </w:r>
    </w:p>
    <w:p>
      <w:pPr>
        <w:pStyle w:val="BodyText"/>
      </w:pPr>
      <w:r>
        <w:rPr>
          <w:b/>
        </w:rPr>
        <w:t xml:space="preserve">Per-server outcome.</w:t>
      </w:r>
      <w:r>
        <w:rPr/>
        <w:t xml:space="preserve"> Every run writes a per-server table (name, status, detail) and a summary block into the transcript, whether or not email is on. The transcript appears in the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element's log and in the </w:t>
      </w:r>
      <w:r>
        <w:rPr>
          <w:rFonts w:ascii="Consolas" w:hAnsi="Consolas"/>
          <w:sz w:val="18"/>
          <w:shd w:val="clear" w:fill="EEF1F4"/>
        </w:rPr>
        <w:t xml:space="preserve">transcript</w:t>
      </w:r>
      <w:r>
        <w:rPr/>
        <w:t xml:space="preserve"> output.</w:t>
      </w:r>
    </w:p>
    <w:p>
      <w:pPr>
        <w:pStyle w:val="BodyText"/>
      </w:pPr>
      <w:r>
        <w:rPr>
          <w:b/>
        </w:rPr>
        <w:t xml:space="preserve">Email report.</w:t>
      </w:r>
      <w:r>
        <w:rPr/>
        <w:t xml:space="preserve"> When </w:t>
      </w:r>
      <w:r>
        <w:rPr>
          <w:rFonts w:ascii="Consolas" w:hAnsi="Consolas"/>
          <w:sz w:val="18"/>
          <w:shd w:val="clear" w:fill="EEF1F4"/>
        </w:rPr>
        <w:t xml:space="preserve">emailReport = true</w:t>
      </w:r>
      <w:r>
        <w:rPr/>
        <w:t xml:space="preserve">, the script builds an HTML report (inline styles, so it renders in Outlook) with ComputerName, PendingReboot, LastBootUpTime (before), RebootIssued, BackOnline, Return time (s), Status and Detail, and sends it via </w:t>
      </w:r>
      <w:r>
        <w:rPr>
          <w:rFonts w:ascii="Consolas" w:hAnsi="Consolas"/>
          <w:sz w:val="18"/>
          <w:shd w:val="clear" w:fill="EEF1F4"/>
        </w:rPr>
        <w:t xml:space="preserve">smtpServer</w:t>
      </w:r>
      <w:r>
        <w:rPr/>
        <w:t xml:space="preserve"> to </w:t>
      </w:r>
      <w:r>
        <w:rPr>
          <w:rFonts w:ascii="Consolas" w:hAnsi="Consolas"/>
          <w:sz w:val="18"/>
          <w:shd w:val="clear" w:fill="EEF1F4"/>
        </w:rPr>
        <w:t xml:space="preserve">mailTo</w:t>
      </w:r>
      <w:r>
        <w:rPr/>
        <w:t xml:space="preserve"> (and </w:t>
      </w:r>
      <w:r>
        <w:rPr>
          <w:rFonts w:ascii="Consolas" w:hAnsi="Consolas"/>
          <w:sz w:val="18"/>
          <w:shd w:val="clear" w:fill="EEF1F4"/>
        </w:rPr>
        <w:t xml:space="preserve">mailCc</w:t>
      </w:r>
      <w:r>
        <w:rPr/>
        <w:t xml:space="preserve"> if given). The subject is </w:t>
      </w:r>
      <w:r>
        <w:rPr>
          <w:rFonts w:ascii="Consolas" w:hAnsi="Consolas"/>
          <w:sz w:val="18"/>
          <w:shd w:val="clear" w:fill="EEF1F4"/>
        </w:rPr>
        <w:t xml:space="preserve">&lt;mailSubject&gt; - &lt;n&gt; of &lt;m&gt; pending server(s) rebooted and verified</w:t>
      </w:r>
      <w:r>
        <w:rPr/>
        <w:t xml:space="preserve">. The sender is </w:t>
      </w:r>
      <w:r>
        <w:rPr>
          <w:rFonts w:ascii="Consolas" w:hAnsi="Consolas"/>
          <w:sz w:val="18"/>
          <w:shd w:val="clear" w:fill="EEF1F4"/>
        </w:rPr>
        <w:t xml:space="preserve">&lt;PSHOST&gt;_Do_Not_Reply@&lt;domain&gt;</w:t>
      </w:r>
      <w:r>
        <w:rPr/>
        <w:t xml:space="preserve">, where the domain is the PS host account's DNS domain, or the first recipient's domain if that is empty. A failed send is logged as an </w:t>
      </w:r>
      <w:r>
        <w:rPr>
          <w:rFonts w:ascii="Consolas" w:hAnsi="Consolas"/>
          <w:sz w:val="18"/>
          <w:shd w:val="clear" w:fill="EEF1F4"/>
        </w:rPr>
        <w:t xml:space="preserve">ERROR</w:t>
      </w:r>
      <w:r>
        <w:rPr/>
        <w:t xml:space="preserve">; it does not stop the run.</w:t>
      </w:r>
    </w:p>
    <w:p>
      <w:pPr>
        <w:pStyle w:val="BodyText"/>
      </w:pPr>
      <w:r>
        <w:rPr>
          <w:b/>
        </w:rPr>
        <w:t xml:space="preserve">End states.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966"/>
        <w:gridCol w:w="3463"/>
        <w:gridCol w:w="3931"/>
      </w:tblGrid>
      <w:tr>
        <w:trPr>
          <w:tblHeader/>
          <w:cantSplit/>
        </w:trPr>
        <w:tc>
          <w:tcPr>
            <w:tcW w:w="196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Outcome</w:t>
            </w:r>
          </w:p>
        </w:tc>
        <w:tc>
          <w:tcPr>
            <w:tcW w:w="346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How it shows</w:t>
            </w:r>
          </w:p>
        </w:tc>
        <w:tc>
          <w:tcPr>
            <w:tcW w:w="393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Typical causes</w:t>
            </w:r>
          </w:p>
        </w:tc>
      </w:tr>
      <w:tr>
        <w:trPr>
          <w:cantSplit/>
        </w:trPr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Completed,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executionSuccess = true</w:t>
            </w:r>
          </w:p>
        </w:tc>
        <w:tc>
          <w:tcPr>
            <w:tcW w:w="346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completes; closing log line `Invoke Server Reboot \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group=… \</w:t>
            </w:r>
          </w:p>
        </w:tc>
      </w:tr>
      <w:tr>
        <w:trPr>
          <w:cantSplit/>
        </w:trPr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Completed,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executionSuccess = false</w:t>
            </w:r>
          </w:p>
        </w:tc>
        <w:tc>
          <w:tcPr>
            <w:tcW w:w="346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completes; </w:t>
            </w:r>
            <w:r>
              <w:rPr>
                <w:sz w:val="18"/>
                <w:i/>
              </w:rPr>
              <w:t xml:space="preserve">Parse Results</w:t>
            </w:r>
            <w:r>
              <w:rPr>
                <w:sz w:val="18"/>
              </w:rPr>
              <w:t xml:space="preserve"> writes warnings broken down by cause, lists up to 10 errors, and ends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Completed WITH ERRORS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Unreadable server, rejected shutdown, server not back in time, pre-reboot step failure, report not sent</w:t>
            </w:r>
          </w:p>
        </w:tc>
      </w:tr>
      <w:tr>
        <w:trPr>
          <w:cantSplit/>
        </w:trPr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Failed</w:t>
            </w:r>
          </w:p>
        </w:tc>
        <w:tc>
          <w:tcPr>
            <w:tcW w:w="346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in Failed state with the thrown message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 endpoint/group not found, no direct members, bad email settings, empty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rebootMode</w:t>
            </w:r>
            <w:r>
              <w:rPr>
                <w:sz w:val="18"/>
              </w:rPr>
              <w:t xml:space="preserve">, PS host unreachable, script did not finish (no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PSO_RESULT</w:t>
            </w:r>
            <w:r>
              <w:rPr>
                <w:sz w:val="18"/>
              </w:rPr>
              <w:t xml:space="preserve"> line)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Per-server problems deliberately do </w:t>
      </w:r>
      <w:r>
        <w:rPr>
          <w:b/>
        </w:rPr>
        <w:t xml:space="preserve">not</w:t>
      </w:r>
      <w:r>
        <w:rPr/>
        <w:t xml:space="preserve"> fail the workflow: the work that could be done was done and the report was produced. A schedule or parent workflow branches on </w:t>
      </w:r>
      <w:r>
        <w:rPr>
          <w:rFonts w:ascii="Consolas" w:hAnsi="Consolas"/>
          <w:sz w:val="18"/>
          <w:shd w:val="clear" w:fill="EEF1F4"/>
        </w:rPr>
        <w:t xml:space="preserve">executionSuccess</w:t>
      </w:r>
      <w:r>
        <w:rPr/>
        <w:t xml:space="preserve">.</w:t>
      </w:r>
    </w:p>
    <w:p>
      <w:pPr>
        <w:pStyle w:val="Heading1"/>
      </w:pPr>
      <w:r>
        <w:rPr/>
        <w:t xml:space="preserve">9. Security considerations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Pre-reboot step (former </w:t>
      </w:r>
      <w:r>
        <w:rPr>
          <w:b/>
          <w:rFonts w:ascii="Consolas" w:hAnsi="Consolas"/>
          <w:sz w:val="18"/>
          <w:shd w:val="clear" w:fill="EEF1F4"/>
        </w:rPr>
        <w:t xml:space="preserve">ownership_w2k.ps1</w:t>
      </w:r>
      <w:r>
        <w:rPr>
          <w:b/>
        </w:rPr>
        <w:t xml:space="preserve">).</w:t>
      </w:r>
      <w:r>
        <w:rPr/>
        <w:t xml:space="preserve"> Takes ownership of and loosens ACLs on </w:t>
      </w:r>
      <w:r>
        <w:rPr>
          <w:rFonts w:ascii="Consolas" w:hAnsi="Consolas"/>
          <w:sz w:val="18"/>
          <w:shd w:val="clear" w:fill="EEF1F4"/>
        </w:rPr>
        <w:t xml:space="preserve">usbstor.inf</w:t>
      </w:r>
      <w:r>
        <w:rPr/>
        <w:t xml:space="preserve"> (reverses a common USB-storage hardening control) and </w:t>
      </w:r>
      <w:r>
        <w:rPr>
          <w:rFonts w:ascii="Consolas" w:hAnsi="Consolas"/>
          <w:sz w:val="18"/>
          <w:shd w:val="clear" w:fill="EEF1F4"/>
        </w:rPr>
        <w:t xml:space="preserve">termsrv.dll</w:t>
      </w:r>
      <w:r>
        <w:rPr/>
        <w:t xml:space="preserve"> (a known precursor to concurrent-RDP patching, which violates the Windows EULA). </w:t>
      </w:r>
      <w:r>
        <w:rPr>
          <w:b/>
        </w:rPr>
        <w:t xml:space="preserve">Off by default</w:t>
      </w:r>
      <w:r>
        <w:rPr/>
        <w:t xml:space="preserve"> and must not be enabled without security review. Because of defect S-6 it has never executed, so enabling it is a new posture, not a restoration. It is embedded in the script (S-14), so a review reads one place. Both Orchestrator and the script log a loud warning when it is 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Never hard-boots.</w:t>
      </w:r>
      <w:r>
        <w:rPr/>
        <w:t xml:space="preserve"> The only power action is an OS-level forced restart (</w:t>
      </w:r>
      <w:r>
        <w:rPr>
          <w:rFonts w:ascii="Consolas" w:hAnsi="Consolas"/>
          <w:sz w:val="18"/>
          <w:shd w:val="clear" w:fill="EEF1F4"/>
        </w:rPr>
        <w:t xml:space="preserve">shutdown /r /f</w:t>
      </w:r>
      <w:r>
        <w:rPr/>
        <w:t xml:space="preserve">); there is no hypervisor reset.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Credentials.</w:t>
      </w:r>
      <w:r>
        <w:rPr/>
        <w:t xml:space="preserve"> AD is read with the account stored against the Orchestrator AD endpoint; the targets are reached with the PS host plug-in's account. No credential is typed into the workflow.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Blast radius is the AD group's direct membership.</w:t>
      </w:r>
      <w:r>
        <w:rPr/>
        <w:t xml:space="preserve"> Adding a computer account directly to the group enrols it; nesting a group does not.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PS host certificate must be SHA-256.</w:t>
      </w:r>
      <w:r>
        <w:rPr/>
        <w:t xml:space="preserve"> VCF Automation 9.1.1 runs Orchestrator in FIPS approved-only mode and refuses a SHA-1-signed WinRM listener certificate — the failure shows only as </w:t>
      </w:r>
      <w:r>
        <w:rPr>
          <w:rFonts w:ascii="Consolas" w:hAnsi="Consolas"/>
          <w:sz w:val="18"/>
          <w:shd w:val="clear" w:fill="EEF1F4"/>
        </w:rPr>
        <w:t xml:space="preserve">document out [EMPTY]</w:t>
      </w:r>
      <w:r>
        <w:rPr/>
        <w:t xml:space="preserve">. See the Change Register open items.</w:t>
      </w:r>
    </w:p>
    <w:p>
      <w:pPr>
        <w:spacing w:after="0"/>
      </w:pPr>
    </w:p>
    <w:p>
      <w:pPr>
        <w:pStyle w:val="Heading1"/>
      </w:pPr>
      <w:r>
        <w:rPr/>
        <w:t xml:space="preserve">10. Assumptions, dependencies and known limitations</w:t>
      </w:r>
    </w:p>
    <w:p>
      <w:pPr>
        <w:pStyle w:val="Heading2"/>
      </w:pPr>
      <w:r>
        <w:rPr/>
        <w:t xml:space="preserve">Dependencies</w:t>
      </w:r>
    </w:p>
    <w:p>
      <w:pPr>
        <w:pStyle w:val="ListParagraph"/>
        <w:numPr>
          <w:ilvl w:val="0"/>
          <w:numId w:val="1"/>
        </w:numPr>
      </w:pPr>
      <w:r>
        <w:rPr/>
        <w:t xml:space="preserve">A PS host registered in Orchestrator (WinRM/HTTPS 5986, Kerberos), with a </w:t>
      </w:r>
      <w:r>
        <w:rPr>
          <w:b/>
        </w:rPr>
        <w:t xml:space="preserve">SHA-256</w:t>
      </w:r>
      <w:r>
        <w:rPr/>
        <w:t xml:space="preserve"> listener certificate and Kerberos constrained delegation for the hop to each target.</w:t>
      </w:r>
    </w:p>
    <w:p>
      <w:pPr>
        <w:pStyle w:val="ListParagraph"/>
        <w:numPr>
          <w:ilvl w:val="0"/>
          <w:numId w:val="1"/>
        </w:numPr>
      </w:pPr>
      <w:r>
        <w:rPr/>
        <w:t xml:space="preserve">The PS host plug-in account has local-admin rights on each target (remote WMI/registry, </w:t>
      </w:r>
      <w:r>
        <w:rPr>
          <w:rFonts w:ascii="Consolas" w:hAnsi="Consolas"/>
          <w:sz w:val="18"/>
          <w:shd w:val="clear" w:fill="EEF1F4"/>
        </w:rPr>
        <w:t xml:space="preserve">shutdown /m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query user</w:t>
      </w:r>
      <w:r>
        <w:rPr/>
        <w:t xml:space="preserve">, and WinRM if the pre-reboot step is used).</w:t>
      </w:r>
    </w:p>
    <w:p>
      <w:pPr>
        <w:pStyle w:val="ListParagraph"/>
        <w:numPr>
          <w:ilvl w:val="0"/>
          <w:numId w:val="1"/>
        </w:numPr>
      </w:pPr>
      <w:r>
        <w:rPr/>
        <w:t xml:space="preserve">An Orchestrator </w:t>
      </w:r>
      <w:r>
        <w:rPr>
          <w:b/>
        </w:rPr>
        <w:t xml:space="preserve">AD plug-in endpoint</w:t>
      </w:r>
      <w:r>
        <w:rPr/>
        <w:t xml:space="preserve"> for every domain whose groups will be targeted.</w:t>
      </w:r>
    </w:p>
    <w:p>
      <w:pPr>
        <w:pStyle w:val="ListParagraph"/>
        <w:numPr>
          <w:ilvl w:val="0"/>
          <w:numId w:val="1"/>
        </w:numPr>
      </w:pPr>
      <w:r>
        <w:rPr/>
        <w:t xml:space="preserve">The four shared/AD actions and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present in the modules in §2, and the </w:t>
      </w:r>
      <w:r>
        <w:rPr>
          <w:rFonts w:ascii="Consolas" w:hAnsi="Consolas"/>
          <w:sz w:val="18"/>
          <w:shd w:val="clear" w:fill="EEF1F4"/>
        </w:rPr>
        <w:t xml:space="preserve">Invoke-ServerReboot.ps1</w:t>
      </w:r>
      <w:r>
        <w:rPr/>
        <w:t xml:space="preserve"> Resource Element.</w:t>
      </w:r>
    </w:p>
    <w:p>
      <w:pPr>
        <w:pStyle w:val="ListParagraph"/>
        <w:numPr>
          <w:ilvl w:val="0"/>
          <w:numId w:val="1"/>
        </w:numPr>
      </w:pPr>
      <w:r>
        <w:rPr/>
        <w:t xml:space="preserve">An SMTP relay that accepts mail from the PS host, if email is used.</w:t>
      </w:r>
    </w:p>
    <w:p>
      <w:pPr>
        <w:spacing w:after="0"/>
      </w:pPr>
    </w:p>
    <w:p>
      <w:pPr>
        <w:pStyle w:val="Heading2"/>
      </w:pPr>
      <w:r>
        <w:rPr/>
        <w:t xml:space="preserve">Known limitations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Detection scope</w:t>
      </w:r>
      <w:r>
        <w:rPr/>
        <w:t xml:space="preserve"> — CBS/WU/SCCM only (§6).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Single synchronous session</w:t>
      </w:r>
      <w:r>
        <w:rPr/>
        <w:t xml:space="preserve"> — run length is bounded by the WinRM/plug-in timeout (§7). Very large groups should be split.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Timings fixed per workflow</w:t>
      </w:r>
      <w:r>
        <w:rPr/>
        <w:t xml:space="preserve"> — a different cadence needs a workflow edit or a copy of the workflow.</w:t>
      </w:r>
    </w:p>
    <w:p>
      <w:pPr>
        <w:spacing w:after="0"/>
      </w:pPr>
    </w:p>
    <w:p>
      <w:pPr>
        <w:pStyle w:val="Heading1"/>
      </w:pPr>
      <w:r>
        <w:rPr/>
        <w:t xml:space="preserve">Appendix A — Change summary</w:t>
      </w:r>
    </w:p>
    <w:p>
      <w:pPr>
        <w:pStyle w:val="BodyText"/>
      </w:pPr>
      <w:r>
        <w:rPr/>
        <w:t xml:space="preserve">The standalone </w:t>
      </w:r>
      <w:r>
        <w:rPr>
          <w:rFonts w:ascii="Consolas" w:hAnsi="Consolas"/>
          <w:sz w:val="18"/>
          <w:shd w:val="clear" w:fill="EEF1F4"/>
        </w:rPr>
        <w:t xml:space="preserve">Documentation/Change-Register.md</w:t>
      </w:r>
      <w:r>
        <w:rPr/>
        <w:t xml:space="preserve"> is the </w:t>
      </w:r>
      <w:r>
        <w:rPr>
          <w:b/>
        </w:rPr>
        <w:t xml:space="preserve">authoritative</w:t>
      </w:r>
      <w:r>
        <w:rPr/>
        <w:t xml:space="preserve"> record of every change and why; this is an index only.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778"/>
        <w:gridCol w:w="3931"/>
        <w:gridCol w:w="3650"/>
      </w:tblGrid>
      <w:tr>
        <w:trPr>
          <w:tblHeader/>
          <w:cantSplit/>
        </w:trPr>
        <w:tc>
          <w:tcPr>
            <w:tcW w:w="177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393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Change</w:t>
            </w:r>
          </w:p>
        </w:tc>
        <w:tc>
          <w:tcPr>
            <w:tcW w:w="365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S-6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$PSScriptRoot</w:t>
            </w:r>
            <w:r>
              <w:rPr>
                <w:sz w:val="18"/>
              </w:rPr>
              <w:t xml:space="preserve"> fix — the pre-reboot step had never run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Carried into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 (then superseded by S-14)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S-7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Targeting: direct, computer-only, enabled-only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Now enforced by the AD action (element 3)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S-8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Never reboot a server whose state could not be read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script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S-9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shutdown.exe</w:t>
            </w:r>
            <w:r>
              <w:rPr>
                <w:sz w:val="18"/>
              </w:rPr>
              <w:t xml:space="preserve"> exit code checked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script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S-10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Batch verification via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LastBootUpTime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script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S-11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Per-server HTML report + email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script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S-12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</w:rPr>
              <w:t xml:space="preserve"> fix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>
                <w:sz w:val="18"/>
              </w:rPr>
              <w:t xml:space="preserve"> only; not on this workflow's path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S-13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Pre-reboot step opt-in, default off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script and workflow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S-14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Pre-reboot step embedded in the script; exit codes checked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script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S-15a/b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 delay after the last server; return time measured to the server's own boot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script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P-9, P-10, P-13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Pre-staged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>
                <w:sz w:val="18"/>
              </w:rPr>
              <w:t xml:space="preserve"> design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Superseded</w:t>
            </w:r>
            <w:r>
              <w:rPr>
                <w:sz w:val="18"/>
              </w:rPr>
              <w:t xml:space="preserve"> by P-14 … P-17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P-11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Direct, enabled, computer-only targeting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effect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P-12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Emailed per-server report; outcome via outputs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effect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P-14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 held as a Resource Element, copied per run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effect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P-15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Shared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runPowerShellScript</w:t>
            </w:r>
            <w:r>
              <w:rPr>
                <w:sz w:val="18"/>
              </w:rPr>
              <w:t xml:space="preserve">, parameters as a Properties bag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effect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P-16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 resolution moved into Orchestrator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effect</w:t>
            </w:r>
          </w:p>
        </w:tc>
      </w:tr>
      <w:tr>
        <w:trPr>
          <w:cantSplit/>
        </w:trPr>
        <w:tc>
          <w:tcPr>
            <w:tcW w:w="177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P-17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PSO_RESULT</w:t>
            </w:r>
            <w:r>
              <w:rPr>
                <w:sz w:val="18"/>
              </w:rPr>
              <w:t xml:space="preserve"> result contract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effect</w:t>
            </w:r>
          </w:p>
        </w:tc>
      </w:tr>
      <w:tr>
        <w:trPr>
          <w:cantSplit/>
        </w:trPr>
        <w:tc>
          <w:tcPr>
            <w:tcW w:w="177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P-18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Deploy a comment-stripped build of the script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effect</w:t>
            </w:r>
          </w:p>
        </w:tc>
      </w:tr>
    </w:tbl>
    <w:p>
      <w:pPr>
        <w:spacing w:after="0"/>
      </w:pPr>
    </w:p>
    <w:sectPr>
      <w:footerReference w:type="default" r:id="rId4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6" w:color="D4DAE1"/>
      </w:pBdr>
      <w:tabs>
        <w:tab w:val="right" w:pos="9360"/>
      </w:tabs>
      <w:spacing w:after="0"/>
    </w:pPr>
    <w:r>
      <w:rPr>
        <w:sz w:val="15"/>
        <w:color w:val="8996A3"/>
      </w:rPr>
      <w:t xml:space="preserve">Design Document  |  Server Reboots</w:t>
    </w:r>
    <w:r>
      <w:tab/>
    </w:r>
    <w:r>
      <w:rPr>
        <w:sz w:val="15"/>
        <w:color w:val="8996A3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sz w:val="15"/>
        <w:color w:val="8996A3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70"/>
      </w:pPr>
    </w:lvl>
    <w:lvl w:ilvl="1">
      <w:start w:val="1"/>
      <w:numFmt w:val="lowerLetter"/>
      <w:lvlText w:val="%2."/>
      <w:lvlJc w:val="left"/>
      <w:pPr>
        <w:ind w:left="720" w:hanging="27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0"/>
        <w:szCs w:val="20"/>
        <w:color w:val="16202B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spacing w:before="0" w:after="80"/>
    </w:pPr>
    <w:rPr>
      <w:rFonts w:ascii="Segoe UI" w:hAnsi="Segoe UI" w:cs="Segoe UI"/>
      <w:sz w:val="52"/>
      <w:b/>
      <w:color w:val="16202B"/>
    </w:rPr>
  </w:style>
  <w:style w:type="paragraph" w:styleId="Subtitle">
    <w:name w:val="Subtitle"/>
    <w:basedOn w:val="Normal"/>
    <w:next w:val="BodyText"/>
    <w:pPr>
      <w:spacing w:after="360"/>
    </w:pPr>
    <w:rPr>
      <w:rFonts w:ascii="Segoe UI" w:hAnsi="Segoe UI" w:cs="Segoe UI"/>
      <w:sz w:val="24"/>
      <w:color w:val="5B6875"/>
    </w:rPr>
  </w:style>
  <w:style w:type="paragraph" w:styleId="Eyebrow">
    <w:name w:val="Eyebrow"/>
    <w:basedOn w:val="Normal"/>
    <w:next w:val="Title"/>
    <w:pPr>
      <w:spacing w:after="60"/>
    </w:pPr>
    <w:rPr>
      <w:rFonts w:ascii="Segoe UI" w:hAnsi="Segoe UI" w:cs="Segoe UI"/>
      <w:sz w:val="16"/>
      <w:b/>
      <w:caps/>
      <w:color w:val="8996A3"/>
    </w:rPr>
  </w:style>
  <w:style w:type="paragraph" w:styleId="Heading1">
    <w:name w:val="heading 1"/>
    <w:basedOn w:val="Normal"/>
    <w:next w:val="BodyText"/>
    <w:pPr>
      <w:outlineLvl w:val="0"/>
      <w:spacing w:before="360" w:after="140"/>
      <w:keepNext/>
      <w:pBdr>
        <w:bottom w:val="single" w:sz="6" w:space="6" w:color="D4DAE1"/>
      </w:pBdr>
    </w:pPr>
    <w:rPr>
      <w:rFonts w:ascii="Segoe UI" w:hAnsi="Segoe UI" w:cs="Segoe UI"/>
      <w:sz w:val="32"/>
      <w:b/>
      <w:color w:val="16202B"/>
    </w:rPr>
  </w:style>
  <w:style w:type="paragraph" w:styleId="Heading2">
    <w:name w:val="heading 2"/>
    <w:basedOn w:val="Normal"/>
    <w:next w:val="BodyText"/>
    <w:pPr>
      <w:outlineLvl w:val="1"/>
      <w:spacing w:before="280" w:after="100"/>
      <w:keepNext/>
    </w:pPr>
    <w:rPr>
      <w:rFonts w:ascii="Segoe UI" w:hAnsi="Segoe UI" w:cs="Segoe UI"/>
      <w:sz w:val="24"/>
      <w:b/>
      <w:color w:val="1F5C8B"/>
    </w:rPr>
  </w:style>
  <w:style w:type="paragraph" w:styleId="Heading3">
    <w:name w:val="heading 3"/>
    <w:basedOn w:val="Normal"/>
    <w:next w:val="BodyText"/>
    <w:pPr>
      <w:outlineLvl w:val="2"/>
      <w:spacing w:before="220" w:after="80"/>
      <w:keepNext/>
    </w:pPr>
    <w:rPr>
      <w:rFonts w:ascii="Segoe UI" w:hAnsi="Segoe UI" w:cs="Segoe UI"/>
      <w:sz w:val="21"/>
      <w:b/>
      <w:color w:val="16202B"/>
    </w:rPr>
  </w:style>
  <w:style w:type="paragraph" w:styleId="Caption">
    <w:name w:val="caption"/>
    <w:basedOn w:val="Normal"/>
    <w:next w:val="BodyText"/>
    <w:pPr>
      <w:jc w:val="center"/>
      <w:spacing w:after="240"/>
    </w:pPr>
    <w:rPr>
      <w:rFonts w:ascii="Segoe UI" w:hAnsi="Segoe UI" w:cs="Segoe UI"/>
      <w:sz w:val="17"/>
      <w:i/>
      <w:color w:val="5B6875"/>
    </w:rPr>
  </w:style>
  <w:style w:type="paragraph" w:styleId="CodeBlock">
    <w:name w:val="Code Block"/>
    <w:basedOn w:val="Normal"/>
    <w:pPr>
      <w:shd w:val="clear" w:fill="F7F9FA"/>
      <w:spacing w:after="0" w:line="240" w:lineRule="auto"/>
      <w:ind w:left="120"/>
    </w:pPr>
    <w:rPr>
      <w:rFonts w:ascii="Consolas" w:hAnsi="Consolas"/>
      <w:sz w:val="17"/>
    </w:rPr>
  </w:style>
  <w:style w:type="paragraph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ind w:left="360"/>
      <w:contextualSpacing/>
      <w:spacing w:after="60"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Orchestrator documentation build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 Document</dc:title>
  <dc:subject>Server Reboots</dc:subject>
  <dc:creator>Orchestrator documentation build</dc:creator>
  <cp:lastModifiedBy>Orchestrator documentation build</cp:lastModifiedBy>
  <dcterms:created xsi:type="dcterms:W3CDTF">2026-09-28T12:28:05Z</dcterms:created>
  <dcterms:modified xsi:type="dcterms:W3CDTF">2026-09-28T12:28:05Z</dcterms:modified>
</cp:coreProperties>
</file>