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59B6" w:rsidRDefault="00AB68BE" w:rsidP="00A90FEA">
      <w:pPr>
        <w:pStyle w:val="ab"/>
        <w:rPr>
          <w:rFonts w:hint="eastAsia"/>
        </w:rPr>
      </w:pPr>
      <w:r>
        <w:rPr>
          <w:rFonts w:hint="eastAsia"/>
        </w:rPr>
        <w:t>Robotics Paper Notes</w:t>
      </w:r>
    </w:p>
    <w:p w:rsidR="00AB68BE" w:rsidRDefault="00AB68BE" w:rsidP="00D353A4">
      <w:pPr>
        <w:ind w:firstLine="480"/>
        <w:rPr>
          <w:rFonts w:hint="eastAsia"/>
        </w:rPr>
      </w:pPr>
    </w:p>
    <w:p w:rsidR="002C3D32" w:rsidRDefault="002C3D32" w:rsidP="00C163CC">
      <w:pPr>
        <w:pStyle w:val="a"/>
        <w:rPr>
          <w:rFonts w:hint="eastAsia"/>
        </w:rPr>
      </w:pPr>
      <w:r w:rsidRPr="002C3D32">
        <w:t>Bottom design</w:t>
      </w:r>
    </w:p>
    <w:p w:rsidR="00C163CC" w:rsidRDefault="00C163CC" w:rsidP="00C163CC">
      <w:pPr>
        <w:ind w:firstLine="480"/>
        <w:rPr>
          <w:rFonts w:hint="eastAsia"/>
        </w:rPr>
      </w:pPr>
    </w:p>
    <w:p w:rsidR="00C163CC" w:rsidRDefault="00C163CC" w:rsidP="00C163CC">
      <w:pPr>
        <w:pStyle w:val="a"/>
        <w:rPr>
          <w:rFonts w:hint="eastAsia"/>
        </w:rPr>
      </w:pPr>
      <w:r w:rsidRPr="00C163CC">
        <w:t>Middle level control</w:t>
      </w:r>
    </w:p>
    <w:p w:rsidR="00C163CC" w:rsidRDefault="00C163CC" w:rsidP="00C163CC">
      <w:pPr>
        <w:ind w:firstLine="480"/>
        <w:rPr>
          <w:rFonts w:hint="eastAsia"/>
        </w:rPr>
      </w:pPr>
    </w:p>
    <w:p w:rsidR="00C163CC" w:rsidRDefault="00C163CC" w:rsidP="00C163CC">
      <w:pPr>
        <w:pStyle w:val="a"/>
        <w:rPr>
          <w:rFonts w:hint="eastAsia"/>
        </w:rPr>
      </w:pPr>
      <w:r w:rsidRPr="00C163CC">
        <w:t>Upper level perception</w:t>
      </w:r>
    </w:p>
    <w:p w:rsidR="00BE01D1" w:rsidRPr="00BE01D1" w:rsidRDefault="00BE01D1" w:rsidP="00BE01D1">
      <w:pPr>
        <w:ind w:firstLine="480"/>
        <w:rPr>
          <w:rFonts w:hint="eastAsia"/>
        </w:rPr>
      </w:pPr>
    </w:p>
    <w:p w:rsidR="00BE01D1" w:rsidRDefault="006D7D1C" w:rsidP="00BE01D1">
      <w:pPr>
        <w:pStyle w:val="a7"/>
        <w:ind w:firstLine="480"/>
      </w:pPr>
      <w:fldSimple w:instr=" ADDIN NE.Ref.{323189EF-7566-44AC-96D3-A12062FD545D}">
        <w:r w:rsidR="00612A20">
          <w:rPr>
            <w:color w:val="080000"/>
            <w:kern w:val="0"/>
            <w:szCs w:val="24"/>
            <w:vertAlign w:val="superscript"/>
          </w:rPr>
          <w:t>[1]</w:t>
        </w:r>
      </w:fldSimple>
      <w:r w:rsidR="00BE01D1">
        <w:rPr>
          <w:rFonts w:hint="eastAsia"/>
        </w:rPr>
        <w:t>人</w:t>
      </w:r>
      <w:r w:rsidR="00BE01D1">
        <w:t xml:space="preserve"> - </w:t>
      </w:r>
      <w:r w:rsidR="00BE01D1">
        <w:rPr>
          <w:rFonts w:hint="eastAsia"/>
        </w:rPr>
        <w:t>机器人技能传递</w:t>
      </w:r>
      <w:r w:rsidR="00BE01D1">
        <w:t xml:space="preserve"> (Human-robot skill transfer, HRST) </w:t>
      </w:r>
      <w:r w:rsidR="00BE01D1">
        <w:rPr>
          <w:rFonts w:hint="eastAsia"/>
        </w:rPr>
        <w:t>是指人将操作技能传授给机械臂使得机器人具备类人化的作业能力</w:t>
      </w:r>
      <w:r w:rsidR="00BE01D1">
        <w:t xml:space="preserve">, </w:t>
      </w:r>
      <w:r w:rsidR="00BE01D1">
        <w:rPr>
          <w:rFonts w:hint="eastAsia"/>
        </w:rPr>
        <w:t>以达到高效示教编程的目的</w:t>
      </w:r>
      <w:r w:rsidR="00BE01D1">
        <w:t>.</w:t>
      </w:r>
    </w:p>
    <w:p w:rsidR="00BE01D1" w:rsidRDefault="00BE01D1" w:rsidP="00BE01D1">
      <w:pPr>
        <w:pStyle w:val="a7"/>
        <w:ind w:firstLine="480"/>
      </w:pPr>
      <w:r>
        <w:t xml:space="preserve">1 </w:t>
      </w:r>
      <w:r>
        <w:rPr>
          <w:rFonts w:hint="eastAsia"/>
        </w:rPr>
        <w:t>技能从人到机器人传递一般包括三个基本步骤</w:t>
      </w:r>
      <w:r>
        <w:t>:</w:t>
      </w:r>
    </w:p>
    <w:p w:rsidR="00BE01D1" w:rsidRDefault="00BE01D1" w:rsidP="00BE01D1">
      <w:pPr>
        <w:pStyle w:val="a7"/>
        <w:ind w:firstLine="480"/>
      </w:pPr>
      <w:r>
        <w:t xml:space="preserve"> 1) </w:t>
      </w:r>
      <w:r>
        <w:rPr>
          <w:rFonts w:hint="eastAsia"/>
        </w:rPr>
        <w:t>示教阶段</w:t>
      </w:r>
      <w:r>
        <w:t xml:space="preserve"> (Demonstration);</w:t>
      </w:r>
    </w:p>
    <w:p w:rsidR="00BE01D1" w:rsidRDefault="00BE01D1" w:rsidP="00BE01D1">
      <w:pPr>
        <w:pStyle w:val="a7"/>
        <w:ind w:firstLine="480"/>
      </w:pPr>
      <w:r>
        <w:t xml:space="preserve"> 2) </w:t>
      </w:r>
      <w:r>
        <w:rPr>
          <w:rFonts w:hint="eastAsia"/>
        </w:rPr>
        <w:t>模型学习阶段</w:t>
      </w:r>
      <w:r>
        <w:t xml:space="preserve"> (Model learning); </w:t>
      </w:r>
    </w:p>
    <w:p w:rsidR="00BE01D1" w:rsidRDefault="00BE01D1" w:rsidP="00BE01D1">
      <w:pPr>
        <w:pStyle w:val="a7"/>
        <w:ind w:firstLine="480"/>
      </w:pPr>
      <w:r>
        <w:t xml:space="preserve">3) </w:t>
      </w:r>
      <w:r>
        <w:rPr>
          <w:rFonts w:hint="eastAsia"/>
        </w:rPr>
        <w:t>任务复现阶段</w:t>
      </w:r>
      <w:r>
        <w:t xml:space="preserve"> (Task reproduction). </w:t>
      </w:r>
    </w:p>
    <w:p w:rsidR="00BE01D1" w:rsidRDefault="00BE01D1" w:rsidP="00BE01D1">
      <w:pPr>
        <w:pStyle w:val="a7"/>
        <w:ind w:firstLine="480"/>
      </w:pPr>
    </w:p>
    <w:p w:rsidR="00BE01D1" w:rsidRDefault="00BE01D1" w:rsidP="00BE01D1">
      <w:pPr>
        <w:pStyle w:val="a7"/>
        <w:ind w:firstLine="480"/>
      </w:pPr>
      <w:r>
        <w:t xml:space="preserve">2 </w:t>
      </w:r>
      <w:r>
        <w:rPr>
          <w:rFonts w:hint="eastAsia"/>
        </w:rPr>
        <w:t>人机技能传递方式</w:t>
      </w:r>
    </w:p>
    <w:p w:rsidR="00BE01D1" w:rsidRDefault="00BE01D1" w:rsidP="00BE01D1">
      <w:pPr>
        <w:pStyle w:val="a7"/>
        <w:ind w:firstLine="240"/>
        <w:rPr>
          <w:rFonts w:ascii="SimSun" w:hAnsi="SimSun" w:cs="SimSun"/>
        </w:rPr>
      </w:pPr>
      <w:r>
        <w:rPr>
          <w:rFonts w:ascii="CMR10" w:hAnsi="CMR10" w:cs="CMR10"/>
          <w:sz w:val="12"/>
          <w:szCs w:val="12"/>
        </w:rPr>
        <w:t xml:space="preserve"> </w:t>
      </w:r>
      <w:r>
        <w:rPr>
          <w:rFonts w:ascii="CMR10" w:hAnsi="CMR10" w:cs="CMR10"/>
          <w:sz w:val="22"/>
        </w:rPr>
        <w:t xml:space="preserve">1) </w:t>
      </w:r>
      <w:r>
        <w:rPr>
          <w:rFonts w:ascii="SimSun" w:hAnsi="SimSun" w:cs="SimSun"/>
        </w:rPr>
        <w:t>基于视觉的人机技能传递</w:t>
      </w:r>
    </w:p>
    <w:p w:rsidR="00BE01D1" w:rsidRDefault="00BE01D1" w:rsidP="00BE01D1">
      <w:pPr>
        <w:pStyle w:val="a7"/>
        <w:ind w:firstLine="240"/>
        <w:rPr>
          <w:rFonts w:ascii="SimSun" w:hAnsi="SimSun" w:cs="SimSun"/>
        </w:rPr>
      </w:pPr>
      <w:r>
        <w:rPr>
          <w:rFonts w:ascii="CMR10" w:hAnsi="CMR10" w:cs="CMR10"/>
          <w:sz w:val="12"/>
          <w:szCs w:val="12"/>
        </w:rPr>
        <w:t xml:space="preserve"> </w:t>
      </w:r>
      <w:r>
        <w:rPr>
          <w:rFonts w:ascii="CMR10" w:hAnsi="CMR10" w:cs="CMR10"/>
          <w:sz w:val="22"/>
        </w:rPr>
        <w:t xml:space="preserve">2) </w:t>
      </w:r>
      <w:r>
        <w:rPr>
          <w:rFonts w:ascii="SimSun" w:hAnsi="SimSun" w:cs="SimSun"/>
        </w:rPr>
        <w:t>基于遥操作方式的人机技能传递</w:t>
      </w:r>
    </w:p>
    <w:p w:rsidR="00BE01D1" w:rsidRDefault="00BE01D1" w:rsidP="00BE01D1">
      <w:pPr>
        <w:pStyle w:val="a7"/>
        <w:ind w:firstLine="240"/>
        <w:rPr>
          <w:rFonts w:ascii="SimSun" w:hAnsi="SimSun" w:cs="SimSun"/>
        </w:rPr>
      </w:pPr>
      <w:r>
        <w:rPr>
          <w:rFonts w:ascii="CMR10" w:hAnsi="CMR10" w:cs="CMR10"/>
          <w:sz w:val="12"/>
          <w:szCs w:val="12"/>
        </w:rPr>
        <w:t xml:space="preserve"> </w:t>
      </w:r>
      <w:r>
        <w:rPr>
          <w:rFonts w:ascii="CMR10" w:hAnsi="CMR10" w:cs="CMR10"/>
          <w:sz w:val="22"/>
        </w:rPr>
        <w:t xml:space="preserve">3) </w:t>
      </w:r>
      <w:r>
        <w:rPr>
          <w:rFonts w:ascii="SimSun" w:hAnsi="SimSun" w:cs="SimSun"/>
        </w:rPr>
        <w:t>基于物理交互方式的技能传递</w:t>
      </w:r>
    </w:p>
    <w:p w:rsidR="00BE01D1" w:rsidRDefault="00BE01D1" w:rsidP="00BE01D1">
      <w:pPr>
        <w:pStyle w:val="a7"/>
        <w:ind w:firstLine="480"/>
        <w:rPr>
          <w:rFonts w:ascii="SimSun" w:hAnsi="SimSun" w:cs="SimSun"/>
        </w:rPr>
      </w:pPr>
    </w:p>
    <w:p w:rsidR="00BE01D1" w:rsidRDefault="00BE01D1" w:rsidP="00BE01D1">
      <w:pPr>
        <w:pStyle w:val="a7"/>
        <w:ind w:firstLine="480"/>
        <w:rPr>
          <w:rFonts w:ascii="SimSun" w:hAnsi="SimSun" w:cs="SimSun"/>
        </w:rPr>
      </w:pPr>
      <w:r>
        <w:rPr>
          <w:rFonts w:ascii="SimSun" w:hAnsi="SimSun" w:cs="SimSun"/>
        </w:rPr>
        <w:t xml:space="preserve">3 </w:t>
      </w:r>
      <w:r>
        <w:rPr>
          <w:rFonts w:ascii="SimSun" w:hAnsi="SimSun" w:cs="SimSun"/>
        </w:rPr>
        <w:t>技能建模</w:t>
      </w:r>
    </w:p>
    <w:p w:rsidR="00BE01D1" w:rsidRDefault="00BE01D1" w:rsidP="00BE01D1">
      <w:pPr>
        <w:pStyle w:val="a7"/>
        <w:ind w:firstLine="240"/>
        <w:rPr>
          <w:rFonts w:ascii="SimSun" w:hAnsi="SimSun" w:cs="SimSun"/>
        </w:rPr>
      </w:pPr>
      <w:r>
        <w:rPr>
          <w:rFonts w:ascii="SimSun" w:hAnsi="SimSun" w:cs="SimSun"/>
          <w:sz w:val="12"/>
          <w:szCs w:val="12"/>
        </w:rPr>
        <w:t xml:space="preserve"> </w:t>
      </w:r>
      <w:r>
        <w:rPr>
          <w:rFonts w:ascii="SimSun" w:hAnsi="SimSun" w:cs="SimSun"/>
        </w:rPr>
        <w:t>常见的基本建模方法包括动</w:t>
      </w:r>
    </w:p>
    <w:p w:rsidR="00BE01D1" w:rsidRDefault="00BE01D1" w:rsidP="00BE01D1">
      <w:pPr>
        <w:pStyle w:val="a7"/>
        <w:ind w:firstLine="480"/>
        <w:rPr>
          <w:rFonts w:ascii="CMR10" w:hAnsi="CMR10" w:cs="CMR10"/>
          <w:sz w:val="22"/>
        </w:rPr>
      </w:pPr>
      <w:r>
        <w:rPr>
          <w:rFonts w:ascii="SimSun" w:hAnsi="SimSun" w:cs="SimSun"/>
        </w:rPr>
        <w:t>态运动原语</w:t>
      </w:r>
      <w:r>
        <w:rPr>
          <w:rFonts w:ascii="CMR10" w:hAnsi="CMR10" w:cs="CMR10"/>
          <w:sz w:val="22"/>
        </w:rPr>
        <w:t xml:space="preserve">(Dynamical movement primitives, DMP), </w:t>
      </w:r>
    </w:p>
    <w:p w:rsidR="00BE01D1" w:rsidRDefault="00BE01D1" w:rsidP="00BE01D1">
      <w:pPr>
        <w:pStyle w:val="a7"/>
        <w:ind w:firstLine="480"/>
        <w:rPr>
          <w:rFonts w:ascii="CMR10" w:hAnsi="CMR10" w:cs="CMR10"/>
          <w:sz w:val="22"/>
        </w:rPr>
      </w:pPr>
      <w:r>
        <w:rPr>
          <w:rFonts w:ascii="SimSun" w:hAnsi="SimSun" w:cs="SimSun"/>
        </w:rPr>
        <w:t>高斯混合模型</w:t>
      </w:r>
      <w:r>
        <w:rPr>
          <w:rFonts w:ascii="SimSun" w:hAnsi="SimSun" w:cs="SimSun"/>
        </w:rPr>
        <w:t xml:space="preserve"> </w:t>
      </w:r>
      <w:r>
        <w:rPr>
          <w:rFonts w:ascii="CMR10" w:hAnsi="CMR10" w:cs="CMR10"/>
          <w:sz w:val="22"/>
        </w:rPr>
        <w:t>(Gaussian mixture model, GMM),</w:t>
      </w:r>
    </w:p>
    <w:p w:rsidR="00BE01D1" w:rsidRDefault="00BE01D1" w:rsidP="00BE01D1">
      <w:pPr>
        <w:pStyle w:val="a7"/>
        <w:ind w:firstLine="480"/>
        <w:rPr>
          <w:rFonts w:ascii="CMR10" w:hAnsi="CMR10" w:cs="CMR10"/>
          <w:sz w:val="22"/>
        </w:rPr>
      </w:pPr>
      <w:r>
        <w:rPr>
          <w:rFonts w:ascii="SimSun" w:hAnsi="SimSun" w:cs="SimSun"/>
        </w:rPr>
        <w:t>隐马尔可夫模型</w:t>
      </w:r>
      <w:r>
        <w:rPr>
          <w:rFonts w:ascii="SimSun" w:hAnsi="SimSun" w:cs="SimSun"/>
        </w:rPr>
        <w:t xml:space="preserve"> </w:t>
      </w:r>
      <w:r>
        <w:rPr>
          <w:rFonts w:ascii="CMR10" w:hAnsi="CMR10" w:cs="CMR10"/>
          <w:sz w:val="22"/>
        </w:rPr>
        <w:t xml:space="preserve">(Hidden </w:t>
      </w:r>
      <w:proofErr w:type="spellStart"/>
      <w:r>
        <w:rPr>
          <w:rFonts w:ascii="CMR10" w:hAnsi="CMR10" w:cs="CMR10"/>
          <w:sz w:val="22"/>
        </w:rPr>
        <w:t>markov</w:t>
      </w:r>
      <w:proofErr w:type="spellEnd"/>
      <w:r>
        <w:rPr>
          <w:rFonts w:ascii="CMR10" w:hAnsi="CMR10" w:cs="CMR10"/>
          <w:sz w:val="22"/>
        </w:rPr>
        <w:t xml:space="preserve"> model, HMM).</w:t>
      </w:r>
    </w:p>
    <w:p w:rsidR="00BE01D1" w:rsidRDefault="00BE01D1" w:rsidP="00BE01D1">
      <w:pPr>
        <w:pStyle w:val="a7"/>
        <w:ind w:firstLine="440"/>
        <w:rPr>
          <w:rFonts w:ascii="CMR10" w:hAnsi="CMR10" w:cs="CMR10"/>
          <w:sz w:val="22"/>
        </w:rPr>
      </w:pPr>
    </w:p>
    <w:p w:rsidR="00BE01D1" w:rsidRDefault="00BE01D1" w:rsidP="00BE01D1">
      <w:pPr>
        <w:pStyle w:val="a7"/>
        <w:ind w:firstLine="480"/>
        <w:rPr>
          <w:rFonts w:ascii="SimHei" w:hAnsi="SimHei" w:cs="SimHei"/>
        </w:rPr>
      </w:pPr>
      <w:r>
        <w:rPr>
          <w:rFonts w:ascii="CMR10" w:hAnsi="CMR10" w:cs="CMR10"/>
        </w:rPr>
        <w:t>4</w:t>
      </w:r>
      <w:r>
        <w:rPr>
          <w:rFonts w:ascii="SimHei" w:hAnsi="SimHei" w:cs="SimHei"/>
        </w:rPr>
        <w:t xml:space="preserve"> </w:t>
      </w:r>
      <w:r>
        <w:rPr>
          <w:rFonts w:ascii="SimHei" w:hAnsi="SimHei" w:cs="SimHei"/>
        </w:rPr>
        <w:t>仿人自适应控制</w:t>
      </w:r>
    </w:p>
    <w:p w:rsidR="00BE01D1" w:rsidRDefault="00BE01D1" w:rsidP="00BE01D1">
      <w:pPr>
        <w:pStyle w:val="a7"/>
        <w:ind w:firstLine="240"/>
        <w:rPr>
          <w:rFonts w:ascii="CMR10" w:hAnsi="CMR10" w:cs="CMR10"/>
          <w:sz w:val="22"/>
        </w:rPr>
      </w:pPr>
      <w:r>
        <w:rPr>
          <w:rFonts w:ascii="SimSun" w:hAnsi="SimSun" w:cs="SimSun"/>
          <w:sz w:val="12"/>
          <w:szCs w:val="12"/>
        </w:rPr>
        <w:t xml:space="preserve"> </w:t>
      </w:r>
      <w:r>
        <w:rPr>
          <w:rFonts w:ascii="SimSun" w:hAnsi="SimSun" w:cs="SimSun"/>
        </w:rPr>
        <w:t>人机示教领域的学者开始关注于如何使机器人学习自适应变刚度控制策略</w:t>
      </w:r>
      <w:r>
        <w:rPr>
          <w:rFonts w:ascii="CMR10" w:hAnsi="CMR10" w:cs="CMR10"/>
          <w:sz w:val="22"/>
        </w:rPr>
        <w:t xml:space="preserve">. </w:t>
      </w:r>
      <w:r>
        <w:rPr>
          <w:rFonts w:ascii="SimSun" w:hAnsi="SimSun" w:cs="SimSun"/>
        </w:rPr>
        <w:t>这些方法基本可以分为两类</w:t>
      </w:r>
      <w:r>
        <w:rPr>
          <w:rFonts w:ascii="CMR10" w:hAnsi="CMR10" w:cs="CMR10"/>
          <w:sz w:val="22"/>
        </w:rPr>
        <w:t xml:space="preserve">: </w:t>
      </w:r>
    </w:p>
    <w:p w:rsidR="00BE01D1" w:rsidRDefault="00BE01D1" w:rsidP="00BE01D1">
      <w:pPr>
        <w:pStyle w:val="a7"/>
        <w:ind w:firstLine="440"/>
        <w:rPr>
          <w:rFonts w:ascii="CMR10" w:hAnsi="CMR10" w:cs="CMR10"/>
          <w:sz w:val="22"/>
        </w:rPr>
      </w:pPr>
      <w:r>
        <w:rPr>
          <w:rFonts w:ascii="CMR10" w:hAnsi="CMR10" w:cs="CMR10"/>
          <w:sz w:val="22"/>
        </w:rPr>
        <w:t xml:space="preserve">1) </w:t>
      </w:r>
      <w:r>
        <w:rPr>
          <w:rFonts w:ascii="SimSun" w:hAnsi="SimSun" w:cs="SimSun"/>
        </w:rPr>
        <w:t>基于学习的变刚度控制方法</w:t>
      </w:r>
      <w:r>
        <w:rPr>
          <w:rFonts w:ascii="CMR10" w:hAnsi="CMR10" w:cs="CMR10"/>
          <w:sz w:val="22"/>
        </w:rPr>
        <w:t>;</w:t>
      </w:r>
    </w:p>
    <w:p w:rsidR="00BE01D1" w:rsidRDefault="00BE01D1" w:rsidP="00BE01D1">
      <w:pPr>
        <w:pStyle w:val="a7"/>
        <w:ind w:firstLine="440"/>
        <w:rPr>
          <w:rFonts w:ascii="CMR10" w:hAnsi="CMR10" w:cs="CMR10"/>
          <w:sz w:val="22"/>
        </w:rPr>
      </w:pPr>
      <w:r>
        <w:rPr>
          <w:rFonts w:ascii="CMR10" w:hAnsi="CMR10" w:cs="CMR10"/>
          <w:sz w:val="22"/>
        </w:rPr>
        <w:t xml:space="preserve">2) </w:t>
      </w:r>
      <w:r>
        <w:rPr>
          <w:rFonts w:ascii="SimSun" w:hAnsi="SimSun" w:cs="SimSun"/>
        </w:rPr>
        <w:t>人机变刚度控制策略传递</w:t>
      </w:r>
      <w:r>
        <w:rPr>
          <w:rFonts w:ascii="CMR10" w:hAnsi="CMR10" w:cs="CMR10"/>
          <w:sz w:val="22"/>
        </w:rPr>
        <w:t>.</w:t>
      </w:r>
    </w:p>
    <w:p w:rsidR="00BE01D1" w:rsidRDefault="00BE01D1" w:rsidP="00BE01D1">
      <w:pPr>
        <w:pStyle w:val="a7"/>
        <w:ind w:firstLine="440"/>
        <w:rPr>
          <w:rFonts w:ascii="CMR10" w:hAnsi="CMR10" w:cs="CMR10"/>
          <w:sz w:val="22"/>
        </w:rPr>
      </w:pPr>
    </w:p>
    <w:p w:rsidR="00BE01D1" w:rsidRDefault="00BE01D1" w:rsidP="00BE01D1">
      <w:pPr>
        <w:pStyle w:val="a7"/>
        <w:ind w:firstLine="440"/>
        <w:rPr>
          <w:rFonts w:ascii="CMR10" w:hAnsi="CMR10" w:cs="CMR10"/>
          <w:sz w:val="22"/>
        </w:rPr>
      </w:pPr>
      <w:r>
        <w:rPr>
          <w:rFonts w:ascii="CMR10" w:hAnsi="CMR10" w:cs="CMR10"/>
          <w:sz w:val="22"/>
        </w:rPr>
        <w:t xml:space="preserve">5 </w:t>
      </w:r>
      <w:r>
        <w:rPr>
          <w:rFonts w:ascii="CMR10" w:hAnsi="CMR10" w:cs="CMR10"/>
          <w:sz w:val="22"/>
        </w:rPr>
        <w:t>存在问题</w:t>
      </w:r>
    </w:p>
    <w:p w:rsidR="00BE01D1" w:rsidRDefault="00BE01D1" w:rsidP="00F67C47">
      <w:pPr>
        <w:pStyle w:val="a7"/>
        <w:ind w:firstLine="440"/>
        <w:rPr>
          <w:rFonts w:ascii="CMR10" w:hAnsi="CMR10" w:cs="CMR10"/>
          <w:sz w:val="22"/>
        </w:rPr>
      </w:pPr>
      <w:r>
        <w:rPr>
          <w:rFonts w:ascii="CMR10" w:hAnsi="CMR10" w:cs="CMR10"/>
          <w:sz w:val="22"/>
        </w:rPr>
        <w:t xml:space="preserve">1) </w:t>
      </w:r>
      <w:r>
        <w:rPr>
          <w:rFonts w:ascii="SimSun" w:hAnsi="SimSun" w:cs="SimSun"/>
        </w:rPr>
        <w:t>在人机技能传递方式方面</w:t>
      </w:r>
      <w:r>
        <w:rPr>
          <w:rFonts w:ascii="CMR10" w:hAnsi="CMR10" w:cs="CMR10"/>
          <w:sz w:val="22"/>
        </w:rPr>
        <w:t xml:space="preserve">, </w:t>
      </w:r>
      <w:r>
        <w:rPr>
          <w:rFonts w:ascii="SimSun" w:hAnsi="SimSun" w:cs="SimSun"/>
        </w:rPr>
        <w:t>目前的交互方式过于单一、</w:t>
      </w:r>
      <w:r>
        <w:rPr>
          <w:rFonts w:ascii="SimSun" w:hAnsi="SimSun" w:cs="SimSun"/>
        </w:rPr>
        <w:t xml:space="preserve"> </w:t>
      </w:r>
      <w:r>
        <w:rPr>
          <w:rFonts w:ascii="SimSun" w:hAnsi="SimSun" w:cs="SimSun"/>
        </w:rPr>
        <w:t>感知信息不足</w:t>
      </w:r>
      <w:r>
        <w:rPr>
          <w:rFonts w:ascii="CMR10" w:hAnsi="CMR10" w:cs="CMR10"/>
          <w:sz w:val="22"/>
        </w:rPr>
        <w:t xml:space="preserve">, </w:t>
      </w:r>
      <w:r>
        <w:rPr>
          <w:rFonts w:ascii="SimSun" w:hAnsi="SimSun" w:cs="SimSun"/>
        </w:rPr>
        <w:t>人</w:t>
      </w:r>
      <w:r>
        <w:rPr>
          <w:rFonts w:ascii="SimSun" w:hAnsi="SimSun" w:cs="SimSun"/>
        </w:rPr>
        <w:lastRenderedPageBreak/>
        <w:t>机融合程度不高</w:t>
      </w:r>
      <w:r>
        <w:rPr>
          <w:rFonts w:ascii="CMR10" w:hAnsi="CMR10" w:cs="CMR10"/>
          <w:sz w:val="22"/>
        </w:rPr>
        <w:t xml:space="preserve">, </w:t>
      </w:r>
      <w:r>
        <w:rPr>
          <w:rFonts w:ascii="SimSun" w:hAnsi="SimSun" w:cs="SimSun"/>
        </w:rPr>
        <w:t>造成示教的浸入感不足</w:t>
      </w:r>
      <w:r>
        <w:rPr>
          <w:rFonts w:ascii="CMR10" w:hAnsi="CMR10" w:cs="CMR10"/>
          <w:sz w:val="22"/>
        </w:rPr>
        <w:t xml:space="preserve">, </w:t>
      </w:r>
      <w:r>
        <w:rPr>
          <w:rFonts w:ascii="SimSun" w:hAnsi="SimSun" w:cs="SimSun"/>
        </w:rPr>
        <w:t>示教者缺乏比较真实的临场感</w:t>
      </w:r>
      <w:r>
        <w:rPr>
          <w:rFonts w:ascii="CMR10" w:hAnsi="CMR10" w:cs="CMR10"/>
          <w:sz w:val="22"/>
        </w:rPr>
        <w:t>,</w:t>
      </w:r>
      <w:proofErr w:type="spellStart"/>
      <w:r>
        <w:rPr>
          <w:rFonts w:ascii="SimSun" w:hAnsi="SimSun" w:cs="SimSun"/>
        </w:rPr>
        <w:t>从而影响示教性能</w:t>
      </w:r>
      <w:proofErr w:type="spellEnd"/>
      <w:r>
        <w:rPr>
          <w:rFonts w:ascii="CMR10" w:hAnsi="CMR10" w:cs="CMR10"/>
          <w:sz w:val="22"/>
        </w:rPr>
        <w:t>.</w:t>
      </w:r>
    </w:p>
    <w:p w:rsidR="00BE01D1" w:rsidRDefault="00BE01D1" w:rsidP="00BE01D1">
      <w:pPr>
        <w:pStyle w:val="a7"/>
        <w:ind w:firstLine="240"/>
        <w:rPr>
          <w:rFonts w:ascii="SimSun" w:hAnsi="SimSun" w:cs="SimSun"/>
        </w:rPr>
      </w:pPr>
      <w:r>
        <w:rPr>
          <w:rFonts w:ascii="CMR10" w:hAnsi="CMR10" w:cs="CMR10"/>
          <w:sz w:val="12"/>
          <w:szCs w:val="12"/>
        </w:rPr>
        <w:t xml:space="preserve"> </w:t>
      </w:r>
      <w:r>
        <w:rPr>
          <w:rFonts w:ascii="CMR10" w:hAnsi="CMR10" w:cs="CMR10"/>
          <w:sz w:val="22"/>
        </w:rPr>
        <w:t xml:space="preserve">2) </w:t>
      </w:r>
      <w:r>
        <w:rPr>
          <w:rFonts w:ascii="SimSun" w:hAnsi="SimSun" w:cs="SimSun"/>
        </w:rPr>
        <w:t>在技能建模、</w:t>
      </w:r>
      <w:r>
        <w:rPr>
          <w:rFonts w:ascii="SimSun" w:hAnsi="SimSun" w:cs="SimSun"/>
        </w:rPr>
        <w:t xml:space="preserve"> </w:t>
      </w:r>
      <w:r>
        <w:rPr>
          <w:rFonts w:ascii="SimSun" w:hAnsi="SimSun" w:cs="SimSun"/>
        </w:rPr>
        <w:t>学习方面</w:t>
      </w:r>
      <w:r>
        <w:rPr>
          <w:rFonts w:ascii="CMR10" w:hAnsi="CMR10" w:cs="CMR10"/>
          <w:sz w:val="22"/>
        </w:rPr>
        <w:t xml:space="preserve">, </w:t>
      </w:r>
      <w:r>
        <w:rPr>
          <w:rFonts w:ascii="SimSun" w:hAnsi="SimSun" w:cs="SimSun"/>
        </w:rPr>
        <w:t>目前所用的模型大多是传统的机器学习模型</w:t>
      </w:r>
      <w:r>
        <w:rPr>
          <w:rFonts w:ascii="CMR10" w:hAnsi="CMR10" w:cs="CMR10"/>
          <w:sz w:val="22"/>
        </w:rPr>
        <w:t xml:space="preserve">, </w:t>
      </w:r>
      <w:r>
        <w:rPr>
          <w:rFonts w:ascii="SimSun" w:hAnsi="SimSun" w:cs="SimSun"/>
        </w:rPr>
        <w:t>泛化能力不足</w:t>
      </w:r>
      <w:r>
        <w:rPr>
          <w:rFonts w:ascii="CMR10" w:hAnsi="CMR10" w:cs="CMR10"/>
          <w:sz w:val="22"/>
        </w:rPr>
        <w:t xml:space="preserve">, </w:t>
      </w:r>
      <w:r>
        <w:rPr>
          <w:rFonts w:ascii="SimSun" w:hAnsi="SimSun" w:cs="SimSun"/>
        </w:rPr>
        <w:t>使得机器</w:t>
      </w:r>
    </w:p>
    <w:p w:rsidR="00BE01D1" w:rsidRDefault="00BE01D1" w:rsidP="00BE01D1">
      <w:pPr>
        <w:pStyle w:val="a7"/>
        <w:ind w:firstLine="480"/>
        <w:rPr>
          <w:rFonts w:ascii="CMR10" w:hAnsi="CMR10" w:cs="CMR10"/>
          <w:sz w:val="22"/>
        </w:rPr>
      </w:pPr>
      <w:r>
        <w:rPr>
          <w:rFonts w:ascii="SimSun" w:hAnsi="SimSun" w:cs="SimSun"/>
        </w:rPr>
        <w:t>人学习技能过程在很大程度上受到具体示教场景、示教者本身、</w:t>
      </w:r>
      <w:r>
        <w:rPr>
          <w:rFonts w:ascii="SimSun" w:hAnsi="SimSun" w:cs="SimSun"/>
        </w:rPr>
        <w:t xml:space="preserve"> </w:t>
      </w:r>
      <w:r>
        <w:rPr>
          <w:rFonts w:ascii="SimSun" w:hAnsi="SimSun" w:cs="SimSun"/>
        </w:rPr>
        <w:t>作业环境等诸多因素的制约</w:t>
      </w:r>
      <w:r>
        <w:rPr>
          <w:rFonts w:ascii="CMR10" w:hAnsi="CMR10" w:cs="CMR10"/>
          <w:sz w:val="22"/>
        </w:rPr>
        <w:t>.</w:t>
      </w:r>
    </w:p>
    <w:p w:rsidR="00BE01D1" w:rsidRDefault="00BE01D1" w:rsidP="00F67C47">
      <w:pPr>
        <w:pStyle w:val="a7"/>
        <w:ind w:firstLine="240"/>
        <w:rPr>
          <w:rFonts w:ascii="CMR10" w:hAnsi="CMR10" w:cs="CMR10" w:hint="eastAsia"/>
          <w:sz w:val="22"/>
        </w:rPr>
      </w:pPr>
      <w:r>
        <w:rPr>
          <w:rFonts w:ascii="CMR10" w:hAnsi="CMR10" w:cs="CMR10"/>
          <w:sz w:val="12"/>
          <w:szCs w:val="12"/>
        </w:rPr>
        <w:t xml:space="preserve"> </w:t>
      </w:r>
      <w:r>
        <w:rPr>
          <w:rFonts w:ascii="CMR10" w:hAnsi="CMR10" w:cs="CMR10"/>
          <w:sz w:val="22"/>
        </w:rPr>
        <w:t xml:space="preserve">3) </w:t>
      </w:r>
      <w:r>
        <w:rPr>
          <w:rFonts w:ascii="SimSun" w:hAnsi="SimSun" w:cs="SimSun"/>
        </w:rPr>
        <w:t>在机械臂控制方面</w:t>
      </w:r>
      <w:r>
        <w:rPr>
          <w:rFonts w:ascii="CMR10" w:hAnsi="CMR10" w:cs="CMR10"/>
          <w:sz w:val="22"/>
        </w:rPr>
        <w:t xml:space="preserve">, </w:t>
      </w:r>
      <w:r>
        <w:rPr>
          <w:rFonts w:ascii="SimSun" w:hAnsi="SimSun" w:cs="SimSun"/>
        </w:rPr>
        <w:t>虽然目前可以实现人体刚度特征向机器人的传递</w:t>
      </w:r>
      <w:r>
        <w:rPr>
          <w:rFonts w:ascii="CMR10" w:hAnsi="CMR10" w:cs="CMR10"/>
          <w:sz w:val="22"/>
        </w:rPr>
        <w:t xml:space="preserve">, </w:t>
      </w:r>
      <w:r>
        <w:rPr>
          <w:rFonts w:ascii="SimSun" w:hAnsi="SimSun" w:cs="SimSun"/>
        </w:rPr>
        <w:t>但对人体刚度调节机制理解不够深入</w:t>
      </w:r>
      <w:r>
        <w:rPr>
          <w:rFonts w:ascii="CMR10" w:hAnsi="CMR10" w:cs="CMR10"/>
          <w:sz w:val="22"/>
        </w:rPr>
        <w:t xml:space="preserve">, </w:t>
      </w:r>
      <w:r>
        <w:rPr>
          <w:rFonts w:ascii="SimSun" w:hAnsi="SimSun" w:cs="SimSun"/>
        </w:rPr>
        <w:t>人手臂与机械臂在结构上具有差异性</w:t>
      </w:r>
      <w:r>
        <w:rPr>
          <w:rFonts w:ascii="CMR10" w:hAnsi="CMR10" w:cs="CMR10"/>
          <w:sz w:val="22"/>
        </w:rPr>
        <w:t xml:space="preserve">, </w:t>
      </w:r>
      <w:r>
        <w:rPr>
          <w:rFonts w:ascii="SimSun" w:hAnsi="SimSun" w:cs="SimSun"/>
        </w:rPr>
        <w:t>影响刚度评估的准确性</w:t>
      </w:r>
      <w:r>
        <w:rPr>
          <w:rFonts w:ascii="CMR10" w:hAnsi="CMR10" w:cs="CMR10"/>
          <w:sz w:val="22"/>
        </w:rPr>
        <w:t xml:space="preserve">. </w:t>
      </w:r>
      <w:r>
        <w:rPr>
          <w:rFonts w:ascii="SimSun" w:hAnsi="SimSun" w:cs="SimSun"/>
        </w:rPr>
        <w:t>刚度估计方法也繁琐复杂</w:t>
      </w:r>
      <w:r>
        <w:rPr>
          <w:rFonts w:ascii="CMR10" w:hAnsi="CMR10" w:cs="CMR10"/>
          <w:sz w:val="22"/>
        </w:rPr>
        <w:t xml:space="preserve">, </w:t>
      </w:r>
      <w:r>
        <w:rPr>
          <w:rFonts w:ascii="SimSun" w:hAnsi="SimSun" w:cs="SimSun"/>
        </w:rPr>
        <w:t>影响技能学习效率</w:t>
      </w:r>
      <w:r>
        <w:rPr>
          <w:rFonts w:ascii="CMR10" w:hAnsi="CMR10" w:cs="CMR10"/>
          <w:sz w:val="22"/>
        </w:rPr>
        <w:t>.</w:t>
      </w:r>
    </w:p>
    <w:p w:rsidR="001D54CF" w:rsidRDefault="001D54CF" w:rsidP="001D54CF">
      <w:pPr>
        <w:pStyle w:val="a7"/>
        <w:ind w:firstLine="440"/>
        <w:rPr>
          <w:rFonts w:ascii="CMR10" w:hAnsi="CMR10" w:cs="CMR10" w:hint="eastAsia"/>
          <w:sz w:val="22"/>
        </w:rPr>
      </w:pPr>
    </w:p>
    <w:p w:rsidR="001D54CF" w:rsidRDefault="004926D5" w:rsidP="004926D5">
      <w:pPr>
        <w:pStyle w:val="a0"/>
        <w:rPr>
          <w:rFonts w:hint="eastAsia"/>
        </w:rPr>
      </w:pPr>
      <w:r>
        <w:rPr>
          <w:rFonts w:hint="eastAsia"/>
        </w:rPr>
        <w:t>足式机器人控制</w:t>
      </w:r>
    </w:p>
    <w:p w:rsidR="001D54CF" w:rsidRDefault="001D54CF" w:rsidP="001D54CF">
      <w:pPr>
        <w:pStyle w:val="a7"/>
        <w:ind w:firstLine="480"/>
        <w:rPr>
          <w:rFonts w:ascii="CMR10" w:hAnsi="CMR10" w:cs="CMR10"/>
          <w:sz w:val="22"/>
        </w:rPr>
      </w:pPr>
      <w:r>
        <w:rPr>
          <w:rStyle w:val="fontstyle01"/>
          <w:rFonts w:hint="default"/>
        </w:rPr>
        <w:t>生物学研究表明，脊椎动物行走、跑、跳等节律性运动均是在位于脊髓内的中枢模式发生器</w:t>
      </w:r>
      <w:r>
        <w:rPr>
          <w:rStyle w:val="fontstyle11"/>
        </w:rPr>
        <w:t>(CPG)</w:t>
      </w:r>
      <w:r>
        <w:rPr>
          <w:rStyle w:val="fontstyle01"/>
          <w:rFonts w:hint="default"/>
        </w:rPr>
        <w:t>控制下产生的</w:t>
      </w:r>
      <w:r w:rsidR="00612A20">
        <w:rPr>
          <w:rStyle w:val="fontstyle01"/>
          <w:rFonts w:hint="default"/>
        </w:rPr>
        <w:fldChar w:fldCharType="begin"/>
      </w:r>
      <w:r w:rsidR="00612A20">
        <w:rPr>
          <w:rStyle w:val="fontstyle01"/>
          <w:rFonts w:hint="default"/>
        </w:rPr>
        <w:instrText xml:space="preserve"> ADDIN NE.Ref.{55A063E6-A4E4-437C-8391-EB338F3EE416}</w:instrText>
      </w:r>
      <w:r w:rsidR="00612A20">
        <w:rPr>
          <w:rStyle w:val="fontstyle01"/>
          <w:rFonts w:hint="default"/>
        </w:rPr>
        <w:fldChar w:fldCharType="separate"/>
      </w:r>
      <w:r w:rsidR="00612A20">
        <w:rPr>
          <w:rFonts w:ascii="宋体" w:hAnsiTheme="minorHAnsi" w:cs="宋体"/>
          <w:color w:val="080000"/>
          <w:kern w:val="0"/>
          <w:szCs w:val="24"/>
          <w:vertAlign w:val="superscript"/>
        </w:rPr>
        <w:t>[2]</w:t>
      </w:r>
      <w:r w:rsidR="00612A20">
        <w:rPr>
          <w:rStyle w:val="fontstyle01"/>
          <w:rFonts w:hint="default"/>
        </w:rPr>
        <w:fldChar w:fldCharType="end"/>
      </w:r>
      <w:r>
        <w:rPr>
          <w:rStyle w:val="fontstyle01"/>
          <w:rFonts w:hint="default"/>
        </w:rPr>
        <w:t>.</w:t>
      </w:r>
    </w:p>
    <w:p w:rsidR="00BE01D1" w:rsidRDefault="00BE01D1" w:rsidP="00F67C47">
      <w:pPr>
        <w:pStyle w:val="a7"/>
        <w:ind w:firstLine="480"/>
        <w:rPr>
          <w:rFonts w:hint="eastAsia"/>
        </w:rPr>
      </w:pPr>
    </w:p>
    <w:p w:rsidR="006D7D1C" w:rsidRDefault="006D7D1C" w:rsidP="00F67C47">
      <w:pPr>
        <w:pStyle w:val="a7"/>
        <w:ind w:firstLine="480"/>
        <w:rPr>
          <w:rFonts w:hint="eastAsia"/>
        </w:rPr>
      </w:pPr>
    </w:p>
    <w:p w:rsidR="006D7D1C" w:rsidRDefault="005B2D32" w:rsidP="005B2D32">
      <w:pPr>
        <w:pStyle w:val="a"/>
        <w:rPr>
          <w:rFonts w:hint="eastAsia"/>
        </w:rPr>
      </w:pPr>
      <w:r>
        <w:rPr>
          <w:rFonts w:hint="eastAsia"/>
        </w:rPr>
        <w:t>外国人姓名的常见写法</w:t>
      </w:r>
    </w:p>
    <w:p w:rsidR="00E458F9" w:rsidRDefault="00E458F9" w:rsidP="005A7500">
      <w:pPr>
        <w:pStyle w:val="a7"/>
        <w:ind w:firstLine="480"/>
        <w:rPr>
          <w:rFonts w:hint="eastAsia"/>
        </w:rPr>
      </w:pPr>
      <w:r w:rsidRPr="00E458F9">
        <w:t>https://www.sohu.com/a/86626080_374087</w:t>
      </w:r>
    </w:p>
    <w:p w:rsidR="005B2D32" w:rsidRDefault="005B2D32" w:rsidP="005A7500">
      <w:pPr>
        <w:pStyle w:val="a7"/>
        <w:ind w:firstLine="320"/>
        <w:rPr>
          <w:rFonts w:ascii="Arial" w:hAnsi="Arial" w:cs="Arial"/>
          <w:color w:val="111111"/>
          <w:sz w:val="16"/>
          <w:szCs w:val="16"/>
        </w:rPr>
      </w:pPr>
      <w:r>
        <w:rPr>
          <w:rFonts w:ascii="Arial" w:hAnsi="Arial" w:cs="Arial"/>
          <w:color w:val="111111"/>
          <w:sz w:val="16"/>
          <w:szCs w:val="16"/>
        </w:rPr>
        <w:t>首先需要明确一下外国人这个概念。很显然，除了中国人之外所有的，其他国籍的人都是外国人。外国人</w:t>
      </w:r>
      <w:r>
        <w:rPr>
          <w:rFonts w:ascii="Arial" w:hAnsi="Arial" w:cs="Arial"/>
          <w:color w:val="111111"/>
          <w:sz w:val="16"/>
          <w:szCs w:val="16"/>
        </w:rPr>
        <w:t>≠</w:t>
      </w:r>
      <w:r>
        <w:rPr>
          <w:rFonts w:ascii="Arial" w:hAnsi="Arial" w:cs="Arial"/>
          <w:color w:val="111111"/>
          <w:sz w:val="16"/>
          <w:szCs w:val="16"/>
        </w:rPr>
        <w:t>西方人。坑有点深，涉及到五大洲各个国家的姓名顺序。先挖坑明天填</w:t>
      </w:r>
      <w:r>
        <w:rPr>
          <w:rFonts w:ascii="Arial" w:hAnsi="Arial" w:cs="Arial"/>
          <w:color w:val="111111"/>
          <w:sz w:val="16"/>
          <w:szCs w:val="16"/>
        </w:rPr>
        <w:t>~</w:t>
      </w:r>
    </w:p>
    <w:p w:rsidR="005B2D32" w:rsidRDefault="005B2D32" w:rsidP="005A7500">
      <w:pPr>
        <w:pStyle w:val="a7"/>
        <w:ind w:firstLine="320"/>
        <w:rPr>
          <w:rFonts w:ascii="Arial" w:hAnsi="Arial" w:cs="Arial"/>
          <w:color w:val="111111"/>
          <w:sz w:val="16"/>
          <w:szCs w:val="16"/>
        </w:rPr>
      </w:pPr>
      <w:r>
        <w:rPr>
          <w:rFonts w:ascii="Arial" w:hAnsi="Arial" w:cs="Arial"/>
          <w:color w:val="111111"/>
          <w:sz w:val="16"/>
          <w:szCs w:val="16"/>
        </w:rPr>
        <w:t>一、英、美语系人名</w:t>
      </w:r>
    </w:p>
    <w:p w:rsidR="005B2D32" w:rsidRDefault="005B2D32" w:rsidP="005A7500">
      <w:pPr>
        <w:pStyle w:val="a7"/>
        <w:ind w:firstLine="320"/>
        <w:rPr>
          <w:rFonts w:ascii="Arial" w:hAnsi="Arial" w:cs="Arial"/>
          <w:color w:val="111111"/>
          <w:sz w:val="16"/>
          <w:szCs w:val="16"/>
        </w:rPr>
      </w:pPr>
      <w:r>
        <w:rPr>
          <w:rFonts w:ascii="Arial" w:hAnsi="Arial" w:cs="Arial"/>
          <w:color w:val="111111"/>
          <w:sz w:val="16"/>
          <w:szCs w:val="16"/>
        </w:rPr>
        <w:t>姓名结构一般为</w:t>
      </w:r>
      <w:r>
        <w:rPr>
          <w:rFonts w:ascii="Arial" w:hAnsi="Arial" w:cs="Arial"/>
          <w:color w:val="111111"/>
          <w:sz w:val="16"/>
          <w:szCs w:val="16"/>
        </w:rPr>
        <w:t>“</w:t>
      </w:r>
      <w:r>
        <w:rPr>
          <w:rFonts w:ascii="Arial" w:hAnsi="Arial" w:cs="Arial"/>
          <w:color w:val="111111"/>
          <w:sz w:val="16"/>
          <w:szCs w:val="16"/>
        </w:rPr>
        <w:t>教名</w:t>
      </w:r>
      <w:r>
        <w:rPr>
          <w:rFonts w:ascii="Arial" w:hAnsi="Arial" w:cs="Arial"/>
          <w:color w:val="111111"/>
          <w:sz w:val="16"/>
          <w:szCs w:val="16"/>
        </w:rPr>
        <w:t>·</w:t>
      </w:r>
      <w:r>
        <w:rPr>
          <w:rFonts w:ascii="Arial" w:hAnsi="Arial" w:cs="Arial"/>
          <w:color w:val="111111"/>
          <w:sz w:val="16"/>
          <w:szCs w:val="16"/>
        </w:rPr>
        <w:t>自取名</w:t>
      </w:r>
      <w:r>
        <w:rPr>
          <w:rFonts w:ascii="Arial" w:hAnsi="Arial" w:cs="Arial"/>
          <w:color w:val="111111"/>
          <w:sz w:val="16"/>
          <w:szCs w:val="16"/>
        </w:rPr>
        <w:t>(</w:t>
      </w:r>
      <w:r>
        <w:rPr>
          <w:rFonts w:ascii="Arial" w:hAnsi="Arial" w:cs="Arial"/>
          <w:color w:val="111111"/>
          <w:sz w:val="16"/>
          <w:szCs w:val="16"/>
        </w:rPr>
        <w:t>中名</w:t>
      </w:r>
      <w:r>
        <w:rPr>
          <w:rFonts w:ascii="Arial" w:hAnsi="Arial" w:cs="Arial"/>
          <w:color w:val="111111"/>
          <w:sz w:val="16"/>
          <w:szCs w:val="16"/>
        </w:rPr>
        <w:t>)·</w:t>
      </w:r>
      <w:r>
        <w:rPr>
          <w:rFonts w:ascii="Arial" w:hAnsi="Arial" w:cs="Arial"/>
          <w:color w:val="111111"/>
          <w:sz w:val="16"/>
          <w:szCs w:val="16"/>
        </w:rPr>
        <w:t>姓</w:t>
      </w:r>
      <w:r>
        <w:rPr>
          <w:rFonts w:ascii="Arial" w:hAnsi="Arial" w:cs="Arial"/>
          <w:color w:val="111111"/>
          <w:sz w:val="16"/>
          <w:szCs w:val="16"/>
        </w:rPr>
        <w:t>”</w:t>
      </w:r>
      <w:r>
        <w:rPr>
          <w:rFonts w:ascii="Arial" w:hAnsi="Arial" w:cs="Arial"/>
          <w:color w:val="111111"/>
          <w:sz w:val="16"/>
          <w:szCs w:val="16"/>
        </w:rPr>
        <w:t>。如</w:t>
      </w:r>
      <w:r>
        <w:rPr>
          <w:rFonts w:ascii="Arial" w:hAnsi="Arial" w:cs="Arial"/>
          <w:color w:val="111111"/>
          <w:sz w:val="16"/>
          <w:szCs w:val="16"/>
        </w:rPr>
        <w:t xml:space="preserve"> George Walker Bush (</w:t>
      </w:r>
      <w:r>
        <w:rPr>
          <w:rFonts w:ascii="Arial" w:hAnsi="Arial" w:cs="Arial"/>
          <w:color w:val="111111"/>
          <w:sz w:val="16"/>
          <w:szCs w:val="16"/>
        </w:rPr>
        <w:t>中译：乔治</w:t>
      </w:r>
      <w:r>
        <w:rPr>
          <w:rFonts w:ascii="Arial" w:hAnsi="Arial" w:cs="Arial"/>
          <w:color w:val="111111"/>
          <w:sz w:val="16"/>
          <w:szCs w:val="16"/>
        </w:rPr>
        <w:t>·</w:t>
      </w:r>
      <w:r>
        <w:rPr>
          <w:rFonts w:ascii="Arial" w:hAnsi="Arial" w:cs="Arial"/>
          <w:color w:val="111111"/>
          <w:sz w:val="16"/>
          <w:szCs w:val="16"/>
        </w:rPr>
        <w:t>沃克</w:t>
      </w:r>
      <w:r>
        <w:rPr>
          <w:rFonts w:ascii="Arial" w:hAnsi="Arial" w:cs="Arial"/>
          <w:color w:val="111111"/>
          <w:sz w:val="16"/>
          <w:szCs w:val="16"/>
        </w:rPr>
        <w:t>·</w:t>
      </w:r>
      <w:r>
        <w:rPr>
          <w:rFonts w:ascii="Arial" w:hAnsi="Arial" w:cs="Arial"/>
          <w:color w:val="111111"/>
          <w:sz w:val="16"/>
          <w:szCs w:val="16"/>
        </w:rPr>
        <w:t>布什</w:t>
      </w:r>
      <w:r>
        <w:rPr>
          <w:rFonts w:ascii="Arial" w:hAnsi="Arial" w:cs="Arial"/>
          <w:color w:val="111111"/>
          <w:sz w:val="16"/>
          <w:szCs w:val="16"/>
        </w:rPr>
        <w:t>)</w:t>
      </w:r>
      <w:r>
        <w:rPr>
          <w:rFonts w:ascii="Arial" w:hAnsi="Arial" w:cs="Arial"/>
          <w:color w:val="111111"/>
          <w:sz w:val="16"/>
          <w:szCs w:val="16"/>
        </w:rPr>
        <w:t>。另外还有</w:t>
      </w:r>
      <w:r>
        <w:rPr>
          <w:rFonts w:ascii="Arial" w:hAnsi="Arial" w:cs="Arial"/>
          <w:color w:val="111111"/>
          <w:sz w:val="16"/>
          <w:szCs w:val="16"/>
        </w:rPr>
        <w:t>“</w:t>
      </w:r>
      <w:r>
        <w:rPr>
          <w:rFonts w:ascii="Arial" w:hAnsi="Arial" w:cs="Arial"/>
          <w:color w:val="111111"/>
          <w:sz w:val="16"/>
          <w:szCs w:val="16"/>
        </w:rPr>
        <w:t>名字</w:t>
      </w:r>
      <w:r>
        <w:rPr>
          <w:rFonts w:ascii="Arial" w:hAnsi="Arial" w:cs="Arial"/>
          <w:color w:val="111111"/>
          <w:sz w:val="16"/>
          <w:szCs w:val="16"/>
        </w:rPr>
        <w:t>·</w:t>
      </w:r>
      <w:r>
        <w:rPr>
          <w:rFonts w:ascii="Arial" w:hAnsi="Arial" w:cs="Arial"/>
          <w:color w:val="111111"/>
          <w:sz w:val="16"/>
          <w:szCs w:val="16"/>
        </w:rPr>
        <w:t>姓</w:t>
      </w:r>
      <w:r>
        <w:rPr>
          <w:rFonts w:ascii="Arial" w:hAnsi="Arial" w:cs="Arial"/>
          <w:color w:val="111111"/>
          <w:sz w:val="16"/>
          <w:szCs w:val="16"/>
        </w:rPr>
        <w:t>”</w:t>
      </w:r>
      <w:r>
        <w:rPr>
          <w:rFonts w:ascii="Arial" w:hAnsi="Arial" w:cs="Arial"/>
          <w:color w:val="111111"/>
          <w:sz w:val="16"/>
          <w:szCs w:val="16"/>
        </w:rPr>
        <w:t>，例如，威廉</w:t>
      </w:r>
      <w:r>
        <w:rPr>
          <w:rFonts w:ascii="Arial" w:hAnsi="Arial" w:cs="Arial"/>
          <w:color w:val="111111"/>
          <w:sz w:val="16"/>
          <w:szCs w:val="16"/>
        </w:rPr>
        <w:t>·</w:t>
      </w:r>
      <w:r>
        <w:rPr>
          <w:rFonts w:ascii="Arial" w:hAnsi="Arial" w:cs="Arial"/>
          <w:color w:val="111111"/>
          <w:sz w:val="16"/>
          <w:szCs w:val="16"/>
        </w:rPr>
        <w:t>莎土比亚；</w:t>
      </w:r>
      <w:r>
        <w:rPr>
          <w:rFonts w:ascii="Arial" w:hAnsi="Arial" w:cs="Arial"/>
          <w:color w:val="111111"/>
          <w:sz w:val="16"/>
          <w:szCs w:val="16"/>
        </w:rPr>
        <w:t>“</w:t>
      </w:r>
      <w:r>
        <w:rPr>
          <w:rFonts w:ascii="Arial" w:hAnsi="Arial" w:cs="Arial"/>
          <w:color w:val="111111"/>
          <w:sz w:val="16"/>
          <w:szCs w:val="16"/>
        </w:rPr>
        <w:t>名字</w:t>
      </w:r>
      <w:r>
        <w:rPr>
          <w:rFonts w:ascii="Arial" w:hAnsi="Arial" w:cs="Arial"/>
          <w:color w:val="111111"/>
          <w:sz w:val="16"/>
          <w:szCs w:val="16"/>
        </w:rPr>
        <w:t>·</w:t>
      </w:r>
      <w:r>
        <w:rPr>
          <w:rFonts w:ascii="Arial" w:hAnsi="Arial" w:cs="Arial"/>
          <w:color w:val="111111"/>
          <w:sz w:val="16"/>
          <w:szCs w:val="16"/>
        </w:rPr>
        <w:t>父名</w:t>
      </w:r>
      <w:r>
        <w:rPr>
          <w:rFonts w:ascii="Arial" w:hAnsi="Arial" w:cs="Arial"/>
          <w:color w:val="111111"/>
          <w:sz w:val="16"/>
          <w:szCs w:val="16"/>
        </w:rPr>
        <w:t>·</w:t>
      </w:r>
      <w:r>
        <w:rPr>
          <w:rFonts w:ascii="Arial" w:hAnsi="Arial" w:cs="Arial"/>
          <w:color w:val="111111"/>
          <w:sz w:val="16"/>
          <w:szCs w:val="16"/>
        </w:rPr>
        <w:t>姓</w:t>
      </w:r>
      <w:r>
        <w:rPr>
          <w:rFonts w:ascii="Arial" w:hAnsi="Arial" w:cs="Arial"/>
          <w:color w:val="111111"/>
          <w:sz w:val="16"/>
          <w:szCs w:val="16"/>
        </w:rPr>
        <w:t>”</w:t>
      </w:r>
      <w:r>
        <w:rPr>
          <w:rFonts w:ascii="Arial" w:hAnsi="Arial" w:cs="Arial"/>
          <w:color w:val="111111"/>
          <w:sz w:val="16"/>
          <w:szCs w:val="16"/>
        </w:rPr>
        <w:t>，例如，乔治</w:t>
      </w:r>
      <w:r>
        <w:rPr>
          <w:rFonts w:ascii="Arial" w:hAnsi="Arial" w:cs="Arial"/>
          <w:color w:val="111111"/>
          <w:sz w:val="16"/>
          <w:szCs w:val="16"/>
        </w:rPr>
        <w:t>·</w:t>
      </w:r>
      <w:r>
        <w:rPr>
          <w:rFonts w:ascii="Arial" w:hAnsi="Arial" w:cs="Arial"/>
          <w:color w:val="111111"/>
          <w:sz w:val="16"/>
          <w:szCs w:val="16"/>
        </w:rPr>
        <w:t>戈登</w:t>
      </w:r>
      <w:r>
        <w:rPr>
          <w:rFonts w:ascii="Arial" w:hAnsi="Arial" w:cs="Arial"/>
          <w:color w:val="111111"/>
          <w:sz w:val="16"/>
          <w:szCs w:val="16"/>
        </w:rPr>
        <w:t>·</w:t>
      </w:r>
      <w:r>
        <w:rPr>
          <w:rFonts w:ascii="Arial" w:hAnsi="Arial" w:cs="Arial"/>
          <w:color w:val="111111"/>
          <w:sz w:val="16"/>
          <w:szCs w:val="16"/>
        </w:rPr>
        <w:t>拜伦。</w:t>
      </w:r>
    </w:p>
    <w:p w:rsidR="005B2D32" w:rsidRDefault="005B2D32" w:rsidP="005A7500">
      <w:pPr>
        <w:pStyle w:val="a7"/>
        <w:ind w:firstLine="320"/>
        <w:rPr>
          <w:rFonts w:ascii="Arial" w:hAnsi="Arial" w:cs="Arial"/>
          <w:color w:val="111111"/>
          <w:sz w:val="16"/>
          <w:szCs w:val="16"/>
        </w:rPr>
      </w:pPr>
      <w:r>
        <w:rPr>
          <w:rFonts w:ascii="Arial" w:hAnsi="Arial" w:cs="Arial"/>
          <w:color w:val="111111"/>
          <w:sz w:val="16"/>
          <w:szCs w:val="16"/>
        </w:rPr>
        <w:t>教名：按照英语民族的习俗，一般在婴儿接受洗礼的时候，由其牧师或父母亲朋为其取的名字，有点像中国的小名</w:t>
      </w:r>
      <w:r>
        <w:rPr>
          <w:rFonts w:ascii="Arial" w:hAnsi="Arial" w:cs="Arial"/>
          <w:color w:val="111111"/>
          <w:sz w:val="16"/>
          <w:szCs w:val="16"/>
        </w:rPr>
        <w:t>(</w:t>
      </w:r>
      <w:r>
        <w:rPr>
          <w:rFonts w:ascii="Arial" w:hAnsi="Arial" w:cs="Arial"/>
          <w:color w:val="111111"/>
          <w:sz w:val="16"/>
          <w:szCs w:val="16"/>
        </w:rPr>
        <w:t>乳名，昵称</w:t>
      </w:r>
      <w:r>
        <w:rPr>
          <w:rFonts w:ascii="Arial" w:hAnsi="Arial" w:cs="Arial"/>
          <w:color w:val="111111"/>
          <w:sz w:val="16"/>
          <w:szCs w:val="16"/>
        </w:rPr>
        <w:t>)</w:t>
      </w:r>
      <w:r>
        <w:rPr>
          <w:rFonts w:ascii="Arial" w:hAnsi="Arial" w:cs="Arial"/>
          <w:color w:val="111111"/>
          <w:sz w:val="16"/>
          <w:szCs w:val="16"/>
        </w:rPr>
        <w:t>，但它是要叫一辈子的。</w:t>
      </w:r>
    </w:p>
    <w:p w:rsidR="005B2D32" w:rsidRDefault="005B2D32" w:rsidP="005A7500">
      <w:pPr>
        <w:pStyle w:val="a7"/>
        <w:ind w:firstLine="320"/>
        <w:rPr>
          <w:rFonts w:ascii="Arial" w:hAnsi="Arial" w:cs="Arial"/>
          <w:color w:val="111111"/>
          <w:sz w:val="16"/>
          <w:szCs w:val="16"/>
        </w:rPr>
      </w:pPr>
      <w:r>
        <w:rPr>
          <w:rFonts w:ascii="Arial" w:hAnsi="Arial" w:cs="Arial"/>
          <w:color w:val="111111"/>
          <w:sz w:val="16"/>
          <w:szCs w:val="16"/>
        </w:rPr>
        <w:t>中名：即本人在以后另取的一个名字，排在教名后。</w:t>
      </w:r>
    </w:p>
    <w:p w:rsidR="005B2D32" w:rsidRDefault="005B2D32" w:rsidP="005A7500">
      <w:pPr>
        <w:pStyle w:val="a7"/>
        <w:ind w:firstLine="320"/>
        <w:rPr>
          <w:rFonts w:ascii="Arial" w:hAnsi="Arial" w:cs="Arial"/>
          <w:color w:val="111111"/>
          <w:sz w:val="16"/>
          <w:szCs w:val="16"/>
        </w:rPr>
      </w:pPr>
      <w:r>
        <w:rPr>
          <w:rFonts w:ascii="Arial" w:hAnsi="Arial" w:cs="Arial"/>
          <w:color w:val="111111"/>
          <w:sz w:val="16"/>
          <w:szCs w:val="16"/>
        </w:rPr>
        <w:t>姓：说明其家族渊源，这跟中国相似。英国人在很长的一段时间里只有名而没有姓。直到</w:t>
      </w:r>
      <w:r>
        <w:rPr>
          <w:rFonts w:ascii="Arial" w:hAnsi="Arial" w:cs="Arial"/>
          <w:color w:val="111111"/>
          <w:sz w:val="16"/>
          <w:szCs w:val="16"/>
        </w:rPr>
        <w:t>16</w:t>
      </w:r>
      <w:r>
        <w:rPr>
          <w:rFonts w:ascii="Arial" w:hAnsi="Arial" w:cs="Arial"/>
          <w:color w:val="111111"/>
          <w:sz w:val="16"/>
          <w:szCs w:val="16"/>
        </w:rPr>
        <w:t>世纪姓氏的使用才广泛流行开来。姓的词源主要有：借用教名，反映地名、地貌或环境特征的，反映身份或职业的，借用动植物名的，由双姓合并而来的等。</w:t>
      </w:r>
    </w:p>
    <w:p w:rsidR="005B2D32" w:rsidRDefault="005B2D32" w:rsidP="005A7500">
      <w:pPr>
        <w:pStyle w:val="a7"/>
        <w:ind w:firstLine="320"/>
        <w:rPr>
          <w:rFonts w:ascii="Arial" w:hAnsi="Arial" w:cs="Arial"/>
          <w:color w:val="111111"/>
          <w:sz w:val="16"/>
          <w:szCs w:val="16"/>
        </w:rPr>
      </w:pPr>
      <w:r>
        <w:rPr>
          <w:rFonts w:ascii="Arial" w:hAnsi="Arial" w:cs="Arial"/>
          <w:color w:val="111111"/>
          <w:sz w:val="16"/>
          <w:szCs w:val="16"/>
        </w:rPr>
        <w:t>英语中的教名和中间名又称个人名，一般采用圣经、希腊罗马神话、古代名人或文学名着中的人名，以及祖先的籍贯、山川河流、鸟兽鱼虫、花卉树木等的名称。常用的男子名有：</w:t>
      </w:r>
      <w:r>
        <w:rPr>
          <w:rFonts w:ascii="Arial" w:hAnsi="Arial" w:cs="Arial"/>
          <w:color w:val="111111"/>
          <w:sz w:val="16"/>
          <w:szCs w:val="16"/>
        </w:rPr>
        <w:t>James</w:t>
      </w:r>
      <w:r>
        <w:rPr>
          <w:rFonts w:ascii="Arial" w:hAnsi="Arial" w:cs="Arial"/>
          <w:color w:val="111111"/>
          <w:sz w:val="16"/>
          <w:szCs w:val="16"/>
        </w:rPr>
        <w:t>（詹姆士）、</w:t>
      </w:r>
      <w:r>
        <w:rPr>
          <w:rFonts w:ascii="Arial" w:hAnsi="Arial" w:cs="Arial"/>
          <w:color w:val="111111"/>
          <w:sz w:val="16"/>
          <w:szCs w:val="16"/>
        </w:rPr>
        <w:t xml:space="preserve"> John</w:t>
      </w:r>
      <w:r>
        <w:rPr>
          <w:rFonts w:ascii="Arial" w:hAnsi="Arial" w:cs="Arial"/>
          <w:color w:val="111111"/>
          <w:sz w:val="16"/>
          <w:szCs w:val="16"/>
        </w:rPr>
        <w:t>（约翰）、</w:t>
      </w:r>
      <w:r>
        <w:rPr>
          <w:rFonts w:ascii="Arial" w:hAnsi="Arial" w:cs="Arial"/>
          <w:color w:val="111111"/>
          <w:sz w:val="16"/>
          <w:szCs w:val="16"/>
        </w:rPr>
        <w:t xml:space="preserve"> David</w:t>
      </w:r>
      <w:r>
        <w:rPr>
          <w:rFonts w:ascii="Arial" w:hAnsi="Arial" w:cs="Arial"/>
          <w:color w:val="111111"/>
          <w:sz w:val="16"/>
          <w:szCs w:val="16"/>
        </w:rPr>
        <w:t>、</w:t>
      </w:r>
      <w:r>
        <w:rPr>
          <w:rFonts w:ascii="Arial" w:hAnsi="Arial" w:cs="Arial"/>
          <w:color w:val="111111"/>
          <w:sz w:val="16"/>
          <w:szCs w:val="16"/>
        </w:rPr>
        <w:t xml:space="preserve"> Daniel</w:t>
      </w:r>
      <w:r>
        <w:rPr>
          <w:rFonts w:ascii="Arial" w:hAnsi="Arial" w:cs="Arial"/>
          <w:color w:val="111111"/>
          <w:sz w:val="16"/>
          <w:szCs w:val="16"/>
        </w:rPr>
        <w:t>、</w:t>
      </w:r>
      <w:r>
        <w:rPr>
          <w:rFonts w:ascii="Arial" w:hAnsi="Arial" w:cs="Arial"/>
          <w:color w:val="111111"/>
          <w:sz w:val="16"/>
          <w:szCs w:val="16"/>
        </w:rPr>
        <w:t xml:space="preserve"> Michael</w:t>
      </w:r>
      <w:r>
        <w:rPr>
          <w:rFonts w:ascii="Arial" w:hAnsi="Arial" w:cs="Arial"/>
          <w:color w:val="111111"/>
          <w:sz w:val="16"/>
          <w:szCs w:val="16"/>
        </w:rPr>
        <w:t>（麦克）、杰克、威廉、乔治、大卫，常见的女子名为：</w:t>
      </w:r>
      <w:r>
        <w:rPr>
          <w:rFonts w:ascii="Arial" w:hAnsi="Arial" w:cs="Arial"/>
          <w:color w:val="111111"/>
          <w:sz w:val="16"/>
          <w:szCs w:val="16"/>
        </w:rPr>
        <w:t>Jane</w:t>
      </w:r>
      <w:r>
        <w:rPr>
          <w:rFonts w:ascii="Arial" w:hAnsi="Arial" w:cs="Arial"/>
          <w:color w:val="111111"/>
          <w:sz w:val="16"/>
          <w:szCs w:val="16"/>
        </w:rPr>
        <w:t>、</w:t>
      </w:r>
      <w:r>
        <w:rPr>
          <w:rFonts w:ascii="Arial" w:hAnsi="Arial" w:cs="Arial"/>
          <w:color w:val="111111"/>
          <w:sz w:val="16"/>
          <w:szCs w:val="16"/>
        </w:rPr>
        <w:t xml:space="preserve"> Mary</w:t>
      </w:r>
      <w:r>
        <w:rPr>
          <w:rFonts w:ascii="Arial" w:hAnsi="Arial" w:cs="Arial"/>
          <w:color w:val="111111"/>
          <w:sz w:val="16"/>
          <w:szCs w:val="16"/>
        </w:rPr>
        <w:t>（玛丽）、</w:t>
      </w:r>
      <w:r>
        <w:rPr>
          <w:rFonts w:ascii="Arial" w:hAnsi="Arial" w:cs="Arial"/>
          <w:color w:val="111111"/>
          <w:sz w:val="16"/>
          <w:szCs w:val="16"/>
        </w:rPr>
        <w:t xml:space="preserve"> Elizabeth</w:t>
      </w:r>
      <w:r>
        <w:rPr>
          <w:rFonts w:ascii="Arial" w:hAnsi="Arial" w:cs="Arial"/>
          <w:color w:val="111111"/>
          <w:sz w:val="16"/>
          <w:szCs w:val="16"/>
        </w:rPr>
        <w:t>（伊莉莎白）、</w:t>
      </w:r>
      <w:r>
        <w:rPr>
          <w:rFonts w:ascii="Arial" w:hAnsi="Arial" w:cs="Arial"/>
          <w:color w:val="111111"/>
          <w:sz w:val="16"/>
          <w:szCs w:val="16"/>
        </w:rPr>
        <w:t xml:space="preserve"> Ann</w:t>
      </w:r>
      <w:r>
        <w:rPr>
          <w:rFonts w:ascii="Arial" w:hAnsi="Arial" w:cs="Arial"/>
          <w:color w:val="111111"/>
          <w:sz w:val="16"/>
          <w:szCs w:val="16"/>
        </w:rPr>
        <w:t>、</w:t>
      </w:r>
      <w:r>
        <w:rPr>
          <w:rFonts w:ascii="Arial" w:hAnsi="Arial" w:cs="Arial"/>
          <w:color w:val="111111"/>
          <w:sz w:val="16"/>
          <w:szCs w:val="16"/>
        </w:rPr>
        <w:t xml:space="preserve"> Sarah</w:t>
      </w:r>
      <w:r>
        <w:rPr>
          <w:rFonts w:ascii="Arial" w:hAnsi="Arial" w:cs="Arial"/>
          <w:color w:val="111111"/>
          <w:sz w:val="16"/>
          <w:szCs w:val="16"/>
        </w:rPr>
        <w:t>（莎拉）、</w:t>
      </w:r>
      <w:r>
        <w:rPr>
          <w:rFonts w:ascii="Arial" w:hAnsi="Arial" w:cs="Arial"/>
          <w:color w:val="111111"/>
          <w:sz w:val="16"/>
          <w:szCs w:val="16"/>
        </w:rPr>
        <w:t xml:space="preserve"> Catherine</w:t>
      </w:r>
      <w:r>
        <w:rPr>
          <w:rFonts w:ascii="Arial" w:hAnsi="Arial" w:cs="Arial"/>
          <w:color w:val="111111"/>
          <w:sz w:val="16"/>
          <w:szCs w:val="16"/>
        </w:rPr>
        <w:t>（凯萨琳）、露西等。在英美的风俗习惯中，女人出嫁前跟从父姓，出嫁后改用丈夫姓，去掉父姓。</w:t>
      </w:r>
    </w:p>
    <w:p w:rsidR="005B2D32" w:rsidRDefault="005B2D32" w:rsidP="005A7500">
      <w:pPr>
        <w:pStyle w:val="a7"/>
        <w:ind w:firstLine="320"/>
        <w:rPr>
          <w:rFonts w:ascii="Arial" w:hAnsi="Arial" w:cs="Arial"/>
          <w:color w:val="111111"/>
          <w:sz w:val="16"/>
          <w:szCs w:val="16"/>
        </w:rPr>
      </w:pPr>
      <w:r>
        <w:rPr>
          <w:rFonts w:ascii="Arial" w:hAnsi="Arial" w:cs="Arial"/>
          <w:color w:val="111111"/>
          <w:sz w:val="16"/>
          <w:szCs w:val="16"/>
        </w:rPr>
        <w:t>在口头称呼时一般称姓，如</w:t>
      </w:r>
      <w:r>
        <w:rPr>
          <w:rFonts w:ascii="Arial" w:hAnsi="Arial" w:cs="Arial"/>
          <w:color w:val="111111"/>
          <w:sz w:val="16"/>
          <w:szCs w:val="16"/>
        </w:rPr>
        <w:t>“</w:t>
      </w:r>
      <w:r>
        <w:rPr>
          <w:rFonts w:ascii="Arial" w:hAnsi="Arial" w:cs="Arial"/>
          <w:color w:val="111111"/>
          <w:sz w:val="16"/>
          <w:szCs w:val="16"/>
        </w:rPr>
        <w:t>布朗</w:t>
      </w:r>
      <w:r>
        <w:rPr>
          <w:rFonts w:ascii="Arial" w:hAnsi="Arial" w:cs="Arial"/>
          <w:color w:val="111111"/>
          <w:sz w:val="16"/>
          <w:szCs w:val="16"/>
        </w:rPr>
        <w:t>”</w:t>
      </w:r>
      <w:r>
        <w:rPr>
          <w:rFonts w:ascii="Arial" w:hAnsi="Arial" w:cs="Arial"/>
          <w:color w:val="111111"/>
          <w:sz w:val="16"/>
          <w:szCs w:val="16"/>
        </w:rPr>
        <w:t>先生、</w:t>
      </w:r>
      <w:r>
        <w:rPr>
          <w:rFonts w:ascii="Arial" w:hAnsi="Arial" w:cs="Arial"/>
          <w:color w:val="111111"/>
          <w:sz w:val="16"/>
          <w:szCs w:val="16"/>
        </w:rPr>
        <w:t>“</w:t>
      </w:r>
      <w:r>
        <w:rPr>
          <w:rFonts w:ascii="Arial" w:hAnsi="Arial" w:cs="Arial"/>
          <w:color w:val="111111"/>
          <w:sz w:val="16"/>
          <w:szCs w:val="16"/>
        </w:rPr>
        <w:t>撒彻尔</w:t>
      </w:r>
      <w:r>
        <w:rPr>
          <w:rFonts w:ascii="Arial" w:hAnsi="Arial" w:cs="Arial"/>
          <w:color w:val="111111"/>
          <w:sz w:val="16"/>
          <w:szCs w:val="16"/>
        </w:rPr>
        <w:t>”</w:t>
      </w:r>
      <w:r>
        <w:rPr>
          <w:rFonts w:ascii="Arial" w:hAnsi="Arial" w:cs="Arial"/>
          <w:color w:val="111111"/>
          <w:sz w:val="16"/>
          <w:szCs w:val="16"/>
        </w:rPr>
        <w:t>夫人。汉译一般简称他的姓。除了正式的教名和姓外，英语中还常使用呢称来相互称呼，特别是在一些非正式场合，人们更喜欢用昵称。书写时，在很多场合往往缩写，如</w:t>
      </w:r>
      <w:r>
        <w:rPr>
          <w:rFonts w:ascii="Arial" w:hAnsi="Arial" w:cs="Arial"/>
          <w:color w:val="111111"/>
          <w:sz w:val="16"/>
          <w:szCs w:val="16"/>
        </w:rPr>
        <w:t>Walker</w:t>
      </w:r>
      <w:r>
        <w:rPr>
          <w:rFonts w:ascii="Arial" w:hAnsi="Arial" w:cs="Arial"/>
          <w:color w:val="111111"/>
          <w:sz w:val="16"/>
          <w:szCs w:val="16"/>
        </w:rPr>
        <w:t>缩成首次母</w:t>
      </w:r>
      <w:r>
        <w:rPr>
          <w:rFonts w:ascii="Arial" w:hAnsi="Arial" w:cs="Arial"/>
          <w:color w:val="111111"/>
          <w:sz w:val="16"/>
          <w:szCs w:val="16"/>
        </w:rPr>
        <w:t>W.</w:t>
      </w:r>
      <w:r>
        <w:rPr>
          <w:rFonts w:ascii="Arial" w:hAnsi="Arial" w:cs="Arial"/>
          <w:color w:val="111111"/>
          <w:sz w:val="16"/>
          <w:szCs w:val="16"/>
        </w:rPr>
        <w:t>，或者干脆略去不写。英国人习惯上将教名和中间名全部缩写，如</w:t>
      </w:r>
      <w:r>
        <w:rPr>
          <w:rFonts w:ascii="Arial" w:hAnsi="Arial" w:cs="Arial"/>
          <w:color w:val="111111"/>
          <w:sz w:val="16"/>
          <w:szCs w:val="16"/>
        </w:rPr>
        <w:t xml:space="preserve"> M. H. Thatcher</w:t>
      </w:r>
      <w:r>
        <w:rPr>
          <w:rFonts w:ascii="Arial" w:hAnsi="Arial" w:cs="Arial"/>
          <w:color w:val="111111"/>
          <w:sz w:val="16"/>
          <w:szCs w:val="16"/>
        </w:rPr>
        <w:t>；美国人则习惯于只缩写中间名，如</w:t>
      </w:r>
      <w:r>
        <w:rPr>
          <w:rFonts w:ascii="Arial" w:hAnsi="Arial" w:cs="Arial"/>
          <w:color w:val="111111"/>
          <w:sz w:val="16"/>
          <w:szCs w:val="16"/>
        </w:rPr>
        <w:t xml:space="preserve"> Ronald W. Reagan</w:t>
      </w:r>
      <w:r>
        <w:rPr>
          <w:rFonts w:ascii="Arial" w:hAnsi="Arial" w:cs="Arial"/>
          <w:color w:val="111111"/>
          <w:sz w:val="16"/>
          <w:szCs w:val="16"/>
        </w:rPr>
        <w:t>。但姓不能缩写。</w:t>
      </w:r>
    </w:p>
    <w:p w:rsidR="005B2D32" w:rsidRDefault="005B2D32" w:rsidP="005A7500">
      <w:pPr>
        <w:pStyle w:val="a7"/>
        <w:ind w:firstLine="320"/>
        <w:rPr>
          <w:rFonts w:ascii="Arial" w:hAnsi="Arial" w:cs="Arial"/>
          <w:color w:val="111111"/>
          <w:sz w:val="16"/>
          <w:szCs w:val="16"/>
        </w:rPr>
      </w:pPr>
      <w:r>
        <w:rPr>
          <w:rFonts w:ascii="Arial" w:hAnsi="Arial" w:cs="Arial"/>
          <w:color w:val="111111"/>
          <w:sz w:val="16"/>
          <w:szCs w:val="16"/>
        </w:rPr>
        <w:t>西方有些国家的人名中，在姓前带有一个表示贵族身份的标记，英国人姓前用</w:t>
      </w:r>
      <w:r>
        <w:rPr>
          <w:rFonts w:ascii="Arial" w:hAnsi="Arial" w:cs="Arial"/>
          <w:color w:val="111111"/>
          <w:sz w:val="16"/>
          <w:szCs w:val="16"/>
        </w:rPr>
        <w:t>“</w:t>
      </w:r>
      <w:r>
        <w:rPr>
          <w:rFonts w:ascii="Arial" w:hAnsi="Arial" w:cs="Arial"/>
          <w:color w:val="111111"/>
          <w:sz w:val="16"/>
          <w:szCs w:val="16"/>
        </w:rPr>
        <w:t>劳特</w:t>
      </w:r>
      <w:r>
        <w:rPr>
          <w:rFonts w:ascii="Arial" w:hAnsi="Arial" w:cs="Arial"/>
          <w:color w:val="111111"/>
          <w:sz w:val="16"/>
          <w:szCs w:val="16"/>
        </w:rPr>
        <w:t>”</w:t>
      </w:r>
      <w:r>
        <w:rPr>
          <w:rFonts w:ascii="Arial" w:hAnsi="Arial" w:cs="Arial"/>
          <w:color w:val="111111"/>
          <w:sz w:val="16"/>
          <w:szCs w:val="16"/>
        </w:rPr>
        <w:t>或</w:t>
      </w:r>
      <w:r>
        <w:rPr>
          <w:rFonts w:ascii="Arial" w:hAnsi="Arial" w:cs="Arial"/>
          <w:color w:val="111111"/>
          <w:sz w:val="16"/>
          <w:szCs w:val="16"/>
        </w:rPr>
        <w:t>“</w:t>
      </w:r>
      <w:r>
        <w:rPr>
          <w:rFonts w:ascii="Arial" w:hAnsi="Arial" w:cs="Arial"/>
          <w:color w:val="111111"/>
          <w:sz w:val="16"/>
          <w:szCs w:val="16"/>
        </w:rPr>
        <w:t>恰尔德</w:t>
      </w:r>
      <w:r>
        <w:rPr>
          <w:rFonts w:ascii="Arial" w:hAnsi="Arial" w:cs="Arial"/>
          <w:color w:val="111111"/>
          <w:sz w:val="16"/>
          <w:szCs w:val="16"/>
        </w:rPr>
        <w:t>”</w:t>
      </w:r>
      <w:r>
        <w:rPr>
          <w:rFonts w:ascii="Arial" w:hAnsi="Arial" w:cs="Arial"/>
          <w:color w:val="111111"/>
          <w:sz w:val="16"/>
          <w:szCs w:val="16"/>
        </w:rPr>
        <w:t>。</w:t>
      </w:r>
      <w:r>
        <w:rPr>
          <w:rFonts w:ascii="Arial" w:hAnsi="Arial" w:cs="Arial"/>
          <w:color w:val="111111"/>
          <w:sz w:val="16"/>
          <w:szCs w:val="16"/>
        </w:rPr>
        <w:t>“</w:t>
      </w:r>
      <w:r>
        <w:rPr>
          <w:rFonts w:ascii="Arial" w:hAnsi="Arial" w:cs="Arial"/>
          <w:color w:val="111111"/>
          <w:sz w:val="16"/>
          <w:szCs w:val="16"/>
        </w:rPr>
        <w:t>恰尔德</w:t>
      </w:r>
      <w:r>
        <w:rPr>
          <w:rFonts w:ascii="Arial" w:hAnsi="Arial" w:cs="Arial"/>
          <w:color w:val="111111"/>
          <w:sz w:val="16"/>
          <w:szCs w:val="16"/>
        </w:rPr>
        <w:t>”</w:t>
      </w:r>
      <w:r>
        <w:rPr>
          <w:rFonts w:ascii="Arial" w:hAnsi="Arial" w:cs="Arial"/>
          <w:color w:val="111111"/>
          <w:sz w:val="16"/>
          <w:szCs w:val="16"/>
        </w:rPr>
        <w:t>是</w:t>
      </w:r>
      <w:r>
        <w:rPr>
          <w:rFonts w:ascii="Arial" w:hAnsi="Arial" w:cs="Arial"/>
          <w:color w:val="111111"/>
          <w:sz w:val="16"/>
          <w:szCs w:val="16"/>
        </w:rPr>
        <w:t>“</w:t>
      </w:r>
      <w:r>
        <w:rPr>
          <w:rFonts w:ascii="Arial" w:hAnsi="Arial" w:cs="Arial"/>
          <w:color w:val="111111"/>
          <w:sz w:val="16"/>
          <w:szCs w:val="16"/>
        </w:rPr>
        <w:t>贵公子</w:t>
      </w:r>
      <w:r>
        <w:rPr>
          <w:rFonts w:ascii="Arial" w:hAnsi="Arial" w:cs="Arial"/>
          <w:color w:val="111111"/>
          <w:sz w:val="16"/>
          <w:szCs w:val="16"/>
        </w:rPr>
        <w:t>”</w:t>
      </w:r>
      <w:r>
        <w:rPr>
          <w:rFonts w:ascii="Arial" w:hAnsi="Arial" w:cs="Arial"/>
          <w:color w:val="111111"/>
          <w:sz w:val="16"/>
          <w:szCs w:val="16"/>
        </w:rPr>
        <w:t>的称号，现已废除。</w:t>
      </w:r>
      <w:r>
        <w:rPr>
          <w:rFonts w:ascii="Arial" w:hAnsi="Arial" w:cs="Arial"/>
          <w:color w:val="111111"/>
          <w:sz w:val="16"/>
          <w:szCs w:val="16"/>
        </w:rPr>
        <w:t>“</w:t>
      </w:r>
      <w:r>
        <w:rPr>
          <w:rFonts w:ascii="Arial" w:hAnsi="Arial" w:cs="Arial"/>
          <w:color w:val="111111"/>
          <w:sz w:val="16"/>
          <w:szCs w:val="16"/>
        </w:rPr>
        <w:t>劳特</w:t>
      </w:r>
      <w:r>
        <w:rPr>
          <w:rFonts w:ascii="Arial" w:hAnsi="Arial" w:cs="Arial"/>
          <w:color w:val="111111"/>
          <w:sz w:val="16"/>
          <w:szCs w:val="16"/>
        </w:rPr>
        <w:t>”</w:t>
      </w:r>
      <w:r>
        <w:rPr>
          <w:rFonts w:ascii="Arial" w:hAnsi="Arial" w:cs="Arial"/>
          <w:color w:val="111111"/>
          <w:sz w:val="16"/>
          <w:szCs w:val="16"/>
        </w:rPr>
        <w:t>是爵士称号，也泛指</w:t>
      </w:r>
      <w:r>
        <w:rPr>
          <w:rFonts w:ascii="Arial" w:hAnsi="Arial" w:cs="Arial"/>
          <w:color w:val="111111"/>
          <w:sz w:val="16"/>
          <w:szCs w:val="16"/>
        </w:rPr>
        <w:t>—</w:t>
      </w:r>
      <w:r>
        <w:rPr>
          <w:rFonts w:ascii="Arial" w:hAnsi="Arial" w:cs="Arial"/>
          <w:color w:val="111111"/>
          <w:sz w:val="16"/>
          <w:szCs w:val="16"/>
        </w:rPr>
        <w:t>般贵族。另有冠于名前或全姓之前的</w:t>
      </w:r>
      <w:r>
        <w:rPr>
          <w:rFonts w:ascii="Arial" w:hAnsi="Arial" w:cs="Arial"/>
          <w:color w:val="111111"/>
          <w:sz w:val="16"/>
          <w:szCs w:val="16"/>
        </w:rPr>
        <w:t>“</w:t>
      </w:r>
      <w:r>
        <w:rPr>
          <w:rFonts w:ascii="Arial" w:hAnsi="Arial" w:cs="Arial"/>
          <w:color w:val="111111"/>
          <w:sz w:val="16"/>
          <w:szCs w:val="16"/>
        </w:rPr>
        <w:t>舍</w:t>
      </w:r>
      <w:r>
        <w:rPr>
          <w:rFonts w:ascii="Arial" w:hAnsi="Arial" w:cs="Arial"/>
          <w:color w:val="111111"/>
          <w:sz w:val="16"/>
          <w:szCs w:val="16"/>
        </w:rPr>
        <w:t>”</w:t>
      </w:r>
      <w:r>
        <w:rPr>
          <w:rFonts w:ascii="Arial" w:hAnsi="Arial" w:cs="Arial"/>
          <w:color w:val="111111"/>
          <w:sz w:val="16"/>
          <w:szCs w:val="16"/>
        </w:rPr>
        <w:t>。</w:t>
      </w:r>
      <w:r>
        <w:rPr>
          <w:rFonts w:ascii="Arial" w:hAnsi="Arial" w:cs="Arial"/>
          <w:color w:val="111111"/>
          <w:sz w:val="16"/>
          <w:szCs w:val="16"/>
        </w:rPr>
        <w:t>“</w:t>
      </w:r>
      <w:r>
        <w:rPr>
          <w:rFonts w:ascii="Arial" w:hAnsi="Arial" w:cs="Arial"/>
          <w:color w:val="111111"/>
          <w:sz w:val="16"/>
          <w:szCs w:val="16"/>
        </w:rPr>
        <w:t>舍</w:t>
      </w:r>
      <w:r>
        <w:rPr>
          <w:rFonts w:ascii="Arial" w:hAnsi="Arial" w:cs="Arial"/>
          <w:color w:val="111111"/>
          <w:sz w:val="16"/>
          <w:szCs w:val="16"/>
        </w:rPr>
        <w:t>”</w:t>
      </w:r>
      <w:r>
        <w:rPr>
          <w:rFonts w:ascii="Arial" w:hAnsi="Arial" w:cs="Arial"/>
          <w:color w:val="111111"/>
          <w:sz w:val="16"/>
          <w:szCs w:val="16"/>
        </w:rPr>
        <w:t>与</w:t>
      </w:r>
      <w:r>
        <w:rPr>
          <w:rFonts w:ascii="Arial" w:hAnsi="Arial" w:cs="Arial"/>
          <w:color w:val="111111"/>
          <w:sz w:val="16"/>
          <w:szCs w:val="16"/>
        </w:rPr>
        <w:t>“</w:t>
      </w:r>
      <w:r>
        <w:rPr>
          <w:rFonts w:ascii="Arial" w:hAnsi="Arial" w:cs="Arial"/>
          <w:color w:val="111111"/>
          <w:sz w:val="16"/>
          <w:szCs w:val="16"/>
        </w:rPr>
        <w:t>劳特</w:t>
      </w:r>
      <w:r>
        <w:rPr>
          <w:rFonts w:ascii="Arial" w:hAnsi="Arial" w:cs="Arial"/>
          <w:color w:val="111111"/>
          <w:sz w:val="16"/>
          <w:szCs w:val="16"/>
        </w:rPr>
        <w:t>”</w:t>
      </w:r>
      <w:r>
        <w:rPr>
          <w:rFonts w:ascii="Arial" w:hAnsi="Arial" w:cs="Arial"/>
          <w:color w:val="111111"/>
          <w:sz w:val="16"/>
          <w:szCs w:val="16"/>
        </w:rPr>
        <w:t>含义略同，但不单独冠于姓前。</w:t>
      </w:r>
    </w:p>
    <w:p w:rsidR="005B2D32" w:rsidRDefault="005B2D32" w:rsidP="005A7500">
      <w:pPr>
        <w:pStyle w:val="a7"/>
        <w:ind w:firstLine="320"/>
        <w:rPr>
          <w:rFonts w:ascii="Arial" w:hAnsi="Arial" w:cs="Arial"/>
          <w:color w:val="111111"/>
          <w:sz w:val="16"/>
          <w:szCs w:val="16"/>
        </w:rPr>
      </w:pPr>
      <w:r>
        <w:rPr>
          <w:rFonts w:ascii="Arial" w:hAnsi="Arial" w:cs="Arial"/>
          <w:color w:val="111111"/>
          <w:sz w:val="16"/>
          <w:szCs w:val="16"/>
        </w:rPr>
        <w:t>二、法语人名</w:t>
      </w:r>
    </w:p>
    <w:p w:rsidR="005B2D32" w:rsidRDefault="005B2D32" w:rsidP="005A7500">
      <w:pPr>
        <w:pStyle w:val="a7"/>
        <w:ind w:firstLine="320"/>
        <w:rPr>
          <w:rFonts w:ascii="Arial" w:hAnsi="Arial" w:cs="Arial"/>
          <w:color w:val="111111"/>
          <w:sz w:val="16"/>
          <w:szCs w:val="16"/>
        </w:rPr>
      </w:pPr>
      <w:r>
        <w:rPr>
          <w:rFonts w:ascii="Arial" w:hAnsi="Arial" w:cs="Arial"/>
          <w:color w:val="111111"/>
          <w:sz w:val="16"/>
          <w:szCs w:val="16"/>
        </w:rPr>
        <w:t>姓名结构的一般顺序为</w:t>
      </w:r>
      <w:r>
        <w:rPr>
          <w:rFonts w:ascii="Arial" w:hAnsi="Arial" w:cs="Arial"/>
          <w:color w:val="111111"/>
          <w:sz w:val="16"/>
          <w:szCs w:val="16"/>
        </w:rPr>
        <w:t>“</w:t>
      </w:r>
      <w:r>
        <w:rPr>
          <w:rFonts w:ascii="Arial" w:hAnsi="Arial" w:cs="Arial"/>
          <w:color w:val="111111"/>
          <w:sz w:val="16"/>
          <w:szCs w:val="16"/>
        </w:rPr>
        <w:t>名字</w:t>
      </w:r>
      <w:r>
        <w:rPr>
          <w:rFonts w:ascii="Arial" w:hAnsi="Arial" w:cs="Arial"/>
          <w:color w:val="111111"/>
          <w:sz w:val="16"/>
          <w:szCs w:val="16"/>
        </w:rPr>
        <w:t>·</w:t>
      </w:r>
      <w:r>
        <w:rPr>
          <w:rFonts w:ascii="Arial" w:hAnsi="Arial" w:cs="Arial"/>
          <w:color w:val="111111"/>
          <w:sz w:val="16"/>
          <w:szCs w:val="16"/>
        </w:rPr>
        <w:t>姓</w:t>
      </w:r>
      <w:r>
        <w:rPr>
          <w:rFonts w:ascii="Arial" w:hAnsi="Arial" w:cs="Arial"/>
          <w:color w:val="111111"/>
          <w:sz w:val="16"/>
          <w:szCs w:val="16"/>
        </w:rPr>
        <w:t>”</w:t>
      </w:r>
      <w:r>
        <w:rPr>
          <w:rFonts w:ascii="Arial" w:hAnsi="Arial" w:cs="Arial"/>
          <w:color w:val="111111"/>
          <w:sz w:val="16"/>
          <w:szCs w:val="16"/>
        </w:rPr>
        <w:t>，有的中间加上</w:t>
      </w:r>
      <w:r>
        <w:rPr>
          <w:rFonts w:ascii="Arial" w:hAnsi="Arial" w:cs="Arial"/>
          <w:color w:val="111111"/>
          <w:sz w:val="16"/>
          <w:szCs w:val="16"/>
        </w:rPr>
        <w:t>“</w:t>
      </w:r>
      <w:r>
        <w:rPr>
          <w:rFonts w:ascii="Arial" w:hAnsi="Arial" w:cs="Arial"/>
          <w:color w:val="111111"/>
          <w:sz w:val="16"/>
          <w:szCs w:val="16"/>
        </w:rPr>
        <w:t>特</w:t>
      </w:r>
      <w:r>
        <w:rPr>
          <w:rFonts w:ascii="Arial" w:hAnsi="Arial" w:cs="Arial"/>
          <w:color w:val="111111"/>
          <w:sz w:val="16"/>
          <w:szCs w:val="16"/>
        </w:rPr>
        <w:t>”</w:t>
      </w:r>
      <w:r>
        <w:rPr>
          <w:rFonts w:ascii="Arial" w:hAnsi="Arial" w:cs="Arial"/>
          <w:color w:val="111111"/>
          <w:sz w:val="16"/>
          <w:szCs w:val="16"/>
        </w:rPr>
        <w:t>或译作</w:t>
      </w:r>
      <w:r>
        <w:rPr>
          <w:rFonts w:ascii="Arial" w:hAnsi="Arial" w:cs="Arial"/>
          <w:color w:val="111111"/>
          <w:sz w:val="16"/>
          <w:szCs w:val="16"/>
        </w:rPr>
        <w:t>“</w:t>
      </w:r>
      <w:r>
        <w:rPr>
          <w:rFonts w:ascii="Arial" w:hAnsi="Arial" w:cs="Arial"/>
          <w:color w:val="111111"/>
          <w:sz w:val="16"/>
          <w:szCs w:val="16"/>
        </w:rPr>
        <w:t>德</w:t>
      </w:r>
      <w:r>
        <w:rPr>
          <w:rFonts w:ascii="Arial" w:hAnsi="Arial" w:cs="Arial"/>
          <w:color w:val="111111"/>
          <w:sz w:val="16"/>
          <w:szCs w:val="16"/>
        </w:rPr>
        <w:t>”</w:t>
      </w:r>
      <w:r>
        <w:rPr>
          <w:rFonts w:ascii="Arial" w:hAnsi="Arial" w:cs="Arial"/>
          <w:color w:val="111111"/>
          <w:sz w:val="16"/>
          <w:szCs w:val="16"/>
        </w:rPr>
        <w:t>表示贵族身份。例如，居伊</w:t>
      </w:r>
      <w:r>
        <w:rPr>
          <w:rFonts w:ascii="Arial" w:hAnsi="Arial" w:cs="Arial"/>
          <w:color w:val="111111"/>
          <w:sz w:val="16"/>
          <w:szCs w:val="16"/>
        </w:rPr>
        <w:t>·</w:t>
      </w:r>
      <w:r>
        <w:rPr>
          <w:rFonts w:ascii="Arial" w:hAnsi="Arial" w:cs="Arial"/>
          <w:color w:val="111111"/>
          <w:sz w:val="16"/>
          <w:szCs w:val="16"/>
        </w:rPr>
        <w:t>德</w:t>
      </w:r>
      <w:r>
        <w:rPr>
          <w:rFonts w:ascii="Arial" w:hAnsi="Arial" w:cs="Arial"/>
          <w:color w:val="111111"/>
          <w:sz w:val="16"/>
          <w:szCs w:val="16"/>
        </w:rPr>
        <w:t>·</w:t>
      </w:r>
      <w:r>
        <w:rPr>
          <w:rFonts w:ascii="Arial" w:hAnsi="Arial" w:cs="Arial"/>
          <w:color w:val="111111"/>
          <w:sz w:val="16"/>
          <w:szCs w:val="16"/>
        </w:rPr>
        <w:t>莫泊桑；奥瑙利</w:t>
      </w:r>
      <w:r>
        <w:rPr>
          <w:rFonts w:ascii="Arial" w:hAnsi="Arial" w:cs="Arial"/>
          <w:color w:val="111111"/>
          <w:sz w:val="16"/>
          <w:szCs w:val="16"/>
        </w:rPr>
        <w:t>·</w:t>
      </w:r>
      <w:r>
        <w:rPr>
          <w:rFonts w:ascii="Arial" w:hAnsi="Arial" w:cs="Arial"/>
          <w:color w:val="111111"/>
          <w:sz w:val="16"/>
          <w:szCs w:val="16"/>
        </w:rPr>
        <w:t>德</w:t>
      </w:r>
      <w:r>
        <w:rPr>
          <w:rFonts w:ascii="Arial" w:hAnsi="Arial" w:cs="Arial"/>
          <w:color w:val="111111"/>
          <w:sz w:val="16"/>
          <w:szCs w:val="16"/>
        </w:rPr>
        <w:t>·</w:t>
      </w:r>
      <w:r>
        <w:rPr>
          <w:rFonts w:ascii="Arial" w:hAnsi="Arial" w:cs="Arial"/>
          <w:color w:val="111111"/>
          <w:sz w:val="16"/>
          <w:szCs w:val="16"/>
        </w:rPr>
        <w:t>巴尔扎克。</w:t>
      </w:r>
    </w:p>
    <w:p w:rsidR="005B2D32" w:rsidRDefault="005B2D32" w:rsidP="005A7500">
      <w:pPr>
        <w:pStyle w:val="a7"/>
        <w:ind w:firstLine="320"/>
        <w:rPr>
          <w:rFonts w:ascii="Arial" w:hAnsi="Arial" w:cs="Arial"/>
          <w:color w:val="111111"/>
          <w:sz w:val="16"/>
          <w:szCs w:val="16"/>
        </w:rPr>
      </w:pPr>
      <w:r>
        <w:rPr>
          <w:rFonts w:ascii="Arial" w:hAnsi="Arial" w:cs="Arial"/>
          <w:color w:val="111111"/>
          <w:sz w:val="16"/>
          <w:szCs w:val="16"/>
        </w:rPr>
        <w:t>三、德语人名</w:t>
      </w:r>
    </w:p>
    <w:p w:rsidR="005B2D32" w:rsidRDefault="005B2D32" w:rsidP="005A7500">
      <w:pPr>
        <w:pStyle w:val="a7"/>
        <w:ind w:firstLine="320"/>
        <w:rPr>
          <w:rFonts w:ascii="Arial" w:hAnsi="Arial" w:cs="Arial"/>
          <w:color w:val="111111"/>
          <w:sz w:val="16"/>
          <w:szCs w:val="16"/>
        </w:rPr>
      </w:pPr>
      <w:r>
        <w:rPr>
          <w:rFonts w:ascii="Arial" w:hAnsi="Arial" w:cs="Arial"/>
          <w:color w:val="111111"/>
          <w:sz w:val="16"/>
          <w:szCs w:val="16"/>
        </w:rPr>
        <w:t>姓名结构的一般顺序为</w:t>
      </w:r>
      <w:r>
        <w:rPr>
          <w:rFonts w:ascii="Arial" w:hAnsi="Arial" w:cs="Arial"/>
          <w:color w:val="111111"/>
          <w:sz w:val="16"/>
          <w:szCs w:val="16"/>
        </w:rPr>
        <w:t>“</w:t>
      </w:r>
      <w:r>
        <w:rPr>
          <w:rFonts w:ascii="Arial" w:hAnsi="Arial" w:cs="Arial"/>
          <w:color w:val="111111"/>
          <w:sz w:val="16"/>
          <w:szCs w:val="16"/>
        </w:rPr>
        <w:t>名字</w:t>
      </w:r>
      <w:r>
        <w:rPr>
          <w:rFonts w:ascii="Arial" w:hAnsi="Arial" w:cs="Arial"/>
          <w:color w:val="111111"/>
          <w:sz w:val="16"/>
          <w:szCs w:val="16"/>
        </w:rPr>
        <w:t>·</w:t>
      </w:r>
      <w:r>
        <w:rPr>
          <w:rFonts w:ascii="Arial" w:hAnsi="Arial" w:cs="Arial"/>
          <w:color w:val="111111"/>
          <w:sz w:val="16"/>
          <w:szCs w:val="16"/>
        </w:rPr>
        <w:t>父名</w:t>
      </w:r>
      <w:r>
        <w:rPr>
          <w:rFonts w:ascii="Arial" w:hAnsi="Arial" w:cs="Arial"/>
          <w:color w:val="111111"/>
          <w:sz w:val="16"/>
          <w:szCs w:val="16"/>
        </w:rPr>
        <w:t>·</w:t>
      </w:r>
      <w:r>
        <w:rPr>
          <w:rFonts w:ascii="Arial" w:hAnsi="Arial" w:cs="Arial"/>
          <w:color w:val="111111"/>
          <w:sz w:val="16"/>
          <w:szCs w:val="16"/>
        </w:rPr>
        <w:t>姓</w:t>
      </w:r>
      <w:r>
        <w:rPr>
          <w:rFonts w:ascii="Arial" w:hAnsi="Arial" w:cs="Arial"/>
          <w:color w:val="111111"/>
          <w:sz w:val="16"/>
          <w:szCs w:val="16"/>
        </w:rPr>
        <w:t>”</w:t>
      </w:r>
      <w:r>
        <w:rPr>
          <w:rFonts w:ascii="Arial" w:hAnsi="Arial" w:cs="Arial"/>
          <w:color w:val="111111"/>
          <w:sz w:val="16"/>
          <w:szCs w:val="16"/>
        </w:rPr>
        <w:t>。例如：卡尔</w:t>
      </w:r>
      <w:r>
        <w:rPr>
          <w:rFonts w:ascii="Arial" w:hAnsi="Arial" w:cs="Arial"/>
          <w:color w:val="111111"/>
          <w:sz w:val="16"/>
          <w:szCs w:val="16"/>
        </w:rPr>
        <w:t>·</w:t>
      </w:r>
      <w:r>
        <w:rPr>
          <w:rFonts w:ascii="Arial" w:hAnsi="Arial" w:cs="Arial"/>
          <w:color w:val="111111"/>
          <w:sz w:val="16"/>
          <w:szCs w:val="16"/>
        </w:rPr>
        <w:t>亨利希</w:t>
      </w:r>
      <w:r>
        <w:rPr>
          <w:rFonts w:ascii="Arial" w:hAnsi="Arial" w:cs="Arial"/>
          <w:color w:val="111111"/>
          <w:sz w:val="16"/>
          <w:szCs w:val="16"/>
        </w:rPr>
        <w:t>·</w:t>
      </w:r>
      <w:r>
        <w:rPr>
          <w:rFonts w:ascii="Arial" w:hAnsi="Arial" w:cs="Arial"/>
          <w:color w:val="111111"/>
          <w:sz w:val="16"/>
          <w:szCs w:val="16"/>
        </w:rPr>
        <w:t>马克思。德国人习惯不用父名，通常只写卡尔</w:t>
      </w:r>
      <w:r>
        <w:rPr>
          <w:rFonts w:ascii="Arial" w:hAnsi="Arial" w:cs="Arial"/>
          <w:color w:val="111111"/>
          <w:sz w:val="16"/>
          <w:szCs w:val="16"/>
        </w:rPr>
        <w:t>·</w:t>
      </w:r>
      <w:r>
        <w:rPr>
          <w:rFonts w:ascii="Arial" w:hAnsi="Arial" w:cs="Arial"/>
          <w:color w:val="111111"/>
          <w:sz w:val="16"/>
          <w:szCs w:val="16"/>
        </w:rPr>
        <w:t>马克思；</w:t>
      </w:r>
      <w:r>
        <w:rPr>
          <w:rFonts w:ascii="Arial" w:hAnsi="Arial" w:cs="Arial"/>
          <w:color w:val="111111"/>
          <w:sz w:val="16"/>
          <w:szCs w:val="16"/>
        </w:rPr>
        <w:lastRenderedPageBreak/>
        <w:t>又例如，亨利希</w:t>
      </w:r>
      <w:r>
        <w:rPr>
          <w:rFonts w:ascii="Arial" w:hAnsi="Arial" w:cs="Arial"/>
          <w:color w:val="111111"/>
          <w:sz w:val="16"/>
          <w:szCs w:val="16"/>
        </w:rPr>
        <w:t>·</w:t>
      </w:r>
      <w:r>
        <w:rPr>
          <w:rFonts w:ascii="Arial" w:hAnsi="Arial" w:cs="Arial"/>
          <w:color w:val="111111"/>
          <w:sz w:val="16"/>
          <w:szCs w:val="16"/>
        </w:rPr>
        <w:t>海涅。德语系中，也有表示身份标志的。如：约翰</w:t>
      </w:r>
      <w:r>
        <w:rPr>
          <w:rFonts w:ascii="Arial" w:hAnsi="Arial" w:cs="Arial"/>
          <w:color w:val="111111"/>
          <w:sz w:val="16"/>
          <w:szCs w:val="16"/>
        </w:rPr>
        <w:t>·</w:t>
      </w:r>
      <w:r>
        <w:rPr>
          <w:rFonts w:ascii="Arial" w:hAnsi="Arial" w:cs="Arial"/>
          <w:color w:val="111111"/>
          <w:sz w:val="16"/>
          <w:szCs w:val="16"/>
        </w:rPr>
        <w:t>沃尔弗干格</w:t>
      </w:r>
      <w:r>
        <w:rPr>
          <w:rFonts w:ascii="Arial" w:hAnsi="Arial" w:cs="Arial"/>
          <w:color w:val="111111"/>
          <w:sz w:val="16"/>
          <w:szCs w:val="16"/>
        </w:rPr>
        <w:t>·</w:t>
      </w:r>
      <w:r>
        <w:rPr>
          <w:rFonts w:ascii="Arial" w:hAnsi="Arial" w:cs="Arial"/>
          <w:color w:val="111111"/>
          <w:sz w:val="16"/>
          <w:szCs w:val="16"/>
        </w:rPr>
        <w:t>封</w:t>
      </w:r>
      <w:r>
        <w:rPr>
          <w:rFonts w:ascii="Arial" w:hAnsi="Arial" w:cs="Arial"/>
          <w:color w:val="111111"/>
          <w:sz w:val="16"/>
          <w:szCs w:val="16"/>
        </w:rPr>
        <w:t>·</w:t>
      </w:r>
      <w:r>
        <w:rPr>
          <w:rFonts w:ascii="Arial" w:hAnsi="Arial" w:cs="Arial"/>
          <w:color w:val="111111"/>
          <w:sz w:val="16"/>
          <w:szCs w:val="16"/>
        </w:rPr>
        <w:t>歌德，其中</w:t>
      </w:r>
      <w:r>
        <w:rPr>
          <w:rFonts w:ascii="Arial" w:hAnsi="Arial" w:cs="Arial"/>
          <w:color w:val="111111"/>
          <w:sz w:val="16"/>
          <w:szCs w:val="16"/>
        </w:rPr>
        <w:t>“</w:t>
      </w:r>
      <w:r>
        <w:rPr>
          <w:rFonts w:ascii="Arial" w:hAnsi="Arial" w:cs="Arial"/>
          <w:color w:val="111111"/>
          <w:sz w:val="16"/>
          <w:szCs w:val="16"/>
        </w:rPr>
        <w:t>封</w:t>
      </w:r>
      <w:r>
        <w:rPr>
          <w:rFonts w:ascii="Arial" w:hAnsi="Arial" w:cs="Arial"/>
          <w:color w:val="111111"/>
          <w:sz w:val="16"/>
          <w:szCs w:val="16"/>
        </w:rPr>
        <w:t>”</w:t>
      </w:r>
      <w:r>
        <w:rPr>
          <w:rFonts w:ascii="Arial" w:hAnsi="Arial" w:cs="Arial"/>
          <w:color w:val="111111"/>
          <w:sz w:val="16"/>
          <w:szCs w:val="16"/>
        </w:rPr>
        <w:t>是贵族出身的标志。</w:t>
      </w:r>
    </w:p>
    <w:p w:rsidR="005B2D32" w:rsidRDefault="005B2D32" w:rsidP="005A7500">
      <w:pPr>
        <w:pStyle w:val="a7"/>
        <w:ind w:firstLine="320"/>
        <w:rPr>
          <w:rFonts w:ascii="Arial" w:hAnsi="Arial" w:cs="Arial"/>
          <w:color w:val="111111"/>
          <w:sz w:val="16"/>
          <w:szCs w:val="16"/>
        </w:rPr>
      </w:pPr>
      <w:r>
        <w:rPr>
          <w:rFonts w:ascii="Arial" w:hAnsi="Arial" w:cs="Arial"/>
          <w:color w:val="111111"/>
          <w:sz w:val="16"/>
          <w:szCs w:val="16"/>
        </w:rPr>
        <w:t>四、西班牙语人名</w:t>
      </w:r>
    </w:p>
    <w:p w:rsidR="005B2D32" w:rsidRDefault="005B2D32" w:rsidP="005A7500">
      <w:pPr>
        <w:pStyle w:val="a7"/>
        <w:ind w:firstLine="320"/>
        <w:rPr>
          <w:rFonts w:ascii="Arial" w:hAnsi="Arial" w:cs="Arial"/>
          <w:color w:val="111111"/>
          <w:sz w:val="16"/>
          <w:szCs w:val="16"/>
        </w:rPr>
      </w:pPr>
      <w:r>
        <w:rPr>
          <w:rFonts w:ascii="Arial" w:hAnsi="Arial" w:cs="Arial"/>
          <w:color w:val="111111"/>
          <w:sz w:val="16"/>
          <w:szCs w:val="16"/>
        </w:rPr>
        <w:t>姓名结构的一般顺序为</w:t>
      </w:r>
      <w:r>
        <w:rPr>
          <w:rFonts w:ascii="Arial" w:hAnsi="Arial" w:cs="Arial"/>
          <w:color w:val="111111"/>
          <w:sz w:val="16"/>
          <w:szCs w:val="16"/>
        </w:rPr>
        <w:t>“</w:t>
      </w:r>
      <w:r>
        <w:rPr>
          <w:rFonts w:ascii="Arial" w:hAnsi="Arial" w:cs="Arial"/>
          <w:color w:val="111111"/>
          <w:sz w:val="16"/>
          <w:szCs w:val="16"/>
        </w:rPr>
        <w:t>名字</w:t>
      </w:r>
      <w:r>
        <w:rPr>
          <w:rFonts w:ascii="Arial" w:hAnsi="Arial" w:cs="Arial"/>
          <w:color w:val="111111"/>
          <w:sz w:val="16"/>
          <w:szCs w:val="16"/>
        </w:rPr>
        <w:t>·</w:t>
      </w:r>
      <w:r>
        <w:rPr>
          <w:rFonts w:ascii="Arial" w:hAnsi="Arial" w:cs="Arial"/>
          <w:color w:val="111111"/>
          <w:sz w:val="16"/>
          <w:szCs w:val="16"/>
        </w:rPr>
        <w:t>父姓</w:t>
      </w:r>
      <w:r>
        <w:rPr>
          <w:rFonts w:ascii="Arial" w:hAnsi="Arial" w:cs="Arial"/>
          <w:color w:val="111111"/>
          <w:sz w:val="16"/>
          <w:szCs w:val="16"/>
        </w:rPr>
        <w:t>·</w:t>
      </w:r>
      <w:r>
        <w:rPr>
          <w:rFonts w:ascii="Arial" w:hAnsi="Arial" w:cs="Arial"/>
          <w:color w:val="111111"/>
          <w:sz w:val="16"/>
          <w:szCs w:val="16"/>
        </w:rPr>
        <w:t>母姓</w:t>
      </w:r>
      <w:r>
        <w:rPr>
          <w:rFonts w:ascii="Arial" w:hAnsi="Arial" w:cs="Arial"/>
          <w:color w:val="111111"/>
          <w:sz w:val="16"/>
          <w:szCs w:val="16"/>
        </w:rPr>
        <w:t>”</w:t>
      </w:r>
      <w:r>
        <w:rPr>
          <w:rFonts w:ascii="Arial" w:hAnsi="Arial" w:cs="Arial"/>
          <w:color w:val="111111"/>
          <w:sz w:val="16"/>
          <w:szCs w:val="16"/>
        </w:rPr>
        <w:t>，有的在父姓前用</w:t>
      </w:r>
      <w:r>
        <w:rPr>
          <w:rFonts w:ascii="Arial" w:hAnsi="Arial" w:cs="Arial"/>
          <w:color w:val="111111"/>
          <w:sz w:val="16"/>
          <w:szCs w:val="16"/>
        </w:rPr>
        <w:t>“</w:t>
      </w:r>
      <w:r>
        <w:rPr>
          <w:rFonts w:ascii="Arial" w:hAnsi="Arial" w:cs="Arial"/>
          <w:color w:val="111111"/>
          <w:sz w:val="16"/>
          <w:szCs w:val="16"/>
        </w:rPr>
        <w:t>德</w:t>
      </w:r>
      <w:r>
        <w:rPr>
          <w:rFonts w:ascii="Arial" w:hAnsi="Arial" w:cs="Arial"/>
          <w:color w:val="111111"/>
          <w:sz w:val="16"/>
          <w:szCs w:val="16"/>
        </w:rPr>
        <w:t>”(</w:t>
      </w:r>
      <w:r>
        <w:rPr>
          <w:rFonts w:ascii="Arial" w:hAnsi="Arial" w:cs="Arial"/>
          <w:color w:val="111111"/>
          <w:sz w:val="16"/>
          <w:szCs w:val="16"/>
        </w:rPr>
        <w:t>或翻译</w:t>
      </w:r>
      <w:r>
        <w:rPr>
          <w:rFonts w:ascii="Arial" w:hAnsi="Arial" w:cs="Arial"/>
          <w:color w:val="111111"/>
          <w:sz w:val="16"/>
          <w:szCs w:val="16"/>
        </w:rPr>
        <w:t xml:space="preserve"> “</w:t>
      </w:r>
      <w:r>
        <w:rPr>
          <w:rFonts w:ascii="Arial" w:hAnsi="Arial" w:cs="Arial"/>
          <w:color w:val="111111"/>
          <w:sz w:val="16"/>
          <w:szCs w:val="16"/>
        </w:rPr>
        <w:t>台</w:t>
      </w:r>
      <w:r>
        <w:rPr>
          <w:rFonts w:ascii="Arial" w:hAnsi="Arial" w:cs="Arial"/>
          <w:color w:val="111111"/>
          <w:sz w:val="16"/>
          <w:szCs w:val="16"/>
        </w:rPr>
        <w:t>”)</w:t>
      </w:r>
      <w:r>
        <w:rPr>
          <w:rFonts w:ascii="Arial" w:hAnsi="Arial" w:cs="Arial"/>
          <w:color w:val="111111"/>
          <w:sz w:val="16"/>
          <w:szCs w:val="16"/>
        </w:rPr>
        <w:t>表示贵族出身。例如，米盖尔</w:t>
      </w:r>
      <w:r>
        <w:rPr>
          <w:rFonts w:ascii="Arial" w:hAnsi="Arial" w:cs="Arial"/>
          <w:color w:val="111111"/>
          <w:sz w:val="16"/>
          <w:szCs w:val="16"/>
        </w:rPr>
        <w:t>(</w:t>
      </w:r>
      <w:r>
        <w:rPr>
          <w:rFonts w:ascii="Arial" w:hAnsi="Arial" w:cs="Arial"/>
          <w:color w:val="111111"/>
          <w:sz w:val="16"/>
          <w:szCs w:val="16"/>
        </w:rPr>
        <w:t>名</w:t>
      </w:r>
      <w:r>
        <w:rPr>
          <w:rFonts w:ascii="Arial" w:hAnsi="Arial" w:cs="Arial"/>
          <w:color w:val="111111"/>
          <w:sz w:val="16"/>
          <w:szCs w:val="16"/>
        </w:rPr>
        <w:t>)·</w:t>
      </w:r>
      <w:r>
        <w:rPr>
          <w:rFonts w:ascii="Arial" w:hAnsi="Arial" w:cs="Arial"/>
          <w:color w:val="111111"/>
          <w:sz w:val="16"/>
          <w:szCs w:val="16"/>
        </w:rPr>
        <w:t>德塞万提斯</w:t>
      </w:r>
      <w:r>
        <w:rPr>
          <w:rFonts w:ascii="Arial" w:hAnsi="Arial" w:cs="Arial"/>
          <w:color w:val="111111"/>
          <w:sz w:val="16"/>
          <w:szCs w:val="16"/>
        </w:rPr>
        <w:t>(</w:t>
      </w:r>
      <w:r>
        <w:rPr>
          <w:rFonts w:ascii="Arial" w:hAnsi="Arial" w:cs="Arial"/>
          <w:color w:val="111111"/>
          <w:sz w:val="16"/>
          <w:szCs w:val="16"/>
        </w:rPr>
        <w:t>父姓</w:t>
      </w:r>
      <w:r>
        <w:rPr>
          <w:rFonts w:ascii="Arial" w:hAnsi="Arial" w:cs="Arial"/>
          <w:color w:val="111111"/>
          <w:sz w:val="16"/>
          <w:szCs w:val="16"/>
        </w:rPr>
        <w:t>)·</w:t>
      </w:r>
      <w:r>
        <w:rPr>
          <w:rFonts w:ascii="Arial" w:hAnsi="Arial" w:cs="Arial"/>
          <w:color w:val="111111"/>
          <w:sz w:val="16"/>
          <w:szCs w:val="16"/>
        </w:rPr>
        <w:t>萨阿维德拉</w:t>
      </w:r>
      <w:r>
        <w:rPr>
          <w:rFonts w:ascii="Arial" w:hAnsi="Arial" w:cs="Arial"/>
          <w:color w:val="111111"/>
          <w:sz w:val="16"/>
          <w:szCs w:val="16"/>
        </w:rPr>
        <w:t>(</w:t>
      </w:r>
      <w:r>
        <w:rPr>
          <w:rFonts w:ascii="Arial" w:hAnsi="Arial" w:cs="Arial"/>
          <w:color w:val="111111"/>
          <w:sz w:val="16"/>
          <w:szCs w:val="16"/>
        </w:rPr>
        <w:t>母姓</w:t>
      </w:r>
      <w:r>
        <w:rPr>
          <w:rFonts w:ascii="Arial" w:hAnsi="Arial" w:cs="Arial"/>
          <w:color w:val="111111"/>
          <w:sz w:val="16"/>
          <w:szCs w:val="16"/>
        </w:rPr>
        <w:t>)</w:t>
      </w:r>
      <w:r>
        <w:rPr>
          <w:rFonts w:ascii="Arial" w:hAnsi="Arial" w:cs="Arial"/>
          <w:color w:val="111111"/>
          <w:sz w:val="16"/>
          <w:szCs w:val="16"/>
        </w:rPr>
        <w:t>。西班牙人还有用</w:t>
      </w:r>
      <w:r>
        <w:rPr>
          <w:rFonts w:ascii="Arial" w:hAnsi="Arial" w:cs="Arial"/>
          <w:color w:val="111111"/>
          <w:sz w:val="16"/>
          <w:szCs w:val="16"/>
        </w:rPr>
        <w:t>“</w:t>
      </w:r>
      <w:r>
        <w:rPr>
          <w:rFonts w:ascii="Arial" w:hAnsi="Arial" w:cs="Arial"/>
          <w:color w:val="111111"/>
          <w:sz w:val="16"/>
          <w:szCs w:val="16"/>
        </w:rPr>
        <w:t>堂</w:t>
      </w:r>
      <w:r>
        <w:rPr>
          <w:rFonts w:ascii="Arial" w:hAnsi="Arial" w:cs="Arial"/>
          <w:color w:val="111111"/>
          <w:sz w:val="16"/>
          <w:szCs w:val="16"/>
        </w:rPr>
        <w:t>”(</w:t>
      </w:r>
      <w:r>
        <w:rPr>
          <w:rFonts w:ascii="Arial" w:hAnsi="Arial" w:cs="Arial"/>
          <w:color w:val="111111"/>
          <w:sz w:val="16"/>
          <w:szCs w:val="16"/>
        </w:rPr>
        <w:t>或</w:t>
      </w:r>
      <w:r>
        <w:rPr>
          <w:rFonts w:ascii="Arial" w:hAnsi="Arial" w:cs="Arial"/>
          <w:color w:val="111111"/>
          <w:sz w:val="16"/>
          <w:szCs w:val="16"/>
        </w:rPr>
        <w:t>“</w:t>
      </w:r>
      <w:r>
        <w:rPr>
          <w:rFonts w:ascii="Arial" w:hAnsi="Arial" w:cs="Arial"/>
          <w:color w:val="111111"/>
          <w:sz w:val="16"/>
          <w:szCs w:val="16"/>
        </w:rPr>
        <w:t>唐</w:t>
      </w:r>
      <w:r>
        <w:rPr>
          <w:rFonts w:ascii="Arial" w:hAnsi="Arial" w:cs="Arial"/>
          <w:color w:val="111111"/>
          <w:sz w:val="16"/>
          <w:szCs w:val="16"/>
        </w:rPr>
        <w:t>”)</w:t>
      </w:r>
      <w:r>
        <w:rPr>
          <w:rFonts w:ascii="Arial" w:hAnsi="Arial" w:cs="Arial"/>
          <w:color w:val="111111"/>
          <w:sz w:val="16"/>
          <w:szCs w:val="16"/>
        </w:rPr>
        <w:t>冠在全姓名之前作为贵族的特殊尊号。例如，堂</w:t>
      </w:r>
      <w:r>
        <w:rPr>
          <w:rFonts w:ascii="Arial" w:hAnsi="Arial" w:cs="Arial"/>
          <w:color w:val="111111"/>
          <w:sz w:val="16"/>
          <w:szCs w:val="16"/>
        </w:rPr>
        <w:t>·</w:t>
      </w:r>
      <w:r>
        <w:rPr>
          <w:rFonts w:ascii="Arial" w:hAnsi="Arial" w:cs="Arial"/>
          <w:color w:val="111111"/>
          <w:sz w:val="16"/>
          <w:szCs w:val="16"/>
        </w:rPr>
        <w:t>吉诃德的全称为：堂</w:t>
      </w:r>
      <w:r>
        <w:rPr>
          <w:rFonts w:ascii="Arial" w:hAnsi="Arial" w:cs="Arial"/>
          <w:color w:val="111111"/>
          <w:sz w:val="16"/>
          <w:szCs w:val="16"/>
        </w:rPr>
        <w:t>(</w:t>
      </w:r>
      <w:r>
        <w:rPr>
          <w:rFonts w:ascii="Arial" w:hAnsi="Arial" w:cs="Arial"/>
          <w:color w:val="111111"/>
          <w:sz w:val="16"/>
          <w:szCs w:val="16"/>
        </w:rPr>
        <w:t>表示贵族的特殊尊号</w:t>
      </w:r>
      <w:r>
        <w:rPr>
          <w:rFonts w:ascii="Arial" w:hAnsi="Arial" w:cs="Arial"/>
          <w:color w:val="111111"/>
          <w:sz w:val="16"/>
          <w:szCs w:val="16"/>
        </w:rPr>
        <w:t>)·</w:t>
      </w:r>
      <w:r>
        <w:rPr>
          <w:rFonts w:ascii="Arial" w:hAnsi="Arial" w:cs="Arial"/>
          <w:color w:val="111111"/>
          <w:sz w:val="16"/>
          <w:szCs w:val="16"/>
        </w:rPr>
        <w:t>古诃德</w:t>
      </w:r>
      <w:r>
        <w:rPr>
          <w:rFonts w:ascii="Arial" w:hAnsi="Arial" w:cs="Arial"/>
          <w:color w:val="111111"/>
          <w:sz w:val="16"/>
          <w:szCs w:val="16"/>
        </w:rPr>
        <w:t>(</w:t>
      </w:r>
      <w:r>
        <w:rPr>
          <w:rFonts w:ascii="Arial" w:hAnsi="Arial" w:cs="Arial"/>
          <w:color w:val="111111"/>
          <w:sz w:val="16"/>
          <w:szCs w:val="16"/>
        </w:rPr>
        <w:t>名</w:t>
      </w:r>
      <w:r>
        <w:rPr>
          <w:rFonts w:ascii="Arial" w:hAnsi="Arial" w:cs="Arial"/>
          <w:color w:val="111111"/>
          <w:sz w:val="16"/>
          <w:szCs w:val="16"/>
        </w:rPr>
        <w:t>)·</w:t>
      </w:r>
      <w:r>
        <w:rPr>
          <w:rFonts w:ascii="Arial" w:hAnsi="Arial" w:cs="Arial"/>
          <w:color w:val="111111"/>
          <w:sz w:val="16"/>
          <w:szCs w:val="16"/>
        </w:rPr>
        <w:t>台</w:t>
      </w:r>
      <w:r>
        <w:rPr>
          <w:rFonts w:ascii="Arial" w:hAnsi="Arial" w:cs="Arial"/>
          <w:color w:val="111111"/>
          <w:sz w:val="16"/>
          <w:szCs w:val="16"/>
        </w:rPr>
        <w:t>(</w:t>
      </w:r>
      <w:r>
        <w:rPr>
          <w:rFonts w:ascii="Arial" w:hAnsi="Arial" w:cs="Arial"/>
          <w:color w:val="111111"/>
          <w:sz w:val="16"/>
          <w:szCs w:val="16"/>
        </w:rPr>
        <w:t>贵族标记</w:t>
      </w:r>
      <w:r>
        <w:rPr>
          <w:rFonts w:ascii="Arial" w:hAnsi="Arial" w:cs="Arial"/>
          <w:color w:val="111111"/>
          <w:sz w:val="16"/>
          <w:szCs w:val="16"/>
        </w:rPr>
        <w:t>)·</w:t>
      </w:r>
      <w:r>
        <w:rPr>
          <w:rFonts w:ascii="Arial" w:hAnsi="Arial" w:cs="Arial"/>
          <w:color w:val="111111"/>
          <w:sz w:val="16"/>
          <w:szCs w:val="16"/>
        </w:rPr>
        <w:t>拉</w:t>
      </w:r>
      <w:r>
        <w:rPr>
          <w:rFonts w:ascii="Arial" w:hAnsi="Arial" w:cs="Arial"/>
          <w:color w:val="111111"/>
          <w:sz w:val="16"/>
          <w:szCs w:val="16"/>
        </w:rPr>
        <w:t>·</w:t>
      </w:r>
      <w:r>
        <w:rPr>
          <w:rFonts w:ascii="Arial" w:hAnsi="Arial" w:cs="Arial"/>
          <w:color w:val="111111"/>
          <w:sz w:val="16"/>
          <w:szCs w:val="16"/>
        </w:rPr>
        <w:t>曼却</w:t>
      </w:r>
      <w:r>
        <w:rPr>
          <w:rFonts w:ascii="Arial" w:hAnsi="Arial" w:cs="Arial"/>
          <w:color w:val="111111"/>
          <w:sz w:val="16"/>
          <w:szCs w:val="16"/>
        </w:rPr>
        <w:t>(</w:t>
      </w:r>
      <w:r>
        <w:rPr>
          <w:rFonts w:ascii="Arial" w:hAnsi="Arial" w:cs="Arial"/>
          <w:color w:val="111111"/>
          <w:sz w:val="16"/>
          <w:szCs w:val="16"/>
        </w:rPr>
        <w:t>地名</w:t>
      </w:r>
      <w:r>
        <w:rPr>
          <w:rFonts w:ascii="Arial" w:hAnsi="Arial" w:cs="Arial"/>
          <w:color w:val="111111"/>
          <w:sz w:val="16"/>
          <w:szCs w:val="16"/>
        </w:rPr>
        <w:t>)</w:t>
      </w:r>
      <w:r>
        <w:rPr>
          <w:rFonts w:ascii="Arial" w:hAnsi="Arial" w:cs="Arial"/>
          <w:color w:val="111111"/>
          <w:sz w:val="16"/>
          <w:szCs w:val="16"/>
        </w:rPr>
        <w:t>。这里的</w:t>
      </w:r>
      <w:r>
        <w:rPr>
          <w:rFonts w:ascii="Arial" w:hAnsi="Arial" w:cs="Arial"/>
          <w:color w:val="111111"/>
          <w:sz w:val="16"/>
          <w:szCs w:val="16"/>
        </w:rPr>
        <w:t>“</w:t>
      </w:r>
      <w:r>
        <w:rPr>
          <w:rFonts w:ascii="Arial" w:hAnsi="Arial" w:cs="Arial"/>
          <w:color w:val="111111"/>
          <w:sz w:val="16"/>
          <w:szCs w:val="16"/>
        </w:rPr>
        <w:t>拉</w:t>
      </w:r>
      <w:r>
        <w:rPr>
          <w:rFonts w:ascii="Arial" w:hAnsi="Arial" w:cs="Arial"/>
          <w:color w:val="111111"/>
          <w:sz w:val="16"/>
          <w:szCs w:val="16"/>
        </w:rPr>
        <w:t>·</w:t>
      </w:r>
      <w:r>
        <w:rPr>
          <w:rFonts w:ascii="Arial" w:hAnsi="Arial" w:cs="Arial"/>
          <w:color w:val="111111"/>
          <w:sz w:val="16"/>
          <w:szCs w:val="16"/>
        </w:rPr>
        <w:t>曼却</w:t>
      </w:r>
      <w:r>
        <w:rPr>
          <w:rFonts w:ascii="Arial" w:hAnsi="Arial" w:cs="Arial"/>
          <w:color w:val="111111"/>
          <w:sz w:val="16"/>
          <w:szCs w:val="16"/>
        </w:rPr>
        <w:t>”</w:t>
      </w:r>
      <w:r>
        <w:rPr>
          <w:rFonts w:ascii="Arial" w:hAnsi="Arial" w:cs="Arial"/>
          <w:color w:val="111111"/>
          <w:sz w:val="16"/>
          <w:szCs w:val="16"/>
        </w:rPr>
        <w:t>是作姓用，是以地名为姓的特殊形式。</w:t>
      </w:r>
    </w:p>
    <w:p w:rsidR="005B2D32" w:rsidRDefault="005B2D32" w:rsidP="005A7500">
      <w:pPr>
        <w:pStyle w:val="a7"/>
        <w:ind w:firstLine="320"/>
        <w:rPr>
          <w:rFonts w:ascii="Arial" w:hAnsi="Arial" w:cs="Arial"/>
          <w:color w:val="111111"/>
          <w:sz w:val="16"/>
          <w:szCs w:val="16"/>
        </w:rPr>
      </w:pPr>
      <w:r>
        <w:rPr>
          <w:rFonts w:ascii="Arial" w:hAnsi="Arial" w:cs="Arial"/>
          <w:color w:val="111111"/>
          <w:sz w:val="16"/>
          <w:szCs w:val="16"/>
        </w:rPr>
        <w:t>五、俄罗斯语人名</w:t>
      </w:r>
    </w:p>
    <w:p w:rsidR="005B2D32" w:rsidRDefault="005B2D32" w:rsidP="005A7500">
      <w:pPr>
        <w:pStyle w:val="a7"/>
        <w:ind w:firstLine="320"/>
        <w:rPr>
          <w:rFonts w:ascii="Arial" w:hAnsi="Arial" w:cs="Arial"/>
          <w:color w:val="111111"/>
          <w:sz w:val="16"/>
          <w:szCs w:val="16"/>
        </w:rPr>
      </w:pPr>
      <w:r>
        <w:rPr>
          <w:rFonts w:ascii="Arial" w:hAnsi="Arial" w:cs="Arial"/>
          <w:color w:val="111111"/>
          <w:sz w:val="16"/>
          <w:szCs w:val="16"/>
        </w:rPr>
        <w:t>在俄罗斯语系中，姓名结构的一般顺序为</w:t>
      </w:r>
      <w:r>
        <w:rPr>
          <w:rFonts w:ascii="Arial" w:hAnsi="Arial" w:cs="Arial"/>
          <w:color w:val="111111"/>
          <w:sz w:val="16"/>
          <w:szCs w:val="16"/>
        </w:rPr>
        <w:t>“</w:t>
      </w:r>
      <w:r>
        <w:rPr>
          <w:rFonts w:ascii="Arial" w:hAnsi="Arial" w:cs="Arial"/>
          <w:color w:val="111111"/>
          <w:sz w:val="16"/>
          <w:szCs w:val="16"/>
        </w:rPr>
        <w:t>名字</w:t>
      </w:r>
      <w:r>
        <w:rPr>
          <w:rFonts w:ascii="Arial" w:hAnsi="Arial" w:cs="Arial"/>
          <w:color w:val="111111"/>
          <w:sz w:val="16"/>
          <w:szCs w:val="16"/>
        </w:rPr>
        <w:t>·</w:t>
      </w:r>
      <w:r>
        <w:rPr>
          <w:rFonts w:ascii="Arial" w:hAnsi="Arial" w:cs="Arial"/>
          <w:color w:val="111111"/>
          <w:sz w:val="16"/>
          <w:szCs w:val="16"/>
        </w:rPr>
        <w:t>父称</w:t>
      </w:r>
      <w:r>
        <w:rPr>
          <w:rFonts w:ascii="Arial" w:hAnsi="Arial" w:cs="Arial"/>
          <w:color w:val="111111"/>
          <w:sz w:val="16"/>
          <w:szCs w:val="16"/>
        </w:rPr>
        <w:t>·</w:t>
      </w:r>
      <w:r>
        <w:rPr>
          <w:rFonts w:ascii="Arial" w:hAnsi="Arial" w:cs="Arial"/>
          <w:color w:val="111111"/>
          <w:sz w:val="16"/>
          <w:szCs w:val="16"/>
        </w:rPr>
        <w:t>姓</w:t>
      </w:r>
      <w:r>
        <w:rPr>
          <w:rFonts w:ascii="Arial" w:hAnsi="Arial" w:cs="Arial"/>
          <w:color w:val="111111"/>
          <w:sz w:val="16"/>
          <w:szCs w:val="16"/>
        </w:rPr>
        <w:t>”</w:t>
      </w:r>
      <w:r>
        <w:rPr>
          <w:rFonts w:ascii="Arial" w:hAnsi="Arial" w:cs="Arial"/>
          <w:color w:val="111111"/>
          <w:sz w:val="16"/>
          <w:szCs w:val="16"/>
        </w:rPr>
        <w:t>。例如，阿列克赛</w:t>
      </w:r>
      <w:r>
        <w:rPr>
          <w:rFonts w:ascii="Arial" w:hAnsi="Arial" w:cs="Arial"/>
          <w:color w:val="111111"/>
          <w:sz w:val="16"/>
          <w:szCs w:val="16"/>
        </w:rPr>
        <w:t>·</w:t>
      </w:r>
      <w:r>
        <w:rPr>
          <w:rFonts w:ascii="Arial" w:hAnsi="Arial" w:cs="Arial"/>
          <w:color w:val="111111"/>
          <w:sz w:val="16"/>
          <w:szCs w:val="16"/>
        </w:rPr>
        <w:t>马克西姆维奇</w:t>
      </w:r>
      <w:r>
        <w:rPr>
          <w:rFonts w:ascii="Arial" w:hAnsi="Arial" w:cs="Arial"/>
          <w:color w:val="111111"/>
          <w:sz w:val="16"/>
          <w:szCs w:val="16"/>
        </w:rPr>
        <w:t>·</w:t>
      </w:r>
      <w:r>
        <w:rPr>
          <w:rFonts w:ascii="Arial" w:hAnsi="Arial" w:cs="Arial"/>
          <w:color w:val="111111"/>
          <w:sz w:val="16"/>
          <w:szCs w:val="16"/>
        </w:rPr>
        <w:t>彼什柯夫</w:t>
      </w:r>
      <w:r>
        <w:rPr>
          <w:rFonts w:ascii="Arial" w:hAnsi="Arial" w:cs="Arial"/>
          <w:color w:val="111111"/>
          <w:sz w:val="16"/>
          <w:szCs w:val="16"/>
        </w:rPr>
        <w:t>(</w:t>
      </w:r>
      <w:r>
        <w:rPr>
          <w:rFonts w:ascii="Arial" w:hAnsi="Arial" w:cs="Arial"/>
          <w:color w:val="111111"/>
          <w:sz w:val="16"/>
          <w:szCs w:val="16"/>
        </w:rPr>
        <w:t>笔名高尔基</w:t>
      </w:r>
      <w:r>
        <w:rPr>
          <w:rFonts w:ascii="Arial" w:hAnsi="Arial" w:cs="Arial"/>
          <w:color w:val="111111"/>
          <w:sz w:val="16"/>
          <w:szCs w:val="16"/>
        </w:rPr>
        <w:t>)</w:t>
      </w:r>
      <w:r>
        <w:rPr>
          <w:rFonts w:ascii="Arial" w:hAnsi="Arial" w:cs="Arial"/>
          <w:color w:val="111111"/>
          <w:sz w:val="16"/>
          <w:szCs w:val="16"/>
        </w:rPr>
        <w:t>；亚历山大</w:t>
      </w:r>
      <w:r>
        <w:rPr>
          <w:rFonts w:ascii="Arial" w:hAnsi="Arial" w:cs="Arial"/>
          <w:color w:val="111111"/>
          <w:sz w:val="16"/>
          <w:szCs w:val="16"/>
        </w:rPr>
        <w:t>·</w:t>
      </w:r>
      <w:r>
        <w:rPr>
          <w:rFonts w:ascii="Arial" w:hAnsi="Arial" w:cs="Arial"/>
          <w:color w:val="111111"/>
          <w:sz w:val="16"/>
          <w:szCs w:val="16"/>
        </w:rPr>
        <w:t>谢尔盖耶维奇</w:t>
      </w:r>
      <w:r>
        <w:rPr>
          <w:rFonts w:ascii="Arial" w:hAnsi="Arial" w:cs="Arial"/>
          <w:color w:val="111111"/>
          <w:sz w:val="16"/>
          <w:szCs w:val="16"/>
        </w:rPr>
        <w:t>·</w:t>
      </w:r>
      <w:r>
        <w:rPr>
          <w:rFonts w:ascii="Arial" w:hAnsi="Arial" w:cs="Arial"/>
          <w:color w:val="111111"/>
          <w:sz w:val="16"/>
          <w:szCs w:val="16"/>
        </w:rPr>
        <w:t>普希金；安东</w:t>
      </w:r>
      <w:r>
        <w:rPr>
          <w:rFonts w:ascii="Arial" w:hAnsi="Arial" w:cs="Arial"/>
          <w:color w:val="111111"/>
          <w:sz w:val="16"/>
          <w:szCs w:val="16"/>
        </w:rPr>
        <w:t>·</w:t>
      </w:r>
      <w:r>
        <w:rPr>
          <w:rFonts w:ascii="Arial" w:hAnsi="Arial" w:cs="Arial"/>
          <w:color w:val="111111"/>
          <w:sz w:val="16"/>
          <w:szCs w:val="16"/>
        </w:rPr>
        <w:t>巴甫洛维奇</w:t>
      </w:r>
      <w:r>
        <w:rPr>
          <w:rFonts w:ascii="Arial" w:hAnsi="Arial" w:cs="Arial"/>
          <w:color w:val="111111"/>
          <w:sz w:val="16"/>
          <w:szCs w:val="16"/>
        </w:rPr>
        <w:t>·</w:t>
      </w:r>
      <w:r>
        <w:rPr>
          <w:rFonts w:ascii="Arial" w:hAnsi="Arial" w:cs="Arial"/>
          <w:color w:val="111111"/>
          <w:sz w:val="16"/>
          <w:szCs w:val="16"/>
        </w:rPr>
        <w:t>契诃夫；尼克拉</w:t>
      </w:r>
      <w:r>
        <w:rPr>
          <w:rFonts w:ascii="Arial" w:hAnsi="Arial" w:cs="Arial"/>
          <w:color w:val="111111"/>
          <w:sz w:val="16"/>
          <w:szCs w:val="16"/>
        </w:rPr>
        <w:t>·</w:t>
      </w:r>
      <w:r>
        <w:rPr>
          <w:rFonts w:ascii="Arial" w:hAnsi="Arial" w:cs="Arial"/>
          <w:color w:val="111111"/>
          <w:sz w:val="16"/>
          <w:szCs w:val="16"/>
        </w:rPr>
        <w:t>阿列克赛维奇</w:t>
      </w:r>
      <w:r>
        <w:rPr>
          <w:rFonts w:ascii="Arial" w:hAnsi="Arial" w:cs="Arial"/>
          <w:color w:val="111111"/>
          <w:sz w:val="16"/>
          <w:szCs w:val="16"/>
        </w:rPr>
        <w:t>·</w:t>
      </w:r>
      <w:r>
        <w:rPr>
          <w:rFonts w:ascii="Arial" w:hAnsi="Arial" w:cs="Arial"/>
          <w:color w:val="111111"/>
          <w:sz w:val="16"/>
          <w:szCs w:val="16"/>
        </w:rPr>
        <w:t>奥斯特洛夫斯基；亚历山大</w:t>
      </w:r>
      <w:r>
        <w:rPr>
          <w:rFonts w:ascii="Arial" w:hAnsi="Arial" w:cs="Arial"/>
          <w:color w:val="111111"/>
          <w:sz w:val="16"/>
          <w:szCs w:val="16"/>
        </w:rPr>
        <w:t>·</w:t>
      </w:r>
      <w:r>
        <w:rPr>
          <w:rFonts w:ascii="Arial" w:hAnsi="Arial" w:cs="Arial"/>
          <w:color w:val="111111"/>
          <w:sz w:val="16"/>
          <w:szCs w:val="16"/>
        </w:rPr>
        <w:t>亚历山大洛维奇</w:t>
      </w:r>
      <w:r>
        <w:rPr>
          <w:rFonts w:ascii="Arial" w:hAnsi="Arial" w:cs="Arial"/>
          <w:color w:val="111111"/>
          <w:sz w:val="16"/>
          <w:szCs w:val="16"/>
        </w:rPr>
        <w:t>·</w:t>
      </w:r>
      <w:r>
        <w:rPr>
          <w:rFonts w:ascii="Arial" w:hAnsi="Arial" w:cs="Arial"/>
          <w:color w:val="111111"/>
          <w:sz w:val="16"/>
          <w:szCs w:val="16"/>
        </w:rPr>
        <w:t>法捷耶夫。俄罗斯人的名字，父称和姓都有区别性的词尾作标志，从姓名上就可区别出男女来。男性的父称词尾多译为</w:t>
      </w:r>
      <w:r>
        <w:rPr>
          <w:rFonts w:ascii="Arial" w:hAnsi="Arial" w:cs="Arial"/>
          <w:color w:val="111111"/>
          <w:sz w:val="16"/>
          <w:szCs w:val="16"/>
        </w:rPr>
        <w:t>“</w:t>
      </w:r>
      <w:r>
        <w:rPr>
          <w:rFonts w:ascii="Arial" w:hAnsi="Arial" w:cs="Arial"/>
          <w:color w:val="111111"/>
          <w:sz w:val="16"/>
          <w:szCs w:val="16"/>
        </w:rPr>
        <w:t>维奇</w:t>
      </w:r>
      <w:r>
        <w:rPr>
          <w:rFonts w:ascii="Arial" w:hAnsi="Arial" w:cs="Arial"/>
          <w:color w:val="111111"/>
          <w:sz w:val="16"/>
          <w:szCs w:val="16"/>
        </w:rPr>
        <w:t>”</w:t>
      </w:r>
      <w:r>
        <w:rPr>
          <w:rFonts w:ascii="Arial" w:hAnsi="Arial" w:cs="Arial"/>
          <w:color w:val="111111"/>
          <w:sz w:val="16"/>
          <w:szCs w:val="16"/>
        </w:rPr>
        <w:t>，与之相对应的女性的父称的词尾多译为</w:t>
      </w:r>
      <w:r>
        <w:rPr>
          <w:rFonts w:ascii="Arial" w:hAnsi="Arial" w:cs="Arial"/>
          <w:color w:val="111111"/>
          <w:sz w:val="16"/>
          <w:szCs w:val="16"/>
        </w:rPr>
        <w:t>“</w:t>
      </w:r>
      <w:r>
        <w:rPr>
          <w:rFonts w:ascii="Arial" w:hAnsi="Arial" w:cs="Arial"/>
          <w:color w:val="111111"/>
          <w:sz w:val="16"/>
          <w:szCs w:val="16"/>
        </w:rPr>
        <w:t>夫娜</w:t>
      </w:r>
      <w:r>
        <w:rPr>
          <w:rFonts w:ascii="Arial" w:hAnsi="Arial" w:cs="Arial"/>
          <w:color w:val="111111"/>
          <w:sz w:val="16"/>
          <w:szCs w:val="16"/>
        </w:rPr>
        <w:t>”</w:t>
      </w:r>
      <w:r>
        <w:rPr>
          <w:rFonts w:ascii="Arial" w:hAnsi="Arial" w:cs="Arial"/>
          <w:color w:val="111111"/>
          <w:sz w:val="16"/>
          <w:szCs w:val="16"/>
        </w:rPr>
        <w:t>。至于俄罗斯人的姓，男性的姓的词尾多为</w:t>
      </w:r>
      <w:r>
        <w:rPr>
          <w:rFonts w:ascii="Arial" w:hAnsi="Arial" w:cs="Arial"/>
          <w:color w:val="111111"/>
          <w:sz w:val="16"/>
          <w:szCs w:val="16"/>
        </w:rPr>
        <w:t>“</w:t>
      </w:r>
      <w:r>
        <w:rPr>
          <w:rFonts w:ascii="Arial" w:hAnsi="Arial" w:cs="Arial"/>
          <w:color w:val="111111"/>
          <w:sz w:val="16"/>
          <w:szCs w:val="16"/>
        </w:rPr>
        <w:t>夫</w:t>
      </w:r>
      <w:r>
        <w:rPr>
          <w:rFonts w:ascii="Arial" w:hAnsi="Arial" w:cs="Arial"/>
          <w:color w:val="111111"/>
          <w:sz w:val="16"/>
          <w:szCs w:val="16"/>
        </w:rPr>
        <w:t>”</w:t>
      </w:r>
      <w:r>
        <w:rPr>
          <w:rFonts w:ascii="Arial" w:hAnsi="Arial" w:cs="Arial"/>
          <w:color w:val="111111"/>
          <w:sz w:val="16"/>
          <w:szCs w:val="16"/>
        </w:rPr>
        <w:t>、</w:t>
      </w:r>
      <w:r>
        <w:rPr>
          <w:rFonts w:ascii="Arial" w:hAnsi="Arial" w:cs="Arial"/>
          <w:color w:val="111111"/>
          <w:sz w:val="16"/>
          <w:szCs w:val="16"/>
        </w:rPr>
        <w:t>“</w:t>
      </w:r>
      <w:r>
        <w:rPr>
          <w:rFonts w:ascii="Arial" w:hAnsi="Arial" w:cs="Arial"/>
          <w:color w:val="111111"/>
          <w:sz w:val="16"/>
          <w:szCs w:val="16"/>
        </w:rPr>
        <w:t>斯基</w:t>
      </w:r>
      <w:r>
        <w:rPr>
          <w:rFonts w:ascii="Arial" w:hAnsi="Arial" w:cs="Arial"/>
          <w:color w:val="111111"/>
          <w:sz w:val="16"/>
          <w:szCs w:val="16"/>
        </w:rPr>
        <w:t>”</w:t>
      </w:r>
      <w:r>
        <w:rPr>
          <w:rFonts w:ascii="Arial" w:hAnsi="Arial" w:cs="Arial"/>
          <w:color w:val="111111"/>
          <w:sz w:val="16"/>
          <w:szCs w:val="16"/>
        </w:rPr>
        <w:t>之类，与之相对应的女性的姓的词尾则为</w:t>
      </w:r>
      <w:r>
        <w:rPr>
          <w:rFonts w:ascii="Arial" w:hAnsi="Arial" w:cs="Arial"/>
          <w:color w:val="111111"/>
          <w:sz w:val="16"/>
          <w:szCs w:val="16"/>
        </w:rPr>
        <w:t>“</w:t>
      </w:r>
      <w:r>
        <w:rPr>
          <w:rFonts w:ascii="Arial" w:hAnsi="Arial" w:cs="Arial"/>
          <w:color w:val="111111"/>
          <w:sz w:val="16"/>
          <w:szCs w:val="16"/>
        </w:rPr>
        <w:t>娃</w:t>
      </w:r>
      <w:r>
        <w:rPr>
          <w:rFonts w:ascii="Arial" w:hAnsi="Arial" w:cs="Arial"/>
          <w:color w:val="111111"/>
          <w:sz w:val="16"/>
          <w:szCs w:val="16"/>
        </w:rPr>
        <w:t>”</w:t>
      </w:r>
      <w:r>
        <w:rPr>
          <w:rFonts w:ascii="Arial" w:hAnsi="Arial" w:cs="Arial"/>
          <w:color w:val="111111"/>
          <w:sz w:val="16"/>
          <w:szCs w:val="16"/>
        </w:rPr>
        <w:t>、</w:t>
      </w:r>
      <w:r>
        <w:rPr>
          <w:rFonts w:ascii="Arial" w:hAnsi="Arial" w:cs="Arial"/>
          <w:color w:val="111111"/>
          <w:sz w:val="16"/>
          <w:szCs w:val="16"/>
        </w:rPr>
        <w:t>“</w:t>
      </w:r>
      <w:r>
        <w:rPr>
          <w:rFonts w:ascii="Arial" w:hAnsi="Arial" w:cs="Arial"/>
          <w:color w:val="111111"/>
          <w:sz w:val="16"/>
          <w:szCs w:val="16"/>
        </w:rPr>
        <w:t>卡雅</w:t>
      </w:r>
      <w:r>
        <w:rPr>
          <w:rFonts w:ascii="Arial" w:hAnsi="Arial" w:cs="Arial"/>
          <w:color w:val="111111"/>
          <w:sz w:val="16"/>
          <w:szCs w:val="16"/>
        </w:rPr>
        <w:t>”</w:t>
      </w:r>
      <w:r>
        <w:rPr>
          <w:rFonts w:ascii="Arial" w:hAnsi="Arial" w:cs="Arial"/>
          <w:color w:val="111111"/>
          <w:sz w:val="16"/>
          <w:szCs w:val="16"/>
        </w:rPr>
        <w:t>之类。例如：巴维尔是男性，姓是</w:t>
      </w:r>
      <w:r>
        <w:rPr>
          <w:rFonts w:ascii="Arial" w:hAnsi="Arial" w:cs="Arial"/>
          <w:color w:val="111111"/>
          <w:sz w:val="16"/>
          <w:szCs w:val="16"/>
        </w:rPr>
        <w:t>“</w:t>
      </w:r>
      <w:r>
        <w:rPr>
          <w:rFonts w:ascii="Arial" w:hAnsi="Arial" w:cs="Arial"/>
          <w:color w:val="111111"/>
          <w:sz w:val="16"/>
          <w:szCs w:val="16"/>
        </w:rPr>
        <w:t>符拉索夫</w:t>
      </w:r>
      <w:r>
        <w:rPr>
          <w:rFonts w:ascii="Arial" w:hAnsi="Arial" w:cs="Arial"/>
          <w:color w:val="111111"/>
          <w:sz w:val="16"/>
          <w:szCs w:val="16"/>
        </w:rPr>
        <w:t>”</w:t>
      </w:r>
      <w:r>
        <w:rPr>
          <w:rFonts w:ascii="Arial" w:hAnsi="Arial" w:cs="Arial"/>
          <w:color w:val="111111"/>
          <w:sz w:val="16"/>
          <w:szCs w:val="16"/>
        </w:rPr>
        <w:t>，母亲则姓</w:t>
      </w:r>
      <w:r>
        <w:rPr>
          <w:rFonts w:ascii="Arial" w:hAnsi="Arial" w:cs="Arial"/>
          <w:color w:val="111111"/>
          <w:sz w:val="16"/>
          <w:szCs w:val="16"/>
        </w:rPr>
        <w:t>“</w:t>
      </w:r>
      <w:r>
        <w:rPr>
          <w:rFonts w:ascii="Arial" w:hAnsi="Arial" w:cs="Arial"/>
          <w:color w:val="111111"/>
          <w:sz w:val="16"/>
          <w:szCs w:val="16"/>
        </w:rPr>
        <w:t>符拉索娃</w:t>
      </w:r>
      <w:r>
        <w:rPr>
          <w:rFonts w:ascii="Arial" w:hAnsi="Arial" w:cs="Arial"/>
          <w:color w:val="111111"/>
          <w:sz w:val="16"/>
          <w:szCs w:val="16"/>
        </w:rPr>
        <w:t>”</w:t>
      </w:r>
      <w:r>
        <w:rPr>
          <w:rFonts w:ascii="Arial" w:hAnsi="Arial" w:cs="Arial"/>
          <w:color w:val="111111"/>
          <w:sz w:val="16"/>
          <w:szCs w:val="16"/>
        </w:rPr>
        <w:t>，其实是一个姓，只有词尾性的区别。俄罗斯人的名字，除了正名外，还有小名、爱称、卑称。一般简称他的姓。按俄国旧例，每人都有两个名称，平常相称，必用本名连父称，否则便是失礼。</w:t>
      </w:r>
    </w:p>
    <w:p w:rsidR="005B2D32" w:rsidRDefault="005B2D32" w:rsidP="005A7500">
      <w:pPr>
        <w:pStyle w:val="a7"/>
        <w:ind w:firstLine="320"/>
        <w:rPr>
          <w:rFonts w:ascii="Arial" w:hAnsi="Arial" w:cs="Arial"/>
          <w:color w:val="111111"/>
          <w:sz w:val="16"/>
          <w:szCs w:val="16"/>
        </w:rPr>
      </w:pPr>
      <w:r>
        <w:rPr>
          <w:rFonts w:ascii="Arial" w:hAnsi="Arial" w:cs="Arial"/>
          <w:color w:val="111111"/>
          <w:sz w:val="16"/>
          <w:szCs w:val="16"/>
        </w:rPr>
        <w:t>六、阿拉伯语人名</w:t>
      </w:r>
    </w:p>
    <w:p w:rsidR="005B2D32" w:rsidRDefault="005B2D32" w:rsidP="005A7500">
      <w:pPr>
        <w:pStyle w:val="a7"/>
        <w:ind w:firstLine="320"/>
        <w:rPr>
          <w:rFonts w:ascii="Arial" w:hAnsi="Arial" w:cs="Arial"/>
          <w:color w:val="111111"/>
          <w:sz w:val="16"/>
          <w:szCs w:val="16"/>
        </w:rPr>
      </w:pPr>
      <w:r>
        <w:rPr>
          <w:rFonts w:ascii="Arial" w:hAnsi="Arial" w:cs="Arial"/>
          <w:color w:val="111111"/>
          <w:sz w:val="16"/>
          <w:szCs w:val="16"/>
        </w:rPr>
        <w:t>只有名字，无姓，常见的姓名结构是</w:t>
      </w:r>
      <w:r>
        <w:rPr>
          <w:rFonts w:ascii="Arial" w:hAnsi="Arial" w:cs="Arial"/>
          <w:color w:val="111111"/>
          <w:sz w:val="16"/>
          <w:szCs w:val="16"/>
        </w:rPr>
        <w:t>“</w:t>
      </w:r>
      <w:r>
        <w:rPr>
          <w:rFonts w:ascii="Arial" w:hAnsi="Arial" w:cs="Arial"/>
          <w:color w:val="111111"/>
          <w:sz w:val="16"/>
          <w:szCs w:val="16"/>
        </w:rPr>
        <w:t>本人名</w:t>
      </w:r>
      <w:r>
        <w:rPr>
          <w:rFonts w:ascii="Arial" w:hAnsi="Arial" w:cs="Arial"/>
          <w:color w:val="111111"/>
          <w:sz w:val="16"/>
          <w:szCs w:val="16"/>
        </w:rPr>
        <w:t>·</w:t>
      </w:r>
      <w:r>
        <w:rPr>
          <w:rFonts w:ascii="Arial" w:hAnsi="Arial" w:cs="Arial"/>
          <w:color w:val="111111"/>
          <w:sz w:val="16"/>
          <w:szCs w:val="16"/>
        </w:rPr>
        <w:t>父名</w:t>
      </w:r>
      <w:r>
        <w:rPr>
          <w:rFonts w:ascii="Arial" w:hAnsi="Arial" w:cs="Arial"/>
          <w:color w:val="111111"/>
          <w:sz w:val="16"/>
          <w:szCs w:val="16"/>
        </w:rPr>
        <w:t>·</w:t>
      </w:r>
      <w:r>
        <w:rPr>
          <w:rFonts w:ascii="Arial" w:hAnsi="Arial" w:cs="Arial"/>
          <w:color w:val="111111"/>
          <w:sz w:val="16"/>
          <w:szCs w:val="16"/>
        </w:rPr>
        <w:t>祖父名</w:t>
      </w:r>
      <w:r>
        <w:rPr>
          <w:rFonts w:ascii="Arial" w:hAnsi="Arial" w:cs="Arial"/>
          <w:color w:val="111111"/>
          <w:sz w:val="16"/>
          <w:szCs w:val="16"/>
        </w:rPr>
        <w:t>”</w:t>
      </w:r>
      <w:r>
        <w:rPr>
          <w:rFonts w:ascii="Arial" w:hAnsi="Arial" w:cs="Arial"/>
          <w:color w:val="111111"/>
          <w:sz w:val="16"/>
          <w:szCs w:val="16"/>
        </w:rPr>
        <w:t>。例如</w:t>
      </w:r>
      <w:r>
        <w:rPr>
          <w:rFonts w:ascii="Arial" w:hAnsi="Arial" w:cs="Arial"/>
          <w:color w:val="111111"/>
          <w:sz w:val="16"/>
          <w:szCs w:val="16"/>
        </w:rPr>
        <w:t>“</w:t>
      </w:r>
      <w:r>
        <w:rPr>
          <w:rFonts w:ascii="Arial" w:hAnsi="Arial" w:cs="Arial"/>
          <w:color w:val="111111"/>
          <w:sz w:val="16"/>
          <w:szCs w:val="16"/>
        </w:rPr>
        <w:t>穆罕默德</w:t>
      </w:r>
      <w:r>
        <w:rPr>
          <w:rFonts w:ascii="Arial" w:hAnsi="Arial" w:cs="Arial"/>
          <w:color w:val="111111"/>
          <w:sz w:val="16"/>
          <w:szCs w:val="16"/>
        </w:rPr>
        <w:t>·</w:t>
      </w:r>
      <w:r>
        <w:rPr>
          <w:rFonts w:ascii="Arial" w:hAnsi="Arial" w:cs="Arial"/>
          <w:color w:val="111111"/>
          <w:sz w:val="16"/>
          <w:szCs w:val="16"/>
        </w:rPr>
        <w:t>阿里巴</w:t>
      </w:r>
      <w:r>
        <w:rPr>
          <w:rFonts w:ascii="Arial" w:hAnsi="Arial" w:cs="Arial"/>
          <w:color w:val="111111"/>
          <w:sz w:val="16"/>
          <w:szCs w:val="16"/>
        </w:rPr>
        <w:t>·</w:t>
      </w:r>
      <w:r>
        <w:rPr>
          <w:rFonts w:ascii="Arial" w:hAnsi="Arial" w:cs="Arial"/>
          <w:color w:val="111111"/>
          <w:sz w:val="16"/>
          <w:szCs w:val="16"/>
        </w:rPr>
        <w:t>艾哈迈德</w:t>
      </w:r>
      <w:r>
        <w:rPr>
          <w:rFonts w:ascii="Arial" w:hAnsi="Arial" w:cs="Arial"/>
          <w:color w:val="111111"/>
          <w:sz w:val="16"/>
          <w:szCs w:val="16"/>
        </w:rPr>
        <w:t>”</w:t>
      </w:r>
      <w:r>
        <w:rPr>
          <w:rFonts w:ascii="Arial" w:hAnsi="Arial" w:cs="Arial"/>
          <w:color w:val="111111"/>
          <w:sz w:val="16"/>
          <w:szCs w:val="16"/>
        </w:rPr>
        <w:t>，表示自己名字是</w:t>
      </w:r>
      <w:r>
        <w:rPr>
          <w:rFonts w:ascii="Arial" w:hAnsi="Arial" w:cs="Arial"/>
          <w:color w:val="111111"/>
          <w:sz w:val="16"/>
          <w:szCs w:val="16"/>
        </w:rPr>
        <w:t>“</w:t>
      </w:r>
      <w:r>
        <w:rPr>
          <w:rFonts w:ascii="Arial" w:hAnsi="Arial" w:cs="Arial"/>
          <w:color w:val="111111"/>
          <w:sz w:val="16"/>
          <w:szCs w:val="16"/>
        </w:rPr>
        <w:t>穆罕默德</w:t>
      </w:r>
      <w:r>
        <w:rPr>
          <w:rFonts w:ascii="Arial" w:hAnsi="Arial" w:cs="Arial"/>
          <w:color w:val="111111"/>
          <w:sz w:val="16"/>
          <w:szCs w:val="16"/>
        </w:rPr>
        <w:t>”</w:t>
      </w:r>
      <w:r>
        <w:rPr>
          <w:rFonts w:ascii="Arial" w:hAnsi="Arial" w:cs="Arial"/>
          <w:color w:val="111111"/>
          <w:sz w:val="16"/>
          <w:szCs w:val="16"/>
        </w:rPr>
        <w:t>，父亲名叫</w:t>
      </w:r>
      <w:r>
        <w:rPr>
          <w:rFonts w:ascii="Arial" w:hAnsi="Arial" w:cs="Arial"/>
          <w:color w:val="111111"/>
          <w:sz w:val="16"/>
          <w:szCs w:val="16"/>
        </w:rPr>
        <w:t>“</w:t>
      </w:r>
      <w:r>
        <w:rPr>
          <w:rFonts w:ascii="Arial" w:hAnsi="Arial" w:cs="Arial"/>
          <w:color w:val="111111"/>
          <w:sz w:val="16"/>
          <w:szCs w:val="16"/>
        </w:rPr>
        <w:t>阿里巴</w:t>
      </w:r>
      <w:r>
        <w:rPr>
          <w:rFonts w:ascii="Arial" w:hAnsi="Arial" w:cs="Arial"/>
          <w:color w:val="111111"/>
          <w:sz w:val="16"/>
          <w:szCs w:val="16"/>
        </w:rPr>
        <w:t>”</w:t>
      </w:r>
      <w:r>
        <w:rPr>
          <w:rFonts w:ascii="Arial" w:hAnsi="Arial" w:cs="Arial"/>
          <w:color w:val="111111"/>
          <w:sz w:val="16"/>
          <w:szCs w:val="16"/>
        </w:rPr>
        <w:t>，祖父名叫</w:t>
      </w:r>
      <w:r>
        <w:rPr>
          <w:rFonts w:ascii="Arial" w:hAnsi="Arial" w:cs="Arial"/>
          <w:color w:val="111111"/>
          <w:sz w:val="16"/>
          <w:szCs w:val="16"/>
        </w:rPr>
        <w:t>“</w:t>
      </w:r>
      <w:r>
        <w:rPr>
          <w:rFonts w:ascii="Arial" w:hAnsi="Arial" w:cs="Arial"/>
          <w:color w:val="111111"/>
          <w:sz w:val="16"/>
          <w:szCs w:val="16"/>
        </w:rPr>
        <w:t>艾哈迈德</w:t>
      </w:r>
      <w:r>
        <w:rPr>
          <w:rFonts w:ascii="Arial" w:hAnsi="Arial" w:cs="Arial"/>
          <w:color w:val="111111"/>
          <w:sz w:val="16"/>
          <w:szCs w:val="16"/>
        </w:rPr>
        <w:t>”</w:t>
      </w:r>
      <w:r>
        <w:rPr>
          <w:rFonts w:ascii="Arial" w:hAnsi="Arial" w:cs="Arial"/>
          <w:color w:val="111111"/>
          <w:sz w:val="16"/>
          <w:szCs w:val="16"/>
        </w:rPr>
        <w:t>。一般只用自己的名字，如</w:t>
      </w:r>
      <w:r>
        <w:rPr>
          <w:rFonts w:ascii="Arial" w:hAnsi="Arial" w:cs="Arial"/>
          <w:color w:val="111111"/>
          <w:sz w:val="16"/>
          <w:szCs w:val="16"/>
        </w:rPr>
        <w:t>“</w:t>
      </w:r>
      <w:r>
        <w:rPr>
          <w:rFonts w:ascii="Arial" w:hAnsi="Arial" w:cs="Arial"/>
          <w:color w:val="111111"/>
          <w:sz w:val="16"/>
          <w:szCs w:val="16"/>
        </w:rPr>
        <w:t>山鲁佐德或敦亚佐德</w:t>
      </w:r>
      <w:r>
        <w:rPr>
          <w:rFonts w:ascii="Arial" w:hAnsi="Arial" w:cs="Arial"/>
          <w:color w:val="111111"/>
          <w:sz w:val="16"/>
          <w:szCs w:val="16"/>
        </w:rPr>
        <w:t>”</w:t>
      </w:r>
      <w:r>
        <w:rPr>
          <w:rFonts w:ascii="Arial" w:hAnsi="Arial" w:cs="Arial"/>
          <w:color w:val="111111"/>
          <w:sz w:val="16"/>
          <w:szCs w:val="16"/>
        </w:rPr>
        <w:t>。</w:t>
      </w:r>
    </w:p>
    <w:p w:rsidR="005B2D32" w:rsidRDefault="005B2D32" w:rsidP="005A7500">
      <w:pPr>
        <w:pStyle w:val="a7"/>
        <w:ind w:firstLine="320"/>
        <w:rPr>
          <w:rFonts w:ascii="Arial" w:hAnsi="Arial" w:cs="Arial"/>
          <w:color w:val="111111"/>
          <w:sz w:val="16"/>
          <w:szCs w:val="16"/>
        </w:rPr>
      </w:pPr>
      <w:r>
        <w:rPr>
          <w:rFonts w:ascii="Arial" w:hAnsi="Arial" w:cs="Arial"/>
          <w:color w:val="111111"/>
          <w:sz w:val="16"/>
          <w:szCs w:val="16"/>
        </w:rPr>
        <w:t>伊斯兰教信徒的名字富有宗教色彩。他们往往用伊斯兰教创始人</w:t>
      </w:r>
      <w:r>
        <w:rPr>
          <w:rFonts w:ascii="Arial" w:hAnsi="Arial" w:cs="Arial"/>
          <w:color w:val="111111"/>
          <w:sz w:val="16"/>
          <w:szCs w:val="16"/>
        </w:rPr>
        <w:t>“</w:t>
      </w:r>
      <w:r>
        <w:rPr>
          <w:rFonts w:ascii="Arial" w:hAnsi="Arial" w:cs="Arial"/>
          <w:color w:val="111111"/>
          <w:sz w:val="16"/>
          <w:szCs w:val="16"/>
        </w:rPr>
        <w:t>穆罕默德</w:t>
      </w:r>
      <w:r>
        <w:rPr>
          <w:rFonts w:ascii="Arial" w:hAnsi="Arial" w:cs="Arial"/>
          <w:color w:val="111111"/>
          <w:sz w:val="16"/>
          <w:szCs w:val="16"/>
        </w:rPr>
        <w:t>”</w:t>
      </w:r>
      <w:r>
        <w:rPr>
          <w:rFonts w:ascii="Arial" w:hAnsi="Arial" w:cs="Arial"/>
          <w:color w:val="111111"/>
          <w:sz w:val="16"/>
          <w:szCs w:val="16"/>
        </w:rPr>
        <w:t>以及历史上的圣贤和先知易卜拉欣、阿里、伊斯梅尔、欧麦尔等人的名字作为自己的名字。有些人为了崇敬真主，愿作安拉的奴仆，就把自己的名字称为</w:t>
      </w:r>
      <w:r>
        <w:rPr>
          <w:rFonts w:ascii="Arial" w:hAnsi="Arial" w:cs="Arial"/>
          <w:color w:val="111111"/>
          <w:sz w:val="16"/>
          <w:szCs w:val="16"/>
        </w:rPr>
        <w:t>“</w:t>
      </w:r>
      <w:r>
        <w:rPr>
          <w:rFonts w:ascii="Arial" w:hAnsi="Arial" w:cs="Arial"/>
          <w:color w:val="111111"/>
          <w:sz w:val="16"/>
          <w:szCs w:val="16"/>
        </w:rPr>
        <w:t>安拉的奴仆</w:t>
      </w:r>
      <w:r>
        <w:rPr>
          <w:rFonts w:ascii="Arial" w:hAnsi="Arial" w:cs="Arial"/>
          <w:color w:val="111111"/>
          <w:sz w:val="16"/>
          <w:szCs w:val="16"/>
        </w:rPr>
        <w:t>”</w:t>
      </w:r>
      <w:r>
        <w:rPr>
          <w:rFonts w:ascii="Arial" w:hAnsi="Arial" w:cs="Arial"/>
          <w:color w:val="111111"/>
          <w:sz w:val="16"/>
          <w:szCs w:val="16"/>
        </w:rPr>
        <w:t>。</w:t>
      </w:r>
      <w:r>
        <w:rPr>
          <w:rFonts w:ascii="Arial" w:hAnsi="Arial" w:cs="Arial"/>
          <w:color w:val="111111"/>
          <w:sz w:val="16"/>
          <w:szCs w:val="16"/>
        </w:rPr>
        <w:t>“</w:t>
      </w:r>
      <w:r>
        <w:rPr>
          <w:rFonts w:ascii="Arial" w:hAnsi="Arial" w:cs="Arial"/>
          <w:color w:val="111111"/>
          <w:sz w:val="16"/>
          <w:szCs w:val="16"/>
        </w:rPr>
        <w:t>阿卜杜勒</w:t>
      </w:r>
      <w:r>
        <w:rPr>
          <w:rFonts w:ascii="Arial" w:hAnsi="Arial" w:cs="Arial"/>
          <w:color w:val="111111"/>
          <w:sz w:val="16"/>
          <w:szCs w:val="16"/>
        </w:rPr>
        <w:t>”</w:t>
      </w:r>
      <w:r>
        <w:rPr>
          <w:rFonts w:ascii="Arial" w:hAnsi="Arial" w:cs="Arial"/>
          <w:color w:val="111111"/>
          <w:sz w:val="16"/>
          <w:szCs w:val="16"/>
        </w:rPr>
        <w:t>表示信仰伊斯兰教，意为</w:t>
      </w:r>
      <w:r>
        <w:rPr>
          <w:rFonts w:ascii="Arial" w:hAnsi="Arial" w:cs="Arial"/>
          <w:color w:val="111111"/>
          <w:sz w:val="16"/>
          <w:szCs w:val="16"/>
        </w:rPr>
        <w:t>“</w:t>
      </w:r>
      <w:r>
        <w:rPr>
          <w:rFonts w:ascii="Arial" w:hAnsi="Arial" w:cs="Arial"/>
          <w:color w:val="111111"/>
          <w:sz w:val="16"/>
          <w:szCs w:val="16"/>
        </w:rPr>
        <w:t>真主的仆人</w:t>
      </w:r>
      <w:r>
        <w:rPr>
          <w:rFonts w:ascii="Arial" w:hAnsi="Arial" w:cs="Arial"/>
          <w:color w:val="111111"/>
          <w:sz w:val="16"/>
          <w:szCs w:val="16"/>
        </w:rPr>
        <w:t>”</w:t>
      </w:r>
      <w:r>
        <w:rPr>
          <w:rFonts w:ascii="Arial" w:hAnsi="Arial" w:cs="Arial"/>
          <w:color w:val="111111"/>
          <w:sz w:val="16"/>
          <w:szCs w:val="16"/>
        </w:rPr>
        <w:t>。有些人在其名字前还加上</w:t>
      </w:r>
      <w:r>
        <w:rPr>
          <w:rFonts w:ascii="Arial" w:hAnsi="Arial" w:cs="Arial"/>
          <w:color w:val="111111"/>
          <w:sz w:val="16"/>
          <w:szCs w:val="16"/>
        </w:rPr>
        <w:t>“</w:t>
      </w:r>
      <w:r>
        <w:rPr>
          <w:rFonts w:ascii="Arial" w:hAnsi="Arial" w:cs="Arial"/>
          <w:color w:val="111111"/>
          <w:sz w:val="16"/>
          <w:szCs w:val="16"/>
        </w:rPr>
        <w:t>哈吉</w:t>
      </w:r>
      <w:r>
        <w:rPr>
          <w:rFonts w:ascii="Arial" w:hAnsi="Arial" w:cs="Arial"/>
          <w:color w:val="111111"/>
          <w:sz w:val="16"/>
          <w:szCs w:val="16"/>
        </w:rPr>
        <w:t>”</w:t>
      </w:r>
      <w:r>
        <w:rPr>
          <w:rFonts w:ascii="Arial" w:hAnsi="Arial" w:cs="Arial"/>
          <w:color w:val="111111"/>
          <w:sz w:val="16"/>
          <w:szCs w:val="16"/>
        </w:rPr>
        <w:t>，那是表示该人曾去过麦加圣地朝拜过。更有趣的，还有称为</w:t>
      </w:r>
      <w:r>
        <w:rPr>
          <w:rFonts w:ascii="Arial" w:hAnsi="Arial" w:cs="Arial"/>
          <w:color w:val="111111"/>
          <w:sz w:val="16"/>
          <w:szCs w:val="16"/>
        </w:rPr>
        <w:t>“</w:t>
      </w:r>
      <w:r>
        <w:rPr>
          <w:rFonts w:ascii="Arial" w:hAnsi="Arial" w:cs="Arial"/>
          <w:color w:val="111111"/>
          <w:sz w:val="16"/>
          <w:szCs w:val="16"/>
        </w:rPr>
        <w:t>某某人的父亲</w:t>
      </w:r>
      <w:r>
        <w:rPr>
          <w:rFonts w:ascii="Arial" w:hAnsi="Arial" w:cs="Arial"/>
          <w:color w:val="111111"/>
          <w:sz w:val="16"/>
          <w:szCs w:val="16"/>
        </w:rPr>
        <w:t>”</w:t>
      </w:r>
      <w:r>
        <w:rPr>
          <w:rFonts w:ascii="Arial" w:hAnsi="Arial" w:cs="Arial"/>
          <w:color w:val="111111"/>
          <w:sz w:val="16"/>
          <w:szCs w:val="16"/>
        </w:rPr>
        <w:t>，</w:t>
      </w:r>
      <w:r>
        <w:rPr>
          <w:rFonts w:ascii="Arial" w:hAnsi="Arial" w:cs="Arial"/>
          <w:color w:val="111111"/>
          <w:sz w:val="16"/>
          <w:szCs w:val="16"/>
        </w:rPr>
        <w:t>“</w:t>
      </w:r>
      <w:r>
        <w:rPr>
          <w:rFonts w:ascii="Arial" w:hAnsi="Arial" w:cs="Arial"/>
          <w:color w:val="111111"/>
          <w:sz w:val="16"/>
          <w:szCs w:val="16"/>
        </w:rPr>
        <w:t>某某人的儿子</w:t>
      </w:r>
      <w:r>
        <w:rPr>
          <w:rFonts w:ascii="Arial" w:hAnsi="Arial" w:cs="Arial"/>
          <w:color w:val="111111"/>
          <w:sz w:val="16"/>
          <w:szCs w:val="16"/>
        </w:rPr>
        <w:t>”</w:t>
      </w:r>
      <w:r>
        <w:rPr>
          <w:rFonts w:ascii="Arial" w:hAnsi="Arial" w:cs="Arial"/>
          <w:color w:val="111111"/>
          <w:sz w:val="16"/>
          <w:szCs w:val="16"/>
        </w:rPr>
        <w:t>这样的阿拉伯人名字。</w:t>
      </w:r>
      <w:r>
        <w:rPr>
          <w:rFonts w:ascii="Arial" w:hAnsi="Arial" w:cs="Arial"/>
          <w:color w:val="111111"/>
          <w:sz w:val="16"/>
          <w:szCs w:val="16"/>
        </w:rPr>
        <w:t>“</w:t>
      </w:r>
      <w:r>
        <w:rPr>
          <w:rFonts w:ascii="Arial" w:hAnsi="Arial" w:cs="Arial"/>
          <w:color w:val="111111"/>
          <w:sz w:val="16"/>
          <w:szCs w:val="16"/>
        </w:rPr>
        <w:t>阿布</w:t>
      </w:r>
      <w:r>
        <w:rPr>
          <w:rFonts w:ascii="Arial" w:hAnsi="Arial" w:cs="Arial"/>
          <w:color w:val="111111"/>
          <w:sz w:val="16"/>
          <w:szCs w:val="16"/>
        </w:rPr>
        <w:t>”</w:t>
      </w:r>
      <w:r>
        <w:rPr>
          <w:rFonts w:ascii="Arial" w:hAnsi="Arial" w:cs="Arial"/>
          <w:color w:val="111111"/>
          <w:sz w:val="16"/>
          <w:szCs w:val="16"/>
        </w:rPr>
        <w:t>阿拉伯文意思为父亲，</w:t>
      </w:r>
      <w:r>
        <w:rPr>
          <w:rFonts w:ascii="Arial" w:hAnsi="Arial" w:cs="Arial"/>
          <w:color w:val="111111"/>
          <w:sz w:val="16"/>
          <w:szCs w:val="16"/>
        </w:rPr>
        <w:t>“</w:t>
      </w:r>
      <w:r>
        <w:rPr>
          <w:rFonts w:ascii="Arial" w:hAnsi="Arial" w:cs="Arial"/>
          <w:color w:val="111111"/>
          <w:sz w:val="16"/>
          <w:szCs w:val="16"/>
        </w:rPr>
        <w:t>本</w:t>
      </w:r>
      <w:r>
        <w:rPr>
          <w:rFonts w:ascii="Arial" w:hAnsi="Arial" w:cs="Arial"/>
          <w:color w:val="111111"/>
          <w:sz w:val="16"/>
          <w:szCs w:val="16"/>
        </w:rPr>
        <w:t>”</w:t>
      </w:r>
      <w:r>
        <w:rPr>
          <w:rFonts w:ascii="Arial" w:hAnsi="Arial" w:cs="Arial"/>
          <w:color w:val="111111"/>
          <w:sz w:val="16"/>
          <w:szCs w:val="16"/>
        </w:rPr>
        <w:t>、</w:t>
      </w:r>
      <w:r>
        <w:rPr>
          <w:rFonts w:ascii="Arial" w:hAnsi="Arial" w:cs="Arial"/>
          <w:color w:val="111111"/>
          <w:sz w:val="16"/>
          <w:szCs w:val="16"/>
        </w:rPr>
        <w:t>“</w:t>
      </w:r>
      <w:r>
        <w:rPr>
          <w:rFonts w:ascii="Arial" w:hAnsi="Arial" w:cs="Arial"/>
          <w:color w:val="111111"/>
          <w:sz w:val="16"/>
          <w:szCs w:val="16"/>
        </w:rPr>
        <w:t>伊本</w:t>
      </w:r>
      <w:r>
        <w:rPr>
          <w:rFonts w:ascii="Arial" w:hAnsi="Arial" w:cs="Arial"/>
          <w:color w:val="111111"/>
          <w:sz w:val="16"/>
          <w:szCs w:val="16"/>
        </w:rPr>
        <w:t>”</w:t>
      </w:r>
      <w:r>
        <w:rPr>
          <w:rFonts w:ascii="Arial" w:hAnsi="Arial" w:cs="Arial"/>
          <w:color w:val="111111"/>
          <w:sz w:val="16"/>
          <w:szCs w:val="16"/>
        </w:rPr>
        <w:t>表示某某人的儿子。如</w:t>
      </w:r>
      <w:r>
        <w:rPr>
          <w:rFonts w:ascii="Arial" w:hAnsi="Arial" w:cs="Arial"/>
          <w:color w:val="111111"/>
          <w:sz w:val="16"/>
          <w:szCs w:val="16"/>
        </w:rPr>
        <w:t>“</w:t>
      </w:r>
      <w:r>
        <w:rPr>
          <w:rFonts w:ascii="Arial" w:hAnsi="Arial" w:cs="Arial"/>
          <w:color w:val="111111"/>
          <w:sz w:val="16"/>
          <w:szCs w:val="16"/>
        </w:rPr>
        <w:t>阿布</w:t>
      </w:r>
      <w:r>
        <w:rPr>
          <w:rFonts w:ascii="Arial" w:hAnsi="Arial" w:cs="Arial"/>
          <w:color w:val="111111"/>
          <w:sz w:val="16"/>
          <w:szCs w:val="16"/>
        </w:rPr>
        <w:t>·</w:t>
      </w:r>
      <w:r>
        <w:rPr>
          <w:rFonts w:ascii="Arial" w:hAnsi="Arial" w:cs="Arial"/>
          <w:color w:val="111111"/>
          <w:sz w:val="16"/>
          <w:szCs w:val="16"/>
        </w:rPr>
        <w:t>纳赛尔</w:t>
      </w:r>
      <w:r>
        <w:rPr>
          <w:rFonts w:ascii="Arial" w:hAnsi="Arial" w:cs="Arial"/>
          <w:color w:val="111111"/>
          <w:sz w:val="16"/>
          <w:szCs w:val="16"/>
        </w:rPr>
        <w:t>”</w:t>
      </w:r>
      <w:r>
        <w:rPr>
          <w:rFonts w:ascii="Arial" w:hAnsi="Arial" w:cs="Arial"/>
          <w:color w:val="111111"/>
          <w:sz w:val="16"/>
          <w:szCs w:val="16"/>
        </w:rPr>
        <w:t>，这个名字即为</w:t>
      </w:r>
      <w:r>
        <w:rPr>
          <w:rFonts w:ascii="Arial" w:hAnsi="Arial" w:cs="Arial"/>
          <w:color w:val="111111"/>
          <w:sz w:val="16"/>
          <w:szCs w:val="16"/>
        </w:rPr>
        <w:t>“</w:t>
      </w:r>
      <w:r>
        <w:rPr>
          <w:rFonts w:ascii="Arial" w:hAnsi="Arial" w:cs="Arial"/>
          <w:color w:val="111111"/>
          <w:sz w:val="16"/>
          <w:szCs w:val="16"/>
        </w:rPr>
        <w:t>纳赛尔的父亲</w:t>
      </w:r>
      <w:r>
        <w:rPr>
          <w:rFonts w:ascii="Arial" w:hAnsi="Arial" w:cs="Arial"/>
          <w:color w:val="111111"/>
          <w:sz w:val="16"/>
          <w:szCs w:val="16"/>
        </w:rPr>
        <w:t>”</w:t>
      </w:r>
      <w:r>
        <w:rPr>
          <w:rFonts w:ascii="Arial" w:hAnsi="Arial" w:cs="Arial"/>
          <w:color w:val="111111"/>
          <w:sz w:val="16"/>
          <w:szCs w:val="16"/>
        </w:rPr>
        <w:t>。</w:t>
      </w:r>
    </w:p>
    <w:p w:rsidR="005B2D32" w:rsidRDefault="005B2D32" w:rsidP="005A7500">
      <w:pPr>
        <w:pStyle w:val="a7"/>
        <w:ind w:firstLine="320"/>
        <w:rPr>
          <w:rFonts w:ascii="Arial" w:hAnsi="Arial" w:cs="Arial"/>
          <w:color w:val="111111"/>
          <w:sz w:val="16"/>
          <w:szCs w:val="16"/>
        </w:rPr>
      </w:pPr>
      <w:r>
        <w:rPr>
          <w:rFonts w:ascii="Arial" w:hAnsi="Arial" w:cs="Arial"/>
          <w:color w:val="111111"/>
          <w:sz w:val="16"/>
          <w:szCs w:val="16"/>
        </w:rPr>
        <w:t>七、印度、尼泊尔人名</w:t>
      </w:r>
    </w:p>
    <w:p w:rsidR="005B2D32" w:rsidRDefault="005B2D32" w:rsidP="005A7500">
      <w:pPr>
        <w:pStyle w:val="a7"/>
        <w:ind w:firstLine="320"/>
        <w:rPr>
          <w:rFonts w:ascii="Arial" w:hAnsi="Arial" w:cs="Arial"/>
          <w:color w:val="111111"/>
          <w:sz w:val="16"/>
          <w:szCs w:val="16"/>
        </w:rPr>
      </w:pPr>
      <w:r>
        <w:rPr>
          <w:rFonts w:ascii="Arial" w:hAnsi="Arial" w:cs="Arial"/>
          <w:color w:val="111111"/>
          <w:sz w:val="16"/>
          <w:szCs w:val="16"/>
        </w:rPr>
        <w:t>姓名结构一般为</w:t>
      </w:r>
      <w:r>
        <w:rPr>
          <w:rFonts w:ascii="Arial" w:hAnsi="Arial" w:cs="Arial"/>
          <w:color w:val="111111"/>
          <w:sz w:val="16"/>
          <w:szCs w:val="16"/>
        </w:rPr>
        <w:t>“</w:t>
      </w:r>
      <w:r>
        <w:rPr>
          <w:rFonts w:ascii="Arial" w:hAnsi="Arial" w:cs="Arial"/>
          <w:color w:val="111111"/>
          <w:sz w:val="16"/>
          <w:szCs w:val="16"/>
        </w:rPr>
        <w:t>名</w:t>
      </w:r>
      <w:r>
        <w:rPr>
          <w:rFonts w:ascii="Arial" w:hAnsi="Arial" w:cs="Arial"/>
          <w:color w:val="111111"/>
          <w:sz w:val="16"/>
          <w:szCs w:val="16"/>
        </w:rPr>
        <w:t>·</w:t>
      </w:r>
      <w:r>
        <w:rPr>
          <w:rFonts w:ascii="Arial" w:hAnsi="Arial" w:cs="Arial"/>
          <w:color w:val="111111"/>
          <w:sz w:val="16"/>
          <w:szCs w:val="16"/>
        </w:rPr>
        <w:t>姓</w:t>
      </w:r>
      <w:r>
        <w:rPr>
          <w:rFonts w:ascii="Arial" w:hAnsi="Arial" w:cs="Arial"/>
          <w:color w:val="111111"/>
          <w:sz w:val="16"/>
          <w:szCs w:val="16"/>
        </w:rPr>
        <w:t>”</w:t>
      </w:r>
      <w:r>
        <w:rPr>
          <w:rFonts w:ascii="Arial" w:hAnsi="Arial" w:cs="Arial"/>
          <w:color w:val="111111"/>
          <w:sz w:val="16"/>
          <w:szCs w:val="16"/>
        </w:rPr>
        <w:t>，中间有时加上一个称号。例如潘迪特</w:t>
      </w:r>
      <w:r>
        <w:rPr>
          <w:rFonts w:ascii="Arial" w:hAnsi="Arial" w:cs="Arial"/>
          <w:color w:val="111111"/>
          <w:sz w:val="16"/>
          <w:szCs w:val="16"/>
        </w:rPr>
        <w:t>·</w:t>
      </w:r>
      <w:r>
        <w:rPr>
          <w:rFonts w:ascii="Arial" w:hAnsi="Arial" w:cs="Arial"/>
          <w:color w:val="111111"/>
          <w:sz w:val="16"/>
          <w:szCs w:val="16"/>
        </w:rPr>
        <w:t>辛格，前为名，后为姓，卡特利</w:t>
      </w:r>
      <w:r>
        <w:rPr>
          <w:rFonts w:ascii="Arial" w:hAnsi="Arial" w:cs="Arial"/>
          <w:color w:val="111111"/>
          <w:sz w:val="16"/>
          <w:szCs w:val="16"/>
        </w:rPr>
        <w:t>(</w:t>
      </w:r>
      <w:r>
        <w:rPr>
          <w:rFonts w:ascii="Arial" w:hAnsi="Arial" w:cs="Arial"/>
          <w:color w:val="111111"/>
          <w:sz w:val="16"/>
          <w:szCs w:val="16"/>
        </w:rPr>
        <w:t>名字</w:t>
      </w:r>
      <w:r>
        <w:rPr>
          <w:rFonts w:ascii="Arial" w:hAnsi="Arial" w:cs="Arial"/>
          <w:color w:val="111111"/>
          <w:sz w:val="16"/>
          <w:szCs w:val="16"/>
        </w:rPr>
        <w:t>)·</w:t>
      </w:r>
      <w:r>
        <w:rPr>
          <w:rFonts w:ascii="Arial" w:hAnsi="Arial" w:cs="Arial"/>
          <w:color w:val="111111"/>
          <w:sz w:val="16"/>
          <w:szCs w:val="16"/>
        </w:rPr>
        <w:t>巴尔杜尔</w:t>
      </w:r>
      <w:r>
        <w:rPr>
          <w:rFonts w:ascii="Arial" w:hAnsi="Arial" w:cs="Arial"/>
          <w:color w:val="111111"/>
          <w:sz w:val="16"/>
          <w:szCs w:val="16"/>
        </w:rPr>
        <w:t>(</w:t>
      </w:r>
      <w:r>
        <w:rPr>
          <w:rFonts w:ascii="Arial" w:hAnsi="Arial" w:cs="Arial"/>
          <w:color w:val="111111"/>
          <w:sz w:val="16"/>
          <w:szCs w:val="16"/>
        </w:rPr>
        <w:t>表示英雄的意思</w:t>
      </w:r>
      <w:r>
        <w:rPr>
          <w:rFonts w:ascii="Arial" w:hAnsi="Arial" w:cs="Arial"/>
          <w:color w:val="111111"/>
          <w:sz w:val="16"/>
          <w:szCs w:val="16"/>
        </w:rPr>
        <w:t>)·</w:t>
      </w:r>
      <w:r>
        <w:rPr>
          <w:rFonts w:ascii="Arial" w:hAnsi="Arial" w:cs="Arial"/>
          <w:color w:val="111111"/>
          <w:sz w:val="16"/>
          <w:szCs w:val="16"/>
        </w:rPr>
        <w:t>夏尔马</w:t>
      </w:r>
      <w:r>
        <w:rPr>
          <w:rFonts w:ascii="Arial" w:hAnsi="Arial" w:cs="Arial"/>
          <w:color w:val="111111"/>
          <w:sz w:val="16"/>
          <w:szCs w:val="16"/>
        </w:rPr>
        <w:t>(</w:t>
      </w:r>
      <w:r>
        <w:rPr>
          <w:rFonts w:ascii="Arial" w:hAnsi="Arial" w:cs="Arial"/>
          <w:color w:val="111111"/>
          <w:sz w:val="16"/>
          <w:szCs w:val="16"/>
        </w:rPr>
        <w:t>姓</w:t>
      </w:r>
      <w:r>
        <w:rPr>
          <w:rFonts w:ascii="Arial" w:hAnsi="Arial" w:cs="Arial"/>
          <w:color w:val="111111"/>
          <w:sz w:val="16"/>
          <w:szCs w:val="16"/>
        </w:rPr>
        <w:t>)</w:t>
      </w:r>
      <w:r>
        <w:rPr>
          <w:rFonts w:ascii="Arial" w:hAnsi="Arial" w:cs="Arial"/>
          <w:color w:val="111111"/>
          <w:sz w:val="16"/>
          <w:szCs w:val="16"/>
        </w:rPr>
        <w:t>。男人通常只称呼姓，不称呼名；如特里帕蒂</w:t>
      </w:r>
      <w:r>
        <w:rPr>
          <w:rFonts w:ascii="Arial" w:hAnsi="Arial" w:cs="Arial"/>
          <w:color w:val="111111"/>
          <w:sz w:val="16"/>
          <w:szCs w:val="16"/>
        </w:rPr>
        <w:t>·</w:t>
      </w:r>
      <w:r>
        <w:rPr>
          <w:rFonts w:ascii="Arial" w:hAnsi="Arial" w:cs="Arial"/>
          <w:color w:val="111111"/>
          <w:sz w:val="16"/>
          <w:szCs w:val="16"/>
        </w:rPr>
        <w:t>辛格，只称辛格；妇女通常称呼名，如妮摩拉</w:t>
      </w:r>
      <w:r>
        <w:rPr>
          <w:rFonts w:ascii="Arial" w:hAnsi="Arial" w:cs="Arial"/>
          <w:color w:val="111111"/>
          <w:sz w:val="16"/>
          <w:szCs w:val="16"/>
        </w:rPr>
        <w:t>·</w:t>
      </w:r>
      <w:r>
        <w:rPr>
          <w:rFonts w:ascii="Arial" w:hAnsi="Arial" w:cs="Arial"/>
          <w:color w:val="111111"/>
          <w:sz w:val="16"/>
          <w:szCs w:val="16"/>
        </w:rPr>
        <w:t>西尔玛，只叫妮摩拉。</w:t>
      </w:r>
    </w:p>
    <w:p w:rsidR="005B2D32" w:rsidRDefault="005B2D32" w:rsidP="005A7500">
      <w:pPr>
        <w:pStyle w:val="a7"/>
        <w:ind w:firstLine="320"/>
        <w:rPr>
          <w:rFonts w:ascii="Arial" w:hAnsi="Arial" w:cs="Arial"/>
          <w:color w:val="111111"/>
          <w:sz w:val="16"/>
          <w:szCs w:val="16"/>
        </w:rPr>
      </w:pPr>
      <w:r>
        <w:rPr>
          <w:rFonts w:ascii="Arial" w:hAnsi="Arial" w:cs="Arial"/>
          <w:color w:val="111111"/>
          <w:sz w:val="16"/>
          <w:szCs w:val="16"/>
        </w:rPr>
        <w:t>八、缅甸人名</w:t>
      </w:r>
    </w:p>
    <w:p w:rsidR="005B2D32" w:rsidRDefault="005B2D32" w:rsidP="005A7500">
      <w:pPr>
        <w:pStyle w:val="a7"/>
        <w:ind w:firstLine="320"/>
        <w:rPr>
          <w:rFonts w:ascii="Arial" w:hAnsi="Arial" w:cs="Arial"/>
          <w:color w:val="111111"/>
          <w:sz w:val="16"/>
          <w:szCs w:val="16"/>
        </w:rPr>
      </w:pPr>
      <w:r>
        <w:rPr>
          <w:rFonts w:ascii="Arial" w:hAnsi="Arial" w:cs="Arial"/>
          <w:color w:val="111111"/>
          <w:sz w:val="16"/>
          <w:szCs w:val="16"/>
        </w:rPr>
        <w:t>只有名，没有姓。例如，波东。一般在波东前面加上表示辈份的称号，例如，儿波东，即</w:t>
      </w:r>
      <w:r>
        <w:rPr>
          <w:rFonts w:ascii="Arial" w:hAnsi="Arial" w:cs="Arial"/>
          <w:color w:val="111111"/>
          <w:sz w:val="16"/>
          <w:szCs w:val="16"/>
        </w:rPr>
        <w:t>“</w:t>
      </w:r>
      <w:r>
        <w:rPr>
          <w:rFonts w:ascii="Arial" w:hAnsi="Arial" w:cs="Arial"/>
          <w:color w:val="111111"/>
          <w:sz w:val="16"/>
          <w:szCs w:val="16"/>
        </w:rPr>
        <w:t>波东兄弟</w:t>
      </w:r>
      <w:r>
        <w:rPr>
          <w:rFonts w:ascii="Arial" w:hAnsi="Arial" w:cs="Arial"/>
          <w:color w:val="111111"/>
          <w:sz w:val="16"/>
          <w:szCs w:val="16"/>
        </w:rPr>
        <w:t>”</w:t>
      </w:r>
      <w:r>
        <w:rPr>
          <w:rFonts w:ascii="Arial" w:hAnsi="Arial" w:cs="Arial"/>
          <w:color w:val="111111"/>
          <w:sz w:val="16"/>
          <w:szCs w:val="16"/>
        </w:rPr>
        <w:t>；吴波东，即</w:t>
      </w:r>
      <w:r>
        <w:rPr>
          <w:rFonts w:ascii="Arial" w:hAnsi="Arial" w:cs="Arial"/>
          <w:color w:val="111111"/>
          <w:sz w:val="16"/>
          <w:szCs w:val="16"/>
        </w:rPr>
        <w:t>“</w:t>
      </w:r>
      <w:r>
        <w:rPr>
          <w:rFonts w:ascii="Arial" w:hAnsi="Arial" w:cs="Arial"/>
          <w:color w:val="111111"/>
          <w:sz w:val="16"/>
          <w:szCs w:val="16"/>
        </w:rPr>
        <w:t>波东伯伯</w:t>
      </w:r>
      <w:r>
        <w:rPr>
          <w:rFonts w:ascii="Arial" w:hAnsi="Arial" w:cs="Arial"/>
          <w:color w:val="111111"/>
          <w:sz w:val="16"/>
          <w:szCs w:val="16"/>
        </w:rPr>
        <w:t>”</w:t>
      </w:r>
      <w:r>
        <w:rPr>
          <w:rFonts w:ascii="Arial" w:hAnsi="Arial" w:cs="Arial"/>
          <w:color w:val="111111"/>
          <w:sz w:val="16"/>
          <w:szCs w:val="16"/>
        </w:rPr>
        <w:t>或</w:t>
      </w:r>
      <w:r>
        <w:rPr>
          <w:rFonts w:ascii="Arial" w:hAnsi="Arial" w:cs="Arial"/>
          <w:color w:val="111111"/>
          <w:sz w:val="16"/>
          <w:szCs w:val="16"/>
        </w:rPr>
        <w:t>“</w:t>
      </w:r>
      <w:r>
        <w:rPr>
          <w:rFonts w:ascii="Arial" w:hAnsi="Arial" w:cs="Arial"/>
          <w:color w:val="111111"/>
          <w:sz w:val="16"/>
          <w:szCs w:val="16"/>
        </w:rPr>
        <w:t>波东叔叔</w:t>
      </w:r>
      <w:r>
        <w:rPr>
          <w:rFonts w:ascii="Arial" w:hAnsi="Arial" w:cs="Arial"/>
          <w:color w:val="111111"/>
          <w:sz w:val="16"/>
          <w:szCs w:val="16"/>
        </w:rPr>
        <w:t>”</w:t>
      </w:r>
      <w:r>
        <w:rPr>
          <w:rFonts w:ascii="Arial" w:hAnsi="Arial" w:cs="Arial"/>
          <w:color w:val="111111"/>
          <w:sz w:val="16"/>
          <w:szCs w:val="16"/>
        </w:rPr>
        <w:t>；郭波东，即</w:t>
      </w:r>
      <w:r>
        <w:rPr>
          <w:rFonts w:ascii="Arial" w:hAnsi="Arial" w:cs="Arial"/>
          <w:color w:val="111111"/>
          <w:sz w:val="16"/>
          <w:szCs w:val="16"/>
        </w:rPr>
        <w:t>“</w:t>
      </w:r>
      <w:r>
        <w:rPr>
          <w:rFonts w:ascii="Arial" w:hAnsi="Arial" w:cs="Arial"/>
          <w:color w:val="111111"/>
          <w:sz w:val="16"/>
          <w:szCs w:val="16"/>
        </w:rPr>
        <w:t>波东大哥</w:t>
      </w:r>
      <w:r>
        <w:rPr>
          <w:rFonts w:ascii="Arial" w:hAnsi="Arial" w:cs="Arial"/>
          <w:color w:val="111111"/>
          <w:sz w:val="16"/>
          <w:szCs w:val="16"/>
        </w:rPr>
        <w:t>”</w:t>
      </w:r>
      <w:r>
        <w:rPr>
          <w:rFonts w:ascii="Arial" w:hAnsi="Arial" w:cs="Arial"/>
          <w:color w:val="111111"/>
          <w:sz w:val="16"/>
          <w:szCs w:val="16"/>
        </w:rPr>
        <w:t>。也有在前面加的是表示信仰、意志的词语，如：德钦波东，表示</w:t>
      </w:r>
      <w:r>
        <w:rPr>
          <w:rFonts w:ascii="Arial" w:hAnsi="Arial" w:cs="Arial"/>
          <w:color w:val="111111"/>
          <w:sz w:val="16"/>
          <w:szCs w:val="16"/>
        </w:rPr>
        <w:t>“</w:t>
      </w:r>
      <w:r>
        <w:rPr>
          <w:rFonts w:ascii="Arial" w:hAnsi="Arial" w:cs="Arial"/>
          <w:color w:val="111111"/>
          <w:sz w:val="16"/>
          <w:szCs w:val="16"/>
        </w:rPr>
        <w:t>为了独立</w:t>
      </w:r>
      <w:r>
        <w:rPr>
          <w:rFonts w:ascii="Arial" w:hAnsi="Arial" w:cs="Arial"/>
          <w:color w:val="111111"/>
          <w:sz w:val="16"/>
          <w:szCs w:val="16"/>
        </w:rPr>
        <w:t>”</w:t>
      </w:r>
      <w:r>
        <w:rPr>
          <w:rFonts w:ascii="Arial" w:hAnsi="Arial" w:cs="Arial"/>
          <w:color w:val="111111"/>
          <w:sz w:val="16"/>
          <w:szCs w:val="16"/>
        </w:rPr>
        <w:t>的人。</w:t>
      </w:r>
      <w:r>
        <w:rPr>
          <w:rFonts w:ascii="Arial" w:hAnsi="Arial" w:cs="Arial"/>
          <w:color w:val="111111"/>
          <w:sz w:val="16"/>
          <w:szCs w:val="16"/>
        </w:rPr>
        <w:t>“</w:t>
      </w:r>
      <w:r>
        <w:rPr>
          <w:rFonts w:ascii="Arial" w:hAnsi="Arial" w:cs="Arial"/>
          <w:color w:val="111111"/>
          <w:sz w:val="16"/>
          <w:szCs w:val="16"/>
        </w:rPr>
        <w:t>塞雅</w:t>
      </w:r>
      <w:r>
        <w:rPr>
          <w:rFonts w:ascii="Arial" w:hAnsi="Arial" w:cs="Arial"/>
          <w:color w:val="111111"/>
          <w:sz w:val="16"/>
          <w:szCs w:val="16"/>
        </w:rPr>
        <w:t>”</w:t>
      </w:r>
      <w:r>
        <w:rPr>
          <w:rFonts w:ascii="Arial" w:hAnsi="Arial" w:cs="Arial"/>
          <w:color w:val="111111"/>
          <w:sz w:val="16"/>
          <w:szCs w:val="16"/>
        </w:rPr>
        <w:t>是对教师或者有学问或者有地位的人的称呼。缅甸的女子，多在名字前面加上</w:t>
      </w:r>
      <w:r>
        <w:rPr>
          <w:rFonts w:ascii="Arial" w:hAnsi="Arial" w:cs="Arial"/>
          <w:color w:val="111111"/>
          <w:sz w:val="16"/>
          <w:szCs w:val="16"/>
        </w:rPr>
        <w:t>“</w:t>
      </w:r>
      <w:r>
        <w:rPr>
          <w:rFonts w:ascii="Arial" w:hAnsi="Arial" w:cs="Arial"/>
          <w:color w:val="111111"/>
          <w:sz w:val="16"/>
          <w:szCs w:val="16"/>
        </w:rPr>
        <w:t>玛</w:t>
      </w:r>
      <w:r>
        <w:rPr>
          <w:rFonts w:ascii="Arial" w:hAnsi="Arial" w:cs="Arial"/>
          <w:color w:val="111111"/>
          <w:sz w:val="16"/>
          <w:szCs w:val="16"/>
        </w:rPr>
        <w:t>”</w:t>
      </w:r>
      <w:r>
        <w:rPr>
          <w:rFonts w:ascii="Arial" w:hAnsi="Arial" w:cs="Arial"/>
          <w:color w:val="111111"/>
          <w:sz w:val="16"/>
          <w:szCs w:val="16"/>
        </w:rPr>
        <w:t>，表示姑娘，加上</w:t>
      </w:r>
      <w:r>
        <w:rPr>
          <w:rFonts w:ascii="Arial" w:hAnsi="Arial" w:cs="Arial"/>
          <w:color w:val="111111"/>
          <w:sz w:val="16"/>
          <w:szCs w:val="16"/>
        </w:rPr>
        <w:t>“</w:t>
      </w:r>
      <w:r>
        <w:rPr>
          <w:rFonts w:ascii="Arial" w:hAnsi="Arial" w:cs="Arial"/>
          <w:color w:val="111111"/>
          <w:sz w:val="16"/>
          <w:szCs w:val="16"/>
        </w:rPr>
        <w:t>社</w:t>
      </w:r>
      <w:r>
        <w:rPr>
          <w:rFonts w:ascii="Arial" w:hAnsi="Arial" w:cs="Arial"/>
          <w:color w:val="111111"/>
          <w:sz w:val="16"/>
          <w:szCs w:val="16"/>
        </w:rPr>
        <w:t>”</w:t>
      </w:r>
      <w:r>
        <w:rPr>
          <w:rFonts w:ascii="Arial" w:hAnsi="Arial" w:cs="Arial"/>
          <w:color w:val="111111"/>
          <w:sz w:val="16"/>
          <w:szCs w:val="16"/>
        </w:rPr>
        <w:t>，则表示姑姑、姨、婶。</w:t>
      </w:r>
    </w:p>
    <w:p w:rsidR="005B2D32" w:rsidRDefault="005B2D32" w:rsidP="005A7500">
      <w:pPr>
        <w:pStyle w:val="a7"/>
        <w:ind w:firstLine="320"/>
        <w:rPr>
          <w:rFonts w:ascii="Arial" w:hAnsi="Arial" w:cs="Arial"/>
          <w:color w:val="111111"/>
          <w:sz w:val="16"/>
          <w:szCs w:val="16"/>
        </w:rPr>
      </w:pPr>
      <w:r>
        <w:rPr>
          <w:rFonts w:ascii="Arial" w:hAnsi="Arial" w:cs="Arial"/>
          <w:color w:val="111111"/>
          <w:sz w:val="16"/>
          <w:szCs w:val="16"/>
        </w:rPr>
        <w:t>九、泰国人名</w:t>
      </w:r>
    </w:p>
    <w:p w:rsidR="005B2D32" w:rsidRDefault="005B2D32" w:rsidP="005A7500">
      <w:pPr>
        <w:pStyle w:val="a7"/>
        <w:ind w:firstLine="320"/>
        <w:rPr>
          <w:rFonts w:ascii="Arial" w:hAnsi="Arial" w:cs="Arial"/>
          <w:color w:val="111111"/>
          <w:sz w:val="16"/>
          <w:szCs w:val="16"/>
        </w:rPr>
      </w:pPr>
      <w:r>
        <w:rPr>
          <w:rFonts w:ascii="Arial" w:hAnsi="Arial" w:cs="Arial"/>
          <w:color w:val="111111"/>
          <w:sz w:val="16"/>
          <w:szCs w:val="16"/>
        </w:rPr>
        <w:t>与缅甸人一样有名无姓。在名字前面，男的加上</w:t>
      </w:r>
      <w:r>
        <w:rPr>
          <w:rFonts w:ascii="Arial" w:hAnsi="Arial" w:cs="Arial"/>
          <w:color w:val="111111"/>
          <w:sz w:val="16"/>
          <w:szCs w:val="16"/>
        </w:rPr>
        <w:t>“</w:t>
      </w:r>
      <w:r>
        <w:rPr>
          <w:rFonts w:ascii="Arial" w:hAnsi="Arial" w:cs="Arial"/>
          <w:color w:val="111111"/>
          <w:sz w:val="16"/>
          <w:szCs w:val="16"/>
        </w:rPr>
        <w:t>乃</w:t>
      </w:r>
      <w:r>
        <w:rPr>
          <w:rFonts w:ascii="Arial" w:hAnsi="Arial" w:cs="Arial"/>
          <w:color w:val="111111"/>
          <w:sz w:val="16"/>
          <w:szCs w:val="16"/>
        </w:rPr>
        <w:t>”</w:t>
      </w:r>
      <w:r>
        <w:rPr>
          <w:rFonts w:ascii="Arial" w:hAnsi="Arial" w:cs="Arial"/>
          <w:color w:val="111111"/>
          <w:sz w:val="16"/>
          <w:szCs w:val="16"/>
        </w:rPr>
        <w:t>，表示</w:t>
      </w:r>
      <w:r>
        <w:rPr>
          <w:rFonts w:ascii="Arial" w:hAnsi="Arial" w:cs="Arial"/>
          <w:color w:val="111111"/>
          <w:sz w:val="16"/>
          <w:szCs w:val="16"/>
        </w:rPr>
        <w:t>“</w:t>
      </w:r>
      <w:r>
        <w:rPr>
          <w:rFonts w:ascii="Arial" w:hAnsi="Arial" w:cs="Arial"/>
          <w:color w:val="111111"/>
          <w:sz w:val="16"/>
          <w:szCs w:val="16"/>
        </w:rPr>
        <w:t>先生</w:t>
      </w:r>
      <w:r>
        <w:rPr>
          <w:rFonts w:ascii="Arial" w:hAnsi="Arial" w:cs="Arial"/>
          <w:color w:val="111111"/>
          <w:sz w:val="16"/>
          <w:szCs w:val="16"/>
        </w:rPr>
        <w:t>”</w:t>
      </w:r>
      <w:r>
        <w:rPr>
          <w:rFonts w:ascii="Arial" w:hAnsi="Arial" w:cs="Arial"/>
          <w:color w:val="111111"/>
          <w:sz w:val="16"/>
          <w:szCs w:val="16"/>
        </w:rPr>
        <w:t>；女的加上</w:t>
      </w:r>
      <w:r>
        <w:rPr>
          <w:rFonts w:ascii="Arial" w:hAnsi="Arial" w:cs="Arial"/>
          <w:color w:val="111111"/>
          <w:sz w:val="16"/>
          <w:szCs w:val="16"/>
        </w:rPr>
        <w:t>“</w:t>
      </w:r>
      <w:r>
        <w:rPr>
          <w:rFonts w:ascii="Arial" w:hAnsi="Arial" w:cs="Arial"/>
          <w:color w:val="111111"/>
          <w:sz w:val="16"/>
          <w:szCs w:val="16"/>
        </w:rPr>
        <w:t>娘</w:t>
      </w:r>
      <w:r>
        <w:rPr>
          <w:rFonts w:ascii="Arial" w:hAnsi="Arial" w:cs="Arial"/>
          <w:color w:val="111111"/>
          <w:sz w:val="16"/>
          <w:szCs w:val="16"/>
        </w:rPr>
        <w:t>”</w:t>
      </w:r>
      <w:r>
        <w:rPr>
          <w:rFonts w:ascii="Arial" w:hAnsi="Arial" w:cs="Arial"/>
          <w:color w:val="111111"/>
          <w:sz w:val="16"/>
          <w:szCs w:val="16"/>
        </w:rPr>
        <w:t>，表示</w:t>
      </w:r>
      <w:r>
        <w:rPr>
          <w:rFonts w:ascii="Arial" w:hAnsi="Arial" w:cs="Arial"/>
          <w:color w:val="111111"/>
          <w:sz w:val="16"/>
          <w:szCs w:val="16"/>
        </w:rPr>
        <w:t>“</w:t>
      </w:r>
      <w:r>
        <w:rPr>
          <w:rFonts w:ascii="Arial" w:hAnsi="Arial" w:cs="Arial"/>
          <w:color w:val="111111"/>
          <w:sz w:val="16"/>
          <w:szCs w:val="16"/>
        </w:rPr>
        <w:t>女士</w:t>
      </w:r>
      <w:r>
        <w:rPr>
          <w:rFonts w:ascii="Arial" w:hAnsi="Arial" w:cs="Arial"/>
          <w:color w:val="111111"/>
          <w:sz w:val="16"/>
          <w:szCs w:val="16"/>
        </w:rPr>
        <w:t>”</w:t>
      </w:r>
      <w:r>
        <w:rPr>
          <w:rFonts w:ascii="Arial" w:hAnsi="Arial" w:cs="Arial"/>
          <w:color w:val="111111"/>
          <w:sz w:val="16"/>
          <w:szCs w:val="16"/>
        </w:rPr>
        <w:t>。例如，乃</w:t>
      </w:r>
      <w:r>
        <w:rPr>
          <w:rFonts w:ascii="Arial" w:hAnsi="Arial" w:cs="Arial"/>
          <w:color w:val="111111"/>
          <w:sz w:val="16"/>
          <w:szCs w:val="16"/>
        </w:rPr>
        <w:t>·</w:t>
      </w:r>
      <w:r>
        <w:rPr>
          <w:rFonts w:ascii="Arial" w:hAnsi="Arial" w:cs="Arial"/>
          <w:color w:val="111111"/>
          <w:sz w:val="16"/>
          <w:szCs w:val="16"/>
        </w:rPr>
        <w:t>巴威</w:t>
      </w:r>
      <w:r>
        <w:rPr>
          <w:rFonts w:ascii="Arial" w:hAnsi="Arial" w:cs="Arial"/>
          <w:color w:val="111111"/>
          <w:sz w:val="16"/>
          <w:szCs w:val="16"/>
        </w:rPr>
        <w:t>·</w:t>
      </w:r>
      <w:r>
        <w:rPr>
          <w:rFonts w:ascii="Arial" w:hAnsi="Arial" w:cs="Arial"/>
          <w:color w:val="111111"/>
          <w:sz w:val="16"/>
          <w:szCs w:val="16"/>
        </w:rPr>
        <w:t>帕他诺实，一般简称只用名字。</w:t>
      </w:r>
    </w:p>
    <w:p w:rsidR="005B2D32" w:rsidRDefault="005B2D32" w:rsidP="005A7500">
      <w:pPr>
        <w:pStyle w:val="a7"/>
        <w:ind w:firstLine="320"/>
        <w:rPr>
          <w:rFonts w:ascii="Arial" w:hAnsi="Arial" w:cs="Arial"/>
          <w:color w:val="111111"/>
          <w:sz w:val="16"/>
          <w:szCs w:val="16"/>
        </w:rPr>
      </w:pPr>
      <w:r>
        <w:rPr>
          <w:rFonts w:ascii="Arial" w:hAnsi="Arial" w:cs="Arial"/>
          <w:color w:val="111111"/>
          <w:sz w:val="16"/>
          <w:szCs w:val="16"/>
        </w:rPr>
        <w:t>十、马来西亚人名</w:t>
      </w:r>
    </w:p>
    <w:p w:rsidR="005B2D32" w:rsidRDefault="005B2D32" w:rsidP="005A7500">
      <w:pPr>
        <w:pStyle w:val="a7"/>
        <w:ind w:firstLine="320"/>
        <w:rPr>
          <w:rFonts w:ascii="Arial" w:hAnsi="Arial" w:cs="Arial"/>
          <w:color w:val="111111"/>
          <w:sz w:val="16"/>
          <w:szCs w:val="16"/>
        </w:rPr>
      </w:pPr>
      <w:r>
        <w:rPr>
          <w:rFonts w:ascii="Arial" w:hAnsi="Arial" w:cs="Arial"/>
          <w:color w:val="111111"/>
          <w:sz w:val="16"/>
          <w:szCs w:val="16"/>
        </w:rPr>
        <w:t>没有固定的姓，通常只有本身的名字，儿子以父亲的名字作姓，父亲则以祖父的名字作姓，所以一家几代都有不同的姓氏，马来西亚人的姓名顺序则是名排在前，姓排在后，男的在姓与名之间用一个</w:t>
      </w:r>
      <w:r>
        <w:rPr>
          <w:rFonts w:ascii="Arial" w:hAnsi="Arial" w:cs="Arial"/>
          <w:color w:val="111111"/>
          <w:sz w:val="16"/>
          <w:szCs w:val="16"/>
        </w:rPr>
        <w:t>“</w:t>
      </w:r>
      <w:r>
        <w:rPr>
          <w:rFonts w:ascii="Arial" w:hAnsi="Arial" w:cs="Arial"/>
          <w:color w:val="111111"/>
          <w:sz w:val="16"/>
          <w:szCs w:val="16"/>
        </w:rPr>
        <w:t>宾</w:t>
      </w:r>
      <w:r>
        <w:rPr>
          <w:rFonts w:ascii="Arial" w:hAnsi="Arial" w:cs="Arial"/>
          <w:color w:val="111111"/>
          <w:sz w:val="16"/>
          <w:szCs w:val="16"/>
        </w:rPr>
        <w:t>”</w:t>
      </w:r>
      <w:r>
        <w:rPr>
          <w:rFonts w:ascii="Arial" w:hAnsi="Arial" w:cs="Arial"/>
          <w:color w:val="111111"/>
          <w:sz w:val="16"/>
          <w:szCs w:val="16"/>
        </w:rPr>
        <w:t>字隔开，女的则用</w:t>
      </w:r>
      <w:r>
        <w:rPr>
          <w:rFonts w:ascii="Arial" w:hAnsi="Arial" w:cs="Arial"/>
          <w:color w:val="111111"/>
          <w:sz w:val="16"/>
          <w:szCs w:val="16"/>
        </w:rPr>
        <w:t>“</w:t>
      </w:r>
      <w:r>
        <w:rPr>
          <w:rFonts w:ascii="Arial" w:hAnsi="Arial" w:cs="Arial"/>
          <w:color w:val="111111"/>
          <w:sz w:val="16"/>
          <w:szCs w:val="16"/>
        </w:rPr>
        <w:t>宾蒂</w:t>
      </w:r>
      <w:r>
        <w:rPr>
          <w:rFonts w:ascii="Arial" w:hAnsi="Arial" w:cs="Arial"/>
          <w:color w:val="111111"/>
          <w:sz w:val="16"/>
          <w:szCs w:val="16"/>
        </w:rPr>
        <w:t>”</w:t>
      </w:r>
      <w:r>
        <w:rPr>
          <w:rFonts w:ascii="Arial" w:hAnsi="Arial" w:cs="Arial"/>
          <w:color w:val="111111"/>
          <w:sz w:val="16"/>
          <w:szCs w:val="16"/>
        </w:rPr>
        <w:t>一词隔开。</w:t>
      </w:r>
    </w:p>
    <w:p w:rsidR="005B2D32" w:rsidRDefault="005B2D32" w:rsidP="005A7500">
      <w:pPr>
        <w:pStyle w:val="a7"/>
        <w:ind w:firstLine="320"/>
        <w:rPr>
          <w:rFonts w:ascii="Arial" w:hAnsi="Arial" w:cs="Arial"/>
          <w:color w:val="111111"/>
          <w:sz w:val="16"/>
          <w:szCs w:val="16"/>
        </w:rPr>
      </w:pPr>
      <w:r>
        <w:rPr>
          <w:rFonts w:ascii="Arial" w:hAnsi="Arial" w:cs="Arial"/>
          <w:color w:val="111111"/>
          <w:sz w:val="16"/>
          <w:szCs w:val="16"/>
        </w:rPr>
        <w:t>十一、日语人名</w:t>
      </w:r>
    </w:p>
    <w:p w:rsidR="005B2D32" w:rsidRDefault="005B2D32" w:rsidP="005A7500">
      <w:pPr>
        <w:pStyle w:val="a7"/>
        <w:ind w:firstLine="320"/>
        <w:rPr>
          <w:rFonts w:ascii="Arial" w:hAnsi="Arial" w:cs="Arial"/>
          <w:color w:val="111111"/>
          <w:sz w:val="16"/>
          <w:szCs w:val="16"/>
        </w:rPr>
      </w:pPr>
      <w:r>
        <w:rPr>
          <w:rFonts w:ascii="Arial" w:hAnsi="Arial" w:cs="Arial"/>
          <w:color w:val="111111"/>
          <w:sz w:val="16"/>
          <w:szCs w:val="16"/>
        </w:rPr>
        <w:t>从前日本仅贵族有姓，平民无姓，明治之后，人口普查才规定人人有姓。日本现在有十二万姓，常见者四百姓，如田中、山本、中村、渡边等。男名往往带</w:t>
      </w:r>
      <w:r>
        <w:rPr>
          <w:rFonts w:ascii="Arial" w:hAnsi="Arial" w:cs="Arial"/>
          <w:color w:val="111111"/>
          <w:sz w:val="16"/>
          <w:szCs w:val="16"/>
        </w:rPr>
        <w:t>“</w:t>
      </w:r>
      <w:r>
        <w:rPr>
          <w:rFonts w:ascii="Arial" w:hAnsi="Arial" w:cs="Arial"/>
          <w:color w:val="111111"/>
          <w:sz w:val="16"/>
          <w:szCs w:val="16"/>
        </w:rPr>
        <w:t>郎</w:t>
      </w:r>
      <w:r>
        <w:rPr>
          <w:rFonts w:ascii="Arial" w:hAnsi="Arial" w:cs="Arial"/>
          <w:color w:val="111111"/>
          <w:sz w:val="16"/>
          <w:szCs w:val="16"/>
        </w:rPr>
        <w:t>”</w:t>
      </w:r>
      <w:r>
        <w:rPr>
          <w:rFonts w:ascii="Arial" w:hAnsi="Arial" w:cs="Arial"/>
          <w:color w:val="111111"/>
          <w:sz w:val="16"/>
          <w:szCs w:val="16"/>
        </w:rPr>
        <w:t>字，有的略去</w:t>
      </w:r>
      <w:r>
        <w:rPr>
          <w:rFonts w:ascii="Arial" w:hAnsi="Arial" w:cs="Arial"/>
          <w:color w:val="111111"/>
          <w:sz w:val="16"/>
          <w:szCs w:val="16"/>
        </w:rPr>
        <w:t>“</w:t>
      </w:r>
      <w:r>
        <w:rPr>
          <w:rFonts w:ascii="Arial" w:hAnsi="Arial" w:cs="Arial"/>
          <w:color w:val="111111"/>
          <w:sz w:val="16"/>
          <w:szCs w:val="16"/>
        </w:rPr>
        <w:t>郎</w:t>
      </w:r>
      <w:r>
        <w:rPr>
          <w:rFonts w:ascii="Arial" w:hAnsi="Arial" w:cs="Arial"/>
          <w:color w:val="111111"/>
          <w:sz w:val="16"/>
          <w:szCs w:val="16"/>
        </w:rPr>
        <w:t>”</w:t>
      </w:r>
      <w:r>
        <w:rPr>
          <w:rFonts w:ascii="Arial" w:hAnsi="Arial" w:cs="Arial"/>
          <w:color w:val="111111"/>
          <w:sz w:val="16"/>
          <w:szCs w:val="16"/>
        </w:rPr>
        <w:t>字，只用太、一、二</w:t>
      </w:r>
      <w:r>
        <w:rPr>
          <w:rFonts w:ascii="Arial" w:hAnsi="Arial" w:cs="Arial"/>
          <w:color w:val="111111"/>
          <w:sz w:val="16"/>
          <w:szCs w:val="16"/>
        </w:rPr>
        <w:t>(</w:t>
      </w:r>
      <w:r>
        <w:rPr>
          <w:rFonts w:ascii="Arial" w:hAnsi="Arial" w:cs="Arial"/>
          <w:color w:val="111111"/>
          <w:sz w:val="16"/>
          <w:szCs w:val="16"/>
        </w:rPr>
        <w:t>次、治</w:t>
      </w:r>
      <w:r>
        <w:rPr>
          <w:rFonts w:ascii="Arial" w:hAnsi="Arial" w:cs="Arial"/>
          <w:color w:val="111111"/>
          <w:sz w:val="16"/>
          <w:szCs w:val="16"/>
        </w:rPr>
        <w:t>)</w:t>
      </w:r>
      <w:r>
        <w:rPr>
          <w:rFonts w:ascii="Arial" w:hAnsi="Arial" w:cs="Arial"/>
          <w:color w:val="111111"/>
          <w:sz w:val="16"/>
          <w:szCs w:val="16"/>
        </w:rPr>
        <w:t>、三</w:t>
      </w:r>
      <w:r>
        <w:rPr>
          <w:rFonts w:ascii="Arial" w:hAnsi="Arial" w:cs="Arial"/>
          <w:color w:val="111111"/>
          <w:sz w:val="16"/>
          <w:szCs w:val="16"/>
        </w:rPr>
        <w:t>(</w:t>
      </w:r>
      <w:r>
        <w:rPr>
          <w:rFonts w:ascii="Arial" w:hAnsi="Arial" w:cs="Arial"/>
          <w:color w:val="111111"/>
          <w:sz w:val="16"/>
          <w:szCs w:val="16"/>
        </w:rPr>
        <w:t>造、藏</w:t>
      </w:r>
      <w:r>
        <w:rPr>
          <w:rFonts w:ascii="Arial" w:hAnsi="Arial" w:cs="Arial"/>
          <w:color w:val="111111"/>
          <w:sz w:val="16"/>
          <w:szCs w:val="16"/>
        </w:rPr>
        <w:t>)</w:t>
      </w:r>
      <w:r>
        <w:rPr>
          <w:rFonts w:ascii="Arial" w:hAnsi="Arial" w:cs="Arial"/>
          <w:color w:val="111111"/>
          <w:sz w:val="16"/>
          <w:szCs w:val="16"/>
        </w:rPr>
        <w:t>等字。青年女子中，约有百分之七十的人用</w:t>
      </w:r>
      <w:r>
        <w:rPr>
          <w:rFonts w:ascii="Arial" w:hAnsi="Arial" w:cs="Arial"/>
          <w:color w:val="111111"/>
          <w:sz w:val="16"/>
          <w:szCs w:val="16"/>
        </w:rPr>
        <w:t>“</w:t>
      </w:r>
      <w:r>
        <w:rPr>
          <w:rFonts w:ascii="Arial" w:hAnsi="Arial" w:cs="Arial"/>
          <w:color w:val="111111"/>
          <w:sz w:val="16"/>
          <w:szCs w:val="16"/>
        </w:rPr>
        <w:t>子</w:t>
      </w:r>
      <w:r>
        <w:rPr>
          <w:rFonts w:ascii="Arial" w:hAnsi="Arial" w:cs="Arial"/>
          <w:color w:val="111111"/>
          <w:sz w:val="16"/>
          <w:szCs w:val="16"/>
        </w:rPr>
        <w:t>”</w:t>
      </w:r>
      <w:r>
        <w:rPr>
          <w:rFonts w:ascii="Arial" w:hAnsi="Arial" w:cs="Arial"/>
          <w:color w:val="111111"/>
          <w:sz w:val="16"/>
          <w:szCs w:val="16"/>
        </w:rPr>
        <w:t>字命名。日本人</w:t>
      </w:r>
      <w:r>
        <w:rPr>
          <w:rFonts w:ascii="Arial" w:hAnsi="Arial" w:cs="Arial"/>
          <w:color w:val="111111"/>
          <w:sz w:val="16"/>
          <w:szCs w:val="16"/>
        </w:rPr>
        <w:t>—</w:t>
      </w:r>
      <w:r>
        <w:rPr>
          <w:rFonts w:ascii="Arial" w:hAnsi="Arial" w:cs="Arial"/>
          <w:color w:val="111111"/>
          <w:sz w:val="16"/>
          <w:szCs w:val="16"/>
        </w:rPr>
        <w:t>般姓名结构为</w:t>
      </w:r>
      <w:r>
        <w:rPr>
          <w:rFonts w:ascii="Arial" w:hAnsi="Arial" w:cs="Arial"/>
          <w:color w:val="111111"/>
          <w:sz w:val="16"/>
          <w:szCs w:val="16"/>
        </w:rPr>
        <w:t>“</w:t>
      </w:r>
      <w:r>
        <w:rPr>
          <w:rFonts w:ascii="Arial" w:hAnsi="Arial" w:cs="Arial"/>
          <w:color w:val="111111"/>
          <w:sz w:val="16"/>
          <w:szCs w:val="16"/>
        </w:rPr>
        <w:t>姓</w:t>
      </w:r>
      <w:r>
        <w:rPr>
          <w:rFonts w:ascii="Arial" w:hAnsi="Arial" w:cs="Arial"/>
          <w:color w:val="111111"/>
          <w:sz w:val="16"/>
          <w:szCs w:val="16"/>
        </w:rPr>
        <w:t>+</w:t>
      </w:r>
      <w:r>
        <w:rPr>
          <w:rFonts w:ascii="Arial" w:hAnsi="Arial" w:cs="Arial"/>
          <w:color w:val="111111"/>
          <w:sz w:val="16"/>
          <w:szCs w:val="16"/>
        </w:rPr>
        <w:t>名</w:t>
      </w:r>
      <w:r>
        <w:rPr>
          <w:rFonts w:ascii="Arial" w:hAnsi="Arial" w:cs="Arial"/>
          <w:color w:val="111111"/>
          <w:sz w:val="16"/>
          <w:szCs w:val="16"/>
        </w:rPr>
        <w:t>”</w:t>
      </w:r>
      <w:r>
        <w:rPr>
          <w:rFonts w:ascii="Arial" w:hAnsi="Arial" w:cs="Arial"/>
          <w:color w:val="111111"/>
          <w:sz w:val="16"/>
          <w:szCs w:val="16"/>
        </w:rPr>
        <w:t>。例如，藤野</w:t>
      </w:r>
      <w:r>
        <w:rPr>
          <w:rFonts w:ascii="Arial" w:hAnsi="Arial" w:cs="Arial"/>
          <w:color w:val="111111"/>
          <w:sz w:val="16"/>
          <w:szCs w:val="16"/>
        </w:rPr>
        <w:t>(</w:t>
      </w:r>
      <w:r>
        <w:rPr>
          <w:rFonts w:ascii="Arial" w:hAnsi="Arial" w:cs="Arial"/>
          <w:color w:val="111111"/>
          <w:sz w:val="16"/>
          <w:szCs w:val="16"/>
        </w:rPr>
        <w:t>姓</w:t>
      </w:r>
      <w:r>
        <w:rPr>
          <w:rFonts w:ascii="Arial" w:hAnsi="Arial" w:cs="Arial"/>
          <w:color w:val="111111"/>
          <w:sz w:val="16"/>
          <w:szCs w:val="16"/>
        </w:rPr>
        <w:t>)</w:t>
      </w:r>
      <w:r>
        <w:rPr>
          <w:rFonts w:ascii="Arial" w:hAnsi="Arial" w:cs="Arial"/>
          <w:color w:val="111111"/>
          <w:sz w:val="16"/>
          <w:szCs w:val="16"/>
        </w:rPr>
        <w:t>严九郎</w:t>
      </w:r>
      <w:r>
        <w:rPr>
          <w:rFonts w:ascii="Arial" w:hAnsi="Arial" w:cs="Arial"/>
          <w:color w:val="111111"/>
          <w:sz w:val="16"/>
          <w:szCs w:val="16"/>
        </w:rPr>
        <w:t>(</w:t>
      </w:r>
      <w:r>
        <w:rPr>
          <w:rFonts w:ascii="Arial" w:hAnsi="Arial" w:cs="Arial"/>
          <w:color w:val="111111"/>
          <w:sz w:val="16"/>
          <w:szCs w:val="16"/>
        </w:rPr>
        <w:t>名</w:t>
      </w:r>
      <w:r>
        <w:rPr>
          <w:rFonts w:ascii="Arial" w:hAnsi="Arial" w:cs="Arial"/>
          <w:color w:val="111111"/>
          <w:sz w:val="16"/>
          <w:szCs w:val="16"/>
        </w:rPr>
        <w:t>)</w:t>
      </w:r>
      <w:r>
        <w:rPr>
          <w:rFonts w:ascii="Arial" w:hAnsi="Arial" w:cs="Arial"/>
          <w:color w:val="111111"/>
          <w:sz w:val="16"/>
          <w:szCs w:val="16"/>
        </w:rPr>
        <w:t>、武者小路</w:t>
      </w:r>
      <w:r>
        <w:rPr>
          <w:rFonts w:ascii="Arial" w:hAnsi="Arial" w:cs="Arial"/>
          <w:color w:val="111111"/>
          <w:sz w:val="16"/>
          <w:szCs w:val="16"/>
        </w:rPr>
        <w:t>(</w:t>
      </w:r>
      <w:r>
        <w:rPr>
          <w:rFonts w:ascii="Arial" w:hAnsi="Arial" w:cs="Arial"/>
          <w:color w:val="111111"/>
          <w:sz w:val="16"/>
          <w:szCs w:val="16"/>
        </w:rPr>
        <w:t>姓</w:t>
      </w:r>
      <w:r>
        <w:rPr>
          <w:rFonts w:ascii="Arial" w:hAnsi="Arial" w:cs="Arial"/>
          <w:color w:val="111111"/>
          <w:sz w:val="16"/>
          <w:szCs w:val="16"/>
        </w:rPr>
        <w:t>)</w:t>
      </w:r>
      <w:r>
        <w:rPr>
          <w:rFonts w:ascii="Arial" w:hAnsi="Arial" w:cs="Arial"/>
          <w:color w:val="111111"/>
          <w:sz w:val="16"/>
          <w:szCs w:val="16"/>
        </w:rPr>
        <w:t>实笃</w:t>
      </w:r>
      <w:r>
        <w:rPr>
          <w:rFonts w:ascii="Arial" w:hAnsi="Arial" w:cs="Arial"/>
          <w:color w:val="111111"/>
          <w:sz w:val="16"/>
          <w:szCs w:val="16"/>
        </w:rPr>
        <w:t>(</w:t>
      </w:r>
      <w:r>
        <w:rPr>
          <w:rFonts w:ascii="Arial" w:hAnsi="Arial" w:cs="Arial"/>
          <w:color w:val="111111"/>
          <w:sz w:val="16"/>
          <w:szCs w:val="16"/>
        </w:rPr>
        <w:t>名</w:t>
      </w:r>
      <w:r>
        <w:rPr>
          <w:rFonts w:ascii="Arial" w:hAnsi="Arial" w:cs="Arial"/>
          <w:color w:val="111111"/>
          <w:sz w:val="16"/>
          <w:szCs w:val="16"/>
        </w:rPr>
        <w:t>)</w:t>
      </w:r>
      <w:r>
        <w:rPr>
          <w:rFonts w:ascii="Arial" w:hAnsi="Arial" w:cs="Arial"/>
          <w:color w:val="111111"/>
          <w:sz w:val="16"/>
          <w:szCs w:val="16"/>
        </w:rPr>
        <w:t>、原</w:t>
      </w:r>
      <w:r>
        <w:rPr>
          <w:rFonts w:ascii="Arial" w:hAnsi="Arial" w:cs="Arial"/>
          <w:color w:val="111111"/>
          <w:sz w:val="16"/>
          <w:szCs w:val="16"/>
        </w:rPr>
        <w:t>(</w:t>
      </w:r>
      <w:r>
        <w:rPr>
          <w:rFonts w:ascii="Arial" w:hAnsi="Arial" w:cs="Arial"/>
          <w:color w:val="111111"/>
          <w:sz w:val="16"/>
          <w:szCs w:val="16"/>
        </w:rPr>
        <w:t>姓</w:t>
      </w:r>
      <w:r>
        <w:rPr>
          <w:rFonts w:ascii="Arial" w:hAnsi="Arial" w:cs="Arial"/>
          <w:color w:val="111111"/>
          <w:sz w:val="16"/>
          <w:szCs w:val="16"/>
        </w:rPr>
        <w:t>)</w:t>
      </w:r>
      <w:r>
        <w:rPr>
          <w:rFonts w:ascii="Arial" w:hAnsi="Arial" w:cs="Arial"/>
          <w:color w:val="111111"/>
          <w:sz w:val="16"/>
          <w:szCs w:val="16"/>
        </w:rPr>
        <w:t>敬</w:t>
      </w:r>
      <w:r>
        <w:rPr>
          <w:rFonts w:ascii="Arial" w:hAnsi="Arial" w:cs="Arial"/>
          <w:color w:val="111111"/>
          <w:sz w:val="16"/>
          <w:szCs w:val="16"/>
        </w:rPr>
        <w:t>(</w:t>
      </w:r>
      <w:r>
        <w:rPr>
          <w:rFonts w:ascii="Arial" w:hAnsi="Arial" w:cs="Arial"/>
          <w:color w:val="111111"/>
          <w:sz w:val="16"/>
          <w:szCs w:val="16"/>
        </w:rPr>
        <w:t>名</w:t>
      </w:r>
      <w:r>
        <w:rPr>
          <w:rFonts w:ascii="Arial" w:hAnsi="Arial" w:cs="Arial"/>
          <w:color w:val="111111"/>
          <w:sz w:val="16"/>
          <w:szCs w:val="16"/>
        </w:rPr>
        <w:t>)</w:t>
      </w:r>
      <w:r>
        <w:rPr>
          <w:rFonts w:ascii="Arial" w:hAnsi="Arial" w:cs="Arial"/>
          <w:color w:val="111111"/>
          <w:sz w:val="16"/>
          <w:szCs w:val="16"/>
        </w:rPr>
        <w:t>。现代日本人名，比较多的是双字姓，双字名。例如，夏目</w:t>
      </w:r>
      <w:r>
        <w:rPr>
          <w:rFonts w:ascii="Arial" w:hAnsi="Arial" w:cs="Arial"/>
          <w:color w:val="111111"/>
          <w:sz w:val="16"/>
          <w:szCs w:val="16"/>
        </w:rPr>
        <w:t>(</w:t>
      </w:r>
      <w:r>
        <w:rPr>
          <w:rFonts w:ascii="Arial" w:hAnsi="Arial" w:cs="Arial"/>
          <w:color w:val="111111"/>
          <w:sz w:val="16"/>
          <w:szCs w:val="16"/>
        </w:rPr>
        <w:t>姓</w:t>
      </w:r>
      <w:r>
        <w:rPr>
          <w:rFonts w:ascii="Arial" w:hAnsi="Arial" w:cs="Arial"/>
          <w:color w:val="111111"/>
          <w:sz w:val="16"/>
          <w:szCs w:val="16"/>
        </w:rPr>
        <w:t>)</w:t>
      </w:r>
      <w:r>
        <w:rPr>
          <w:rFonts w:ascii="Arial" w:hAnsi="Arial" w:cs="Arial"/>
          <w:color w:val="111111"/>
          <w:sz w:val="16"/>
          <w:szCs w:val="16"/>
        </w:rPr>
        <w:t>漱石</w:t>
      </w:r>
      <w:r>
        <w:rPr>
          <w:rFonts w:ascii="Arial" w:hAnsi="Arial" w:cs="Arial"/>
          <w:color w:val="111111"/>
          <w:sz w:val="16"/>
          <w:szCs w:val="16"/>
        </w:rPr>
        <w:t>(</w:t>
      </w:r>
      <w:r>
        <w:rPr>
          <w:rFonts w:ascii="Arial" w:hAnsi="Arial" w:cs="Arial"/>
          <w:color w:val="111111"/>
          <w:sz w:val="16"/>
          <w:szCs w:val="16"/>
        </w:rPr>
        <w:t>名</w:t>
      </w:r>
      <w:r>
        <w:rPr>
          <w:rFonts w:ascii="Arial" w:hAnsi="Arial" w:cs="Arial"/>
          <w:color w:val="111111"/>
          <w:sz w:val="16"/>
          <w:szCs w:val="16"/>
        </w:rPr>
        <w:t>)</w:t>
      </w:r>
      <w:r>
        <w:rPr>
          <w:rFonts w:ascii="Arial" w:hAnsi="Arial" w:cs="Arial"/>
          <w:color w:val="111111"/>
          <w:sz w:val="16"/>
          <w:szCs w:val="16"/>
        </w:rPr>
        <w:t>；厨川</w:t>
      </w:r>
      <w:r>
        <w:rPr>
          <w:rFonts w:ascii="Arial" w:hAnsi="Arial" w:cs="Arial"/>
          <w:color w:val="111111"/>
          <w:sz w:val="16"/>
          <w:szCs w:val="16"/>
        </w:rPr>
        <w:t>(</w:t>
      </w:r>
      <w:r>
        <w:rPr>
          <w:rFonts w:ascii="Arial" w:hAnsi="Arial" w:cs="Arial"/>
          <w:color w:val="111111"/>
          <w:sz w:val="16"/>
          <w:szCs w:val="16"/>
        </w:rPr>
        <w:t>姓</w:t>
      </w:r>
      <w:r>
        <w:rPr>
          <w:rFonts w:ascii="Arial" w:hAnsi="Arial" w:cs="Arial"/>
          <w:color w:val="111111"/>
          <w:sz w:val="16"/>
          <w:szCs w:val="16"/>
        </w:rPr>
        <w:t>)</w:t>
      </w:r>
      <w:r>
        <w:rPr>
          <w:rFonts w:ascii="Arial" w:hAnsi="Arial" w:cs="Arial"/>
          <w:color w:val="111111"/>
          <w:sz w:val="16"/>
          <w:szCs w:val="16"/>
        </w:rPr>
        <w:t>白村</w:t>
      </w:r>
      <w:r>
        <w:rPr>
          <w:rFonts w:ascii="Arial" w:hAnsi="Arial" w:cs="Arial"/>
          <w:color w:val="111111"/>
          <w:sz w:val="16"/>
          <w:szCs w:val="16"/>
        </w:rPr>
        <w:t>(</w:t>
      </w:r>
      <w:r>
        <w:rPr>
          <w:rFonts w:ascii="Arial" w:hAnsi="Arial" w:cs="Arial"/>
          <w:color w:val="111111"/>
          <w:sz w:val="16"/>
          <w:szCs w:val="16"/>
        </w:rPr>
        <w:t>名</w:t>
      </w:r>
      <w:r>
        <w:rPr>
          <w:rFonts w:ascii="Arial" w:hAnsi="Arial" w:cs="Arial"/>
          <w:color w:val="111111"/>
          <w:sz w:val="16"/>
          <w:szCs w:val="16"/>
        </w:rPr>
        <w:t>)</w:t>
      </w:r>
      <w:r>
        <w:rPr>
          <w:rFonts w:ascii="Arial" w:hAnsi="Arial" w:cs="Arial"/>
          <w:color w:val="111111"/>
          <w:sz w:val="16"/>
          <w:szCs w:val="16"/>
        </w:rPr>
        <w:t>。日本人的姓名还有一种简称形式，就是将姓和名的第一个字连在一起所构成的。例如，费政，就是</w:t>
      </w:r>
      <w:r>
        <w:rPr>
          <w:rFonts w:ascii="Arial" w:hAnsi="Arial" w:cs="Arial"/>
          <w:color w:val="111111"/>
          <w:sz w:val="16"/>
          <w:szCs w:val="16"/>
        </w:rPr>
        <w:t>“</w:t>
      </w:r>
      <w:r>
        <w:rPr>
          <w:rFonts w:ascii="Arial" w:hAnsi="Arial" w:cs="Arial"/>
          <w:color w:val="111111"/>
          <w:sz w:val="16"/>
          <w:szCs w:val="16"/>
        </w:rPr>
        <w:t>费也</w:t>
      </w:r>
      <w:r>
        <w:rPr>
          <w:rFonts w:ascii="Arial" w:hAnsi="Arial" w:cs="Arial"/>
          <w:color w:val="111111"/>
          <w:sz w:val="16"/>
          <w:szCs w:val="16"/>
        </w:rPr>
        <w:t>(</w:t>
      </w:r>
      <w:r>
        <w:rPr>
          <w:rFonts w:ascii="Arial" w:hAnsi="Arial" w:cs="Arial"/>
          <w:color w:val="111111"/>
          <w:sz w:val="16"/>
          <w:szCs w:val="16"/>
        </w:rPr>
        <w:t>姓</w:t>
      </w:r>
      <w:r>
        <w:rPr>
          <w:rFonts w:ascii="Arial" w:hAnsi="Arial" w:cs="Arial"/>
          <w:color w:val="111111"/>
          <w:sz w:val="16"/>
          <w:szCs w:val="16"/>
        </w:rPr>
        <w:t>)</w:t>
      </w:r>
      <w:r>
        <w:rPr>
          <w:rFonts w:ascii="Arial" w:hAnsi="Arial" w:cs="Arial"/>
          <w:color w:val="111111"/>
          <w:sz w:val="16"/>
          <w:szCs w:val="16"/>
        </w:rPr>
        <w:t>政之辅</w:t>
      </w:r>
      <w:r>
        <w:rPr>
          <w:rFonts w:ascii="Arial" w:hAnsi="Arial" w:cs="Arial"/>
          <w:color w:val="111111"/>
          <w:sz w:val="16"/>
          <w:szCs w:val="16"/>
        </w:rPr>
        <w:t>(</w:t>
      </w:r>
      <w:r>
        <w:rPr>
          <w:rFonts w:ascii="Arial" w:hAnsi="Arial" w:cs="Arial"/>
          <w:color w:val="111111"/>
          <w:sz w:val="16"/>
          <w:szCs w:val="16"/>
        </w:rPr>
        <w:t>名</w:t>
      </w:r>
      <w:r>
        <w:rPr>
          <w:rFonts w:ascii="Arial" w:hAnsi="Arial" w:cs="Arial"/>
          <w:color w:val="111111"/>
          <w:sz w:val="16"/>
          <w:szCs w:val="16"/>
        </w:rPr>
        <w:t>)”</w:t>
      </w:r>
      <w:r>
        <w:rPr>
          <w:rFonts w:ascii="Arial" w:hAnsi="Arial" w:cs="Arial"/>
          <w:color w:val="111111"/>
          <w:sz w:val="16"/>
          <w:szCs w:val="16"/>
        </w:rPr>
        <w:t>的简称。</w:t>
      </w:r>
    </w:p>
    <w:p w:rsidR="005B2D32" w:rsidRDefault="005B2D32" w:rsidP="005A7500">
      <w:pPr>
        <w:pStyle w:val="a7"/>
        <w:ind w:firstLine="320"/>
        <w:rPr>
          <w:rFonts w:ascii="Arial" w:hAnsi="Arial" w:cs="Arial"/>
          <w:color w:val="111111"/>
          <w:sz w:val="16"/>
          <w:szCs w:val="16"/>
        </w:rPr>
      </w:pPr>
      <w:r>
        <w:rPr>
          <w:rFonts w:ascii="Arial" w:hAnsi="Arial" w:cs="Arial"/>
          <w:color w:val="111111"/>
          <w:sz w:val="16"/>
          <w:szCs w:val="16"/>
        </w:rPr>
        <w:t>十二、匈牙利人名</w:t>
      </w:r>
    </w:p>
    <w:p w:rsidR="005B2D32" w:rsidRDefault="005B2D32" w:rsidP="005A7500">
      <w:pPr>
        <w:pStyle w:val="a7"/>
        <w:ind w:firstLine="320"/>
        <w:rPr>
          <w:rFonts w:ascii="Arial" w:hAnsi="Arial" w:cs="Arial"/>
          <w:color w:val="111111"/>
          <w:sz w:val="16"/>
          <w:szCs w:val="16"/>
        </w:rPr>
      </w:pPr>
      <w:r>
        <w:rPr>
          <w:rFonts w:ascii="Arial" w:hAnsi="Arial" w:cs="Arial"/>
          <w:color w:val="111111"/>
          <w:sz w:val="16"/>
          <w:szCs w:val="16"/>
        </w:rPr>
        <w:t>姓名结构为</w:t>
      </w:r>
      <w:r>
        <w:rPr>
          <w:rFonts w:ascii="Arial" w:hAnsi="Arial" w:cs="Arial"/>
          <w:color w:val="111111"/>
          <w:sz w:val="16"/>
          <w:szCs w:val="16"/>
        </w:rPr>
        <w:t>“</w:t>
      </w:r>
      <w:r>
        <w:rPr>
          <w:rFonts w:ascii="Arial" w:hAnsi="Arial" w:cs="Arial"/>
          <w:color w:val="111111"/>
          <w:sz w:val="16"/>
          <w:szCs w:val="16"/>
        </w:rPr>
        <w:t>姓</w:t>
      </w:r>
      <w:r>
        <w:rPr>
          <w:rFonts w:ascii="Arial" w:hAnsi="Arial" w:cs="Arial"/>
          <w:color w:val="111111"/>
          <w:sz w:val="16"/>
          <w:szCs w:val="16"/>
        </w:rPr>
        <w:t>·</w:t>
      </w:r>
      <w:r>
        <w:rPr>
          <w:rFonts w:ascii="Arial" w:hAnsi="Arial" w:cs="Arial"/>
          <w:color w:val="111111"/>
          <w:sz w:val="16"/>
          <w:szCs w:val="16"/>
        </w:rPr>
        <w:t>名</w:t>
      </w:r>
      <w:r>
        <w:rPr>
          <w:rFonts w:ascii="Arial" w:hAnsi="Arial" w:cs="Arial"/>
          <w:color w:val="111111"/>
          <w:sz w:val="16"/>
          <w:szCs w:val="16"/>
        </w:rPr>
        <w:t>”</w:t>
      </w:r>
      <w:r>
        <w:rPr>
          <w:rFonts w:ascii="Arial" w:hAnsi="Arial" w:cs="Arial"/>
          <w:color w:val="111111"/>
          <w:sz w:val="16"/>
          <w:szCs w:val="16"/>
        </w:rPr>
        <w:t>。例如：匈牙利著名诗人裴多菲，他的名字全称为：裴多菲</w:t>
      </w:r>
      <w:r>
        <w:rPr>
          <w:rFonts w:ascii="Arial" w:hAnsi="Arial" w:cs="Arial"/>
          <w:color w:val="111111"/>
          <w:sz w:val="16"/>
          <w:szCs w:val="16"/>
        </w:rPr>
        <w:t>·</w:t>
      </w:r>
      <w:r>
        <w:rPr>
          <w:rFonts w:ascii="Arial" w:hAnsi="Arial" w:cs="Arial"/>
          <w:color w:val="111111"/>
          <w:sz w:val="16"/>
          <w:szCs w:val="16"/>
        </w:rPr>
        <w:t>山陀尔，</w:t>
      </w:r>
      <w:r>
        <w:rPr>
          <w:rFonts w:ascii="Arial" w:hAnsi="Arial" w:cs="Arial"/>
          <w:color w:val="111111"/>
          <w:sz w:val="16"/>
          <w:szCs w:val="16"/>
        </w:rPr>
        <w:t>—</w:t>
      </w:r>
      <w:r>
        <w:rPr>
          <w:rFonts w:ascii="Arial" w:hAnsi="Arial" w:cs="Arial"/>
          <w:color w:val="111111"/>
          <w:sz w:val="16"/>
          <w:szCs w:val="16"/>
        </w:rPr>
        <w:t>般简称他的姓。这种现象是和匈牙利民族的历史相关联的，因为匈牙利民族是从亚洲迁至欧洲的，至今仍保留民族习惯的特色。再如</w:t>
      </w:r>
      <w:r>
        <w:rPr>
          <w:rFonts w:ascii="Arial" w:hAnsi="Arial" w:cs="Arial"/>
          <w:color w:val="111111"/>
          <w:sz w:val="16"/>
          <w:szCs w:val="16"/>
        </w:rPr>
        <w:t>“</w:t>
      </w:r>
      <w:r>
        <w:rPr>
          <w:rFonts w:ascii="Arial" w:hAnsi="Arial" w:cs="Arial"/>
          <w:color w:val="111111"/>
          <w:sz w:val="16"/>
          <w:szCs w:val="16"/>
        </w:rPr>
        <w:t>西多</w:t>
      </w:r>
      <w:r>
        <w:rPr>
          <w:rFonts w:ascii="Arial" w:hAnsi="Arial" w:cs="Arial"/>
          <w:color w:val="111111"/>
          <w:sz w:val="16"/>
          <w:szCs w:val="16"/>
        </w:rPr>
        <w:t>·</w:t>
      </w:r>
      <w:r>
        <w:rPr>
          <w:rFonts w:ascii="Arial" w:hAnsi="Arial" w:cs="Arial"/>
          <w:color w:val="111111"/>
          <w:sz w:val="16"/>
          <w:szCs w:val="16"/>
        </w:rPr>
        <w:t>维尔斯</w:t>
      </w:r>
      <w:r>
        <w:rPr>
          <w:rFonts w:ascii="Arial" w:hAnsi="Arial" w:cs="Arial"/>
          <w:color w:val="111111"/>
          <w:sz w:val="16"/>
          <w:szCs w:val="16"/>
        </w:rPr>
        <w:t>”</w:t>
      </w:r>
      <w:r>
        <w:rPr>
          <w:rFonts w:ascii="Arial" w:hAnsi="Arial" w:cs="Arial"/>
          <w:color w:val="111111"/>
          <w:sz w:val="16"/>
          <w:szCs w:val="16"/>
        </w:rPr>
        <w:t>，</w:t>
      </w:r>
      <w:r>
        <w:rPr>
          <w:rFonts w:ascii="Arial" w:hAnsi="Arial" w:cs="Arial"/>
          <w:color w:val="111111"/>
          <w:sz w:val="16"/>
          <w:szCs w:val="16"/>
        </w:rPr>
        <w:t>“</w:t>
      </w:r>
      <w:r>
        <w:rPr>
          <w:rFonts w:ascii="Arial" w:hAnsi="Arial" w:cs="Arial"/>
          <w:color w:val="111111"/>
          <w:sz w:val="16"/>
          <w:szCs w:val="16"/>
        </w:rPr>
        <w:t>西多</w:t>
      </w:r>
      <w:r>
        <w:rPr>
          <w:rFonts w:ascii="Arial" w:hAnsi="Arial" w:cs="Arial"/>
          <w:color w:val="111111"/>
          <w:sz w:val="16"/>
          <w:szCs w:val="16"/>
        </w:rPr>
        <w:t>”</w:t>
      </w:r>
      <w:r>
        <w:rPr>
          <w:rFonts w:ascii="Arial" w:hAnsi="Arial" w:cs="Arial"/>
          <w:color w:val="111111"/>
          <w:sz w:val="16"/>
          <w:szCs w:val="16"/>
        </w:rPr>
        <w:t>是姓。匈牙利妇女结婚后使用丈夫的名字，在其名字后加上</w:t>
      </w:r>
      <w:r>
        <w:rPr>
          <w:rFonts w:ascii="Arial" w:hAnsi="Arial" w:cs="Arial"/>
          <w:color w:val="111111"/>
          <w:sz w:val="16"/>
          <w:szCs w:val="16"/>
        </w:rPr>
        <w:t>ne</w:t>
      </w:r>
      <w:r>
        <w:rPr>
          <w:rFonts w:ascii="Arial" w:hAnsi="Arial" w:cs="Arial"/>
          <w:color w:val="111111"/>
          <w:sz w:val="16"/>
          <w:szCs w:val="16"/>
        </w:rPr>
        <w:t>（妮）字，表示夫人的意思。</w:t>
      </w:r>
    </w:p>
    <w:p w:rsidR="005B2D32" w:rsidRDefault="005B2D32" w:rsidP="005A7500">
      <w:pPr>
        <w:pStyle w:val="a7"/>
        <w:ind w:firstLine="320"/>
        <w:rPr>
          <w:rFonts w:ascii="Arial" w:hAnsi="Arial" w:cs="Arial"/>
          <w:color w:val="111111"/>
          <w:sz w:val="16"/>
          <w:szCs w:val="16"/>
        </w:rPr>
      </w:pPr>
      <w:r>
        <w:rPr>
          <w:rFonts w:ascii="Arial" w:hAnsi="Arial" w:cs="Arial"/>
          <w:color w:val="111111"/>
          <w:sz w:val="16"/>
          <w:szCs w:val="16"/>
        </w:rPr>
        <w:t>十三、朝鲜、越南、新加坡等一些亚洲国家人名</w:t>
      </w:r>
    </w:p>
    <w:p w:rsidR="005B2D32" w:rsidRDefault="005B2D32" w:rsidP="005A7500">
      <w:pPr>
        <w:pStyle w:val="a7"/>
        <w:ind w:firstLine="320"/>
        <w:rPr>
          <w:rFonts w:ascii="Arial" w:hAnsi="Arial" w:cs="Arial"/>
          <w:color w:val="111111"/>
          <w:sz w:val="16"/>
          <w:szCs w:val="16"/>
        </w:rPr>
      </w:pPr>
      <w:r>
        <w:rPr>
          <w:rFonts w:ascii="Arial" w:hAnsi="Arial" w:cs="Arial"/>
          <w:color w:val="111111"/>
          <w:sz w:val="16"/>
          <w:szCs w:val="16"/>
        </w:rPr>
        <w:t>与我国汉人相似，姓名结构为</w:t>
      </w:r>
      <w:r>
        <w:rPr>
          <w:rFonts w:ascii="Arial" w:hAnsi="Arial" w:cs="Arial"/>
          <w:color w:val="111111"/>
          <w:sz w:val="16"/>
          <w:szCs w:val="16"/>
        </w:rPr>
        <w:t>“</w:t>
      </w:r>
      <w:r>
        <w:rPr>
          <w:rFonts w:ascii="Arial" w:hAnsi="Arial" w:cs="Arial"/>
          <w:color w:val="111111"/>
          <w:sz w:val="16"/>
          <w:szCs w:val="16"/>
        </w:rPr>
        <w:t>姓</w:t>
      </w:r>
      <w:r>
        <w:rPr>
          <w:rFonts w:ascii="Arial" w:hAnsi="Arial" w:cs="Arial"/>
          <w:color w:val="111111"/>
          <w:sz w:val="16"/>
          <w:szCs w:val="16"/>
        </w:rPr>
        <w:t>+</w:t>
      </w:r>
      <w:r>
        <w:rPr>
          <w:rFonts w:ascii="Arial" w:hAnsi="Arial" w:cs="Arial"/>
          <w:color w:val="111111"/>
          <w:sz w:val="16"/>
          <w:szCs w:val="16"/>
        </w:rPr>
        <w:t>名</w:t>
      </w:r>
      <w:r>
        <w:rPr>
          <w:rFonts w:ascii="Arial" w:hAnsi="Arial" w:cs="Arial"/>
          <w:color w:val="111111"/>
          <w:sz w:val="16"/>
          <w:szCs w:val="16"/>
        </w:rPr>
        <w:t>”</w:t>
      </w:r>
      <w:r>
        <w:rPr>
          <w:rFonts w:ascii="Arial" w:hAnsi="Arial" w:cs="Arial"/>
          <w:color w:val="111111"/>
          <w:sz w:val="16"/>
          <w:szCs w:val="16"/>
        </w:rPr>
        <w:t>，而且多是单姓双名。例如，朝鲜的赵基天、越南的阮基石。</w:t>
      </w:r>
    </w:p>
    <w:p w:rsidR="005B2D32" w:rsidRDefault="005B2D32" w:rsidP="005A7500">
      <w:pPr>
        <w:pStyle w:val="a7"/>
        <w:ind w:firstLine="320"/>
        <w:rPr>
          <w:rFonts w:ascii="Arial" w:hAnsi="Arial" w:cs="Arial"/>
          <w:color w:val="111111"/>
          <w:sz w:val="16"/>
          <w:szCs w:val="16"/>
        </w:rPr>
      </w:pPr>
      <w:r>
        <w:rPr>
          <w:rFonts w:ascii="Arial" w:hAnsi="Arial" w:cs="Arial"/>
          <w:color w:val="111111"/>
          <w:sz w:val="16"/>
          <w:szCs w:val="16"/>
        </w:rPr>
        <w:t>上述种种，是外国人名结构的一般情况。我们在识别外国人名时，不能以人名结构的基本形式任意框套，具体情况应具体分析。另外，在识别外国作家和外国人物的姓名时，还有几点要注意的：首先是关于习惯称呼，外国人名在习惯称呼上，随着环境和对象的不同而有不同的称法。一般地说，比较严肃庄重的场合用姓名全称，家人之间，长辈对幼辈，</w:t>
      </w:r>
      <w:r>
        <w:rPr>
          <w:rFonts w:ascii="Arial" w:hAnsi="Arial" w:cs="Arial"/>
          <w:color w:val="111111"/>
          <w:sz w:val="16"/>
          <w:szCs w:val="16"/>
        </w:rPr>
        <w:lastRenderedPageBreak/>
        <w:t>平辈对平辈，只呼名，不叫姓，在社交场合，比较亲密的朋友、同学和同事之间，一般都直呼其名或爱称。在俄罗斯一般友人或客人之间，为了表示客气或尊敬，多用名与父称连呼，或单用父称，否则便是失礼。在外国文学作品中，作者对人物的称呼，要看具体情况而定，对人物中的中老年，一般用姓；对青少年，一般用名。有时作家随他对作品中的人物的感情、态度的变化采用不同的称呼。再就是关于汉文译本的一些情况，外国人名中的名字，姓氏、父称和附带的称呼标记，在原文中各为一个单词，构成姓名全称时，词与词之间没有间隔号，只有缩写形式才在字母之间用区别音界的间隔号</w:t>
      </w:r>
      <w:r>
        <w:rPr>
          <w:rFonts w:ascii="Arial" w:hAnsi="Arial" w:cs="Arial"/>
          <w:color w:val="111111"/>
          <w:sz w:val="16"/>
          <w:szCs w:val="16"/>
        </w:rPr>
        <w:t>“· ”</w:t>
      </w:r>
      <w:r>
        <w:rPr>
          <w:rFonts w:ascii="Arial" w:hAnsi="Arial" w:cs="Arial"/>
          <w:color w:val="111111"/>
          <w:sz w:val="16"/>
          <w:szCs w:val="16"/>
        </w:rPr>
        <w:t>隔开。汉译中的外国人名，除东方少数国家外，一般都在名字、姓氏和附带的称呼之间加有间隔号</w:t>
      </w:r>
      <w:r>
        <w:rPr>
          <w:rFonts w:ascii="Arial" w:hAnsi="Arial" w:cs="Arial"/>
          <w:color w:val="111111"/>
          <w:sz w:val="16"/>
          <w:szCs w:val="16"/>
        </w:rPr>
        <w:t>“· ”</w:t>
      </w:r>
      <w:r>
        <w:rPr>
          <w:rFonts w:ascii="Arial" w:hAnsi="Arial" w:cs="Arial"/>
          <w:color w:val="111111"/>
          <w:sz w:val="16"/>
          <w:szCs w:val="16"/>
        </w:rPr>
        <w:t>。但也有极少数例外，如《堂吉诃德》，有的汉译本没有在</w:t>
      </w:r>
      <w:r>
        <w:rPr>
          <w:rFonts w:ascii="Arial" w:hAnsi="Arial" w:cs="Arial"/>
          <w:color w:val="111111"/>
          <w:sz w:val="16"/>
          <w:szCs w:val="16"/>
        </w:rPr>
        <w:t>“</w:t>
      </w:r>
      <w:r>
        <w:rPr>
          <w:rFonts w:ascii="Arial" w:hAnsi="Arial" w:cs="Arial"/>
          <w:color w:val="111111"/>
          <w:sz w:val="16"/>
          <w:szCs w:val="16"/>
        </w:rPr>
        <w:t>堂</w:t>
      </w:r>
      <w:r>
        <w:rPr>
          <w:rFonts w:ascii="Arial" w:hAnsi="Arial" w:cs="Arial"/>
          <w:color w:val="111111"/>
          <w:sz w:val="16"/>
          <w:szCs w:val="16"/>
        </w:rPr>
        <w:t>”</w:t>
      </w:r>
      <w:r>
        <w:rPr>
          <w:rFonts w:ascii="Arial" w:hAnsi="Arial" w:cs="Arial"/>
          <w:color w:val="111111"/>
          <w:sz w:val="16"/>
          <w:szCs w:val="16"/>
        </w:rPr>
        <w:t>与</w:t>
      </w:r>
      <w:r>
        <w:rPr>
          <w:rFonts w:ascii="Arial" w:hAnsi="Arial" w:cs="Arial"/>
          <w:color w:val="111111"/>
          <w:sz w:val="16"/>
          <w:szCs w:val="16"/>
        </w:rPr>
        <w:t>“</w:t>
      </w:r>
      <w:r>
        <w:rPr>
          <w:rFonts w:ascii="Arial" w:hAnsi="Arial" w:cs="Arial"/>
          <w:color w:val="111111"/>
          <w:sz w:val="16"/>
          <w:szCs w:val="16"/>
        </w:rPr>
        <w:t>吉诃德</w:t>
      </w:r>
      <w:r>
        <w:rPr>
          <w:rFonts w:ascii="Arial" w:hAnsi="Arial" w:cs="Arial"/>
          <w:color w:val="111111"/>
          <w:sz w:val="16"/>
          <w:szCs w:val="16"/>
        </w:rPr>
        <w:t>”</w:t>
      </w:r>
      <w:r>
        <w:rPr>
          <w:rFonts w:ascii="Arial" w:hAnsi="Arial" w:cs="Arial"/>
          <w:color w:val="111111"/>
          <w:sz w:val="16"/>
          <w:szCs w:val="16"/>
        </w:rPr>
        <w:t>之间加</w:t>
      </w:r>
      <w:r>
        <w:rPr>
          <w:rFonts w:ascii="Arial" w:hAnsi="Arial" w:cs="Arial"/>
          <w:color w:val="111111"/>
          <w:sz w:val="16"/>
          <w:szCs w:val="16"/>
        </w:rPr>
        <w:t>“· ”</w:t>
      </w:r>
      <w:r>
        <w:rPr>
          <w:rFonts w:ascii="Arial" w:hAnsi="Arial" w:cs="Arial"/>
          <w:color w:val="111111"/>
          <w:sz w:val="16"/>
          <w:szCs w:val="16"/>
        </w:rPr>
        <w:t>。另外，就是译文中将外国人名中国化了，以致改变了原来的结构形式和字音。例如：英国著名作家肖伯纳，他的姓名顺序为：乔治</w:t>
      </w:r>
      <w:r>
        <w:rPr>
          <w:rFonts w:ascii="Arial" w:hAnsi="Arial" w:cs="Arial"/>
          <w:color w:val="111111"/>
          <w:sz w:val="16"/>
          <w:szCs w:val="16"/>
        </w:rPr>
        <w:t>·</w:t>
      </w:r>
      <w:r>
        <w:rPr>
          <w:rFonts w:ascii="Arial" w:hAnsi="Arial" w:cs="Arial"/>
          <w:color w:val="111111"/>
          <w:sz w:val="16"/>
          <w:szCs w:val="16"/>
        </w:rPr>
        <w:t>伯纳</w:t>
      </w:r>
      <w:r>
        <w:rPr>
          <w:rFonts w:ascii="Arial" w:hAnsi="Arial" w:cs="Arial"/>
          <w:color w:val="111111"/>
          <w:sz w:val="16"/>
          <w:szCs w:val="16"/>
        </w:rPr>
        <w:t>·</w:t>
      </w:r>
      <w:r>
        <w:rPr>
          <w:rFonts w:ascii="Arial" w:hAnsi="Arial" w:cs="Arial"/>
          <w:color w:val="111111"/>
          <w:sz w:val="16"/>
          <w:szCs w:val="16"/>
        </w:rPr>
        <w:t>肖，按汉译惯例简称姓应译作</w:t>
      </w:r>
      <w:r>
        <w:rPr>
          <w:rFonts w:ascii="Arial" w:hAnsi="Arial" w:cs="Arial"/>
          <w:color w:val="111111"/>
          <w:sz w:val="16"/>
          <w:szCs w:val="16"/>
        </w:rPr>
        <w:t>“</w:t>
      </w:r>
      <w:r>
        <w:rPr>
          <w:rFonts w:ascii="Arial" w:hAnsi="Arial" w:cs="Arial"/>
          <w:color w:val="111111"/>
          <w:sz w:val="16"/>
          <w:szCs w:val="16"/>
        </w:rPr>
        <w:t>肖</w:t>
      </w:r>
      <w:r>
        <w:rPr>
          <w:rFonts w:ascii="Arial" w:hAnsi="Arial" w:cs="Arial"/>
          <w:color w:val="111111"/>
          <w:sz w:val="16"/>
          <w:szCs w:val="16"/>
        </w:rPr>
        <w:t>”</w:t>
      </w:r>
      <w:r>
        <w:rPr>
          <w:rFonts w:ascii="Arial" w:hAnsi="Arial" w:cs="Arial"/>
          <w:color w:val="111111"/>
          <w:sz w:val="16"/>
          <w:szCs w:val="16"/>
        </w:rPr>
        <w:t>。伟大的家鲁迅的文章中出现这位作家的名字就是这样译的。但当时也有人译为</w:t>
      </w:r>
      <w:r>
        <w:rPr>
          <w:rFonts w:ascii="Arial" w:hAnsi="Arial" w:cs="Arial"/>
          <w:color w:val="111111"/>
          <w:sz w:val="16"/>
          <w:szCs w:val="16"/>
        </w:rPr>
        <w:t>“</w:t>
      </w:r>
      <w:r>
        <w:rPr>
          <w:rFonts w:ascii="Arial" w:hAnsi="Arial" w:cs="Arial"/>
          <w:color w:val="111111"/>
          <w:sz w:val="16"/>
          <w:szCs w:val="16"/>
        </w:rPr>
        <w:t>肖伯纳</w:t>
      </w:r>
      <w:r>
        <w:rPr>
          <w:rFonts w:ascii="Arial" w:hAnsi="Arial" w:cs="Arial"/>
          <w:color w:val="111111"/>
          <w:sz w:val="16"/>
          <w:szCs w:val="16"/>
        </w:rPr>
        <w:t>”</w:t>
      </w:r>
      <w:r>
        <w:rPr>
          <w:rFonts w:ascii="Arial" w:hAnsi="Arial" w:cs="Arial"/>
          <w:color w:val="111111"/>
          <w:sz w:val="16"/>
          <w:szCs w:val="16"/>
        </w:rPr>
        <w:t>的，以后约定俗成，一直沿用至今，也就成定型了。又如法国十九世纪的女作家乔治</w:t>
      </w:r>
      <w:r>
        <w:rPr>
          <w:rFonts w:ascii="Arial" w:hAnsi="Arial" w:cs="Arial"/>
          <w:color w:val="111111"/>
          <w:sz w:val="16"/>
          <w:szCs w:val="16"/>
        </w:rPr>
        <w:t>·</w:t>
      </w:r>
      <w:r>
        <w:rPr>
          <w:rFonts w:ascii="Arial" w:hAnsi="Arial" w:cs="Arial"/>
          <w:color w:val="111111"/>
          <w:sz w:val="16"/>
          <w:szCs w:val="16"/>
        </w:rPr>
        <w:t>桑，原名：阿尔芒狄娜</w:t>
      </w:r>
      <w:r>
        <w:rPr>
          <w:rFonts w:ascii="Arial" w:hAnsi="Arial" w:cs="Arial"/>
          <w:color w:val="111111"/>
          <w:sz w:val="16"/>
          <w:szCs w:val="16"/>
        </w:rPr>
        <w:t>·</w:t>
      </w:r>
      <w:r>
        <w:rPr>
          <w:rFonts w:ascii="Arial" w:hAnsi="Arial" w:cs="Arial"/>
          <w:color w:val="111111"/>
          <w:sz w:val="16"/>
          <w:szCs w:val="16"/>
        </w:rPr>
        <w:t>露西</w:t>
      </w:r>
      <w:r>
        <w:rPr>
          <w:rFonts w:ascii="Arial" w:hAnsi="Arial" w:cs="Arial"/>
          <w:color w:val="111111"/>
          <w:sz w:val="16"/>
          <w:szCs w:val="16"/>
        </w:rPr>
        <w:t>·</w:t>
      </w:r>
      <w:r>
        <w:rPr>
          <w:rFonts w:ascii="Arial" w:hAnsi="Arial" w:cs="Arial"/>
          <w:color w:val="111111"/>
          <w:sz w:val="16"/>
          <w:szCs w:val="16"/>
        </w:rPr>
        <w:t>奥洛尔</w:t>
      </w:r>
      <w:r>
        <w:rPr>
          <w:rFonts w:ascii="Arial" w:hAnsi="Arial" w:cs="Arial"/>
          <w:color w:val="111111"/>
          <w:sz w:val="16"/>
          <w:szCs w:val="16"/>
        </w:rPr>
        <w:t>·</w:t>
      </w:r>
      <w:r>
        <w:rPr>
          <w:rFonts w:ascii="Arial" w:hAnsi="Arial" w:cs="Arial"/>
          <w:color w:val="111111"/>
          <w:sz w:val="16"/>
          <w:szCs w:val="16"/>
        </w:rPr>
        <w:t>杜帮，婚后改姓杜德望，乔治桑是她的笔名，本应译为桑，或乔治</w:t>
      </w:r>
      <w:r>
        <w:rPr>
          <w:rFonts w:ascii="Arial" w:hAnsi="Arial" w:cs="Arial"/>
          <w:color w:val="111111"/>
          <w:sz w:val="16"/>
          <w:szCs w:val="16"/>
        </w:rPr>
        <w:t>·</w:t>
      </w:r>
      <w:r>
        <w:rPr>
          <w:rFonts w:ascii="Arial" w:hAnsi="Arial" w:cs="Arial"/>
          <w:color w:val="111111"/>
          <w:sz w:val="16"/>
          <w:szCs w:val="16"/>
        </w:rPr>
        <w:t>桑，目前中译按习惯译为乔治桑。还有一种情况，外国人的姓或名相同的较多，而汉译一般都简称姓，因而有时难免混淆不清，这就需要注意他们的姓名合称和特殊标记的区别。例如，俄国文学史上较著名的作家中托尔斯泰。一个是叫阿历克塞</w:t>
      </w:r>
      <w:r>
        <w:rPr>
          <w:rFonts w:ascii="Arial" w:hAnsi="Arial" w:cs="Arial"/>
          <w:color w:val="111111"/>
          <w:sz w:val="16"/>
          <w:szCs w:val="16"/>
        </w:rPr>
        <w:t>·</w:t>
      </w:r>
      <w:r>
        <w:rPr>
          <w:rFonts w:ascii="Arial" w:hAnsi="Arial" w:cs="Arial"/>
          <w:color w:val="111111"/>
          <w:sz w:val="16"/>
          <w:szCs w:val="16"/>
        </w:rPr>
        <w:t>康斯坦丁诺维奇</w:t>
      </w:r>
      <w:r>
        <w:rPr>
          <w:rFonts w:ascii="Arial" w:hAnsi="Arial" w:cs="Arial"/>
          <w:color w:val="111111"/>
          <w:sz w:val="16"/>
          <w:szCs w:val="16"/>
        </w:rPr>
        <w:t>·</w:t>
      </w:r>
      <w:r>
        <w:rPr>
          <w:rFonts w:ascii="Arial" w:hAnsi="Arial" w:cs="Arial"/>
          <w:color w:val="111111"/>
          <w:sz w:val="16"/>
          <w:szCs w:val="16"/>
        </w:rPr>
        <w:t>托尔斯泰。另一个叫阿列克塞</w:t>
      </w:r>
      <w:r>
        <w:rPr>
          <w:rFonts w:ascii="Arial" w:hAnsi="Arial" w:cs="Arial"/>
          <w:color w:val="111111"/>
          <w:sz w:val="16"/>
          <w:szCs w:val="16"/>
        </w:rPr>
        <w:t>·</w:t>
      </w:r>
      <w:r>
        <w:rPr>
          <w:rFonts w:ascii="Arial" w:hAnsi="Arial" w:cs="Arial"/>
          <w:color w:val="111111"/>
          <w:sz w:val="16"/>
          <w:szCs w:val="16"/>
        </w:rPr>
        <w:t>尼古拉耶维奇</w:t>
      </w:r>
      <w:r>
        <w:rPr>
          <w:rFonts w:ascii="Arial" w:hAnsi="Arial" w:cs="Arial"/>
          <w:color w:val="111111"/>
          <w:sz w:val="16"/>
          <w:szCs w:val="16"/>
        </w:rPr>
        <w:t>·</w:t>
      </w:r>
      <w:r>
        <w:rPr>
          <w:rFonts w:ascii="Arial" w:hAnsi="Arial" w:cs="Arial"/>
          <w:color w:val="111111"/>
          <w:sz w:val="16"/>
          <w:szCs w:val="16"/>
        </w:rPr>
        <w:t>托尔斯泰。他们均是贵族，彼此的名字、父称有异，而姓均同。又如，俄罗斯文学中有两个奥斯特洛夫斯基，一个是旧俄时代的阿列克塞</w:t>
      </w:r>
      <w:r>
        <w:rPr>
          <w:rFonts w:ascii="Arial" w:hAnsi="Arial" w:cs="Arial"/>
          <w:color w:val="111111"/>
          <w:sz w:val="16"/>
          <w:szCs w:val="16"/>
        </w:rPr>
        <w:t>·</w:t>
      </w:r>
      <w:r>
        <w:rPr>
          <w:rFonts w:ascii="Arial" w:hAnsi="Arial" w:cs="Arial"/>
          <w:color w:val="111111"/>
          <w:sz w:val="16"/>
          <w:szCs w:val="16"/>
        </w:rPr>
        <w:t>尼古拉耶维奇</w:t>
      </w:r>
      <w:r>
        <w:rPr>
          <w:rFonts w:ascii="Arial" w:hAnsi="Arial" w:cs="Arial"/>
          <w:color w:val="111111"/>
          <w:sz w:val="16"/>
          <w:szCs w:val="16"/>
        </w:rPr>
        <w:t>·</w:t>
      </w:r>
      <w:r>
        <w:rPr>
          <w:rFonts w:ascii="Arial" w:hAnsi="Arial" w:cs="Arial"/>
          <w:color w:val="111111"/>
          <w:sz w:val="16"/>
          <w:szCs w:val="16"/>
        </w:rPr>
        <w:t>奥斯特洛夫斯基，另一个是尼古拉</w:t>
      </w:r>
      <w:r>
        <w:rPr>
          <w:rFonts w:ascii="Arial" w:hAnsi="Arial" w:cs="Arial"/>
          <w:color w:val="111111"/>
          <w:sz w:val="16"/>
          <w:szCs w:val="16"/>
        </w:rPr>
        <w:t>·</w:t>
      </w:r>
      <w:r>
        <w:rPr>
          <w:rFonts w:ascii="Arial" w:hAnsi="Arial" w:cs="Arial"/>
          <w:color w:val="111111"/>
          <w:sz w:val="16"/>
          <w:szCs w:val="16"/>
        </w:rPr>
        <w:t>阿列克赛维奇</w:t>
      </w:r>
      <w:r>
        <w:rPr>
          <w:rFonts w:ascii="Arial" w:hAnsi="Arial" w:cs="Arial"/>
          <w:color w:val="111111"/>
          <w:sz w:val="16"/>
          <w:szCs w:val="16"/>
        </w:rPr>
        <w:t>·</w:t>
      </w:r>
      <w:r>
        <w:rPr>
          <w:rFonts w:ascii="Arial" w:hAnsi="Arial" w:cs="Arial"/>
          <w:color w:val="111111"/>
          <w:sz w:val="16"/>
          <w:szCs w:val="16"/>
        </w:rPr>
        <w:t>奥斯特洛夫斯基，着有《钢铁是怎样练成的》。又如，法国有两个仲马，一个是亚历山大</w:t>
      </w:r>
      <w:r>
        <w:rPr>
          <w:rFonts w:ascii="Arial" w:hAnsi="Arial" w:cs="Arial"/>
          <w:color w:val="111111"/>
          <w:sz w:val="16"/>
          <w:szCs w:val="16"/>
        </w:rPr>
        <w:t>·</w:t>
      </w:r>
      <w:r>
        <w:rPr>
          <w:rFonts w:ascii="Arial" w:hAnsi="Arial" w:cs="Arial"/>
          <w:color w:val="111111"/>
          <w:sz w:val="16"/>
          <w:szCs w:val="16"/>
        </w:rPr>
        <w:t>仲马，着有《基督山伯爵》，是父亲，一个是亚历山大</w:t>
      </w:r>
      <w:r>
        <w:rPr>
          <w:rFonts w:ascii="Arial" w:hAnsi="Arial" w:cs="Arial"/>
          <w:color w:val="111111"/>
          <w:sz w:val="16"/>
          <w:szCs w:val="16"/>
        </w:rPr>
        <w:t>·</w:t>
      </w:r>
      <w:r>
        <w:rPr>
          <w:rFonts w:ascii="Arial" w:hAnsi="Arial" w:cs="Arial"/>
          <w:color w:val="111111"/>
          <w:sz w:val="16"/>
          <w:szCs w:val="16"/>
        </w:rPr>
        <w:t>仲马，着有《茶花女》，是儿子，这种同名同姓，实为罕见。为了区别，前者称大仲马，后者称小仲马</w:t>
      </w:r>
    </w:p>
    <w:p w:rsidR="005B2D32" w:rsidRPr="005B2D32" w:rsidRDefault="005B2D32" w:rsidP="00F67C47">
      <w:pPr>
        <w:pStyle w:val="a7"/>
        <w:ind w:firstLine="480"/>
        <w:rPr>
          <w:rFonts w:hint="eastAsia"/>
        </w:rPr>
      </w:pPr>
    </w:p>
    <w:p w:rsidR="006D7D1C" w:rsidRDefault="006D7D1C" w:rsidP="00F67C47">
      <w:pPr>
        <w:pStyle w:val="a7"/>
        <w:ind w:firstLine="480"/>
        <w:rPr>
          <w:rFonts w:hint="eastAsia"/>
        </w:rPr>
      </w:pPr>
    </w:p>
    <w:p w:rsidR="006D7D1C" w:rsidRPr="00F67C47" w:rsidRDefault="006D7D1C" w:rsidP="00F67C47">
      <w:pPr>
        <w:pStyle w:val="a7"/>
        <w:ind w:firstLine="480"/>
      </w:pPr>
    </w:p>
    <w:p w:rsidR="00612A20" w:rsidRDefault="006D7D1C" w:rsidP="00612A20">
      <w:pPr>
        <w:autoSpaceDE w:val="0"/>
        <w:autoSpaceDN w:val="0"/>
        <w:snapToGrid/>
        <w:ind w:firstLineChars="0" w:firstLine="0"/>
        <w:jc w:val="left"/>
        <w:textAlignment w:val="auto"/>
        <w:rPr>
          <w:rFonts w:ascii="宋体" w:eastAsia="宋体" w:hAnsiTheme="minorHAnsi"/>
          <w:kern w:val="0"/>
          <w:szCs w:val="24"/>
        </w:rPr>
      </w:pPr>
      <w:r>
        <w:fldChar w:fldCharType="begin"/>
      </w:r>
      <w:r>
        <w:instrText xml:space="preserve"> ADDIN NE.Bib</w:instrText>
      </w:r>
      <w:r>
        <w:fldChar w:fldCharType="separate"/>
      </w:r>
    </w:p>
    <w:p w:rsidR="00612A20" w:rsidRDefault="00612A20" w:rsidP="00612A20">
      <w:pPr>
        <w:autoSpaceDE w:val="0"/>
        <w:autoSpaceDN w:val="0"/>
        <w:snapToGrid/>
        <w:ind w:firstLineChars="0" w:firstLine="0"/>
        <w:jc w:val="center"/>
        <w:textAlignment w:val="auto"/>
        <w:rPr>
          <w:rFonts w:ascii="宋体" w:eastAsia="宋体" w:hAnsiTheme="minorHAnsi"/>
          <w:kern w:val="0"/>
          <w:szCs w:val="24"/>
        </w:rPr>
      </w:pPr>
      <w:r>
        <w:rPr>
          <w:rFonts w:ascii="宋体" w:eastAsia="宋体" w:hAnsiTheme="minorHAnsi" w:cs="宋体" w:hint="eastAsia"/>
          <w:b/>
          <w:bCs/>
          <w:color w:val="000000"/>
          <w:kern w:val="0"/>
          <w:sz w:val="40"/>
          <w:szCs w:val="40"/>
        </w:rPr>
        <w:t>参考文献</w:t>
      </w:r>
    </w:p>
    <w:p w:rsidR="00612A20" w:rsidRDefault="00612A20" w:rsidP="00612A20">
      <w:pPr>
        <w:autoSpaceDE w:val="0"/>
        <w:autoSpaceDN w:val="0"/>
        <w:snapToGrid/>
        <w:ind w:left="420" w:firstLineChars="0" w:hanging="420"/>
        <w:textAlignment w:val="auto"/>
        <w:rPr>
          <w:rFonts w:ascii="宋体" w:eastAsia="宋体" w:hAnsiTheme="minorHAnsi"/>
          <w:kern w:val="0"/>
          <w:szCs w:val="24"/>
        </w:rPr>
      </w:pPr>
      <w:r>
        <w:rPr>
          <w:rFonts w:ascii="Times New Roman" w:eastAsia="宋体" w:hAnsi="Times New Roman" w:cs="Times New Roman"/>
          <w:color w:val="000000"/>
          <w:kern w:val="0"/>
          <w:sz w:val="20"/>
          <w:szCs w:val="20"/>
        </w:rPr>
        <w:t>[1]</w:t>
      </w:r>
      <w:r>
        <w:rPr>
          <w:rFonts w:ascii="Times New Roman" w:eastAsia="宋体" w:hAnsi="Times New Roman" w:cs="Times New Roman"/>
          <w:color w:val="000000"/>
          <w:kern w:val="0"/>
          <w:sz w:val="20"/>
          <w:szCs w:val="20"/>
        </w:rPr>
        <w:tab/>
      </w:r>
      <w:bookmarkStart w:id="0" w:name="_nebC4491435_FDEF_4289_A0CB_11AA04F95FEE"/>
      <w:r>
        <w:rPr>
          <w:rFonts w:ascii="宋体" w:eastAsia="宋体" w:hAnsiTheme="minorHAnsi" w:cs="宋体" w:hint="eastAsia"/>
          <w:color w:val="000000"/>
          <w:kern w:val="0"/>
          <w:sz w:val="20"/>
          <w:szCs w:val="20"/>
        </w:rPr>
        <w:t>曾超</w:t>
      </w:r>
      <w:r>
        <w:rPr>
          <w:rFonts w:ascii="Times New Roman" w:eastAsia="宋体" w:hAnsi="Times New Roman" w:cs="Times New Roman"/>
          <w:color w:val="000000"/>
          <w:kern w:val="0"/>
          <w:sz w:val="20"/>
          <w:szCs w:val="20"/>
        </w:rPr>
        <w:t xml:space="preserve">, </w:t>
      </w:r>
      <w:r>
        <w:rPr>
          <w:rFonts w:ascii="宋体" w:eastAsia="宋体" w:hAnsiTheme="minorHAnsi" w:cs="宋体" w:hint="eastAsia"/>
          <w:color w:val="000000"/>
          <w:kern w:val="0"/>
          <w:sz w:val="20"/>
          <w:szCs w:val="20"/>
        </w:rPr>
        <w:t>杨辰光</w:t>
      </w:r>
      <w:r>
        <w:rPr>
          <w:rFonts w:ascii="Times New Roman" w:eastAsia="宋体" w:hAnsi="Times New Roman" w:cs="Times New Roman"/>
          <w:color w:val="000000"/>
          <w:kern w:val="0"/>
          <w:sz w:val="20"/>
          <w:szCs w:val="20"/>
        </w:rPr>
        <w:t xml:space="preserve">, </w:t>
      </w:r>
      <w:r>
        <w:rPr>
          <w:rFonts w:ascii="宋体" w:eastAsia="宋体" w:hAnsiTheme="minorHAnsi" w:cs="宋体" w:hint="eastAsia"/>
          <w:color w:val="000000"/>
          <w:kern w:val="0"/>
          <w:sz w:val="20"/>
          <w:szCs w:val="20"/>
        </w:rPr>
        <w:t>李强</w:t>
      </w:r>
      <w:r>
        <w:rPr>
          <w:rFonts w:ascii="Times New Roman" w:eastAsia="宋体" w:hAnsi="Times New Roman" w:cs="Times New Roman"/>
          <w:color w:val="000000"/>
          <w:kern w:val="0"/>
          <w:sz w:val="20"/>
          <w:szCs w:val="20"/>
        </w:rPr>
        <w:t xml:space="preserve">, </w:t>
      </w:r>
      <w:r>
        <w:rPr>
          <w:rFonts w:ascii="宋体" w:eastAsia="宋体" w:hAnsiTheme="minorHAnsi" w:cs="宋体" w:hint="eastAsia"/>
          <w:color w:val="000000"/>
          <w:kern w:val="0"/>
          <w:sz w:val="20"/>
          <w:szCs w:val="20"/>
        </w:rPr>
        <w:t>等</w:t>
      </w:r>
      <w:r>
        <w:rPr>
          <w:rFonts w:ascii="Times New Roman" w:eastAsia="宋体" w:hAnsi="Times New Roman" w:cs="Times New Roman"/>
          <w:color w:val="000000"/>
          <w:kern w:val="0"/>
          <w:sz w:val="20"/>
          <w:szCs w:val="20"/>
        </w:rPr>
        <w:t xml:space="preserve">. </w:t>
      </w:r>
      <w:r>
        <w:rPr>
          <w:rFonts w:ascii="宋体" w:eastAsia="宋体" w:hAnsiTheme="minorHAnsi" w:cs="宋体" w:hint="eastAsia"/>
          <w:color w:val="000000"/>
          <w:kern w:val="0"/>
          <w:sz w:val="20"/>
          <w:szCs w:val="20"/>
        </w:rPr>
        <w:t>人–机器人技能传递研究进展</w:t>
      </w:r>
      <w:r>
        <w:rPr>
          <w:rFonts w:ascii="Times New Roman" w:eastAsia="宋体" w:hAnsi="Times New Roman" w:cs="Times New Roman"/>
          <w:color w:val="000000"/>
          <w:kern w:val="0"/>
          <w:sz w:val="20"/>
          <w:szCs w:val="20"/>
        </w:rPr>
        <w:t xml:space="preserve">[J]. </w:t>
      </w:r>
      <w:r>
        <w:rPr>
          <w:rFonts w:ascii="宋体" w:eastAsia="宋体" w:hAnsiTheme="minorHAnsi" w:cs="宋体" w:hint="eastAsia"/>
          <w:color w:val="000000"/>
          <w:kern w:val="0"/>
          <w:sz w:val="20"/>
          <w:szCs w:val="20"/>
        </w:rPr>
        <w:t>自动化学报</w:t>
      </w:r>
      <w:r>
        <w:rPr>
          <w:rFonts w:ascii="Times New Roman" w:eastAsia="宋体" w:hAnsi="Times New Roman" w:cs="Times New Roman"/>
          <w:color w:val="000000"/>
          <w:kern w:val="0"/>
          <w:sz w:val="20"/>
          <w:szCs w:val="20"/>
        </w:rPr>
        <w:t>, 2019:1-16.</w:t>
      </w:r>
      <w:bookmarkEnd w:id="0"/>
    </w:p>
    <w:p w:rsidR="00612A20" w:rsidRDefault="00612A20" w:rsidP="00612A20">
      <w:pPr>
        <w:autoSpaceDE w:val="0"/>
        <w:autoSpaceDN w:val="0"/>
        <w:snapToGrid/>
        <w:ind w:left="420" w:firstLineChars="0" w:hanging="420"/>
        <w:textAlignment w:val="auto"/>
        <w:rPr>
          <w:rFonts w:ascii="宋体" w:eastAsia="宋体" w:hAnsiTheme="minorHAnsi"/>
          <w:kern w:val="0"/>
          <w:szCs w:val="24"/>
        </w:rPr>
      </w:pPr>
      <w:r>
        <w:rPr>
          <w:rFonts w:ascii="Times New Roman" w:eastAsia="宋体" w:hAnsi="Times New Roman" w:cs="Times New Roman"/>
          <w:color w:val="000000"/>
          <w:kern w:val="0"/>
          <w:sz w:val="20"/>
          <w:szCs w:val="20"/>
        </w:rPr>
        <w:t>[2]</w:t>
      </w:r>
      <w:r>
        <w:rPr>
          <w:rFonts w:ascii="Times New Roman" w:eastAsia="宋体" w:hAnsi="Times New Roman" w:cs="Times New Roman"/>
          <w:color w:val="000000"/>
          <w:kern w:val="0"/>
          <w:sz w:val="20"/>
          <w:szCs w:val="20"/>
        </w:rPr>
        <w:tab/>
      </w:r>
      <w:bookmarkStart w:id="1" w:name="_neb41D60336_676F_4E41_9610_106E57059BD0"/>
      <w:proofErr w:type="spellStart"/>
      <w:r>
        <w:rPr>
          <w:rFonts w:ascii="Times New Roman" w:eastAsia="宋体" w:hAnsi="Times New Roman" w:cs="Times New Roman"/>
          <w:color w:val="000000"/>
          <w:kern w:val="0"/>
          <w:sz w:val="20"/>
          <w:szCs w:val="20"/>
        </w:rPr>
        <w:t>Grillner</w:t>
      </w:r>
      <w:proofErr w:type="spellEnd"/>
      <w:r>
        <w:rPr>
          <w:rFonts w:ascii="Times New Roman" w:eastAsia="宋体" w:hAnsi="Times New Roman" w:cs="Times New Roman"/>
          <w:color w:val="000000"/>
          <w:kern w:val="0"/>
          <w:sz w:val="20"/>
          <w:szCs w:val="20"/>
        </w:rPr>
        <w:t xml:space="preserve"> S, </w:t>
      </w:r>
      <w:proofErr w:type="spellStart"/>
      <w:r>
        <w:rPr>
          <w:rFonts w:ascii="Times New Roman" w:eastAsia="宋体" w:hAnsi="Times New Roman" w:cs="Times New Roman"/>
          <w:color w:val="000000"/>
          <w:kern w:val="0"/>
          <w:sz w:val="20"/>
          <w:szCs w:val="20"/>
        </w:rPr>
        <w:t>Wallen</w:t>
      </w:r>
      <w:proofErr w:type="spellEnd"/>
      <w:r>
        <w:rPr>
          <w:rFonts w:ascii="Times New Roman" w:eastAsia="宋体" w:hAnsi="Times New Roman" w:cs="Times New Roman"/>
          <w:color w:val="000000"/>
          <w:kern w:val="0"/>
          <w:sz w:val="20"/>
          <w:szCs w:val="20"/>
        </w:rPr>
        <w:t xml:space="preserve"> P. Central pattern generators for locomotion, with special reference to vertebrates[J]. Annual review of neuroscience, 1985,1(8):233-261.</w:t>
      </w:r>
      <w:bookmarkEnd w:id="1"/>
    </w:p>
    <w:p w:rsidR="00BE01D1" w:rsidRPr="00BE01D1" w:rsidRDefault="006D7D1C" w:rsidP="006D7D1C">
      <w:pPr>
        <w:pStyle w:val="a7"/>
        <w:ind w:firstLine="480"/>
      </w:pPr>
      <w:r>
        <w:fldChar w:fldCharType="end"/>
      </w:r>
    </w:p>
    <w:sectPr w:rsidR="00BE01D1" w:rsidRPr="00BE01D1" w:rsidSect="000559B6">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D12C7" w:rsidRDefault="005D12C7" w:rsidP="00AB68BE">
      <w:pPr>
        <w:ind w:firstLine="480"/>
      </w:pPr>
      <w:r>
        <w:separator/>
      </w:r>
    </w:p>
  </w:endnote>
  <w:endnote w:type="continuationSeparator" w:id="0">
    <w:p w:rsidR="005D12C7" w:rsidRDefault="005D12C7" w:rsidP="00AB68BE">
      <w:pPr>
        <w:ind w:firstLine="48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10006FF" w:usb1="4000205B" w:usb2="00000010" w:usb3="00000000" w:csb0="0000019F" w:csb1="00000000"/>
  </w:font>
  <w:font w:name="TimesNewRomanPSMT">
    <w:altName w:val="Times New Roman"/>
    <w:panose1 w:val="00000000000000000000"/>
    <w:charset w:val="00"/>
    <w:family w:val="roman"/>
    <w:notTrueType/>
    <w:pitch w:val="default"/>
    <w:sig w:usb0="00000000" w:usb1="00000000" w:usb2="00000000" w:usb3="00000000" w:csb0="00000000" w:csb1="00000000"/>
  </w:font>
  <w:font w:name="CMR10">
    <w:altName w:val="Times New Roman"/>
    <w:panose1 w:val="00000000000000000000"/>
    <w:charset w:val="00"/>
    <w:family w:val="auto"/>
    <w:notTrueType/>
    <w:pitch w:val="default"/>
    <w:sig w:usb0="00000003" w:usb1="00000000" w:usb2="00000000" w:usb3="00000000" w:csb0="00000001" w:csb1="00000000"/>
  </w:font>
  <w:font w:name="SimSun">
    <w:altName w:val="Times New Roman"/>
    <w:panose1 w:val="00000000000000000000"/>
    <w:charset w:val="00"/>
    <w:family w:val="auto"/>
    <w:notTrueType/>
    <w:pitch w:val="default"/>
    <w:sig w:usb0="00000003" w:usb1="00000000" w:usb2="00000000" w:usb3="00000000" w:csb0="00000001" w:csb1="00000000"/>
  </w:font>
  <w:font w:name="SimHei">
    <w:altName w:val="Times New Roman"/>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68BE" w:rsidRDefault="00AB68BE" w:rsidP="00AB68BE">
    <w:pPr>
      <w:pStyle w:val="ae"/>
      <w:ind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68BE" w:rsidRDefault="00AB68BE" w:rsidP="00AB68BE">
    <w:pPr>
      <w:pStyle w:val="ae"/>
      <w:ind w:firstLine="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68BE" w:rsidRDefault="00AB68BE" w:rsidP="00AB68BE">
    <w:pPr>
      <w:pStyle w:val="ae"/>
      <w:ind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D12C7" w:rsidRDefault="005D12C7" w:rsidP="00AB68BE">
      <w:pPr>
        <w:ind w:firstLine="480"/>
      </w:pPr>
      <w:r>
        <w:separator/>
      </w:r>
    </w:p>
  </w:footnote>
  <w:footnote w:type="continuationSeparator" w:id="0">
    <w:p w:rsidR="005D12C7" w:rsidRDefault="005D12C7" w:rsidP="00AB68BE">
      <w:pPr>
        <w:ind w:firstLine="48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68BE" w:rsidRDefault="00AB68BE" w:rsidP="00AB68BE">
    <w:pPr>
      <w:pStyle w:val="ad"/>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68BE" w:rsidRDefault="00AB68BE" w:rsidP="00AB68BE">
    <w:pPr>
      <w:pStyle w:val="ad"/>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68BE" w:rsidRDefault="00AB68BE" w:rsidP="00AB68BE">
    <w:pPr>
      <w:pStyle w:val="ad"/>
      <w:ind w:firstLine="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F5598E"/>
    <w:multiLevelType w:val="multilevel"/>
    <w:tmpl w:val="3B8E38AC"/>
    <w:lvl w:ilvl="0">
      <w:start w:val="1"/>
      <w:numFmt w:val="decimal"/>
      <w:suff w:val="space"/>
      <w:lvlText w:val="%1"/>
      <w:lvlJc w:val="left"/>
      <w:pPr>
        <w:ind w:left="425" w:hanging="425"/>
      </w:pPr>
      <w:rPr>
        <w:rFonts w:ascii="Times New Roman" w:hAnsi="Times New Roman" w:cs="Times New Roman" w:hint="eastAsia"/>
        <w:b w:val="0"/>
        <w:bCs w:val="0"/>
        <w:i w:val="0"/>
        <w:iCs w:val="0"/>
        <w:caps w:val="0"/>
        <w:smallCaps w:val="0"/>
        <w:strike w:val="0"/>
        <w:dstrike w:val="0"/>
        <w:outline w:val="0"/>
        <w:shadow w:val="0"/>
        <w:emboss w:val="0"/>
        <w:imprint w:val="0"/>
        <w:noProof w:val="0"/>
        <w:vanish/>
        <w:spacing w:val="0"/>
        <w:position w:val="0"/>
        <w:u w:val="none"/>
        <w:vertAlign w:val="baseline"/>
        <w:em w:val="none"/>
      </w:rPr>
    </w:lvl>
    <w:lvl w:ilvl="1">
      <w:start w:val="1"/>
      <w:numFmt w:val="decimal"/>
      <w:pStyle w:val="a"/>
      <w:suff w:val="space"/>
      <w:lvlText w:val="%1.%2"/>
      <w:lvlJc w:val="left"/>
      <w:pPr>
        <w:ind w:left="0" w:firstLine="0"/>
      </w:pPr>
      <w:rPr>
        <w:rFonts w:hint="eastAsia"/>
        <w:vanish w:val="0"/>
      </w:rPr>
    </w:lvl>
    <w:lvl w:ilvl="2">
      <w:start w:val="1"/>
      <w:numFmt w:val="decimal"/>
      <w:pStyle w:val="a0"/>
      <w:suff w:val="space"/>
      <w:lvlText w:val="%1.%2.%3"/>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Restart w:val="0"/>
      <w:isLgl/>
      <w:suff w:val="nothing"/>
      <w:lvlText w:val="%9"/>
      <w:lvlJc w:val="left"/>
      <w:pPr>
        <w:ind w:left="5102" w:hanging="1700"/>
      </w:pPr>
      <w:rPr>
        <w:rFonts w:hint="eastAsia"/>
        <w:vanish/>
      </w:rPr>
    </w:lvl>
  </w:abstractNum>
  <w:num w:numId="1">
    <w:abstractNumId w:val="0"/>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docVars>
    <w:docVar w:name="NE.Ref{323189EF-7566-44AC-96D3-A12062FD545D}" w:val=" ADDIN NE.Ref.{323189EF-7566-44AC-96D3-A12062FD545D}&lt;Citation&gt;&lt;Group&gt;&lt;References&gt;&lt;Item&gt;&lt;ID&gt;694&lt;/ID&gt;&lt;UID&gt;{C4491435-FDEF-4289-A0CB-11AA04F95FEE}&lt;/UID&gt;&lt;Title&gt;人–机器人技能传递研究进展&lt;/Title&gt;&lt;Template&gt;Journal Article&lt;/Template&gt;&lt;Star&gt;1&lt;/Star&gt;&lt;Tag&gt;0&lt;/Tag&gt;&lt;Author&gt;曾超; 杨辰光; 李强; 戴诗陆&lt;/Author&gt;&lt;Year&gt;2019&lt;/Year&gt;&lt;Details&gt;&lt;_accessed&gt;62656768&lt;/_accessed&gt;&lt;_author_aff&gt;华南理工大学自动化科学与工程学院自主系统与网络控制教育部重点实验室;德国比勒费尔德大学认知交互技术研究中心;&lt;/_author_aff&gt;&lt;_collection_scope&gt;CSCD;PKU;EI&lt;/_collection_scope&gt;&lt;_created&gt;62656768&lt;/_created&gt;&lt;_date&gt;62606880&lt;/_date&gt;&lt;_db_provider&gt;CNKI: 期刊&lt;/_db_provider&gt;&lt;_db_updated&gt;CNKI - Reference&lt;/_db_updated&gt;&lt;_journal&gt;自动化学报&lt;/_journal&gt;&lt;_keywords&gt;技能传递;运动建模;仿人控制;人机交互&lt;/_keywords&gt;&lt;_language&gt;Chinese&lt;/_language&gt;&lt;_modified&gt;62657184&lt;/_modified&gt;&lt;_pages&gt;1-16&lt;/_pages&gt;&lt;_url&gt;http://kns.cnki.net/KCMS/detail/detail.aspx?FileName=MOTO20190114005&amp;amp;DbName=CAPJ2019&lt;/_url&gt;&lt;_translated_author&gt;Ceng, Chao;Yang, Chenguang;Li, Qiang;Dai, Shilu&lt;/_translated_author&gt;&lt;/Details&gt;&lt;Extra&gt;&lt;DBUID&gt;{7EB06257-FD9C-4A9E-AD79-EE72DF606E53}&lt;/DBUID&gt;&lt;/Extra&gt;&lt;/Item&gt;&lt;/References&gt;&lt;/Group&gt;&lt;/Citation&gt;_x000A_"/>
    <w:docVar w:name="NE.Ref{55A063E6-A4E4-437C-8391-EB338F3EE416}" w:val=" ADDIN NE.Ref.{55A063E6-A4E4-437C-8391-EB338F3EE416}&lt;Citation&gt;&lt;Group&gt;&lt;References&gt;&lt;Item&gt;&lt;ID&gt;724&lt;/ID&gt;&lt;UID&gt;{41D60336-676F-4E41-9610-106E57059BD0}&lt;/UID&gt;&lt;Title&gt;Central pattern generators for locomotion, with special reference to vertebrates&lt;/Title&gt;&lt;Template&gt;Journal Article&lt;/Template&gt;&lt;Star&gt;0&lt;/Star&gt;&lt;Tag&gt;0&lt;/Tag&gt;&lt;Author&gt;Grillner, S; Wallen, P&lt;/Author&gt;&lt;Year&gt;1985&lt;/Year&gt;&lt;Details&gt;&lt;_created&gt;62662991&lt;/_created&gt;&lt;_modified&gt;62663020&lt;/_modified&gt;&lt;_journal&gt;Annual review of neuroscience&lt;/_journal&gt;&lt;_collection_scope&gt;SCI;SCIE&lt;/_collection_scope&gt;&lt;_impact_factor&gt;  14.675&lt;/_impact_factor&gt;&lt;_issue&gt;8&lt;/_issue&gt;&lt;_volume&gt;1&lt;/_volume&gt;&lt;_pages&gt;233-261&lt;/_pages&gt;&lt;/Details&gt;&lt;Extra&gt;&lt;DBUID&gt;{7EB06257-FD9C-4A9E-AD79-EE72DF606E53}&lt;/DBUID&gt;&lt;/Extra&gt;&lt;/Item&gt;&lt;/References&gt;&lt;/Group&gt;&lt;/Citation&gt;_x000A_"/>
    <w:docVar w:name="ne_docsoft" w:val="MSWord"/>
    <w:docVar w:name="ne_docversion" w:val="NoteExpress 2.0"/>
    <w:docVar w:name="ne_stylename" w:val="自定义_中华人民共和国国家标准_GBT_7714-2005 New"/>
  </w:docVars>
  <w:rsids>
    <w:rsidRoot w:val="00AB68BE"/>
    <w:rsid w:val="000559B6"/>
    <w:rsid w:val="000B3769"/>
    <w:rsid w:val="001D54CF"/>
    <w:rsid w:val="002C3D32"/>
    <w:rsid w:val="00431818"/>
    <w:rsid w:val="004926D5"/>
    <w:rsid w:val="004B44A1"/>
    <w:rsid w:val="004D3857"/>
    <w:rsid w:val="005A7500"/>
    <w:rsid w:val="005B2D32"/>
    <w:rsid w:val="005D12C7"/>
    <w:rsid w:val="00612A20"/>
    <w:rsid w:val="006C604B"/>
    <w:rsid w:val="006D7D1C"/>
    <w:rsid w:val="00790FC7"/>
    <w:rsid w:val="0080319A"/>
    <w:rsid w:val="008F74C2"/>
    <w:rsid w:val="00901407"/>
    <w:rsid w:val="00941BF1"/>
    <w:rsid w:val="00A90FEA"/>
    <w:rsid w:val="00AB68BE"/>
    <w:rsid w:val="00B51BE4"/>
    <w:rsid w:val="00BE01D1"/>
    <w:rsid w:val="00C163CC"/>
    <w:rsid w:val="00D353A4"/>
    <w:rsid w:val="00E113AD"/>
    <w:rsid w:val="00E458F9"/>
    <w:rsid w:val="00F67C4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D353A4"/>
    <w:pPr>
      <w:widowControl w:val="0"/>
      <w:adjustRightInd w:val="0"/>
      <w:snapToGrid w:val="0"/>
      <w:ind w:firstLineChars="200" w:firstLine="200"/>
      <w:jc w:val="both"/>
      <w:textAlignment w:val="center"/>
    </w:pPr>
    <w:rPr>
      <w:rFonts w:asciiTheme="minorEastAsia" w:hAnsiTheme="minorEastAsia"/>
      <w:sz w:val="24"/>
    </w:rPr>
  </w:style>
  <w:style w:type="paragraph" w:styleId="1">
    <w:name w:val="heading 1"/>
    <w:basedOn w:val="a1"/>
    <w:next w:val="a1"/>
    <w:link w:val="1Char"/>
    <w:uiPriority w:val="9"/>
    <w:qFormat/>
    <w:rsid w:val="0080319A"/>
    <w:pPr>
      <w:keepNext/>
      <w:keepLines/>
      <w:spacing w:before="340" w:after="330" w:line="578" w:lineRule="auto"/>
      <w:outlineLvl w:val="0"/>
    </w:pPr>
    <w:rPr>
      <w:b/>
      <w:bCs/>
      <w:kern w:val="44"/>
      <w:sz w:val="44"/>
      <w:szCs w:val="44"/>
    </w:rPr>
  </w:style>
  <w:style w:type="paragraph" w:styleId="2">
    <w:name w:val="heading 2"/>
    <w:basedOn w:val="a1"/>
    <w:next w:val="a1"/>
    <w:link w:val="2Char"/>
    <w:uiPriority w:val="9"/>
    <w:semiHidden/>
    <w:unhideWhenUsed/>
    <w:qFormat/>
    <w:rsid w:val="0080319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1"/>
    <w:next w:val="a1"/>
    <w:link w:val="3Char"/>
    <w:uiPriority w:val="9"/>
    <w:semiHidden/>
    <w:unhideWhenUsed/>
    <w:qFormat/>
    <w:rsid w:val="0080319A"/>
    <w:pPr>
      <w:keepNext/>
      <w:keepLines/>
      <w:spacing w:before="260" w:after="260" w:line="416" w:lineRule="auto"/>
      <w:outlineLvl w:val="2"/>
    </w:pPr>
    <w:rPr>
      <w:b/>
      <w:bCs/>
      <w:sz w:val="32"/>
      <w:szCs w:val="32"/>
    </w:rPr>
  </w:style>
  <w:style w:type="character" w:default="1" w:styleId="a2">
    <w:name w:val="Default Paragraph Font"/>
    <w:uiPriority w:val="1"/>
    <w:semiHidden/>
    <w:unhideWhenUsed/>
  </w:style>
  <w:style w:type="table" w:default="1" w:styleId="a3">
    <w:name w:val="Normal Table"/>
    <w:uiPriority w:val="99"/>
    <w:semiHidden/>
    <w:unhideWhenUsed/>
    <w:qFormat/>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5">
    <w:name w:val="表题注"/>
    <w:basedOn w:val="a1"/>
    <w:next w:val="a1"/>
    <w:qFormat/>
    <w:rsid w:val="0080319A"/>
    <w:pPr>
      <w:tabs>
        <w:tab w:val="center" w:pos="4800"/>
      </w:tabs>
      <w:adjustRightInd/>
      <w:snapToGrid/>
      <w:ind w:firstLineChars="0" w:firstLine="0"/>
      <w:jc w:val="center"/>
    </w:pPr>
    <w:rPr>
      <w:rFonts w:ascii="Times New Roman" w:eastAsia="楷体_GB2312" w:hAnsi="Times New Roman" w:cs="Times New Roman"/>
      <w:sz w:val="21"/>
    </w:rPr>
  </w:style>
  <w:style w:type="paragraph" w:customStyle="1" w:styleId="a6">
    <w:name w:val="图题注"/>
    <w:basedOn w:val="a1"/>
    <w:next w:val="a7"/>
    <w:autoRedefine/>
    <w:qFormat/>
    <w:rsid w:val="004B44A1"/>
    <w:pPr>
      <w:tabs>
        <w:tab w:val="left" w:pos="4800"/>
        <w:tab w:val="left" w:pos="8160"/>
      </w:tabs>
      <w:ind w:firstLineChars="0" w:firstLine="0"/>
      <w:jc w:val="center"/>
    </w:pPr>
    <w:rPr>
      <w:rFonts w:ascii="Times New Roman" w:eastAsia="宋体" w:hAnsi="Times New Roman" w:cs="Times New Roman"/>
      <w:sz w:val="21"/>
      <w:szCs w:val="21"/>
    </w:rPr>
  </w:style>
  <w:style w:type="paragraph" w:customStyle="1" w:styleId="a8">
    <w:name w:val="表内容"/>
    <w:basedOn w:val="a5"/>
    <w:next w:val="a1"/>
    <w:qFormat/>
    <w:rsid w:val="0080319A"/>
  </w:style>
  <w:style w:type="paragraph" w:styleId="a9">
    <w:name w:val="Body Text"/>
    <w:basedOn w:val="a1"/>
    <w:link w:val="Char"/>
    <w:uiPriority w:val="99"/>
    <w:semiHidden/>
    <w:unhideWhenUsed/>
    <w:rsid w:val="0080319A"/>
    <w:pPr>
      <w:spacing w:after="120"/>
    </w:pPr>
  </w:style>
  <w:style w:type="character" w:customStyle="1" w:styleId="Char">
    <w:name w:val="正文文本 Char"/>
    <w:basedOn w:val="a2"/>
    <w:link w:val="a9"/>
    <w:uiPriority w:val="99"/>
    <w:semiHidden/>
    <w:rsid w:val="0080319A"/>
    <w:rPr>
      <w:rFonts w:asciiTheme="minorEastAsia" w:hAnsiTheme="minorEastAsia"/>
      <w:sz w:val="24"/>
    </w:rPr>
  </w:style>
  <w:style w:type="paragraph" w:customStyle="1" w:styleId="a">
    <w:name w:val="二级标题"/>
    <w:basedOn w:val="2"/>
    <w:next w:val="a1"/>
    <w:qFormat/>
    <w:rsid w:val="0080319A"/>
    <w:pPr>
      <w:numPr>
        <w:ilvl w:val="1"/>
        <w:numId w:val="2"/>
      </w:numPr>
      <w:adjustRightInd/>
      <w:snapToGrid/>
      <w:spacing w:before="0" w:after="0" w:line="360" w:lineRule="auto"/>
      <w:ind w:firstLineChars="0"/>
      <w:jc w:val="left"/>
      <w:textAlignment w:val="auto"/>
    </w:pPr>
    <w:rPr>
      <w:rFonts w:ascii="Times New Roman" w:eastAsia="黑体" w:hAnsi="Times New Roman" w:cs="Times New Roman"/>
      <w:b w:val="0"/>
      <w:sz w:val="28"/>
    </w:rPr>
  </w:style>
  <w:style w:type="character" w:customStyle="1" w:styleId="2Char">
    <w:name w:val="标题 2 Char"/>
    <w:basedOn w:val="a2"/>
    <w:link w:val="2"/>
    <w:uiPriority w:val="9"/>
    <w:semiHidden/>
    <w:rsid w:val="0080319A"/>
    <w:rPr>
      <w:rFonts w:asciiTheme="majorHAnsi" w:eastAsiaTheme="majorEastAsia" w:hAnsiTheme="majorHAnsi" w:cstheme="majorBidi"/>
      <w:b/>
      <w:bCs/>
      <w:sz w:val="32"/>
      <w:szCs w:val="32"/>
    </w:rPr>
  </w:style>
  <w:style w:type="paragraph" w:customStyle="1" w:styleId="a7">
    <w:name w:val="论文正文"/>
    <w:basedOn w:val="a1"/>
    <w:qFormat/>
    <w:rsid w:val="0080319A"/>
    <w:pPr>
      <w:spacing w:line="300" w:lineRule="auto"/>
      <w:textAlignment w:val="auto"/>
    </w:pPr>
    <w:rPr>
      <w:rFonts w:ascii="Times New Roman" w:eastAsia="宋体" w:hAnsi="Times New Roman" w:cs="Times New Roman"/>
      <w:color w:val="000000"/>
    </w:rPr>
  </w:style>
  <w:style w:type="paragraph" w:customStyle="1" w:styleId="a0">
    <w:name w:val="三级标题"/>
    <w:basedOn w:val="3"/>
    <w:next w:val="a7"/>
    <w:qFormat/>
    <w:rsid w:val="0080319A"/>
    <w:pPr>
      <w:numPr>
        <w:ilvl w:val="2"/>
        <w:numId w:val="2"/>
      </w:numPr>
      <w:adjustRightInd/>
      <w:snapToGrid/>
      <w:spacing w:before="0" w:after="0" w:line="360" w:lineRule="auto"/>
      <w:ind w:firstLineChars="0"/>
      <w:jc w:val="left"/>
      <w:textAlignment w:val="auto"/>
    </w:pPr>
    <w:rPr>
      <w:rFonts w:ascii="Times New Roman" w:eastAsia="黑体" w:hAnsi="Times New Roman" w:cs="Times New Roman"/>
      <w:b w:val="0"/>
      <w:sz w:val="24"/>
    </w:rPr>
  </w:style>
  <w:style w:type="character" w:customStyle="1" w:styleId="3Char">
    <w:name w:val="标题 3 Char"/>
    <w:basedOn w:val="a2"/>
    <w:link w:val="3"/>
    <w:uiPriority w:val="9"/>
    <w:semiHidden/>
    <w:rsid w:val="0080319A"/>
    <w:rPr>
      <w:rFonts w:asciiTheme="minorEastAsia" w:hAnsiTheme="minorEastAsia"/>
      <w:b/>
      <w:bCs/>
      <w:sz w:val="32"/>
      <w:szCs w:val="32"/>
    </w:rPr>
  </w:style>
  <w:style w:type="paragraph" w:styleId="aa">
    <w:name w:val="caption"/>
    <w:basedOn w:val="a1"/>
    <w:next w:val="a1"/>
    <w:uiPriority w:val="35"/>
    <w:unhideWhenUsed/>
    <w:qFormat/>
    <w:rsid w:val="0080319A"/>
    <w:pPr>
      <w:ind w:firstLineChars="0" w:firstLine="0"/>
    </w:pPr>
    <w:rPr>
      <w:rFonts w:ascii="Times New Roman" w:eastAsia="Times New Roman" w:hAnsi="Times New Roman" w:cs="Times New Roman"/>
      <w:sz w:val="21"/>
      <w:szCs w:val="20"/>
    </w:rPr>
  </w:style>
  <w:style w:type="paragraph" w:customStyle="1" w:styleId="ab">
    <w:name w:val="一级标题"/>
    <w:basedOn w:val="1"/>
    <w:next w:val="a"/>
    <w:qFormat/>
    <w:rsid w:val="0080319A"/>
    <w:pPr>
      <w:adjustRightInd/>
      <w:snapToGrid/>
      <w:spacing w:before="0" w:after="0" w:line="360" w:lineRule="auto"/>
      <w:ind w:firstLineChars="0" w:firstLine="0"/>
      <w:jc w:val="center"/>
      <w:textAlignment w:val="auto"/>
    </w:pPr>
    <w:rPr>
      <w:rFonts w:ascii="Times New Roman" w:eastAsia="黑体" w:hAnsi="Times New Roman" w:cs="Times New Roman"/>
      <w:b w:val="0"/>
      <w:sz w:val="32"/>
    </w:rPr>
  </w:style>
  <w:style w:type="character" w:customStyle="1" w:styleId="1Char">
    <w:name w:val="标题 1 Char"/>
    <w:basedOn w:val="a2"/>
    <w:link w:val="1"/>
    <w:uiPriority w:val="9"/>
    <w:rsid w:val="0080319A"/>
    <w:rPr>
      <w:rFonts w:asciiTheme="minorEastAsia" w:hAnsiTheme="minorEastAsia"/>
      <w:b/>
      <w:bCs/>
      <w:kern w:val="44"/>
      <w:sz w:val="44"/>
      <w:szCs w:val="44"/>
    </w:rPr>
  </w:style>
  <w:style w:type="paragraph" w:customStyle="1" w:styleId="ac">
    <w:name w:val="图排版"/>
    <w:basedOn w:val="a1"/>
    <w:next w:val="a7"/>
    <w:autoRedefine/>
    <w:qFormat/>
    <w:rsid w:val="004B44A1"/>
    <w:pPr>
      <w:ind w:firstLine="480"/>
      <w:jc w:val="center"/>
    </w:pPr>
  </w:style>
  <w:style w:type="paragraph" w:styleId="ad">
    <w:name w:val="header"/>
    <w:basedOn w:val="a1"/>
    <w:link w:val="Char0"/>
    <w:uiPriority w:val="99"/>
    <w:semiHidden/>
    <w:unhideWhenUsed/>
    <w:rsid w:val="00AB68BE"/>
    <w:pPr>
      <w:pBdr>
        <w:bottom w:val="single" w:sz="6" w:space="1" w:color="auto"/>
      </w:pBdr>
      <w:tabs>
        <w:tab w:val="center" w:pos="4153"/>
        <w:tab w:val="right" w:pos="8306"/>
      </w:tabs>
      <w:jc w:val="center"/>
    </w:pPr>
    <w:rPr>
      <w:sz w:val="18"/>
      <w:szCs w:val="18"/>
    </w:rPr>
  </w:style>
  <w:style w:type="character" w:customStyle="1" w:styleId="Char0">
    <w:name w:val="页眉 Char"/>
    <w:basedOn w:val="a2"/>
    <w:link w:val="ad"/>
    <w:uiPriority w:val="99"/>
    <w:semiHidden/>
    <w:rsid w:val="00AB68BE"/>
    <w:rPr>
      <w:rFonts w:asciiTheme="minorEastAsia" w:hAnsiTheme="minorEastAsia"/>
      <w:sz w:val="18"/>
      <w:szCs w:val="18"/>
    </w:rPr>
  </w:style>
  <w:style w:type="paragraph" w:styleId="ae">
    <w:name w:val="footer"/>
    <w:basedOn w:val="a1"/>
    <w:link w:val="Char1"/>
    <w:uiPriority w:val="99"/>
    <w:semiHidden/>
    <w:unhideWhenUsed/>
    <w:rsid w:val="00AB68BE"/>
    <w:pPr>
      <w:tabs>
        <w:tab w:val="center" w:pos="4153"/>
        <w:tab w:val="right" w:pos="8306"/>
      </w:tabs>
      <w:jc w:val="left"/>
    </w:pPr>
    <w:rPr>
      <w:sz w:val="18"/>
      <w:szCs w:val="18"/>
    </w:rPr>
  </w:style>
  <w:style w:type="character" w:customStyle="1" w:styleId="Char1">
    <w:name w:val="页脚 Char"/>
    <w:basedOn w:val="a2"/>
    <w:link w:val="ae"/>
    <w:uiPriority w:val="99"/>
    <w:semiHidden/>
    <w:rsid w:val="00AB68BE"/>
    <w:rPr>
      <w:rFonts w:asciiTheme="minorEastAsia" w:hAnsiTheme="minorEastAsia"/>
      <w:sz w:val="18"/>
      <w:szCs w:val="18"/>
    </w:rPr>
  </w:style>
  <w:style w:type="paragraph" w:styleId="af">
    <w:name w:val="Document Map"/>
    <w:basedOn w:val="a1"/>
    <w:link w:val="Char2"/>
    <w:uiPriority w:val="99"/>
    <w:semiHidden/>
    <w:unhideWhenUsed/>
    <w:rsid w:val="00C163CC"/>
    <w:rPr>
      <w:rFonts w:ascii="宋体" w:eastAsia="宋体"/>
      <w:sz w:val="18"/>
      <w:szCs w:val="18"/>
    </w:rPr>
  </w:style>
  <w:style w:type="character" w:customStyle="1" w:styleId="Char2">
    <w:name w:val="文档结构图 Char"/>
    <w:basedOn w:val="a2"/>
    <w:link w:val="af"/>
    <w:uiPriority w:val="99"/>
    <w:semiHidden/>
    <w:rsid w:val="00C163CC"/>
    <w:rPr>
      <w:rFonts w:ascii="宋体" w:eastAsia="宋体" w:hAnsiTheme="minorEastAsia"/>
      <w:sz w:val="18"/>
      <w:szCs w:val="18"/>
    </w:rPr>
  </w:style>
  <w:style w:type="paragraph" w:customStyle="1" w:styleId="00000000-0000-0000-0000-000000000001">
    <w:name w:val="_00000000-0000-0000-0000-000000000001_"/>
    <w:rsid w:val="00BE01D1"/>
    <w:pPr>
      <w:widowControl w:val="0"/>
      <w:autoSpaceDE w:val="0"/>
      <w:autoSpaceDN w:val="0"/>
      <w:adjustRightInd w:val="0"/>
      <w:spacing w:line="360" w:lineRule="auto"/>
    </w:pPr>
    <w:rPr>
      <w:rFonts w:ascii="Verdana" w:hAnsi="Verdana"/>
      <w:kern w:val="0"/>
      <w:sz w:val="24"/>
      <w:szCs w:val="24"/>
      <w:lang/>
    </w:rPr>
  </w:style>
  <w:style w:type="paragraph" w:customStyle="1" w:styleId="00000000-0000-0000-0000-000000000010">
    <w:name w:val="_00000000-0000-0000-0000-000000000010_"/>
    <w:uiPriority w:val="99"/>
    <w:rsid w:val="00BE01D1"/>
    <w:pPr>
      <w:widowControl w:val="0"/>
      <w:autoSpaceDE w:val="0"/>
      <w:autoSpaceDN w:val="0"/>
      <w:adjustRightInd w:val="0"/>
    </w:pPr>
    <w:rPr>
      <w:rFonts w:ascii="Verdana" w:hAnsi="Verdana"/>
      <w:kern w:val="0"/>
      <w:sz w:val="24"/>
      <w:szCs w:val="24"/>
      <w:lang/>
    </w:rPr>
  </w:style>
  <w:style w:type="character" w:customStyle="1" w:styleId="fontstyle01">
    <w:name w:val="fontstyle01"/>
    <w:basedOn w:val="a2"/>
    <w:rsid w:val="001D54CF"/>
    <w:rPr>
      <w:rFonts w:ascii="宋体" w:eastAsia="宋体" w:hAnsi="宋体" w:hint="eastAsia"/>
      <w:b w:val="0"/>
      <w:bCs w:val="0"/>
      <w:i w:val="0"/>
      <w:iCs w:val="0"/>
      <w:color w:val="000000"/>
      <w:sz w:val="24"/>
      <w:szCs w:val="24"/>
    </w:rPr>
  </w:style>
  <w:style w:type="character" w:customStyle="1" w:styleId="fontstyle11">
    <w:name w:val="fontstyle11"/>
    <w:basedOn w:val="a2"/>
    <w:rsid w:val="001D54CF"/>
    <w:rPr>
      <w:rFonts w:ascii="TimesNewRomanPSMT" w:hAnsi="TimesNewRomanPSMT" w:hint="default"/>
      <w:b w:val="0"/>
      <w:bCs w:val="0"/>
      <w:i w:val="0"/>
      <w:iCs w:val="0"/>
      <w:color w:val="000000"/>
      <w:sz w:val="24"/>
      <w:szCs w:val="24"/>
    </w:rPr>
  </w:style>
  <w:style w:type="paragraph" w:styleId="af0">
    <w:name w:val="Normal (Web)"/>
    <w:basedOn w:val="a1"/>
    <w:uiPriority w:val="99"/>
    <w:semiHidden/>
    <w:unhideWhenUsed/>
    <w:rsid w:val="005B2D32"/>
    <w:pPr>
      <w:widowControl/>
      <w:adjustRightInd/>
      <w:snapToGrid/>
      <w:spacing w:before="100" w:beforeAutospacing="1" w:after="100" w:afterAutospacing="1"/>
      <w:ind w:firstLineChars="0" w:firstLine="0"/>
      <w:jc w:val="left"/>
      <w:textAlignment w:val="auto"/>
    </w:pPr>
    <w:rPr>
      <w:rFonts w:ascii="宋体" w:eastAsia="宋体" w:hAnsi="宋体" w:cs="宋体"/>
      <w:kern w:val="0"/>
      <w:szCs w:val="24"/>
    </w:rPr>
  </w:style>
</w:styles>
</file>

<file path=word/webSettings.xml><?xml version="1.0" encoding="utf-8"?>
<w:webSettings xmlns:r="http://schemas.openxmlformats.org/officeDocument/2006/relationships" xmlns:w="http://schemas.openxmlformats.org/wordprocessingml/2006/main">
  <w:divs>
    <w:div w:id="2138986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178</TotalTime>
  <Pages>1</Pages>
  <Words>827</Words>
  <Characters>4718</Characters>
  <Application>Microsoft Office Word</Application>
  <DocSecurity>0</DocSecurity>
  <Lines>39</Lines>
  <Paragraphs>11</Paragraphs>
  <ScaleCrop>false</ScaleCrop>
  <Company>GXU</Company>
  <LinksUpToDate>false</LinksUpToDate>
  <CharactersWithSpaces>5534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李冰</dc:creator>
  <cp:keywords/>
  <dc:description>NE.Ref</dc:description>
  <cp:lastModifiedBy>李冰</cp:lastModifiedBy>
  <cp:revision>13</cp:revision>
  <dcterms:created xsi:type="dcterms:W3CDTF">2019-02-21T12:58:00Z</dcterms:created>
  <dcterms:modified xsi:type="dcterms:W3CDTF">2019-02-21T15:56:00Z</dcterms:modified>
</cp:coreProperties>
</file>