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096FD" w14:textId="77777777" w:rsidR="000D7D29" w:rsidRPr="001A6CFD" w:rsidRDefault="000D7D29" w:rsidP="000D7D29">
      <w:pPr>
        <w:spacing w:after="120"/>
        <w:jc w:val="center"/>
        <w:rPr>
          <w:rFonts w:ascii="Times New Roman" w:hAnsi="Times New Roman" w:cs="Times New Roman"/>
          <w:lang w:val="ru-RU" w:bidi="ar-IQ"/>
        </w:rPr>
      </w:pPr>
      <w:r w:rsidRPr="001A6CFD">
        <w:rPr>
          <w:rFonts w:ascii="Times New Roman" w:hAnsi="Times New Roman" w:cs="Times New Roman"/>
          <w:lang w:val="ru-RU" w:bidi="ar-IQ"/>
        </w:rPr>
        <w:t>Министерство образования и науки Российской Федерации</w:t>
      </w:r>
    </w:p>
    <w:p w14:paraId="0E4D46C6" w14:textId="77777777" w:rsidR="000D7D29" w:rsidRPr="001A6CFD" w:rsidRDefault="000D7D29" w:rsidP="000D7D29">
      <w:pPr>
        <w:spacing w:after="120"/>
        <w:jc w:val="center"/>
        <w:rPr>
          <w:rFonts w:ascii="Times New Roman" w:hAnsi="Times New Roman" w:cs="Times New Roman"/>
          <w:lang w:val="ru-RU" w:bidi="ar-IQ"/>
        </w:rPr>
      </w:pPr>
      <w:r w:rsidRPr="001A6CFD">
        <w:rPr>
          <w:rFonts w:ascii="Times New Roman" w:hAnsi="Times New Roman" w:cs="Times New Roman"/>
          <w:lang w:val="ru-RU" w:bidi="ar-IQ"/>
        </w:rPr>
        <w:t>Федеральное государственное автономное образовательное учреждение высшего образования</w:t>
      </w:r>
    </w:p>
    <w:p w14:paraId="45A0CBC2" w14:textId="77777777" w:rsidR="000D7D29" w:rsidRPr="001A6CFD" w:rsidRDefault="000D7D29" w:rsidP="000D7D29">
      <w:pPr>
        <w:spacing w:after="120"/>
        <w:jc w:val="center"/>
        <w:rPr>
          <w:rFonts w:ascii="Times New Roman" w:hAnsi="Times New Roman" w:cs="Times New Roman"/>
          <w:lang w:val="ru-RU" w:bidi="ar-IQ"/>
        </w:rPr>
      </w:pPr>
      <w:r w:rsidRPr="001A6CFD">
        <w:rPr>
          <w:rFonts w:ascii="Times New Roman" w:hAnsi="Times New Roman" w:cs="Times New Roman"/>
          <w:lang w:val="ru-RU" w:bidi="ar-IQ"/>
        </w:rPr>
        <w:t>«ЮЖНО-УРАЛЬСКИЙ ГОСУДАРСТВЕННЫЙ УНИВЕРСИТЕТ</w:t>
      </w:r>
    </w:p>
    <w:p w14:paraId="44B5A34C" w14:textId="77777777" w:rsidR="000D7D29" w:rsidRPr="001A6CFD" w:rsidRDefault="000D7D29" w:rsidP="000D7D29">
      <w:pPr>
        <w:spacing w:after="120"/>
        <w:jc w:val="center"/>
        <w:rPr>
          <w:rFonts w:ascii="Times New Roman" w:hAnsi="Times New Roman" w:cs="Times New Roman"/>
          <w:lang w:val="ru-RU" w:bidi="ar-IQ"/>
        </w:rPr>
      </w:pPr>
      <w:r w:rsidRPr="001A6CFD">
        <w:rPr>
          <w:rFonts w:ascii="Times New Roman" w:hAnsi="Times New Roman" w:cs="Times New Roman"/>
          <w:lang w:val="ru-RU" w:bidi="ar-IQ"/>
        </w:rPr>
        <w:t>(национальный исследовательский университет)»</w:t>
      </w:r>
    </w:p>
    <w:p w14:paraId="074681F0" w14:textId="77777777" w:rsidR="000D7D29" w:rsidRPr="001A6CFD" w:rsidRDefault="000D7D29" w:rsidP="000D7D29">
      <w:pPr>
        <w:spacing w:after="120"/>
        <w:jc w:val="center"/>
        <w:rPr>
          <w:rFonts w:ascii="Times New Roman" w:hAnsi="Times New Roman" w:cs="Times New Roman"/>
          <w:lang w:val="ru-RU" w:bidi="ar-IQ"/>
        </w:rPr>
      </w:pPr>
      <w:r w:rsidRPr="001A6CFD">
        <w:rPr>
          <w:rFonts w:ascii="Times New Roman" w:hAnsi="Times New Roman" w:cs="Times New Roman"/>
          <w:lang w:val="ru-RU" w:bidi="ar-IQ"/>
        </w:rPr>
        <w:t>Высшая школа электроники и компьютерных наук</w:t>
      </w:r>
    </w:p>
    <w:p w14:paraId="36F39A2C" w14:textId="77777777" w:rsidR="000D7D29" w:rsidRPr="007E6CE4" w:rsidRDefault="000D7D29" w:rsidP="000D7D29">
      <w:pPr>
        <w:spacing w:after="120"/>
        <w:jc w:val="center"/>
        <w:rPr>
          <w:rFonts w:ascii="Times New Roman" w:hAnsi="Times New Roman" w:cs="Times New Roman"/>
          <w:sz w:val="40"/>
          <w:szCs w:val="40"/>
          <w:lang w:val="ru-RU" w:bidi="ar-IQ"/>
        </w:rPr>
      </w:pPr>
      <w:r w:rsidRPr="001A6CFD">
        <w:rPr>
          <w:rFonts w:ascii="Times New Roman" w:hAnsi="Times New Roman" w:cs="Times New Roman"/>
          <w:lang w:val="ru-RU" w:bidi="ar-IQ"/>
        </w:rPr>
        <w:t>Кафедра</w:t>
      </w:r>
      <w:r w:rsidRPr="007E6CE4">
        <w:rPr>
          <w:rFonts w:ascii="Times New Roman" w:hAnsi="Times New Roman" w:cs="Times New Roman"/>
          <w:lang w:val="ru-RU" w:bidi="ar-IQ"/>
        </w:rPr>
        <w:t xml:space="preserve"> «</w:t>
      </w:r>
      <w:r w:rsidRPr="001A6CFD">
        <w:rPr>
          <w:rFonts w:ascii="Times New Roman" w:hAnsi="Times New Roman" w:cs="Times New Roman"/>
          <w:lang w:val="ru-RU"/>
        </w:rPr>
        <w:t>Системное</w:t>
      </w:r>
      <w:r w:rsidRPr="007E6CE4">
        <w:rPr>
          <w:rFonts w:ascii="Times New Roman" w:hAnsi="Times New Roman" w:cs="Times New Roman"/>
          <w:lang w:val="ru-RU"/>
        </w:rPr>
        <w:t xml:space="preserve"> </w:t>
      </w:r>
      <w:r w:rsidRPr="001A6CFD">
        <w:rPr>
          <w:rFonts w:ascii="Times New Roman" w:hAnsi="Times New Roman" w:cs="Times New Roman"/>
          <w:lang w:val="ru-RU"/>
        </w:rPr>
        <w:t>программирование</w:t>
      </w:r>
      <w:r w:rsidRPr="007E6CE4">
        <w:rPr>
          <w:rFonts w:ascii="Times New Roman" w:hAnsi="Times New Roman" w:cs="Times New Roman"/>
          <w:lang w:val="ru-RU" w:bidi="ar-IQ"/>
        </w:rPr>
        <w:t>»</w:t>
      </w:r>
    </w:p>
    <w:p w14:paraId="3A6E567D" w14:textId="1648D883" w:rsidR="000D7D29" w:rsidRPr="00CE2734" w:rsidRDefault="000D7D29" w:rsidP="000D7D29">
      <w:pPr>
        <w:spacing w:after="120"/>
        <w:jc w:val="center"/>
        <w:rPr>
          <w:rFonts w:ascii="Times New Roman" w:hAnsi="Times New Roman" w:cs="Times New Roman"/>
          <w:b/>
          <w:bCs w:val="0"/>
          <w:sz w:val="40"/>
          <w:szCs w:val="40"/>
          <w:lang w:val="ru-RU" w:bidi="ar-IQ"/>
        </w:rPr>
      </w:pPr>
    </w:p>
    <w:p w14:paraId="2347C247" w14:textId="77777777" w:rsidR="00CE2734" w:rsidRPr="00CE2734" w:rsidRDefault="00CE2734" w:rsidP="00CE2734">
      <w:pPr>
        <w:spacing w:line="240" w:lineRule="auto"/>
        <w:jc w:val="center"/>
        <w:rPr>
          <w:rFonts w:eastAsia="Times New Roman"/>
          <w:b/>
          <w:sz w:val="32"/>
          <w:szCs w:val="32"/>
          <w:lang w:val="ru-RU"/>
        </w:rPr>
      </w:pPr>
      <w:r w:rsidRPr="00CE2734">
        <w:rPr>
          <w:rFonts w:eastAsia="Times New Roman"/>
          <w:b/>
          <w:color w:val="333333"/>
          <w:sz w:val="32"/>
          <w:szCs w:val="32"/>
          <w:shd w:val="clear" w:color="auto" w:fill="FFFFFF"/>
          <w:lang w:val="ru-RU"/>
        </w:rPr>
        <w:t>Прогнозирование криминогенной ситуации в городе на основе технологий искусственных нейронных сетей</w:t>
      </w:r>
    </w:p>
    <w:p w14:paraId="71ACE646" w14:textId="77777777" w:rsidR="00CE2734" w:rsidRPr="007E6CE4" w:rsidRDefault="00CE2734" w:rsidP="000D7D29">
      <w:pPr>
        <w:spacing w:after="120"/>
        <w:jc w:val="center"/>
        <w:rPr>
          <w:rFonts w:ascii="Times New Roman" w:hAnsi="Times New Roman" w:cs="Times New Roman"/>
          <w:sz w:val="40"/>
          <w:szCs w:val="40"/>
          <w:lang w:val="ru-RU" w:bidi="ar-IQ"/>
        </w:rPr>
      </w:pPr>
    </w:p>
    <w:p w14:paraId="35F8BE58" w14:textId="77777777" w:rsidR="00AF746C" w:rsidRPr="007E6CE4" w:rsidRDefault="00AF746C" w:rsidP="00AF746C">
      <w:pPr>
        <w:rPr>
          <w:lang w:val="ru-RU"/>
        </w:rPr>
      </w:pPr>
    </w:p>
    <w:p w14:paraId="22AB1402" w14:textId="77777777" w:rsidR="00DB70D6" w:rsidRPr="007E6CE4" w:rsidRDefault="00DB70D6" w:rsidP="00AF746C">
      <w:pPr>
        <w:rPr>
          <w:lang w:val="ru-RU"/>
        </w:rPr>
      </w:pPr>
    </w:p>
    <w:p w14:paraId="182B42A2" w14:textId="77777777" w:rsidR="00DB70D6" w:rsidRPr="007E6CE4" w:rsidRDefault="00DB70D6" w:rsidP="00AF746C">
      <w:pPr>
        <w:rPr>
          <w:lang w:val="ru-RU"/>
        </w:rPr>
      </w:pPr>
    </w:p>
    <w:p w14:paraId="4EA7F347" w14:textId="77777777" w:rsidR="000D7D29" w:rsidRPr="007E6CE4" w:rsidRDefault="000D7D29" w:rsidP="00F51787">
      <w:pPr>
        <w:spacing w:after="120"/>
        <w:jc w:val="center"/>
        <w:rPr>
          <w:rFonts w:ascii="Times New Roman" w:hAnsi="Times New Roman" w:cs="Times New Roman"/>
          <w:lang w:val="ru-RU"/>
        </w:rPr>
      </w:pPr>
    </w:p>
    <w:tbl>
      <w:tblPr>
        <w:tblpPr w:leftFromText="180" w:rightFromText="180" w:vertAnchor="text" w:horzAnchor="margin" w:tblpXSpec="right" w:tblpY="538"/>
        <w:tblW w:w="0" w:type="auto"/>
        <w:tblLook w:val="01E0" w:firstRow="1" w:lastRow="1" w:firstColumn="1" w:lastColumn="1" w:noHBand="0" w:noVBand="0"/>
      </w:tblPr>
      <w:tblGrid>
        <w:gridCol w:w="5210"/>
      </w:tblGrid>
      <w:tr w:rsidR="000D7D29" w:rsidRPr="005C05B5" w14:paraId="7DE79C5B" w14:textId="77777777" w:rsidTr="000D7D29">
        <w:trPr>
          <w:trHeight w:val="82"/>
        </w:trPr>
        <w:tc>
          <w:tcPr>
            <w:tcW w:w="5210" w:type="dxa"/>
          </w:tcPr>
          <w:p w14:paraId="1C2CCE00" w14:textId="77777777" w:rsidR="000D7D29" w:rsidRPr="007E6CE4" w:rsidRDefault="000D7D29" w:rsidP="000D7D29">
            <w:pPr>
              <w:spacing w:after="120" w:line="240" w:lineRule="auto"/>
              <w:rPr>
                <w:rFonts w:ascii="Times New Roman" w:hAnsi="Times New Roman" w:cs="Times New Roman"/>
                <w:lang w:val="ru-RU"/>
              </w:rPr>
            </w:pPr>
          </w:p>
        </w:tc>
      </w:tr>
      <w:tr w:rsidR="000D7D29" w:rsidRPr="001A6CFD" w14:paraId="51CC7611" w14:textId="77777777" w:rsidTr="000D7D29">
        <w:trPr>
          <w:trHeight w:val="82"/>
        </w:trPr>
        <w:tc>
          <w:tcPr>
            <w:tcW w:w="5210" w:type="dxa"/>
          </w:tcPr>
          <w:p w14:paraId="39663E67" w14:textId="77777777" w:rsidR="000D7D29" w:rsidRPr="001A6CFD" w:rsidRDefault="007E6CE4" w:rsidP="000D7D29">
            <w:pPr>
              <w:spacing w:after="120"/>
              <w:rPr>
                <w:rFonts w:ascii="Times New Roman" w:hAnsi="Times New Roman" w:cs="Times New Roman"/>
                <w:lang w:val="ru-RU"/>
              </w:rPr>
            </w:pPr>
            <w:r>
              <w:rPr>
                <w:rFonts w:ascii="Times New Roman" w:hAnsi="Times New Roman" w:cs="Times New Roman"/>
                <w:lang w:val="ru-RU"/>
              </w:rPr>
              <w:t>преподаватель</w:t>
            </w:r>
            <w:r w:rsidR="000D7D29" w:rsidRPr="001A6CFD">
              <w:rPr>
                <w:rFonts w:ascii="Times New Roman" w:hAnsi="Times New Roman" w:cs="Times New Roman"/>
                <w:lang w:val="ru-RU"/>
              </w:rPr>
              <w:t>:</w:t>
            </w:r>
          </w:p>
          <w:p w14:paraId="2274CC43" w14:textId="77777777" w:rsidR="000D7D29" w:rsidRPr="001A6CFD" w:rsidRDefault="00CC67A8" w:rsidP="00CC67A8">
            <w:pPr>
              <w:spacing w:after="120" w:line="240" w:lineRule="auto"/>
              <w:jc w:val="left"/>
              <w:rPr>
                <w:rFonts w:ascii="Times New Roman" w:hAnsi="Times New Roman" w:cs="Times New Roman"/>
                <w:lang w:val="ru-RU"/>
              </w:rPr>
            </w:pPr>
            <w:r>
              <w:rPr>
                <w:rFonts w:ascii="Times New Roman" w:hAnsi="Times New Roman" w:cs="Times New Roman"/>
                <w:lang w:val="ru-RU"/>
              </w:rPr>
              <w:t xml:space="preserve">к.ф.-м.н., доцент каф </w:t>
            </w:r>
            <w:r w:rsidR="00D97A10" w:rsidRPr="001A6CFD">
              <w:rPr>
                <w:rFonts w:ascii="Times New Roman" w:hAnsi="Times New Roman" w:cs="Times New Roman"/>
                <w:lang w:val="ru-RU"/>
              </w:rPr>
              <w:t>СП</w:t>
            </w:r>
            <w:r>
              <w:rPr>
                <w:rFonts w:ascii="Times New Roman" w:hAnsi="Times New Roman" w:cs="Times New Roman"/>
                <w:lang w:val="ru-RU"/>
              </w:rPr>
              <w:t xml:space="preserve"> </w:t>
            </w:r>
            <w:r w:rsidR="00BD4CFC">
              <w:rPr>
                <w:rFonts w:ascii="Times New Roman" w:hAnsi="Times New Roman" w:cs="Times New Roman"/>
                <w:lang w:val="ru-RU"/>
              </w:rPr>
              <w:t>___________________</w:t>
            </w:r>
            <w:r w:rsidR="0058036C" w:rsidRPr="00AC5C6A">
              <w:rPr>
                <w:rFonts w:ascii="Times New Roman" w:hAnsi="Times New Roman" w:cs="Times New Roman"/>
                <w:lang w:val="ru-RU"/>
              </w:rPr>
              <w:t>М.</w:t>
            </w:r>
            <w:r>
              <w:rPr>
                <w:rFonts w:ascii="Times New Roman" w:hAnsi="Times New Roman" w:cs="Times New Roman"/>
                <w:lang w:val="ru-RU"/>
              </w:rPr>
              <w:t xml:space="preserve"> </w:t>
            </w:r>
            <w:r w:rsidR="0058036C" w:rsidRPr="00AC5C6A">
              <w:rPr>
                <w:rFonts w:ascii="Times New Roman" w:hAnsi="Times New Roman" w:cs="Times New Roman"/>
                <w:lang w:val="ru-RU"/>
              </w:rPr>
              <w:t>Л.</w:t>
            </w:r>
            <w:r>
              <w:rPr>
                <w:rFonts w:ascii="Times New Roman" w:hAnsi="Times New Roman" w:cs="Times New Roman"/>
                <w:lang w:val="ru-RU"/>
              </w:rPr>
              <w:t xml:space="preserve"> </w:t>
            </w:r>
            <w:proofErr w:type="spellStart"/>
            <w:r w:rsidR="0058036C" w:rsidRPr="00AC5C6A">
              <w:rPr>
                <w:rFonts w:ascii="Times New Roman" w:hAnsi="Times New Roman" w:cs="Times New Roman"/>
                <w:lang w:val="ru-RU"/>
              </w:rPr>
              <w:t>Цымблер</w:t>
            </w:r>
            <w:proofErr w:type="spellEnd"/>
          </w:p>
          <w:p w14:paraId="75CCEDD2" w14:textId="77777777" w:rsidR="000D7D29" w:rsidRPr="001A6CFD" w:rsidRDefault="000D7D29" w:rsidP="000D7D29">
            <w:pPr>
              <w:tabs>
                <w:tab w:val="left" w:pos="794"/>
              </w:tabs>
              <w:spacing w:after="120" w:line="240" w:lineRule="auto"/>
              <w:rPr>
                <w:rFonts w:ascii="Times New Roman" w:hAnsi="Times New Roman" w:cs="Times New Roman"/>
                <w:lang w:val="ru-RU"/>
              </w:rPr>
            </w:pPr>
            <w:r w:rsidRPr="001A6CFD">
              <w:rPr>
                <w:rFonts w:ascii="Times New Roman" w:hAnsi="Times New Roman" w:cs="Times New Roman"/>
                <w:lang w:val="ru-RU"/>
              </w:rPr>
              <w:t>«__» _________</w:t>
            </w:r>
            <w:r w:rsidRPr="001A6CFD">
              <w:rPr>
                <w:rFonts w:ascii="Times New Roman" w:hAnsi="Times New Roman" w:cs="Times New Roman"/>
              </w:rPr>
              <w:t> </w:t>
            </w:r>
            <w:r w:rsidR="00E91301">
              <w:rPr>
                <w:rFonts w:ascii="Times New Roman" w:hAnsi="Times New Roman" w:cs="Times New Roman"/>
                <w:lang w:val="ru-RU"/>
              </w:rPr>
              <w:t>2019</w:t>
            </w:r>
            <w:r w:rsidRPr="001A6CFD">
              <w:rPr>
                <w:rFonts w:ascii="Times New Roman" w:hAnsi="Times New Roman" w:cs="Times New Roman"/>
              </w:rPr>
              <w:t> </w:t>
            </w:r>
            <w:r w:rsidRPr="001A6CFD">
              <w:rPr>
                <w:rFonts w:ascii="Times New Roman" w:hAnsi="Times New Roman" w:cs="Times New Roman"/>
                <w:lang w:val="ru-RU"/>
              </w:rPr>
              <w:t>г.</w:t>
            </w:r>
          </w:p>
        </w:tc>
      </w:tr>
      <w:tr w:rsidR="000D7D29" w:rsidRPr="00D97A10" w14:paraId="1C7B91F8" w14:textId="77777777" w:rsidTr="000D7D29">
        <w:trPr>
          <w:trHeight w:val="82"/>
        </w:trPr>
        <w:tc>
          <w:tcPr>
            <w:tcW w:w="5210" w:type="dxa"/>
          </w:tcPr>
          <w:p w14:paraId="2BDA4FDB" w14:textId="77777777" w:rsidR="000D7D29" w:rsidRPr="001A6CFD" w:rsidRDefault="000D7D29" w:rsidP="000D7D29">
            <w:pPr>
              <w:spacing w:after="120" w:line="240" w:lineRule="auto"/>
              <w:rPr>
                <w:rFonts w:ascii="Times New Roman" w:hAnsi="Times New Roman" w:cs="Times New Roman"/>
                <w:lang w:val="ru-RU"/>
              </w:rPr>
            </w:pPr>
          </w:p>
          <w:p w14:paraId="71364AB0" w14:textId="77777777" w:rsidR="000D7D29" w:rsidRPr="001A6CFD" w:rsidRDefault="000D7D29" w:rsidP="000D7D29">
            <w:pPr>
              <w:spacing w:after="120" w:line="240" w:lineRule="auto"/>
              <w:rPr>
                <w:rFonts w:ascii="Times New Roman" w:hAnsi="Times New Roman" w:cs="Times New Roman"/>
                <w:lang w:val="ru-RU"/>
              </w:rPr>
            </w:pPr>
            <w:r w:rsidRPr="001A6CFD">
              <w:rPr>
                <w:rFonts w:ascii="Times New Roman" w:hAnsi="Times New Roman" w:cs="Times New Roman"/>
                <w:lang w:val="ru-RU"/>
              </w:rPr>
              <w:t>Автор:</w:t>
            </w:r>
          </w:p>
          <w:p w14:paraId="4ADC42BD" w14:textId="77777777" w:rsidR="000D7D29" w:rsidRPr="001A6CFD" w:rsidRDefault="000D7D29" w:rsidP="000D7D29">
            <w:pPr>
              <w:spacing w:after="120" w:line="240" w:lineRule="auto"/>
              <w:rPr>
                <w:rFonts w:ascii="Times New Roman" w:hAnsi="Times New Roman" w:cs="Times New Roman"/>
                <w:lang w:val="ru-RU"/>
              </w:rPr>
            </w:pPr>
            <w:r w:rsidRPr="001A6CFD">
              <w:rPr>
                <w:rFonts w:ascii="Times New Roman" w:hAnsi="Times New Roman" w:cs="Times New Roman"/>
                <w:lang w:val="ru-RU"/>
              </w:rPr>
              <w:t>Аспирант</w:t>
            </w:r>
          </w:p>
          <w:p w14:paraId="7EF92FC9" w14:textId="77777777" w:rsidR="000D7D29" w:rsidRPr="001A6CFD" w:rsidRDefault="000D7D29" w:rsidP="000D7D29">
            <w:pPr>
              <w:spacing w:after="120" w:line="240" w:lineRule="auto"/>
              <w:rPr>
                <w:rFonts w:ascii="Times New Roman" w:hAnsi="Times New Roman" w:cs="Times New Roman"/>
                <w:lang w:val="ru-RU"/>
              </w:rPr>
            </w:pPr>
            <w:r w:rsidRPr="001A6CFD">
              <w:rPr>
                <w:rFonts w:ascii="Times New Roman" w:hAnsi="Times New Roman" w:cs="Times New Roman"/>
                <w:lang w:val="ru-RU"/>
              </w:rPr>
              <w:t>___________________Ф.</w:t>
            </w:r>
            <w:r w:rsidR="00CC67A8">
              <w:rPr>
                <w:rFonts w:ascii="Times New Roman" w:hAnsi="Times New Roman" w:cs="Times New Roman"/>
                <w:lang w:val="ru-RU"/>
              </w:rPr>
              <w:t xml:space="preserve"> </w:t>
            </w:r>
            <w:r w:rsidRPr="001A6CFD">
              <w:rPr>
                <w:rFonts w:ascii="Times New Roman" w:hAnsi="Times New Roman" w:cs="Times New Roman"/>
                <w:lang w:val="ru-RU"/>
              </w:rPr>
              <w:t xml:space="preserve">А. </w:t>
            </w:r>
            <w:proofErr w:type="spellStart"/>
            <w:r w:rsidRPr="001A6CFD">
              <w:rPr>
                <w:rFonts w:ascii="Times New Roman" w:hAnsi="Times New Roman" w:cs="Times New Roman"/>
                <w:lang w:val="ru-RU"/>
              </w:rPr>
              <w:t>Албо</w:t>
            </w:r>
            <w:proofErr w:type="spellEnd"/>
            <w:r w:rsidRPr="001A6CFD">
              <w:rPr>
                <w:rFonts w:ascii="Times New Roman" w:hAnsi="Times New Roman" w:cs="Times New Roman"/>
                <w:lang w:val="ru-RU"/>
              </w:rPr>
              <w:t xml:space="preserve"> </w:t>
            </w:r>
            <w:proofErr w:type="spellStart"/>
            <w:r w:rsidRPr="001A6CFD">
              <w:rPr>
                <w:rFonts w:ascii="Times New Roman" w:hAnsi="Times New Roman" w:cs="Times New Roman"/>
                <w:lang w:val="ru-RU"/>
              </w:rPr>
              <w:t>жуайд</w:t>
            </w:r>
            <w:proofErr w:type="spellEnd"/>
          </w:p>
          <w:p w14:paraId="38AB3E23" w14:textId="77777777" w:rsidR="000D7D29" w:rsidRPr="001A6CFD" w:rsidRDefault="000D7D29" w:rsidP="000D7D29">
            <w:pPr>
              <w:spacing w:after="120" w:line="240" w:lineRule="auto"/>
              <w:rPr>
                <w:rFonts w:ascii="Times New Roman" w:hAnsi="Times New Roman" w:cs="Times New Roman"/>
                <w:lang w:val="ru-RU"/>
              </w:rPr>
            </w:pPr>
            <w:r w:rsidRPr="001A6CFD">
              <w:rPr>
                <w:rFonts w:ascii="Times New Roman" w:hAnsi="Times New Roman" w:cs="Times New Roman"/>
                <w:lang w:val="ru-RU"/>
              </w:rPr>
              <w:t>«__» _________</w:t>
            </w:r>
            <w:r w:rsidRPr="001A6CFD">
              <w:rPr>
                <w:rFonts w:ascii="Times New Roman" w:hAnsi="Times New Roman" w:cs="Times New Roman"/>
              </w:rPr>
              <w:t> </w:t>
            </w:r>
            <w:r w:rsidR="00E91301">
              <w:rPr>
                <w:rFonts w:ascii="Times New Roman" w:hAnsi="Times New Roman" w:cs="Times New Roman"/>
                <w:lang w:val="ru-RU"/>
              </w:rPr>
              <w:t>2019</w:t>
            </w:r>
            <w:r w:rsidRPr="001A6CFD">
              <w:rPr>
                <w:rFonts w:ascii="Times New Roman" w:hAnsi="Times New Roman" w:cs="Times New Roman"/>
              </w:rPr>
              <w:t> </w:t>
            </w:r>
            <w:r w:rsidRPr="001A6CFD">
              <w:rPr>
                <w:rFonts w:ascii="Times New Roman" w:hAnsi="Times New Roman" w:cs="Times New Roman"/>
                <w:lang w:val="ru-RU"/>
              </w:rPr>
              <w:t>г.</w:t>
            </w:r>
          </w:p>
        </w:tc>
      </w:tr>
      <w:tr w:rsidR="000D7D29" w:rsidRPr="00D97A10" w14:paraId="2AAF62BC" w14:textId="77777777" w:rsidTr="000D7D29">
        <w:trPr>
          <w:trHeight w:val="82"/>
        </w:trPr>
        <w:tc>
          <w:tcPr>
            <w:tcW w:w="5210" w:type="dxa"/>
          </w:tcPr>
          <w:p w14:paraId="4B9B94FC" w14:textId="77777777" w:rsidR="000D7D29" w:rsidRPr="001A6CFD" w:rsidRDefault="000D7D29" w:rsidP="000D7D29">
            <w:pPr>
              <w:spacing w:after="120" w:line="240" w:lineRule="auto"/>
              <w:rPr>
                <w:rFonts w:ascii="Times New Roman" w:hAnsi="Times New Roman" w:cs="Times New Roman"/>
                <w:lang w:val="ru-RU"/>
              </w:rPr>
            </w:pPr>
          </w:p>
        </w:tc>
      </w:tr>
    </w:tbl>
    <w:p w14:paraId="256BA250" w14:textId="77777777" w:rsidR="00627E4D" w:rsidRPr="0058036C" w:rsidRDefault="000D7D29" w:rsidP="000D7D29">
      <w:pPr>
        <w:spacing w:after="120"/>
        <w:rPr>
          <w:rFonts w:ascii="Times New Roman" w:hAnsi="Times New Roman" w:cs="Times New Roman"/>
          <w:lang w:bidi="ar-IQ"/>
        </w:rPr>
        <w:sectPr w:rsidR="00627E4D" w:rsidRPr="0058036C" w:rsidSect="00D05D99">
          <w:headerReference w:type="default" r:id="rId8"/>
          <w:footerReference w:type="default" r:id="rId9"/>
          <w:footerReference w:type="first" r:id="rId10"/>
          <w:pgSz w:w="11906" w:h="16838" w:code="9"/>
          <w:pgMar w:top="1418" w:right="964" w:bottom="1418" w:left="1758" w:header="709" w:footer="709" w:gutter="0"/>
          <w:cols w:space="708"/>
          <w:titlePg/>
          <w:docGrid w:linePitch="381"/>
        </w:sectPr>
      </w:pPr>
      <w:r w:rsidRPr="001A6CFD">
        <w:rPr>
          <w:rFonts w:ascii="Times New Roman" w:hAnsi="Times New Roman" w:cs="Times New Roman"/>
          <w:sz w:val="40"/>
          <w:szCs w:val="40"/>
          <w:lang w:val="ru-RU" w:bidi="ar-IQ"/>
        </w:rPr>
        <w:br w:type="page"/>
      </w:r>
    </w:p>
    <w:p w14:paraId="2D3E8CA3" w14:textId="77777777" w:rsidR="00627E4D" w:rsidRPr="0058036C" w:rsidRDefault="002474E0" w:rsidP="00A809AD">
      <w:pPr>
        <w:tabs>
          <w:tab w:val="left" w:pos="5812"/>
          <w:tab w:val="left" w:pos="7976"/>
          <w:tab w:val="right" w:pos="9638"/>
        </w:tabs>
        <w:jc w:val="left"/>
      </w:pPr>
      <w:r w:rsidRPr="0058036C">
        <w:rPr>
          <w:lang w:eastAsia="ru-RU"/>
        </w:rPr>
        <w:lastRenderedPageBreak/>
        <w:tab/>
      </w:r>
    </w:p>
    <w:p w14:paraId="53A61E2F" w14:textId="77777777" w:rsidR="00EF4BD7" w:rsidRPr="00123C58" w:rsidRDefault="00EF4BD7" w:rsidP="00EF4BD7">
      <w:pPr>
        <w:pStyle w:val="TOCHeading"/>
        <w:spacing w:line="360" w:lineRule="auto"/>
        <w:jc w:val="both"/>
        <w:rPr>
          <w:color w:val="000000"/>
        </w:rPr>
      </w:pPr>
      <w:r w:rsidRPr="00123C58">
        <w:rPr>
          <w:color w:val="000000"/>
        </w:rPr>
        <w:t>Оглавление</w:t>
      </w:r>
    </w:p>
    <w:p w14:paraId="26E0CA2A" w14:textId="77777777" w:rsidR="006A3C3B" w:rsidRDefault="001812A0">
      <w:pPr>
        <w:pStyle w:val="TOC1"/>
        <w:rPr>
          <w:rFonts w:asciiTheme="minorHAnsi" w:eastAsiaTheme="minorEastAsia" w:hAnsiTheme="minorHAnsi" w:cstheme="minorBidi"/>
          <w:bCs w:val="0"/>
          <w:noProof/>
          <w:sz w:val="22"/>
          <w:szCs w:val="22"/>
        </w:rPr>
      </w:pPr>
      <w:r w:rsidRPr="00E818B8">
        <w:rPr>
          <w:rFonts w:ascii="Times New Roman" w:hAnsi="Times New Roman" w:cs="Times New Roman"/>
          <w:color w:val="000000" w:themeColor="text1"/>
        </w:rPr>
        <w:fldChar w:fldCharType="begin"/>
      </w:r>
      <w:r w:rsidRPr="00E818B8">
        <w:rPr>
          <w:rFonts w:ascii="Times New Roman" w:hAnsi="Times New Roman" w:cs="Times New Roman"/>
          <w:color w:val="000000" w:themeColor="text1"/>
        </w:rPr>
        <w:instrText xml:space="preserve"> TOC \o "1-3" \h \z \u </w:instrText>
      </w:r>
      <w:r w:rsidRPr="00E818B8">
        <w:rPr>
          <w:rFonts w:ascii="Times New Roman" w:hAnsi="Times New Roman" w:cs="Times New Roman"/>
          <w:color w:val="000000" w:themeColor="text1"/>
        </w:rPr>
        <w:fldChar w:fldCharType="separate"/>
      </w:r>
      <w:hyperlink w:anchor="_Toc30775588" w:history="1">
        <w:r w:rsidR="006A3C3B" w:rsidRPr="00EF3C3A">
          <w:rPr>
            <w:rStyle w:val="Hyperlink"/>
            <w:noProof/>
            <w:lang w:val="ru-RU"/>
          </w:rPr>
          <w:t>Введение</w:t>
        </w:r>
        <w:r w:rsidR="006A3C3B">
          <w:rPr>
            <w:noProof/>
            <w:webHidden/>
          </w:rPr>
          <w:tab/>
        </w:r>
        <w:r w:rsidR="006A3C3B">
          <w:rPr>
            <w:noProof/>
            <w:webHidden/>
          </w:rPr>
          <w:fldChar w:fldCharType="begin"/>
        </w:r>
        <w:r w:rsidR="006A3C3B">
          <w:rPr>
            <w:noProof/>
            <w:webHidden/>
          </w:rPr>
          <w:instrText xml:space="preserve"> PAGEREF _Toc30775588 \h </w:instrText>
        </w:r>
        <w:r w:rsidR="006A3C3B">
          <w:rPr>
            <w:noProof/>
            <w:webHidden/>
          </w:rPr>
        </w:r>
        <w:r w:rsidR="006A3C3B">
          <w:rPr>
            <w:noProof/>
            <w:webHidden/>
          </w:rPr>
          <w:fldChar w:fldCharType="separate"/>
        </w:r>
        <w:r w:rsidR="006A3C3B">
          <w:rPr>
            <w:noProof/>
            <w:webHidden/>
          </w:rPr>
          <w:t>4</w:t>
        </w:r>
        <w:r w:rsidR="006A3C3B">
          <w:rPr>
            <w:noProof/>
            <w:webHidden/>
          </w:rPr>
          <w:fldChar w:fldCharType="end"/>
        </w:r>
      </w:hyperlink>
    </w:p>
    <w:p w14:paraId="18B885FA" w14:textId="77777777" w:rsidR="006A3C3B" w:rsidRDefault="001C223D">
      <w:pPr>
        <w:pStyle w:val="TOC1"/>
        <w:rPr>
          <w:rFonts w:asciiTheme="minorHAnsi" w:eastAsiaTheme="minorEastAsia" w:hAnsiTheme="minorHAnsi" w:cstheme="minorBidi"/>
          <w:bCs w:val="0"/>
          <w:noProof/>
          <w:sz w:val="22"/>
          <w:szCs w:val="22"/>
        </w:rPr>
      </w:pPr>
      <w:hyperlink w:anchor="_Toc30775589" w:history="1">
        <w:r w:rsidR="006A3C3B" w:rsidRPr="00EF3C3A">
          <w:rPr>
            <w:rStyle w:val="Hyperlink"/>
            <w:noProof/>
            <w:lang w:val="ru-RU"/>
          </w:rPr>
          <w:t>Глава 1. Обзор существующих работ</w:t>
        </w:r>
        <w:r w:rsidR="006A3C3B">
          <w:rPr>
            <w:noProof/>
            <w:webHidden/>
          </w:rPr>
          <w:tab/>
        </w:r>
        <w:r w:rsidR="006A3C3B">
          <w:rPr>
            <w:noProof/>
            <w:webHidden/>
          </w:rPr>
          <w:fldChar w:fldCharType="begin"/>
        </w:r>
        <w:r w:rsidR="006A3C3B">
          <w:rPr>
            <w:noProof/>
            <w:webHidden/>
          </w:rPr>
          <w:instrText xml:space="preserve"> PAGEREF _Toc30775589 \h </w:instrText>
        </w:r>
        <w:r w:rsidR="006A3C3B">
          <w:rPr>
            <w:noProof/>
            <w:webHidden/>
          </w:rPr>
        </w:r>
        <w:r w:rsidR="006A3C3B">
          <w:rPr>
            <w:noProof/>
            <w:webHidden/>
          </w:rPr>
          <w:fldChar w:fldCharType="separate"/>
        </w:r>
        <w:r w:rsidR="006A3C3B">
          <w:rPr>
            <w:noProof/>
            <w:webHidden/>
          </w:rPr>
          <w:t>5</w:t>
        </w:r>
        <w:r w:rsidR="006A3C3B">
          <w:rPr>
            <w:noProof/>
            <w:webHidden/>
          </w:rPr>
          <w:fldChar w:fldCharType="end"/>
        </w:r>
      </w:hyperlink>
    </w:p>
    <w:p w14:paraId="79F87DB1" w14:textId="77777777" w:rsidR="006A3C3B" w:rsidRDefault="001C223D">
      <w:pPr>
        <w:pStyle w:val="TOC3"/>
        <w:tabs>
          <w:tab w:val="left" w:pos="1320"/>
          <w:tab w:val="right" w:leader="dot" w:pos="9628"/>
        </w:tabs>
        <w:rPr>
          <w:rFonts w:asciiTheme="minorHAnsi" w:eastAsiaTheme="minorEastAsia" w:hAnsiTheme="minorHAnsi" w:cstheme="minorBidi"/>
          <w:bCs w:val="0"/>
          <w:noProof/>
          <w:sz w:val="22"/>
          <w:szCs w:val="22"/>
        </w:rPr>
      </w:pPr>
      <w:hyperlink w:anchor="_Toc30775590" w:history="1">
        <w:r w:rsidR="006A3C3B" w:rsidRPr="00EF3C3A">
          <w:rPr>
            <w:rStyle w:val="Hyperlink"/>
            <w:noProof/>
            <w:lang w:val="ru-RU"/>
          </w:rPr>
          <w:t>1.1</w:t>
        </w:r>
        <w:r w:rsidR="006A3C3B">
          <w:rPr>
            <w:rFonts w:asciiTheme="minorHAnsi" w:eastAsiaTheme="minorEastAsia" w:hAnsiTheme="minorHAnsi" w:cstheme="minorBidi"/>
            <w:bCs w:val="0"/>
            <w:noProof/>
            <w:sz w:val="22"/>
            <w:szCs w:val="22"/>
          </w:rPr>
          <w:tab/>
        </w:r>
        <w:r w:rsidR="006A3C3B" w:rsidRPr="00EF3C3A">
          <w:rPr>
            <w:rStyle w:val="Hyperlink"/>
            <w:noProof/>
            <w:lang w:val="ru-RU"/>
          </w:rPr>
          <w:t>Технологии искусственных нейронных сетей</w:t>
        </w:r>
        <w:r w:rsidR="006A3C3B">
          <w:rPr>
            <w:noProof/>
            <w:webHidden/>
          </w:rPr>
          <w:tab/>
        </w:r>
        <w:r w:rsidR="006A3C3B">
          <w:rPr>
            <w:noProof/>
            <w:webHidden/>
          </w:rPr>
          <w:fldChar w:fldCharType="begin"/>
        </w:r>
        <w:r w:rsidR="006A3C3B">
          <w:rPr>
            <w:noProof/>
            <w:webHidden/>
          </w:rPr>
          <w:instrText xml:space="preserve"> PAGEREF _Toc30775590 \h </w:instrText>
        </w:r>
        <w:r w:rsidR="006A3C3B">
          <w:rPr>
            <w:noProof/>
            <w:webHidden/>
          </w:rPr>
        </w:r>
        <w:r w:rsidR="006A3C3B">
          <w:rPr>
            <w:noProof/>
            <w:webHidden/>
          </w:rPr>
          <w:fldChar w:fldCharType="separate"/>
        </w:r>
        <w:r w:rsidR="006A3C3B">
          <w:rPr>
            <w:noProof/>
            <w:webHidden/>
          </w:rPr>
          <w:t>6</w:t>
        </w:r>
        <w:r w:rsidR="006A3C3B">
          <w:rPr>
            <w:noProof/>
            <w:webHidden/>
          </w:rPr>
          <w:fldChar w:fldCharType="end"/>
        </w:r>
      </w:hyperlink>
    </w:p>
    <w:p w14:paraId="4CFAE024" w14:textId="77777777" w:rsidR="006A3C3B" w:rsidRDefault="001C223D">
      <w:pPr>
        <w:pStyle w:val="TOC3"/>
        <w:tabs>
          <w:tab w:val="left" w:pos="1320"/>
          <w:tab w:val="right" w:leader="dot" w:pos="9628"/>
        </w:tabs>
        <w:rPr>
          <w:rFonts w:asciiTheme="minorHAnsi" w:eastAsiaTheme="minorEastAsia" w:hAnsiTheme="minorHAnsi" w:cstheme="minorBidi"/>
          <w:bCs w:val="0"/>
          <w:noProof/>
          <w:sz w:val="22"/>
          <w:szCs w:val="22"/>
        </w:rPr>
      </w:pPr>
      <w:hyperlink w:anchor="_Toc30775591" w:history="1">
        <w:r w:rsidR="006A3C3B" w:rsidRPr="00EF3C3A">
          <w:rPr>
            <w:rStyle w:val="Hyperlink"/>
            <w:noProof/>
            <w:lang w:val="ru-RU"/>
          </w:rPr>
          <w:t>1.2</w:t>
        </w:r>
        <w:r w:rsidR="006A3C3B">
          <w:rPr>
            <w:rFonts w:asciiTheme="minorHAnsi" w:eastAsiaTheme="minorEastAsia" w:hAnsiTheme="minorHAnsi" w:cstheme="minorBidi"/>
            <w:bCs w:val="0"/>
            <w:noProof/>
            <w:sz w:val="22"/>
            <w:szCs w:val="22"/>
          </w:rPr>
          <w:tab/>
        </w:r>
        <w:r w:rsidR="006A3C3B" w:rsidRPr="00EF3C3A">
          <w:rPr>
            <w:rStyle w:val="Hyperlink"/>
            <w:noProof/>
            <w:lang w:val="ru-RU"/>
          </w:rPr>
          <w:t>Использование нейронных сетей для борьбы с преступностью</w:t>
        </w:r>
        <w:r w:rsidR="006A3C3B">
          <w:rPr>
            <w:noProof/>
            <w:webHidden/>
          </w:rPr>
          <w:tab/>
        </w:r>
        <w:r w:rsidR="006A3C3B">
          <w:rPr>
            <w:noProof/>
            <w:webHidden/>
          </w:rPr>
          <w:fldChar w:fldCharType="begin"/>
        </w:r>
        <w:r w:rsidR="006A3C3B">
          <w:rPr>
            <w:noProof/>
            <w:webHidden/>
          </w:rPr>
          <w:instrText xml:space="preserve"> PAGEREF _Toc30775591 \h </w:instrText>
        </w:r>
        <w:r w:rsidR="006A3C3B">
          <w:rPr>
            <w:noProof/>
            <w:webHidden/>
          </w:rPr>
        </w:r>
        <w:r w:rsidR="006A3C3B">
          <w:rPr>
            <w:noProof/>
            <w:webHidden/>
          </w:rPr>
          <w:fldChar w:fldCharType="separate"/>
        </w:r>
        <w:r w:rsidR="006A3C3B">
          <w:rPr>
            <w:noProof/>
            <w:webHidden/>
          </w:rPr>
          <w:t>9</w:t>
        </w:r>
        <w:r w:rsidR="006A3C3B">
          <w:rPr>
            <w:noProof/>
            <w:webHidden/>
          </w:rPr>
          <w:fldChar w:fldCharType="end"/>
        </w:r>
      </w:hyperlink>
    </w:p>
    <w:p w14:paraId="4F75B432" w14:textId="77777777" w:rsidR="006A3C3B" w:rsidRDefault="001C223D">
      <w:pPr>
        <w:pStyle w:val="TOC3"/>
        <w:tabs>
          <w:tab w:val="left" w:pos="1320"/>
          <w:tab w:val="right" w:leader="dot" w:pos="9628"/>
        </w:tabs>
        <w:rPr>
          <w:rFonts w:asciiTheme="minorHAnsi" w:eastAsiaTheme="minorEastAsia" w:hAnsiTheme="minorHAnsi" w:cstheme="minorBidi"/>
          <w:bCs w:val="0"/>
          <w:noProof/>
          <w:sz w:val="22"/>
          <w:szCs w:val="22"/>
        </w:rPr>
      </w:pPr>
      <w:hyperlink w:anchor="_Toc30775592" w:history="1">
        <w:r w:rsidR="006A3C3B" w:rsidRPr="00EF3C3A">
          <w:rPr>
            <w:rStyle w:val="Hyperlink"/>
            <w:noProof/>
            <w:lang w:val="ru-RU"/>
          </w:rPr>
          <w:t>1.3</w:t>
        </w:r>
        <w:r w:rsidR="006A3C3B">
          <w:rPr>
            <w:rFonts w:asciiTheme="minorHAnsi" w:eastAsiaTheme="minorEastAsia" w:hAnsiTheme="minorHAnsi" w:cstheme="minorBidi"/>
            <w:bCs w:val="0"/>
            <w:noProof/>
            <w:sz w:val="22"/>
            <w:szCs w:val="22"/>
          </w:rPr>
          <w:tab/>
        </w:r>
        <w:r w:rsidR="006A3C3B" w:rsidRPr="00EF3C3A">
          <w:rPr>
            <w:rStyle w:val="Hyperlink"/>
            <w:noProof/>
            <w:lang w:val="ru-RU"/>
          </w:rPr>
          <w:t>Выводы по главе 1</w:t>
        </w:r>
        <w:r w:rsidR="006A3C3B">
          <w:rPr>
            <w:noProof/>
            <w:webHidden/>
          </w:rPr>
          <w:tab/>
        </w:r>
        <w:r w:rsidR="006A3C3B">
          <w:rPr>
            <w:noProof/>
            <w:webHidden/>
          </w:rPr>
          <w:fldChar w:fldCharType="begin"/>
        </w:r>
        <w:r w:rsidR="006A3C3B">
          <w:rPr>
            <w:noProof/>
            <w:webHidden/>
          </w:rPr>
          <w:instrText xml:space="preserve"> PAGEREF _Toc30775592 \h </w:instrText>
        </w:r>
        <w:r w:rsidR="006A3C3B">
          <w:rPr>
            <w:noProof/>
            <w:webHidden/>
          </w:rPr>
        </w:r>
        <w:r w:rsidR="006A3C3B">
          <w:rPr>
            <w:noProof/>
            <w:webHidden/>
          </w:rPr>
          <w:fldChar w:fldCharType="separate"/>
        </w:r>
        <w:r w:rsidR="006A3C3B">
          <w:rPr>
            <w:noProof/>
            <w:webHidden/>
          </w:rPr>
          <w:t>9</w:t>
        </w:r>
        <w:r w:rsidR="006A3C3B">
          <w:rPr>
            <w:noProof/>
            <w:webHidden/>
          </w:rPr>
          <w:fldChar w:fldCharType="end"/>
        </w:r>
      </w:hyperlink>
    </w:p>
    <w:p w14:paraId="718ECA50" w14:textId="77777777" w:rsidR="006A3C3B" w:rsidRDefault="001C223D">
      <w:pPr>
        <w:pStyle w:val="TOC1"/>
        <w:rPr>
          <w:rFonts w:asciiTheme="minorHAnsi" w:eastAsiaTheme="minorEastAsia" w:hAnsiTheme="minorHAnsi" w:cstheme="minorBidi"/>
          <w:bCs w:val="0"/>
          <w:noProof/>
          <w:sz w:val="22"/>
          <w:szCs w:val="22"/>
        </w:rPr>
      </w:pPr>
      <w:hyperlink w:anchor="_Toc30775593" w:history="1">
        <w:r w:rsidR="006A3C3B" w:rsidRPr="00EF3C3A">
          <w:rPr>
            <w:rStyle w:val="Hyperlink"/>
            <w:noProof/>
            <w:lang w:val="ru-RU"/>
          </w:rPr>
          <w:t>Глава 2. Предварительная обработка данных</w:t>
        </w:r>
        <w:r w:rsidR="006A3C3B">
          <w:rPr>
            <w:noProof/>
            <w:webHidden/>
          </w:rPr>
          <w:tab/>
        </w:r>
        <w:r w:rsidR="006A3C3B">
          <w:rPr>
            <w:noProof/>
            <w:webHidden/>
          </w:rPr>
          <w:fldChar w:fldCharType="begin"/>
        </w:r>
        <w:r w:rsidR="006A3C3B">
          <w:rPr>
            <w:noProof/>
            <w:webHidden/>
          </w:rPr>
          <w:instrText xml:space="preserve"> PAGEREF _Toc30775593 \h </w:instrText>
        </w:r>
        <w:r w:rsidR="006A3C3B">
          <w:rPr>
            <w:noProof/>
            <w:webHidden/>
          </w:rPr>
        </w:r>
        <w:r w:rsidR="006A3C3B">
          <w:rPr>
            <w:noProof/>
            <w:webHidden/>
          </w:rPr>
          <w:fldChar w:fldCharType="separate"/>
        </w:r>
        <w:r w:rsidR="006A3C3B">
          <w:rPr>
            <w:noProof/>
            <w:webHidden/>
          </w:rPr>
          <w:t>9</w:t>
        </w:r>
        <w:r w:rsidR="006A3C3B">
          <w:rPr>
            <w:noProof/>
            <w:webHidden/>
          </w:rPr>
          <w:fldChar w:fldCharType="end"/>
        </w:r>
      </w:hyperlink>
    </w:p>
    <w:p w14:paraId="0DF44B56" w14:textId="77777777" w:rsidR="006A3C3B" w:rsidRDefault="001C223D">
      <w:pPr>
        <w:pStyle w:val="TOC3"/>
        <w:tabs>
          <w:tab w:val="left" w:pos="1320"/>
          <w:tab w:val="right" w:leader="dot" w:pos="9628"/>
        </w:tabs>
        <w:rPr>
          <w:rFonts w:asciiTheme="minorHAnsi" w:eastAsiaTheme="minorEastAsia" w:hAnsiTheme="minorHAnsi" w:cstheme="minorBidi"/>
          <w:bCs w:val="0"/>
          <w:noProof/>
          <w:sz w:val="22"/>
          <w:szCs w:val="22"/>
        </w:rPr>
      </w:pPr>
      <w:hyperlink w:anchor="_Toc30775594" w:history="1">
        <w:r w:rsidR="006A3C3B" w:rsidRPr="00EF3C3A">
          <w:rPr>
            <w:rStyle w:val="Hyperlink"/>
            <w:noProof/>
            <w:lang w:val="ru-RU"/>
          </w:rPr>
          <w:t>2.1</w:t>
        </w:r>
        <w:r w:rsidR="006A3C3B">
          <w:rPr>
            <w:rFonts w:asciiTheme="minorHAnsi" w:eastAsiaTheme="minorEastAsia" w:hAnsiTheme="minorHAnsi" w:cstheme="minorBidi"/>
            <w:bCs w:val="0"/>
            <w:noProof/>
            <w:sz w:val="22"/>
            <w:szCs w:val="22"/>
          </w:rPr>
          <w:tab/>
        </w:r>
        <w:r w:rsidR="006A3C3B" w:rsidRPr="00EF3C3A">
          <w:rPr>
            <w:rStyle w:val="Hyperlink"/>
            <w:noProof/>
            <w:lang w:val="ru-RU"/>
          </w:rPr>
          <w:t>Описание данных, используемых для прогнозирования</w:t>
        </w:r>
        <w:r w:rsidR="006A3C3B">
          <w:rPr>
            <w:noProof/>
            <w:webHidden/>
          </w:rPr>
          <w:tab/>
        </w:r>
        <w:r w:rsidR="006A3C3B">
          <w:rPr>
            <w:noProof/>
            <w:webHidden/>
          </w:rPr>
          <w:fldChar w:fldCharType="begin"/>
        </w:r>
        <w:r w:rsidR="006A3C3B">
          <w:rPr>
            <w:noProof/>
            <w:webHidden/>
          </w:rPr>
          <w:instrText xml:space="preserve"> PAGEREF _Toc30775594 \h </w:instrText>
        </w:r>
        <w:r w:rsidR="006A3C3B">
          <w:rPr>
            <w:noProof/>
            <w:webHidden/>
          </w:rPr>
        </w:r>
        <w:r w:rsidR="006A3C3B">
          <w:rPr>
            <w:noProof/>
            <w:webHidden/>
          </w:rPr>
          <w:fldChar w:fldCharType="separate"/>
        </w:r>
        <w:r w:rsidR="006A3C3B">
          <w:rPr>
            <w:noProof/>
            <w:webHidden/>
          </w:rPr>
          <w:t>9</w:t>
        </w:r>
        <w:r w:rsidR="006A3C3B">
          <w:rPr>
            <w:noProof/>
            <w:webHidden/>
          </w:rPr>
          <w:fldChar w:fldCharType="end"/>
        </w:r>
      </w:hyperlink>
    </w:p>
    <w:p w14:paraId="6FFAE7D9" w14:textId="77777777" w:rsidR="006A3C3B" w:rsidRDefault="001C223D">
      <w:pPr>
        <w:pStyle w:val="TOC3"/>
        <w:tabs>
          <w:tab w:val="left" w:pos="1540"/>
          <w:tab w:val="right" w:leader="dot" w:pos="9628"/>
        </w:tabs>
        <w:rPr>
          <w:rFonts w:asciiTheme="minorHAnsi" w:eastAsiaTheme="minorEastAsia" w:hAnsiTheme="minorHAnsi" w:cstheme="minorBidi"/>
          <w:bCs w:val="0"/>
          <w:noProof/>
          <w:sz w:val="22"/>
          <w:szCs w:val="22"/>
        </w:rPr>
      </w:pPr>
      <w:hyperlink w:anchor="_Toc30775595" w:history="1">
        <w:r w:rsidR="006A3C3B" w:rsidRPr="00EF3C3A">
          <w:rPr>
            <w:rStyle w:val="Hyperlink"/>
            <w:rFonts w:ascii="Times New Roman" w:hAnsi="Times New Roman" w:cs="Times New Roman"/>
            <w:noProof/>
            <w:lang w:val="ru-RU"/>
          </w:rPr>
          <w:t>2.1.1</w:t>
        </w:r>
        <w:r w:rsidR="006A3C3B">
          <w:rPr>
            <w:rFonts w:asciiTheme="minorHAnsi" w:eastAsiaTheme="minorEastAsia" w:hAnsiTheme="minorHAnsi" w:cstheme="minorBidi"/>
            <w:bCs w:val="0"/>
            <w:noProof/>
            <w:sz w:val="22"/>
            <w:szCs w:val="22"/>
          </w:rPr>
          <w:tab/>
        </w:r>
        <w:r w:rsidR="006A3C3B" w:rsidRPr="00EF3C3A">
          <w:rPr>
            <w:rStyle w:val="Hyperlink"/>
            <w:noProof/>
            <w:lang w:val="ru-RU"/>
          </w:rPr>
          <w:t>Данные о криминогенной ситуации</w:t>
        </w:r>
        <w:r w:rsidR="006A3C3B">
          <w:rPr>
            <w:noProof/>
            <w:webHidden/>
          </w:rPr>
          <w:tab/>
        </w:r>
        <w:r w:rsidR="006A3C3B">
          <w:rPr>
            <w:noProof/>
            <w:webHidden/>
          </w:rPr>
          <w:fldChar w:fldCharType="begin"/>
        </w:r>
        <w:r w:rsidR="006A3C3B">
          <w:rPr>
            <w:noProof/>
            <w:webHidden/>
          </w:rPr>
          <w:instrText xml:space="preserve"> PAGEREF _Toc30775595 \h </w:instrText>
        </w:r>
        <w:r w:rsidR="006A3C3B">
          <w:rPr>
            <w:noProof/>
            <w:webHidden/>
          </w:rPr>
        </w:r>
        <w:r w:rsidR="006A3C3B">
          <w:rPr>
            <w:noProof/>
            <w:webHidden/>
          </w:rPr>
          <w:fldChar w:fldCharType="separate"/>
        </w:r>
        <w:r w:rsidR="006A3C3B">
          <w:rPr>
            <w:noProof/>
            <w:webHidden/>
          </w:rPr>
          <w:t>9</w:t>
        </w:r>
        <w:r w:rsidR="006A3C3B">
          <w:rPr>
            <w:noProof/>
            <w:webHidden/>
          </w:rPr>
          <w:fldChar w:fldCharType="end"/>
        </w:r>
      </w:hyperlink>
    </w:p>
    <w:p w14:paraId="079D6639" w14:textId="77777777" w:rsidR="006A3C3B" w:rsidRDefault="001C223D">
      <w:pPr>
        <w:pStyle w:val="TOC3"/>
        <w:tabs>
          <w:tab w:val="left" w:pos="1540"/>
          <w:tab w:val="right" w:leader="dot" w:pos="9628"/>
        </w:tabs>
        <w:rPr>
          <w:rFonts w:asciiTheme="minorHAnsi" w:eastAsiaTheme="minorEastAsia" w:hAnsiTheme="minorHAnsi" w:cstheme="minorBidi"/>
          <w:bCs w:val="0"/>
          <w:noProof/>
          <w:sz w:val="22"/>
          <w:szCs w:val="22"/>
        </w:rPr>
      </w:pPr>
      <w:hyperlink w:anchor="_Toc30775596" w:history="1">
        <w:r w:rsidR="006A3C3B" w:rsidRPr="00EF3C3A">
          <w:rPr>
            <w:rStyle w:val="Hyperlink"/>
            <w:noProof/>
            <w:lang w:val="ru-RU"/>
          </w:rPr>
          <w:t>2.1.2</w:t>
        </w:r>
        <w:r w:rsidR="006A3C3B">
          <w:rPr>
            <w:rFonts w:asciiTheme="minorHAnsi" w:eastAsiaTheme="minorEastAsia" w:hAnsiTheme="minorHAnsi" w:cstheme="minorBidi"/>
            <w:bCs w:val="0"/>
            <w:noProof/>
            <w:sz w:val="22"/>
            <w:szCs w:val="22"/>
          </w:rPr>
          <w:tab/>
        </w:r>
        <w:r w:rsidR="006A3C3B" w:rsidRPr="00EF3C3A">
          <w:rPr>
            <w:rStyle w:val="Hyperlink"/>
            <w:noProof/>
            <w:lang w:val="ru-RU"/>
          </w:rPr>
          <w:t>Урбанистические данные</w:t>
        </w:r>
        <w:r w:rsidR="006A3C3B">
          <w:rPr>
            <w:noProof/>
            <w:webHidden/>
          </w:rPr>
          <w:tab/>
        </w:r>
        <w:r w:rsidR="006A3C3B">
          <w:rPr>
            <w:noProof/>
            <w:webHidden/>
          </w:rPr>
          <w:fldChar w:fldCharType="begin"/>
        </w:r>
        <w:r w:rsidR="006A3C3B">
          <w:rPr>
            <w:noProof/>
            <w:webHidden/>
          </w:rPr>
          <w:instrText xml:space="preserve"> PAGEREF _Toc30775596 \h </w:instrText>
        </w:r>
        <w:r w:rsidR="006A3C3B">
          <w:rPr>
            <w:noProof/>
            <w:webHidden/>
          </w:rPr>
        </w:r>
        <w:r w:rsidR="006A3C3B">
          <w:rPr>
            <w:noProof/>
            <w:webHidden/>
          </w:rPr>
          <w:fldChar w:fldCharType="separate"/>
        </w:r>
        <w:r w:rsidR="006A3C3B">
          <w:rPr>
            <w:noProof/>
            <w:webHidden/>
          </w:rPr>
          <w:t>9</w:t>
        </w:r>
        <w:r w:rsidR="006A3C3B">
          <w:rPr>
            <w:noProof/>
            <w:webHidden/>
          </w:rPr>
          <w:fldChar w:fldCharType="end"/>
        </w:r>
      </w:hyperlink>
    </w:p>
    <w:p w14:paraId="3C674BE2" w14:textId="77777777" w:rsidR="006A3C3B" w:rsidRDefault="001C223D">
      <w:pPr>
        <w:pStyle w:val="TOC3"/>
        <w:tabs>
          <w:tab w:val="left" w:pos="1540"/>
          <w:tab w:val="right" w:leader="dot" w:pos="9628"/>
        </w:tabs>
        <w:rPr>
          <w:rFonts w:asciiTheme="minorHAnsi" w:eastAsiaTheme="minorEastAsia" w:hAnsiTheme="minorHAnsi" w:cstheme="minorBidi"/>
          <w:bCs w:val="0"/>
          <w:noProof/>
          <w:sz w:val="22"/>
          <w:szCs w:val="22"/>
        </w:rPr>
      </w:pPr>
      <w:hyperlink w:anchor="_Toc30775597" w:history="1">
        <w:r w:rsidR="006A3C3B" w:rsidRPr="00EF3C3A">
          <w:rPr>
            <w:rStyle w:val="Hyperlink"/>
            <w:noProof/>
            <w:lang w:val="ru-RU"/>
          </w:rPr>
          <w:t>2.1.3</w:t>
        </w:r>
        <w:r w:rsidR="006A3C3B">
          <w:rPr>
            <w:rFonts w:asciiTheme="minorHAnsi" w:eastAsiaTheme="minorEastAsia" w:hAnsiTheme="minorHAnsi" w:cstheme="minorBidi"/>
            <w:bCs w:val="0"/>
            <w:noProof/>
            <w:sz w:val="22"/>
            <w:szCs w:val="22"/>
          </w:rPr>
          <w:tab/>
        </w:r>
        <w:r w:rsidR="006A3C3B" w:rsidRPr="00EF3C3A">
          <w:rPr>
            <w:rStyle w:val="Hyperlink"/>
            <w:noProof/>
            <w:lang w:val="ru-RU"/>
          </w:rPr>
          <w:t>Данные о погоде</w:t>
        </w:r>
        <w:r w:rsidR="006A3C3B">
          <w:rPr>
            <w:noProof/>
            <w:webHidden/>
          </w:rPr>
          <w:tab/>
        </w:r>
        <w:r w:rsidR="006A3C3B">
          <w:rPr>
            <w:noProof/>
            <w:webHidden/>
          </w:rPr>
          <w:fldChar w:fldCharType="begin"/>
        </w:r>
        <w:r w:rsidR="006A3C3B">
          <w:rPr>
            <w:noProof/>
            <w:webHidden/>
          </w:rPr>
          <w:instrText xml:space="preserve"> PAGEREF _Toc30775597 \h </w:instrText>
        </w:r>
        <w:r w:rsidR="006A3C3B">
          <w:rPr>
            <w:noProof/>
            <w:webHidden/>
          </w:rPr>
        </w:r>
        <w:r w:rsidR="006A3C3B">
          <w:rPr>
            <w:noProof/>
            <w:webHidden/>
          </w:rPr>
          <w:fldChar w:fldCharType="separate"/>
        </w:r>
        <w:r w:rsidR="006A3C3B">
          <w:rPr>
            <w:noProof/>
            <w:webHidden/>
          </w:rPr>
          <w:t>9</w:t>
        </w:r>
        <w:r w:rsidR="006A3C3B">
          <w:rPr>
            <w:noProof/>
            <w:webHidden/>
          </w:rPr>
          <w:fldChar w:fldCharType="end"/>
        </w:r>
      </w:hyperlink>
    </w:p>
    <w:p w14:paraId="61D6F943" w14:textId="77777777" w:rsidR="006A3C3B" w:rsidRDefault="001C223D">
      <w:pPr>
        <w:pStyle w:val="TOC3"/>
        <w:tabs>
          <w:tab w:val="left" w:pos="1320"/>
          <w:tab w:val="right" w:leader="dot" w:pos="9628"/>
        </w:tabs>
        <w:rPr>
          <w:rFonts w:asciiTheme="minorHAnsi" w:eastAsiaTheme="minorEastAsia" w:hAnsiTheme="minorHAnsi" w:cstheme="minorBidi"/>
          <w:bCs w:val="0"/>
          <w:noProof/>
          <w:sz w:val="22"/>
          <w:szCs w:val="22"/>
        </w:rPr>
      </w:pPr>
      <w:hyperlink w:anchor="_Toc30775598" w:history="1">
        <w:r w:rsidR="006A3C3B" w:rsidRPr="00EF3C3A">
          <w:rPr>
            <w:rStyle w:val="Hyperlink"/>
            <w:noProof/>
          </w:rPr>
          <w:t>2.2</w:t>
        </w:r>
        <w:r w:rsidR="006A3C3B">
          <w:rPr>
            <w:rFonts w:asciiTheme="minorHAnsi" w:eastAsiaTheme="minorEastAsia" w:hAnsiTheme="minorHAnsi" w:cstheme="minorBidi"/>
            <w:bCs w:val="0"/>
            <w:noProof/>
            <w:sz w:val="22"/>
            <w:szCs w:val="22"/>
          </w:rPr>
          <w:tab/>
        </w:r>
        <w:r w:rsidR="006A3C3B" w:rsidRPr="00EF3C3A">
          <w:rPr>
            <w:rStyle w:val="Hyperlink"/>
            <w:noProof/>
            <w:lang w:val="ru-RU"/>
          </w:rPr>
          <w:t>Трансформация данных</w:t>
        </w:r>
        <w:r w:rsidR="006A3C3B">
          <w:rPr>
            <w:noProof/>
            <w:webHidden/>
          </w:rPr>
          <w:tab/>
        </w:r>
        <w:r w:rsidR="006A3C3B">
          <w:rPr>
            <w:noProof/>
            <w:webHidden/>
          </w:rPr>
          <w:fldChar w:fldCharType="begin"/>
        </w:r>
        <w:r w:rsidR="006A3C3B">
          <w:rPr>
            <w:noProof/>
            <w:webHidden/>
          </w:rPr>
          <w:instrText xml:space="preserve"> PAGEREF _Toc30775598 \h </w:instrText>
        </w:r>
        <w:r w:rsidR="006A3C3B">
          <w:rPr>
            <w:noProof/>
            <w:webHidden/>
          </w:rPr>
        </w:r>
        <w:r w:rsidR="006A3C3B">
          <w:rPr>
            <w:noProof/>
            <w:webHidden/>
          </w:rPr>
          <w:fldChar w:fldCharType="separate"/>
        </w:r>
        <w:r w:rsidR="006A3C3B">
          <w:rPr>
            <w:noProof/>
            <w:webHidden/>
          </w:rPr>
          <w:t>9</w:t>
        </w:r>
        <w:r w:rsidR="006A3C3B">
          <w:rPr>
            <w:noProof/>
            <w:webHidden/>
          </w:rPr>
          <w:fldChar w:fldCharType="end"/>
        </w:r>
      </w:hyperlink>
    </w:p>
    <w:p w14:paraId="0F256938" w14:textId="77777777" w:rsidR="006A3C3B" w:rsidRDefault="001C223D">
      <w:pPr>
        <w:pStyle w:val="TOC3"/>
        <w:tabs>
          <w:tab w:val="left" w:pos="1320"/>
          <w:tab w:val="right" w:leader="dot" w:pos="9628"/>
        </w:tabs>
        <w:rPr>
          <w:rFonts w:asciiTheme="minorHAnsi" w:eastAsiaTheme="minorEastAsia" w:hAnsiTheme="minorHAnsi" w:cstheme="minorBidi"/>
          <w:bCs w:val="0"/>
          <w:noProof/>
          <w:sz w:val="22"/>
          <w:szCs w:val="22"/>
        </w:rPr>
      </w:pPr>
      <w:hyperlink w:anchor="_Toc30775599" w:history="1">
        <w:r w:rsidR="006A3C3B" w:rsidRPr="00EF3C3A">
          <w:rPr>
            <w:rStyle w:val="Hyperlink"/>
            <w:noProof/>
            <w:lang w:val="ru-RU"/>
          </w:rPr>
          <w:t>2.3</w:t>
        </w:r>
        <w:r w:rsidR="006A3C3B">
          <w:rPr>
            <w:rFonts w:asciiTheme="minorHAnsi" w:eastAsiaTheme="minorEastAsia" w:hAnsiTheme="minorHAnsi" w:cstheme="minorBidi"/>
            <w:bCs w:val="0"/>
            <w:noProof/>
            <w:sz w:val="22"/>
            <w:szCs w:val="22"/>
          </w:rPr>
          <w:tab/>
        </w:r>
        <w:r w:rsidR="006A3C3B" w:rsidRPr="00EF3C3A">
          <w:rPr>
            <w:rStyle w:val="Hyperlink"/>
            <w:noProof/>
            <w:lang w:val="ru-RU"/>
          </w:rPr>
          <w:t>Исследование предобработанных данных</w:t>
        </w:r>
        <w:r w:rsidR="006A3C3B">
          <w:rPr>
            <w:noProof/>
            <w:webHidden/>
          </w:rPr>
          <w:tab/>
        </w:r>
        <w:r w:rsidR="006A3C3B">
          <w:rPr>
            <w:noProof/>
            <w:webHidden/>
          </w:rPr>
          <w:fldChar w:fldCharType="begin"/>
        </w:r>
        <w:r w:rsidR="006A3C3B">
          <w:rPr>
            <w:noProof/>
            <w:webHidden/>
          </w:rPr>
          <w:instrText xml:space="preserve"> PAGEREF _Toc30775599 \h </w:instrText>
        </w:r>
        <w:r w:rsidR="006A3C3B">
          <w:rPr>
            <w:noProof/>
            <w:webHidden/>
          </w:rPr>
        </w:r>
        <w:r w:rsidR="006A3C3B">
          <w:rPr>
            <w:noProof/>
            <w:webHidden/>
          </w:rPr>
          <w:fldChar w:fldCharType="separate"/>
        </w:r>
        <w:r w:rsidR="006A3C3B">
          <w:rPr>
            <w:noProof/>
            <w:webHidden/>
          </w:rPr>
          <w:t>9</w:t>
        </w:r>
        <w:r w:rsidR="006A3C3B">
          <w:rPr>
            <w:noProof/>
            <w:webHidden/>
          </w:rPr>
          <w:fldChar w:fldCharType="end"/>
        </w:r>
      </w:hyperlink>
    </w:p>
    <w:p w14:paraId="29422FB5" w14:textId="77777777" w:rsidR="006A3C3B" w:rsidRDefault="001C223D">
      <w:pPr>
        <w:pStyle w:val="TOC3"/>
        <w:tabs>
          <w:tab w:val="left" w:pos="1540"/>
          <w:tab w:val="right" w:leader="dot" w:pos="9628"/>
        </w:tabs>
        <w:rPr>
          <w:rFonts w:asciiTheme="minorHAnsi" w:eastAsiaTheme="minorEastAsia" w:hAnsiTheme="minorHAnsi" w:cstheme="minorBidi"/>
          <w:bCs w:val="0"/>
          <w:noProof/>
          <w:sz w:val="22"/>
          <w:szCs w:val="22"/>
        </w:rPr>
      </w:pPr>
      <w:hyperlink w:anchor="_Toc30775600" w:history="1">
        <w:r w:rsidR="006A3C3B" w:rsidRPr="00EF3C3A">
          <w:rPr>
            <w:rStyle w:val="Hyperlink"/>
            <w:noProof/>
            <w:lang w:val="ru-RU"/>
          </w:rPr>
          <w:t>2.3.1</w:t>
        </w:r>
        <w:r w:rsidR="006A3C3B">
          <w:rPr>
            <w:rFonts w:asciiTheme="minorHAnsi" w:eastAsiaTheme="minorEastAsia" w:hAnsiTheme="minorHAnsi" w:cstheme="minorBidi"/>
            <w:bCs w:val="0"/>
            <w:noProof/>
            <w:sz w:val="22"/>
            <w:szCs w:val="22"/>
          </w:rPr>
          <w:tab/>
        </w:r>
        <w:r w:rsidR="006A3C3B" w:rsidRPr="00EF3C3A">
          <w:rPr>
            <w:rStyle w:val="Hyperlink"/>
            <w:noProof/>
            <w:lang w:val="ru-RU"/>
          </w:rPr>
          <w:t>Статистический анализ</w:t>
        </w:r>
        <w:r w:rsidR="006A3C3B">
          <w:rPr>
            <w:noProof/>
            <w:webHidden/>
          </w:rPr>
          <w:tab/>
        </w:r>
        <w:r w:rsidR="006A3C3B">
          <w:rPr>
            <w:noProof/>
            <w:webHidden/>
          </w:rPr>
          <w:fldChar w:fldCharType="begin"/>
        </w:r>
        <w:r w:rsidR="006A3C3B">
          <w:rPr>
            <w:noProof/>
            <w:webHidden/>
          </w:rPr>
          <w:instrText xml:space="preserve"> PAGEREF _Toc30775600 \h </w:instrText>
        </w:r>
        <w:r w:rsidR="006A3C3B">
          <w:rPr>
            <w:noProof/>
            <w:webHidden/>
          </w:rPr>
        </w:r>
        <w:r w:rsidR="006A3C3B">
          <w:rPr>
            <w:noProof/>
            <w:webHidden/>
          </w:rPr>
          <w:fldChar w:fldCharType="separate"/>
        </w:r>
        <w:r w:rsidR="006A3C3B">
          <w:rPr>
            <w:noProof/>
            <w:webHidden/>
          </w:rPr>
          <w:t>9</w:t>
        </w:r>
        <w:r w:rsidR="006A3C3B">
          <w:rPr>
            <w:noProof/>
            <w:webHidden/>
          </w:rPr>
          <w:fldChar w:fldCharType="end"/>
        </w:r>
      </w:hyperlink>
    </w:p>
    <w:p w14:paraId="6B2D0C97" w14:textId="77777777" w:rsidR="006A3C3B" w:rsidRDefault="001C223D">
      <w:pPr>
        <w:pStyle w:val="TOC3"/>
        <w:tabs>
          <w:tab w:val="left" w:pos="1540"/>
          <w:tab w:val="right" w:leader="dot" w:pos="9628"/>
        </w:tabs>
        <w:rPr>
          <w:rFonts w:asciiTheme="minorHAnsi" w:eastAsiaTheme="minorEastAsia" w:hAnsiTheme="minorHAnsi" w:cstheme="minorBidi"/>
          <w:bCs w:val="0"/>
          <w:noProof/>
          <w:sz w:val="22"/>
          <w:szCs w:val="22"/>
        </w:rPr>
      </w:pPr>
      <w:hyperlink w:anchor="_Toc30775601" w:history="1">
        <w:r w:rsidR="006A3C3B" w:rsidRPr="00EF3C3A">
          <w:rPr>
            <w:rStyle w:val="Hyperlink"/>
            <w:noProof/>
          </w:rPr>
          <w:t>2.3.2</w:t>
        </w:r>
        <w:r w:rsidR="006A3C3B">
          <w:rPr>
            <w:rFonts w:asciiTheme="minorHAnsi" w:eastAsiaTheme="minorEastAsia" w:hAnsiTheme="minorHAnsi" w:cstheme="minorBidi"/>
            <w:bCs w:val="0"/>
            <w:noProof/>
            <w:sz w:val="22"/>
            <w:szCs w:val="22"/>
          </w:rPr>
          <w:tab/>
        </w:r>
        <w:r w:rsidR="006A3C3B" w:rsidRPr="00EF3C3A">
          <w:rPr>
            <w:rStyle w:val="Hyperlink"/>
            <w:noProof/>
            <w:lang w:val="ru-RU"/>
          </w:rPr>
          <w:t>Поиск ассоциативных правил</w:t>
        </w:r>
        <w:r w:rsidR="006A3C3B">
          <w:rPr>
            <w:noProof/>
            <w:webHidden/>
          </w:rPr>
          <w:tab/>
        </w:r>
        <w:r w:rsidR="006A3C3B">
          <w:rPr>
            <w:noProof/>
            <w:webHidden/>
          </w:rPr>
          <w:fldChar w:fldCharType="begin"/>
        </w:r>
        <w:r w:rsidR="006A3C3B">
          <w:rPr>
            <w:noProof/>
            <w:webHidden/>
          </w:rPr>
          <w:instrText xml:space="preserve"> PAGEREF _Toc30775601 \h </w:instrText>
        </w:r>
        <w:r w:rsidR="006A3C3B">
          <w:rPr>
            <w:noProof/>
            <w:webHidden/>
          </w:rPr>
        </w:r>
        <w:r w:rsidR="006A3C3B">
          <w:rPr>
            <w:noProof/>
            <w:webHidden/>
          </w:rPr>
          <w:fldChar w:fldCharType="separate"/>
        </w:r>
        <w:r w:rsidR="006A3C3B">
          <w:rPr>
            <w:noProof/>
            <w:webHidden/>
          </w:rPr>
          <w:t>9</w:t>
        </w:r>
        <w:r w:rsidR="006A3C3B">
          <w:rPr>
            <w:noProof/>
            <w:webHidden/>
          </w:rPr>
          <w:fldChar w:fldCharType="end"/>
        </w:r>
      </w:hyperlink>
    </w:p>
    <w:p w14:paraId="3A48F4E4" w14:textId="77777777" w:rsidR="006A3C3B" w:rsidRDefault="001C223D">
      <w:pPr>
        <w:pStyle w:val="TOC3"/>
        <w:tabs>
          <w:tab w:val="left" w:pos="1320"/>
          <w:tab w:val="right" w:leader="dot" w:pos="9628"/>
        </w:tabs>
        <w:rPr>
          <w:rFonts w:asciiTheme="minorHAnsi" w:eastAsiaTheme="minorEastAsia" w:hAnsiTheme="minorHAnsi" w:cstheme="minorBidi"/>
          <w:bCs w:val="0"/>
          <w:noProof/>
          <w:sz w:val="22"/>
          <w:szCs w:val="22"/>
        </w:rPr>
      </w:pPr>
      <w:hyperlink w:anchor="_Toc30775602" w:history="1">
        <w:r w:rsidR="006A3C3B" w:rsidRPr="00EF3C3A">
          <w:rPr>
            <w:rStyle w:val="Hyperlink"/>
            <w:noProof/>
          </w:rPr>
          <w:t>2.4</w:t>
        </w:r>
        <w:r w:rsidR="006A3C3B">
          <w:rPr>
            <w:rFonts w:asciiTheme="minorHAnsi" w:eastAsiaTheme="minorEastAsia" w:hAnsiTheme="minorHAnsi" w:cstheme="minorBidi"/>
            <w:bCs w:val="0"/>
            <w:noProof/>
            <w:sz w:val="22"/>
            <w:szCs w:val="22"/>
          </w:rPr>
          <w:tab/>
        </w:r>
        <w:r w:rsidR="006A3C3B" w:rsidRPr="00EF3C3A">
          <w:rPr>
            <w:rStyle w:val="Hyperlink"/>
            <w:noProof/>
            <w:lang w:val="ru-RU"/>
          </w:rPr>
          <w:t>Выводы по главе 2</w:t>
        </w:r>
        <w:r w:rsidR="006A3C3B">
          <w:rPr>
            <w:noProof/>
            <w:webHidden/>
          </w:rPr>
          <w:tab/>
        </w:r>
        <w:r w:rsidR="006A3C3B">
          <w:rPr>
            <w:noProof/>
            <w:webHidden/>
          </w:rPr>
          <w:fldChar w:fldCharType="begin"/>
        </w:r>
        <w:r w:rsidR="006A3C3B">
          <w:rPr>
            <w:noProof/>
            <w:webHidden/>
          </w:rPr>
          <w:instrText xml:space="preserve"> PAGEREF _Toc30775602 \h </w:instrText>
        </w:r>
        <w:r w:rsidR="006A3C3B">
          <w:rPr>
            <w:noProof/>
            <w:webHidden/>
          </w:rPr>
        </w:r>
        <w:r w:rsidR="006A3C3B">
          <w:rPr>
            <w:noProof/>
            <w:webHidden/>
          </w:rPr>
          <w:fldChar w:fldCharType="separate"/>
        </w:r>
        <w:r w:rsidR="006A3C3B">
          <w:rPr>
            <w:noProof/>
            <w:webHidden/>
          </w:rPr>
          <w:t>9</w:t>
        </w:r>
        <w:r w:rsidR="006A3C3B">
          <w:rPr>
            <w:noProof/>
            <w:webHidden/>
          </w:rPr>
          <w:fldChar w:fldCharType="end"/>
        </w:r>
      </w:hyperlink>
    </w:p>
    <w:p w14:paraId="1BE7A85F" w14:textId="77777777" w:rsidR="006A3C3B" w:rsidRDefault="001C223D">
      <w:pPr>
        <w:pStyle w:val="TOC1"/>
        <w:rPr>
          <w:rFonts w:asciiTheme="minorHAnsi" w:eastAsiaTheme="minorEastAsia" w:hAnsiTheme="minorHAnsi" w:cstheme="minorBidi"/>
          <w:bCs w:val="0"/>
          <w:noProof/>
          <w:sz w:val="22"/>
          <w:szCs w:val="22"/>
        </w:rPr>
      </w:pPr>
      <w:hyperlink w:anchor="_Toc30775603" w:history="1">
        <w:r w:rsidR="006A3C3B" w:rsidRPr="00EF3C3A">
          <w:rPr>
            <w:rStyle w:val="Hyperlink"/>
            <w:noProof/>
            <w:lang w:val="ru-RU"/>
          </w:rPr>
          <w:t>Глава 3.Нейронная сеть для прогнозирования криминогенной ситуации</w:t>
        </w:r>
        <w:r w:rsidR="006A3C3B">
          <w:rPr>
            <w:noProof/>
            <w:webHidden/>
          </w:rPr>
          <w:tab/>
        </w:r>
        <w:r w:rsidR="006A3C3B">
          <w:rPr>
            <w:noProof/>
            <w:webHidden/>
          </w:rPr>
          <w:fldChar w:fldCharType="begin"/>
        </w:r>
        <w:r w:rsidR="006A3C3B">
          <w:rPr>
            <w:noProof/>
            <w:webHidden/>
          </w:rPr>
          <w:instrText xml:space="preserve"> PAGEREF _Toc30775603 \h </w:instrText>
        </w:r>
        <w:r w:rsidR="006A3C3B">
          <w:rPr>
            <w:noProof/>
            <w:webHidden/>
          </w:rPr>
        </w:r>
        <w:r w:rsidR="006A3C3B">
          <w:rPr>
            <w:noProof/>
            <w:webHidden/>
          </w:rPr>
          <w:fldChar w:fldCharType="separate"/>
        </w:r>
        <w:r w:rsidR="006A3C3B">
          <w:rPr>
            <w:noProof/>
            <w:webHidden/>
          </w:rPr>
          <w:t>9</w:t>
        </w:r>
        <w:r w:rsidR="006A3C3B">
          <w:rPr>
            <w:noProof/>
            <w:webHidden/>
          </w:rPr>
          <w:fldChar w:fldCharType="end"/>
        </w:r>
      </w:hyperlink>
    </w:p>
    <w:p w14:paraId="2132FA50" w14:textId="77777777" w:rsidR="006A3C3B" w:rsidRDefault="001C223D">
      <w:pPr>
        <w:pStyle w:val="TOC3"/>
        <w:tabs>
          <w:tab w:val="left" w:pos="1320"/>
          <w:tab w:val="right" w:leader="dot" w:pos="9628"/>
        </w:tabs>
        <w:rPr>
          <w:rFonts w:asciiTheme="minorHAnsi" w:eastAsiaTheme="minorEastAsia" w:hAnsiTheme="minorHAnsi" w:cstheme="minorBidi"/>
          <w:bCs w:val="0"/>
          <w:noProof/>
          <w:sz w:val="22"/>
          <w:szCs w:val="22"/>
        </w:rPr>
      </w:pPr>
      <w:hyperlink w:anchor="_Toc30775604" w:history="1">
        <w:r w:rsidR="006A3C3B" w:rsidRPr="00EF3C3A">
          <w:rPr>
            <w:rStyle w:val="Hyperlink"/>
            <w:noProof/>
            <w:lang w:val="ru-RU"/>
          </w:rPr>
          <w:t>3.1</w:t>
        </w:r>
        <w:r w:rsidR="006A3C3B">
          <w:rPr>
            <w:rFonts w:asciiTheme="minorHAnsi" w:eastAsiaTheme="minorEastAsia" w:hAnsiTheme="minorHAnsi" w:cstheme="minorBidi"/>
            <w:bCs w:val="0"/>
            <w:noProof/>
            <w:sz w:val="22"/>
            <w:szCs w:val="22"/>
          </w:rPr>
          <w:tab/>
        </w:r>
        <w:r w:rsidR="006A3C3B" w:rsidRPr="00EF3C3A">
          <w:rPr>
            <w:rStyle w:val="Hyperlink"/>
            <w:noProof/>
            <w:lang w:val="ru-RU"/>
          </w:rPr>
          <w:t>Подход к прогнозированию криминогенной ситуации</w:t>
        </w:r>
        <w:r w:rsidR="006A3C3B">
          <w:rPr>
            <w:noProof/>
            <w:webHidden/>
          </w:rPr>
          <w:tab/>
        </w:r>
        <w:r w:rsidR="006A3C3B">
          <w:rPr>
            <w:noProof/>
            <w:webHidden/>
          </w:rPr>
          <w:fldChar w:fldCharType="begin"/>
        </w:r>
        <w:r w:rsidR="006A3C3B">
          <w:rPr>
            <w:noProof/>
            <w:webHidden/>
          </w:rPr>
          <w:instrText xml:space="preserve"> PAGEREF _Toc30775604 \h </w:instrText>
        </w:r>
        <w:r w:rsidR="006A3C3B">
          <w:rPr>
            <w:noProof/>
            <w:webHidden/>
          </w:rPr>
        </w:r>
        <w:r w:rsidR="006A3C3B">
          <w:rPr>
            <w:noProof/>
            <w:webHidden/>
          </w:rPr>
          <w:fldChar w:fldCharType="separate"/>
        </w:r>
        <w:r w:rsidR="006A3C3B">
          <w:rPr>
            <w:noProof/>
            <w:webHidden/>
          </w:rPr>
          <w:t>9</w:t>
        </w:r>
        <w:r w:rsidR="006A3C3B">
          <w:rPr>
            <w:noProof/>
            <w:webHidden/>
          </w:rPr>
          <w:fldChar w:fldCharType="end"/>
        </w:r>
      </w:hyperlink>
    </w:p>
    <w:p w14:paraId="3BB99293" w14:textId="77777777" w:rsidR="006A3C3B" w:rsidRDefault="001C223D">
      <w:pPr>
        <w:pStyle w:val="TOC3"/>
        <w:tabs>
          <w:tab w:val="left" w:pos="1320"/>
          <w:tab w:val="right" w:leader="dot" w:pos="9628"/>
        </w:tabs>
        <w:rPr>
          <w:rFonts w:asciiTheme="minorHAnsi" w:eastAsiaTheme="minorEastAsia" w:hAnsiTheme="minorHAnsi" w:cstheme="minorBidi"/>
          <w:bCs w:val="0"/>
          <w:noProof/>
          <w:sz w:val="22"/>
          <w:szCs w:val="22"/>
        </w:rPr>
      </w:pPr>
      <w:hyperlink w:anchor="_Toc30775605" w:history="1">
        <w:r w:rsidR="006A3C3B" w:rsidRPr="00EF3C3A">
          <w:rPr>
            <w:rStyle w:val="Hyperlink"/>
            <w:noProof/>
            <w:lang w:val="ru-RU"/>
          </w:rPr>
          <w:t>3.2</w:t>
        </w:r>
        <w:r w:rsidR="006A3C3B">
          <w:rPr>
            <w:rFonts w:asciiTheme="minorHAnsi" w:eastAsiaTheme="minorEastAsia" w:hAnsiTheme="minorHAnsi" w:cstheme="minorBidi"/>
            <w:bCs w:val="0"/>
            <w:noProof/>
            <w:sz w:val="22"/>
            <w:szCs w:val="22"/>
          </w:rPr>
          <w:tab/>
        </w:r>
        <w:r w:rsidR="006A3C3B" w:rsidRPr="00EF3C3A">
          <w:rPr>
            <w:rStyle w:val="Hyperlink"/>
            <w:noProof/>
            <w:lang w:val="ru-RU"/>
          </w:rPr>
          <w:t>Проектирование нейронной сети</w:t>
        </w:r>
        <w:r w:rsidR="006A3C3B">
          <w:rPr>
            <w:noProof/>
            <w:webHidden/>
          </w:rPr>
          <w:tab/>
        </w:r>
        <w:r w:rsidR="006A3C3B">
          <w:rPr>
            <w:noProof/>
            <w:webHidden/>
          </w:rPr>
          <w:fldChar w:fldCharType="begin"/>
        </w:r>
        <w:r w:rsidR="006A3C3B">
          <w:rPr>
            <w:noProof/>
            <w:webHidden/>
          </w:rPr>
          <w:instrText xml:space="preserve"> PAGEREF _Toc30775605 \h </w:instrText>
        </w:r>
        <w:r w:rsidR="006A3C3B">
          <w:rPr>
            <w:noProof/>
            <w:webHidden/>
          </w:rPr>
        </w:r>
        <w:r w:rsidR="006A3C3B">
          <w:rPr>
            <w:noProof/>
            <w:webHidden/>
          </w:rPr>
          <w:fldChar w:fldCharType="separate"/>
        </w:r>
        <w:r w:rsidR="006A3C3B">
          <w:rPr>
            <w:noProof/>
            <w:webHidden/>
          </w:rPr>
          <w:t>9</w:t>
        </w:r>
        <w:r w:rsidR="006A3C3B">
          <w:rPr>
            <w:noProof/>
            <w:webHidden/>
          </w:rPr>
          <w:fldChar w:fldCharType="end"/>
        </w:r>
      </w:hyperlink>
    </w:p>
    <w:p w14:paraId="5938DE21" w14:textId="77777777" w:rsidR="006A3C3B" w:rsidRDefault="001C223D">
      <w:pPr>
        <w:pStyle w:val="TOC3"/>
        <w:tabs>
          <w:tab w:val="left" w:pos="1320"/>
          <w:tab w:val="right" w:leader="dot" w:pos="9628"/>
        </w:tabs>
        <w:rPr>
          <w:rFonts w:asciiTheme="minorHAnsi" w:eastAsiaTheme="minorEastAsia" w:hAnsiTheme="minorHAnsi" w:cstheme="minorBidi"/>
          <w:bCs w:val="0"/>
          <w:noProof/>
          <w:sz w:val="22"/>
          <w:szCs w:val="22"/>
        </w:rPr>
      </w:pPr>
      <w:hyperlink w:anchor="_Toc30775606" w:history="1">
        <w:r w:rsidR="006A3C3B" w:rsidRPr="00EF3C3A">
          <w:rPr>
            <w:rStyle w:val="Hyperlink"/>
            <w:noProof/>
            <w:lang w:val="ru-RU"/>
          </w:rPr>
          <w:t>3.3</w:t>
        </w:r>
        <w:r w:rsidR="006A3C3B">
          <w:rPr>
            <w:rFonts w:asciiTheme="minorHAnsi" w:eastAsiaTheme="minorEastAsia" w:hAnsiTheme="minorHAnsi" w:cstheme="minorBidi"/>
            <w:bCs w:val="0"/>
            <w:noProof/>
            <w:sz w:val="22"/>
            <w:szCs w:val="22"/>
          </w:rPr>
          <w:tab/>
        </w:r>
        <w:r w:rsidR="006A3C3B" w:rsidRPr="00EF3C3A">
          <w:rPr>
            <w:rStyle w:val="Hyperlink"/>
            <w:noProof/>
            <w:lang w:val="ru-RU"/>
          </w:rPr>
          <w:t>Реализация нейронной сети</w:t>
        </w:r>
        <w:r w:rsidR="006A3C3B">
          <w:rPr>
            <w:noProof/>
            <w:webHidden/>
          </w:rPr>
          <w:tab/>
        </w:r>
        <w:r w:rsidR="006A3C3B">
          <w:rPr>
            <w:noProof/>
            <w:webHidden/>
          </w:rPr>
          <w:fldChar w:fldCharType="begin"/>
        </w:r>
        <w:r w:rsidR="006A3C3B">
          <w:rPr>
            <w:noProof/>
            <w:webHidden/>
          </w:rPr>
          <w:instrText xml:space="preserve"> PAGEREF _Toc30775606 \h </w:instrText>
        </w:r>
        <w:r w:rsidR="006A3C3B">
          <w:rPr>
            <w:noProof/>
            <w:webHidden/>
          </w:rPr>
        </w:r>
        <w:r w:rsidR="006A3C3B">
          <w:rPr>
            <w:noProof/>
            <w:webHidden/>
          </w:rPr>
          <w:fldChar w:fldCharType="separate"/>
        </w:r>
        <w:r w:rsidR="006A3C3B">
          <w:rPr>
            <w:noProof/>
            <w:webHidden/>
          </w:rPr>
          <w:t>9</w:t>
        </w:r>
        <w:r w:rsidR="006A3C3B">
          <w:rPr>
            <w:noProof/>
            <w:webHidden/>
          </w:rPr>
          <w:fldChar w:fldCharType="end"/>
        </w:r>
      </w:hyperlink>
    </w:p>
    <w:p w14:paraId="75AE71D3" w14:textId="77777777" w:rsidR="006A3C3B" w:rsidRDefault="001C223D">
      <w:pPr>
        <w:pStyle w:val="TOC3"/>
        <w:tabs>
          <w:tab w:val="left" w:pos="1320"/>
          <w:tab w:val="right" w:leader="dot" w:pos="9628"/>
        </w:tabs>
        <w:rPr>
          <w:rFonts w:asciiTheme="minorHAnsi" w:eastAsiaTheme="minorEastAsia" w:hAnsiTheme="minorHAnsi" w:cstheme="minorBidi"/>
          <w:bCs w:val="0"/>
          <w:noProof/>
          <w:sz w:val="22"/>
          <w:szCs w:val="22"/>
        </w:rPr>
      </w:pPr>
      <w:hyperlink w:anchor="_Toc30775607" w:history="1">
        <w:r w:rsidR="006A3C3B" w:rsidRPr="00EF3C3A">
          <w:rPr>
            <w:rStyle w:val="Hyperlink"/>
            <w:noProof/>
            <w:lang w:val="ru-RU"/>
          </w:rPr>
          <w:t>3.4</w:t>
        </w:r>
        <w:r w:rsidR="006A3C3B">
          <w:rPr>
            <w:rFonts w:asciiTheme="minorHAnsi" w:eastAsiaTheme="minorEastAsia" w:hAnsiTheme="minorHAnsi" w:cstheme="minorBidi"/>
            <w:bCs w:val="0"/>
            <w:noProof/>
            <w:sz w:val="22"/>
            <w:szCs w:val="22"/>
          </w:rPr>
          <w:tab/>
        </w:r>
        <w:r w:rsidR="006A3C3B" w:rsidRPr="00EF3C3A">
          <w:rPr>
            <w:rStyle w:val="Hyperlink"/>
            <w:noProof/>
            <w:lang w:val="ru-RU"/>
          </w:rPr>
          <w:t>Выводы по главе</w:t>
        </w:r>
        <w:r w:rsidR="006A3C3B">
          <w:rPr>
            <w:noProof/>
            <w:webHidden/>
          </w:rPr>
          <w:tab/>
        </w:r>
        <w:r w:rsidR="006A3C3B">
          <w:rPr>
            <w:noProof/>
            <w:webHidden/>
          </w:rPr>
          <w:fldChar w:fldCharType="begin"/>
        </w:r>
        <w:r w:rsidR="006A3C3B">
          <w:rPr>
            <w:noProof/>
            <w:webHidden/>
          </w:rPr>
          <w:instrText xml:space="preserve"> PAGEREF _Toc30775607 \h </w:instrText>
        </w:r>
        <w:r w:rsidR="006A3C3B">
          <w:rPr>
            <w:noProof/>
            <w:webHidden/>
          </w:rPr>
        </w:r>
        <w:r w:rsidR="006A3C3B">
          <w:rPr>
            <w:noProof/>
            <w:webHidden/>
          </w:rPr>
          <w:fldChar w:fldCharType="separate"/>
        </w:r>
        <w:r w:rsidR="006A3C3B">
          <w:rPr>
            <w:noProof/>
            <w:webHidden/>
          </w:rPr>
          <w:t>9</w:t>
        </w:r>
        <w:r w:rsidR="006A3C3B">
          <w:rPr>
            <w:noProof/>
            <w:webHidden/>
          </w:rPr>
          <w:fldChar w:fldCharType="end"/>
        </w:r>
      </w:hyperlink>
    </w:p>
    <w:p w14:paraId="4051A3B0" w14:textId="77777777" w:rsidR="006A3C3B" w:rsidRDefault="001C223D">
      <w:pPr>
        <w:pStyle w:val="TOC1"/>
        <w:rPr>
          <w:rFonts w:asciiTheme="minorHAnsi" w:eastAsiaTheme="minorEastAsia" w:hAnsiTheme="minorHAnsi" w:cstheme="minorBidi"/>
          <w:bCs w:val="0"/>
          <w:noProof/>
          <w:sz w:val="22"/>
          <w:szCs w:val="22"/>
        </w:rPr>
      </w:pPr>
      <w:hyperlink w:anchor="_Toc30775608" w:history="1">
        <w:r w:rsidR="006A3C3B" w:rsidRPr="00EF3C3A">
          <w:rPr>
            <w:rStyle w:val="Hyperlink"/>
            <w:noProof/>
            <w:lang w:val="ru-RU"/>
          </w:rPr>
          <w:t>Глава 4. Вычислительные эксперименты</w:t>
        </w:r>
        <w:r w:rsidR="006A3C3B">
          <w:rPr>
            <w:noProof/>
            <w:webHidden/>
          </w:rPr>
          <w:tab/>
        </w:r>
        <w:r w:rsidR="006A3C3B">
          <w:rPr>
            <w:noProof/>
            <w:webHidden/>
          </w:rPr>
          <w:fldChar w:fldCharType="begin"/>
        </w:r>
        <w:r w:rsidR="006A3C3B">
          <w:rPr>
            <w:noProof/>
            <w:webHidden/>
          </w:rPr>
          <w:instrText xml:space="preserve"> PAGEREF _Toc30775608 \h </w:instrText>
        </w:r>
        <w:r w:rsidR="006A3C3B">
          <w:rPr>
            <w:noProof/>
            <w:webHidden/>
          </w:rPr>
        </w:r>
        <w:r w:rsidR="006A3C3B">
          <w:rPr>
            <w:noProof/>
            <w:webHidden/>
          </w:rPr>
          <w:fldChar w:fldCharType="separate"/>
        </w:r>
        <w:r w:rsidR="006A3C3B">
          <w:rPr>
            <w:noProof/>
            <w:webHidden/>
          </w:rPr>
          <w:t>9</w:t>
        </w:r>
        <w:r w:rsidR="006A3C3B">
          <w:rPr>
            <w:noProof/>
            <w:webHidden/>
          </w:rPr>
          <w:fldChar w:fldCharType="end"/>
        </w:r>
      </w:hyperlink>
    </w:p>
    <w:p w14:paraId="1701707B" w14:textId="77777777" w:rsidR="006A3C3B" w:rsidRDefault="001C223D">
      <w:pPr>
        <w:pStyle w:val="TOC3"/>
        <w:tabs>
          <w:tab w:val="left" w:pos="1320"/>
          <w:tab w:val="right" w:leader="dot" w:pos="9628"/>
        </w:tabs>
        <w:rPr>
          <w:rFonts w:asciiTheme="minorHAnsi" w:eastAsiaTheme="minorEastAsia" w:hAnsiTheme="minorHAnsi" w:cstheme="minorBidi"/>
          <w:bCs w:val="0"/>
          <w:noProof/>
          <w:sz w:val="22"/>
          <w:szCs w:val="22"/>
        </w:rPr>
      </w:pPr>
      <w:hyperlink w:anchor="_Toc30775609" w:history="1">
        <w:r w:rsidR="006A3C3B" w:rsidRPr="00EF3C3A">
          <w:rPr>
            <w:rStyle w:val="Hyperlink"/>
            <w:noProof/>
            <w:lang w:val="ru-RU"/>
          </w:rPr>
          <w:t>3.5</w:t>
        </w:r>
        <w:r w:rsidR="006A3C3B">
          <w:rPr>
            <w:rFonts w:asciiTheme="minorHAnsi" w:eastAsiaTheme="minorEastAsia" w:hAnsiTheme="minorHAnsi" w:cstheme="minorBidi"/>
            <w:bCs w:val="0"/>
            <w:noProof/>
            <w:sz w:val="22"/>
            <w:szCs w:val="22"/>
          </w:rPr>
          <w:tab/>
        </w:r>
        <w:r w:rsidR="006A3C3B" w:rsidRPr="00EF3C3A">
          <w:rPr>
            <w:rStyle w:val="Hyperlink"/>
            <w:noProof/>
            <w:lang w:val="ru-RU"/>
          </w:rPr>
          <w:t>Аппаратная платформа и данные для экспериментов</w:t>
        </w:r>
        <w:r w:rsidR="006A3C3B">
          <w:rPr>
            <w:noProof/>
            <w:webHidden/>
          </w:rPr>
          <w:tab/>
        </w:r>
        <w:r w:rsidR="006A3C3B">
          <w:rPr>
            <w:noProof/>
            <w:webHidden/>
          </w:rPr>
          <w:fldChar w:fldCharType="begin"/>
        </w:r>
        <w:r w:rsidR="006A3C3B">
          <w:rPr>
            <w:noProof/>
            <w:webHidden/>
          </w:rPr>
          <w:instrText xml:space="preserve"> PAGEREF _Toc30775609 \h </w:instrText>
        </w:r>
        <w:r w:rsidR="006A3C3B">
          <w:rPr>
            <w:noProof/>
            <w:webHidden/>
          </w:rPr>
        </w:r>
        <w:r w:rsidR="006A3C3B">
          <w:rPr>
            <w:noProof/>
            <w:webHidden/>
          </w:rPr>
          <w:fldChar w:fldCharType="separate"/>
        </w:r>
        <w:r w:rsidR="006A3C3B">
          <w:rPr>
            <w:noProof/>
            <w:webHidden/>
          </w:rPr>
          <w:t>9</w:t>
        </w:r>
        <w:r w:rsidR="006A3C3B">
          <w:rPr>
            <w:noProof/>
            <w:webHidden/>
          </w:rPr>
          <w:fldChar w:fldCharType="end"/>
        </w:r>
      </w:hyperlink>
    </w:p>
    <w:p w14:paraId="2D44D47C" w14:textId="77777777" w:rsidR="006A3C3B" w:rsidRDefault="001C223D">
      <w:pPr>
        <w:pStyle w:val="TOC3"/>
        <w:tabs>
          <w:tab w:val="left" w:pos="1320"/>
          <w:tab w:val="right" w:leader="dot" w:pos="9628"/>
        </w:tabs>
        <w:rPr>
          <w:rFonts w:asciiTheme="minorHAnsi" w:eastAsiaTheme="minorEastAsia" w:hAnsiTheme="minorHAnsi" w:cstheme="minorBidi"/>
          <w:bCs w:val="0"/>
          <w:noProof/>
          <w:sz w:val="22"/>
          <w:szCs w:val="22"/>
        </w:rPr>
      </w:pPr>
      <w:hyperlink w:anchor="_Toc30775610" w:history="1">
        <w:r w:rsidR="006A3C3B" w:rsidRPr="00EF3C3A">
          <w:rPr>
            <w:rStyle w:val="Hyperlink"/>
            <w:noProof/>
            <w:lang w:val="ru-RU"/>
          </w:rPr>
          <w:t>3.6</w:t>
        </w:r>
        <w:r w:rsidR="006A3C3B">
          <w:rPr>
            <w:rFonts w:asciiTheme="minorHAnsi" w:eastAsiaTheme="minorEastAsia" w:hAnsiTheme="minorHAnsi" w:cstheme="minorBidi"/>
            <w:bCs w:val="0"/>
            <w:noProof/>
            <w:sz w:val="22"/>
            <w:szCs w:val="22"/>
          </w:rPr>
          <w:tab/>
        </w:r>
        <w:r w:rsidR="006A3C3B" w:rsidRPr="00EF3C3A">
          <w:rPr>
            <w:rStyle w:val="Hyperlink"/>
            <w:noProof/>
            <w:lang w:val="ru-RU"/>
          </w:rPr>
          <w:t>Результаты экспериментов</w:t>
        </w:r>
        <w:r w:rsidR="006A3C3B">
          <w:rPr>
            <w:noProof/>
            <w:webHidden/>
          </w:rPr>
          <w:tab/>
        </w:r>
        <w:r w:rsidR="006A3C3B">
          <w:rPr>
            <w:noProof/>
            <w:webHidden/>
          </w:rPr>
          <w:fldChar w:fldCharType="begin"/>
        </w:r>
        <w:r w:rsidR="006A3C3B">
          <w:rPr>
            <w:noProof/>
            <w:webHidden/>
          </w:rPr>
          <w:instrText xml:space="preserve"> PAGEREF _Toc30775610 \h </w:instrText>
        </w:r>
        <w:r w:rsidR="006A3C3B">
          <w:rPr>
            <w:noProof/>
            <w:webHidden/>
          </w:rPr>
        </w:r>
        <w:r w:rsidR="006A3C3B">
          <w:rPr>
            <w:noProof/>
            <w:webHidden/>
          </w:rPr>
          <w:fldChar w:fldCharType="separate"/>
        </w:r>
        <w:r w:rsidR="006A3C3B">
          <w:rPr>
            <w:noProof/>
            <w:webHidden/>
          </w:rPr>
          <w:t>9</w:t>
        </w:r>
        <w:r w:rsidR="006A3C3B">
          <w:rPr>
            <w:noProof/>
            <w:webHidden/>
          </w:rPr>
          <w:fldChar w:fldCharType="end"/>
        </w:r>
      </w:hyperlink>
    </w:p>
    <w:p w14:paraId="44985C8F" w14:textId="77777777" w:rsidR="006A3C3B" w:rsidRDefault="001C223D">
      <w:pPr>
        <w:pStyle w:val="TOC3"/>
        <w:tabs>
          <w:tab w:val="left" w:pos="1320"/>
          <w:tab w:val="right" w:leader="dot" w:pos="9628"/>
        </w:tabs>
        <w:rPr>
          <w:rFonts w:asciiTheme="minorHAnsi" w:eastAsiaTheme="minorEastAsia" w:hAnsiTheme="minorHAnsi" w:cstheme="minorBidi"/>
          <w:bCs w:val="0"/>
          <w:noProof/>
          <w:sz w:val="22"/>
          <w:szCs w:val="22"/>
        </w:rPr>
      </w:pPr>
      <w:hyperlink w:anchor="_Toc30775611" w:history="1">
        <w:r w:rsidR="006A3C3B" w:rsidRPr="00EF3C3A">
          <w:rPr>
            <w:rStyle w:val="Hyperlink"/>
            <w:noProof/>
            <w:lang w:val="ru-RU"/>
          </w:rPr>
          <w:t>3.7</w:t>
        </w:r>
        <w:r w:rsidR="006A3C3B">
          <w:rPr>
            <w:rFonts w:asciiTheme="minorHAnsi" w:eastAsiaTheme="minorEastAsia" w:hAnsiTheme="minorHAnsi" w:cstheme="minorBidi"/>
            <w:bCs w:val="0"/>
            <w:noProof/>
            <w:sz w:val="22"/>
            <w:szCs w:val="22"/>
          </w:rPr>
          <w:tab/>
        </w:r>
        <w:r w:rsidR="006A3C3B" w:rsidRPr="00EF3C3A">
          <w:rPr>
            <w:rStyle w:val="Hyperlink"/>
            <w:noProof/>
            <w:lang w:val="ru-RU"/>
          </w:rPr>
          <w:t>Выводы по главе 4</w:t>
        </w:r>
        <w:r w:rsidR="006A3C3B">
          <w:rPr>
            <w:noProof/>
            <w:webHidden/>
          </w:rPr>
          <w:tab/>
        </w:r>
        <w:r w:rsidR="006A3C3B">
          <w:rPr>
            <w:noProof/>
            <w:webHidden/>
          </w:rPr>
          <w:fldChar w:fldCharType="begin"/>
        </w:r>
        <w:r w:rsidR="006A3C3B">
          <w:rPr>
            <w:noProof/>
            <w:webHidden/>
          </w:rPr>
          <w:instrText xml:space="preserve"> PAGEREF _Toc30775611 \h </w:instrText>
        </w:r>
        <w:r w:rsidR="006A3C3B">
          <w:rPr>
            <w:noProof/>
            <w:webHidden/>
          </w:rPr>
        </w:r>
        <w:r w:rsidR="006A3C3B">
          <w:rPr>
            <w:noProof/>
            <w:webHidden/>
          </w:rPr>
          <w:fldChar w:fldCharType="separate"/>
        </w:r>
        <w:r w:rsidR="006A3C3B">
          <w:rPr>
            <w:noProof/>
            <w:webHidden/>
          </w:rPr>
          <w:t>9</w:t>
        </w:r>
        <w:r w:rsidR="006A3C3B">
          <w:rPr>
            <w:noProof/>
            <w:webHidden/>
          </w:rPr>
          <w:fldChar w:fldCharType="end"/>
        </w:r>
      </w:hyperlink>
    </w:p>
    <w:p w14:paraId="2423A6AE" w14:textId="77777777" w:rsidR="006A3C3B" w:rsidRDefault="001C223D">
      <w:pPr>
        <w:pStyle w:val="TOC1"/>
        <w:rPr>
          <w:rFonts w:asciiTheme="minorHAnsi" w:eastAsiaTheme="minorEastAsia" w:hAnsiTheme="minorHAnsi" w:cstheme="minorBidi"/>
          <w:bCs w:val="0"/>
          <w:noProof/>
          <w:sz w:val="22"/>
          <w:szCs w:val="22"/>
        </w:rPr>
      </w:pPr>
      <w:hyperlink w:anchor="_Toc30775612" w:history="1">
        <w:r w:rsidR="006A3C3B" w:rsidRPr="00EF3C3A">
          <w:rPr>
            <w:rStyle w:val="Hyperlink"/>
            <w:noProof/>
            <w:lang w:val="ru-RU"/>
          </w:rPr>
          <w:t>Заключение</w:t>
        </w:r>
        <w:r w:rsidR="006A3C3B">
          <w:rPr>
            <w:noProof/>
            <w:webHidden/>
          </w:rPr>
          <w:tab/>
        </w:r>
        <w:r w:rsidR="006A3C3B">
          <w:rPr>
            <w:noProof/>
            <w:webHidden/>
          </w:rPr>
          <w:fldChar w:fldCharType="begin"/>
        </w:r>
        <w:r w:rsidR="006A3C3B">
          <w:rPr>
            <w:noProof/>
            <w:webHidden/>
          </w:rPr>
          <w:instrText xml:space="preserve"> PAGEREF _Toc30775612 \h </w:instrText>
        </w:r>
        <w:r w:rsidR="006A3C3B">
          <w:rPr>
            <w:noProof/>
            <w:webHidden/>
          </w:rPr>
        </w:r>
        <w:r w:rsidR="006A3C3B">
          <w:rPr>
            <w:noProof/>
            <w:webHidden/>
          </w:rPr>
          <w:fldChar w:fldCharType="separate"/>
        </w:r>
        <w:r w:rsidR="006A3C3B">
          <w:rPr>
            <w:noProof/>
            <w:webHidden/>
          </w:rPr>
          <w:t>9</w:t>
        </w:r>
        <w:r w:rsidR="006A3C3B">
          <w:rPr>
            <w:noProof/>
            <w:webHidden/>
          </w:rPr>
          <w:fldChar w:fldCharType="end"/>
        </w:r>
      </w:hyperlink>
    </w:p>
    <w:p w14:paraId="06BE14B1" w14:textId="77777777" w:rsidR="006A3C3B" w:rsidRDefault="001C223D">
      <w:pPr>
        <w:pStyle w:val="TOC1"/>
        <w:rPr>
          <w:rFonts w:asciiTheme="minorHAnsi" w:eastAsiaTheme="minorEastAsia" w:hAnsiTheme="minorHAnsi" w:cstheme="minorBidi"/>
          <w:bCs w:val="0"/>
          <w:noProof/>
          <w:sz w:val="22"/>
          <w:szCs w:val="22"/>
        </w:rPr>
      </w:pPr>
      <w:hyperlink w:anchor="_Toc30775613" w:history="1">
        <w:r w:rsidR="006A3C3B" w:rsidRPr="00EF3C3A">
          <w:rPr>
            <w:rStyle w:val="Hyperlink"/>
            <w:noProof/>
            <w:lang w:val="ru-RU"/>
          </w:rPr>
          <w:t>Литература</w:t>
        </w:r>
        <w:r w:rsidR="006A3C3B">
          <w:rPr>
            <w:noProof/>
            <w:webHidden/>
          </w:rPr>
          <w:tab/>
        </w:r>
        <w:r w:rsidR="006A3C3B">
          <w:rPr>
            <w:noProof/>
            <w:webHidden/>
          </w:rPr>
          <w:fldChar w:fldCharType="begin"/>
        </w:r>
        <w:r w:rsidR="006A3C3B">
          <w:rPr>
            <w:noProof/>
            <w:webHidden/>
          </w:rPr>
          <w:instrText xml:space="preserve"> PAGEREF _Toc30775613 \h </w:instrText>
        </w:r>
        <w:r w:rsidR="006A3C3B">
          <w:rPr>
            <w:noProof/>
            <w:webHidden/>
          </w:rPr>
        </w:r>
        <w:r w:rsidR="006A3C3B">
          <w:rPr>
            <w:noProof/>
            <w:webHidden/>
          </w:rPr>
          <w:fldChar w:fldCharType="separate"/>
        </w:r>
        <w:r w:rsidR="006A3C3B">
          <w:rPr>
            <w:noProof/>
            <w:webHidden/>
          </w:rPr>
          <w:t>10</w:t>
        </w:r>
        <w:r w:rsidR="006A3C3B">
          <w:rPr>
            <w:noProof/>
            <w:webHidden/>
          </w:rPr>
          <w:fldChar w:fldCharType="end"/>
        </w:r>
      </w:hyperlink>
    </w:p>
    <w:p w14:paraId="452C759C" w14:textId="77777777" w:rsidR="00A809AD" w:rsidRPr="00E818B8" w:rsidRDefault="001812A0" w:rsidP="00E818B8">
      <w:pPr>
        <w:pStyle w:val="TOC3"/>
        <w:tabs>
          <w:tab w:val="left" w:pos="1320"/>
          <w:tab w:val="right" w:leader="dot" w:pos="9628"/>
        </w:tabs>
        <w:rPr>
          <w:rFonts w:ascii="Times New Roman" w:hAnsi="Times New Roman" w:cs="Times New Roman"/>
          <w:color w:val="000000" w:themeColor="text1"/>
        </w:rPr>
      </w:pPr>
      <w:r w:rsidRPr="00E818B8">
        <w:rPr>
          <w:rFonts w:ascii="Times New Roman" w:hAnsi="Times New Roman" w:cs="Times New Roman"/>
          <w:color w:val="000000" w:themeColor="text1"/>
        </w:rPr>
        <w:fldChar w:fldCharType="end"/>
      </w:r>
      <w:bookmarkStart w:id="0" w:name="_Toc387050410"/>
    </w:p>
    <w:p w14:paraId="55A8BB0F" w14:textId="77777777" w:rsidR="00A809AD" w:rsidRDefault="00A809AD">
      <w:pPr>
        <w:spacing w:after="200" w:line="276" w:lineRule="auto"/>
        <w:jc w:val="left"/>
        <w:rPr>
          <w:rFonts w:ascii="Times New Roman" w:hAnsi="Times New Roman" w:cs="Times New Roman"/>
        </w:rPr>
      </w:pPr>
      <w:r>
        <w:rPr>
          <w:rFonts w:ascii="Times New Roman" w:hAnsi="Times New Roman" w:cs="Times New Roman"/>
        </w:rPr>
        <w:br w:type="page"/>
      </w:r>
    </w:p>
    <w:p w14:paraId="451D230A" w14:textId="77777777" w:rsidR="00AE0532" w:rsidRDefault="00090133" w:rsidP="00090133">
      <w:pPr>
        <w:pStyle w:val="Heading1"/>
        <w:rPr>
          <w:lang w:val="ru-RU"/>
        </w:rPr>
      </w:pPr>
      <w:bookmarkStart w:id="1" w:name="_Toc30775588"/>
      <w:bookmarkEnd w:id="0"/>
      <w:r w:rsidRPr="007E6CE4">
        <w:rPr>
          <w:lang w:val="ru-RU"/>
        </w:rPr>
        <w:lastRenderedPageBreak/>
        <w:t>Введение</w:t>
      </w:r>
      <w:bookmarkEnd w:id="1"/>
    </w:p>
    <w:p w14:paraId="09D60264" w14:textId="77777777" w:rsidR="005149BD" w:rsidRDefault="00D361D3" w:rsidP="005149BD">
      <w:pPr>
        <w:ind w:firstLine="900"/>
        <w:rPr>
          <w:lang w:val="ru-RU"/>
        </w:rPr>
      </w:pPr>
      <w:r w:rsidRPr="00D361D3">
        <w:rPr>
          <w:lang w:val="ru-RU"/>
        </w:rPr>
        <w:t xml:space="preserve">Преступность - это сложное социальное явление, полностью определяемое противоречиями социальных процессов, взаимодействующих друг с другом, а также криминогенными, анти-криминогенными и социальными явлениями, постоянно меняющимися во времени и пространстве. </w:t>
      </w:r>
      <w:r w:rsidR="00324919" w:rsidRPr="00324919">
        <w:rPr>
          <w:lang w:val="ru-RU"/>
        </w:rPr>
        <w:t>В качестве систематического этапа борьбы с преступностью, так как преступность на сегодняшний день стала одна из важнейших глобальных проблем, которые постоянно демонстрируют сложные</w:t>
      </w:r>
      <w:r w:rsidR="00324919">
        <w:rPr>
          <w:lang w:val="ru-RU"/>
        </w:rPr>
        <w:t xml:space="preserve"> взаимодействия с пространством</w:t>
      </w:r>
      <w:r w:rsidR="00324919" w:rsidRPr="00324919">
        <w:rPr>
          <w:lang w:val="ru-RU"/>
        </w:rPr>
        <w:t>, временем и средой</w:t>
      </w:r>
      <w:r w:rsidR="0058036C">
        <w:rPr>
          <w:lang w:val="ru-RU"/>
        </w:rPr>
        <w:t xml:space="preserve"> </w:t>
      </w:r>
      <w:r w:rsidR="0058036C">
        <w:rPr>
          <w:lang w:val="ru-RU"/>
        </w:rPr>
        <w:fldChar w:fldCharType="begin" w:fldLock="1"/>
      </w:r>
      <w:r w:rsidR="0058036C">
        <w:rPr>
          <w:lang w:val="ru-RU"/>
        </w:rPr>
        <w:instrText>ADDIN CSL_CITATION {"citationItems":[{"id":"ITEM-1","itemData":{"ISBN":"1601324634","abstract":"Crime, as a long-term global problem, has been showing the complex interactions with space, time and environments. Extracting effective features to reveal such entangled relationships to predict where and when crimes will occur, is becoming a hot topic and also a bottleneck for researchers. We, therefore, proposed a novel Spatiotemporal Crime Network (STCN), in an attempt to apply deep Convolutional Neural Networks (CNNs) for automatically crime-referenced feature extraction. This model can forecast the crime risk of each region in the urban area for the next day from the retrospective volume of high-dimension data. We evaluated the STCN using felony and 311 datasets in New York City from 2010 to 2015. The results showed STCN achieved 88% and 92% on F1 and AUC respectively, confirming the performances of STCN exceeded those of four baselines. Finally, the predicted results was visualized to help people understanding its linking with the ground truth.","author":[{"dropping-particle":"","family":"Duan","given":"Lian","non-dropping-particle":"","parse-names":false,"suffix":""},{"dropping-particle":"","family":"Hu","given":"Tao","non-dropping-particle":"","parse-names":false,"suffix":""},{"dropping-particle":"","family":"Cheng","given":"En","non-dropping-particle":"","parse-names":false,"suffix":""},{"dropping-particle":"","family":"Zhu","given":"Jianfeng","non-dropping-particle":"","parse-names":false,"suffix":""},{"dropping-particle":"","family":"Gao","given":"Chao","non-dropping-particle":"","parse-names":false,"suffix":""}],"container-title":"In 2017 International Conference on Information and Knowledge Engineering (IKE)","id":"ITEM-1","issued":{"date-parts":[["2017"]]},"page":"61-67","title":"Deep Convolutional Neural Networks for Spatiotemporal Crime Prediction","type":"paper-conference"},"uris":["http://www.mendeley.com/documents/?uuid=9ca1027d-fc4f-48c3-b328-cdd44ed3d933"]}],"mendeley":{"formattedCitation":"[1]","plainTextFormattedCitation":"[1]","previouslyFormattedCitation":"[1]"},"properties":{"noteIndex":0},"schema":"https://github.com/citation-style-language/schema/raw/master/csl-citation.json"}</w:instrText>
      </w:r>
      <w:r w:rsidR="0058036C">
        <w:rPr>
          <w:lang w:val="ru-RU"/>
        </w:rPr>
        <w:fldChar w:fldCharType="separate"/>
      </w:r>
      <w:r w:rsidR="0058036C" w:rsidRPr="0058036C">
        <w:rPr>
          <w:noProof/>
          <w:lang w:val="ru-RU"/>
        </w:rPr>
        <w:t>[1]</w:t>
      </w:r>
      <w:r w:rsidR="0058036C">
        <w:rPr>
          <w:lang w:val="ru-RU"/>
        </w:rPr>
        <w:fldChar w:fldCharType="end"/>
      </w:r>
      <w:r w:rsidRPr="00D361D3">
        <w:rPr>
          <w:lang w:val="ru-RU"/>
        </w:rPr>
        <w:t xml:space="preserve">. </w:t>
      </w:r>
      <w:r w:rsidR="007F22EE" w:rsidRPr="007F22EE">
        <w:rPr>
          <w:lang w:val="ru-RU"/>
        </w:rPr>
        <w:t xml:space="preserve">Разрабатывая эффективные функции для обнаружения сложных ассоциаций, можно предположить, </w:t>
      </w:r>
      <w:r w:rsidR="007F22EE">
        <w:rPr>
          <w:lang w:val="ru-RU"/>
        </w:rPr>
        <w:t>что где и когда совершаются пре</w:t>
      </w:r>
      <w:r w:rsidR="007F22EE" w:rsidRPr="007F22EE">
        <w:rPr>
          <w:lang w:val="ru-RU"/>
        </w:rPr>
        <w:t>ступления, которые сейчас становятся актуальной темой для исследователей.</w:t>
      </w:r>
      <w:r w:rsidR="007F22EE">
        <w:rPr>
          <w:lang w:val="ru-RU"/>
        </w:rPr>
        <w:t xml:space="preserve"> </w:t>
      </w:r>
      <w:r w:rsidR="007F22EE" w:rsidRPr="007F22EE">
        <w:rPr>
          <w:lang w:val="ru-RU"/>
        </w:rPr>
        <w:t>Географические информационные системы (ГИС) были первыми и являлись наиболее распространенными аналитическими инструментами для графического представления и анализа пространственно-распределенных данных</w:t>
      </w:r>
      <w:r w:rsidR="007F22EE">
        <w:rPr>
          <w:lang w:val="ru-RU"/>
        </w:rPr>
        <w:t xml:space="preserve"> </w:t>
      </w:r>
      <w:r w:rsidR="00CB4EA8">
        <w:rPr>
          <w:lang w:val="ru-RU"/>
        </w:rPr>
        <w:fldChar w:fldCharType="begin" w:fldLock="1"/>
      </w:r>
      <w:r w:rsidR="00CB4EA8">
        <w:rPr>
          <w:lang w:val="ru-RU"/>
        </w:rPr>
        <w:instrText>ADDIN CSL_CITATION {"citationItems":[{"id":"ITEM-1","itemData":{"DOI":"10.1161/CIR.0b013e31820a55f5","ISBN":"1524-4539 (Electronic)\\n0009-7322 (Linking)","ISSN":"00097322","PMID":"21262990","abstract":"While the use of mapping in criminal justice has increased over the last 30 years, most applications are retrospective - that is, they examine criminal phenomena and related factors that have already occurred. While such retrospective mapping efforts are useful, the true promise of crime mapping lies in its ability to identify early warning signs across time and space, and inform a proactive approach to police problem solving and crime prevention. Recently, attempts to develop predictive models of crime have increased, and while many of these efforts are still in the early stages, enough new knowledge has been built to merit a review of the range of methods employed to date. This chapter identifies the various methods, describes what is required to use them, and assesses how accurate they are in predicting future crime concentrations, or \"hot spots.\" Factors such as data requirements and applicability for law enforcement use will also be explored, and the chapter will close with recommendations for further research and a discussion of what the future might hold for crime forecasting.","author":[{"dropping-particle":"","family":"Groff","given":"Elizabeth R.","non-dropping-particle":"","parse-names":false,"suffix":""},{"dropping-particle":"","family":"Vigne","given":"Nancy G.","non-dropping-particle":"La","parse-names":false,"suffix":""}],"container-title":"Crime Prevention Studies","id":"ITEM-1","issued":{"date-parts":[["2002"]]},"page":"29-57","title":"Forecasting the future of predictive crime mapping","type":"article-journal","volume":"13"},"uris":["http://www.mendeley.com/documents/?uuid=1e876b1e-c342-45ce-b8c3-a5dd54e6ec13"]}],"mendeley":{"formattedCitation":"[2]","plainTextFormattedCitation":"[2]","previouslyFormattedCitation":"[2]"},"properties":{"noteIndex":0},"schema":"https://github.com/citation-style-language/schema/raw/master/csl-citation.json"}</w:instrText>
      </w:r>
      <w:r w:rsidR="00CB4EA8">
        <w:rPr>
          <w:lang w:val="ru-RU"/>
        </w:rPr>
        <w:fldChar w:fldCharType="separate"/>
      </w:r>
      <w:r w:rsidR="00CB4EA8" w:rsidRPr="00CB4EA8">
        <w:rPr>
          <w:noProof/>
          <w:lang w:val="ru-RU"/>
        </w:rPr>
        <w:t>[2]</w:t>
      </w:r>
      <w:r w:rsidR="00CB4EA8">
        <w:rPr>
          <w:lang w:val="ru-RU"/>
        </w:rPr>
        <w:fldChar w:fldCharType="end"/>
      </w:r>
      <w:r w:rsidRPr="00D361D3">
        <w:rPr>
          <w:lang w:val="ru-RU"/>
        </w:rPr>
        <w:t xml:space="preserve">. </w:t>
      </w:r>
      <w:r w:rsidR="005149BD" w:rsidRPr="005149BD">
        <w:rPr>
          <w:lang w:val="ru-RU"/>
        </w:rPr>
        <w:t>ГИС очень полезна для картирования и ретроспективного нахождения связей между криминальными структурами и различными пространственными и социальными условия</w:t>
      </w:r>
      <w:r w:rsidR="005149BD">
        <w:rPr>
          <w:lang w:val="ru-RU"/>
        </w:rPr>
        <w:t>ми, но сама по себе не обеспечи</w:t>
      </w:r>
      <w:r w:rsidR="005149BD" w:rsidRPr="005149BD">
        <w:rPr>
          <w:lang w:val="ru-RU"/>
        </w:rPr>
        <w:t>вает большой прогностической силы.</w:t>
      </w:r>
    </w:p>
    <w:p w14:paraId="72265BF0" w14:textId="77777777" w:rsidR="00D361D3" w:rsidRPr="00D361D3" w:rsidRDefault="005149BD" w:rsidP="005149BD">
      <w:pPr>
        <w:ind w:firstLine="900"/>
        <w:rPr>
          <w:lang w:val="ru-RU"/>
        </w:rPr>
      </w:pPr>
      <w:r w:rsidRPr="005149BD">
        <w:rPr>
          <w:lang w:val="ru-RU"/>
        </w:rPr>
        <w:t>До машинного обучения, первым методом просто экстраполировали исторические тенденции, но, очевидно, не могли предсказать отклонения от этих тенденций. Несколько более продвинутых методов, такие как многомерная регрессия, действительно улучшили предсказательную силу, но все еще полагались только на исторические данные о преступности. Существуют и другие факторы, влияющие на уровень прес</w:t>
      </w:r>
      <w:r>
        <w:rPr>
          <w:lang w:val="ru-RU"/>
        </w:rPr>
        <w:t xml:space="preserve">тупности, такие как погода и социально </w:t>
      </w:r>
      <w:r w:rsidRPr="005149BD">
        <w:rPr>
          <w:lang w:val="ru-RU"/>
        </w:rPr>
        <w:t>экономические факторы</w:t>
      </w:r>
      <w:r w:rsidR="00CB4EA8">
        <w:rPr>
          <w:lang w:val="ru-RU"/>
        </w:rPr>
        <w:t xml:space="preserve"> </w:t>
      </w:r>
      <w:r w:rsidR="00CB4EA8">
        <w:rPr>
          <w:lang w:val="ru-RU"/>
        </w:rPr>
        <w:fldChar w:fldCharType="begin" w:fldLock="1"/>
      </w:r>
      <w:r w:rsidR="005A590E">
        <w:rPr>
          <w:lang w:val="ru-RU"/>
        </w:rPr>
        <w:instrText>ADDIN CSL_CITATION {"citationItems":[{"id":"ITEM-1","itemData":{"DOI":"ISSN 1464-4088","ISBN":"0017313051001","ISSN":"1010-6960","abstract":"This paper is about women, crime and rationality, the context is the criminal economy. The discussion seeks to critique and build upon the literature on the informal and criminal economies. In particular the chapter will begin to explore women's contribution to these economies. Definitions of the criminal economy are loosely formulated, tend to be simplistic, mechanistic and limited to studies of male offenders, professional and white collar criminals. These definitions are scrutinized to discover whether they may be extended to include activities in which women engage or whether different definitions from a feminist perspective may be more helpful. Three important themes which the paper will address are: first, women and economic crimes, second, generalisability and 'doing gender- doing difference' and third, rational choice, in particular, rationality and the lure and attraction of unlawful opportunities for women.","author":[{"dropping-particle":"","family":"Davies","given":"Pamela","non-dropping-particle":"","parse-names":false,"suffix":""}],"container-title":"The British Criminology Conferences: Selected Preceedings","id":"ITEM-1","issue":"March","issued":{"date-parts":[["1999"]]},"page":"15-19","title":"Women, Crime and an Informal Economy: Female Offending and Crime for Gain","type":"article-journal","volume":"2"},"uris":["http://www.mendeley.com/documents/?uuid=7b744fc9-ed13-44c1-89e3-6fbd7cb7fb20"]},{"id":"ITEM-2","itemData":{"DOI":"10.1093/oxfordjournals.bjc.a047980","ISBN":"9781412949729","ISSN":"00070955","PMID":"21675331","abstract":"In studying the causes of crime, most criminologists have concentrated on traditional socio-demographic variables, such as age, sex, race, and socio-economic status. However, some researchers have investigated the influence of the physical environment on criminal behaviour. There is a recent theoretical basis for research into the influence of weather on crime: the situational approach, rational choice theory, and routine activities theory all suggest that weather could significantly influence crime rates and criminal behaviour. This paper brings together for the first time the accumulated research on weather and crime. It discusses the theoretical background, examines research into the influence of different weather conditions (such as high temperatures, rain, and wind) on various types of criminal behaviour, outlines problems with the current research, and suggests ways of advancing knowledge about weather and crime. CR - Copyright &amp;#169; 1990 Oxford University Press","author":[{"dropping-particle":"","family":"Cohn","given":"Ellen G.","non-dropping-particle":"","parse-names":false,"suffix":""}],"container-title":"British Journal of Criminology","id":"ITEM-2","issue":"1","issued":{"date-parts":[["1990"]]},"page":"51-64","title":"Weather and crime","type":"article-journal","volume":"30"},"uris":["http://www.mendeley.com/documents/?uuid=35b871de-1c07-4f9e-b556-d20824321e39"]}],"mendeley":{"formattedCitation":"[3], [4]","plainTextFormattedCitation":"[3], [4]","previouslyFormattedCitation":"[3], [4]"},"properties":{"noteIndex":0},"schema":"https://github.com/citation-style-language/schema/raw/master/csl-citation.json"}</w:instrText>
      </w:r>
      <w:r w:rsidR="00CB4EA8">
        <w:rPr>
          <w:lang w:val="ru-RU"/>
        </w:rPr>
        <w:fldChar w:fldCharType="separate"/>
      </w:r>
      <w:r w:rsidR="00CB4EA8" w:rsidRPr="00CB4EA8">
        <w:rPr>
          <w:noProof/>
          <w:lang w:val="ru-RU"/>
        </w:rPr>
        <w:t>[3], [4]</w:t>
      </w:r>
      <w:r w:rsidR="00CB4EA8">
        <w:rPr>
          <w:lang w:val="ru-RU"/>
        </w:rPr>
        <w:fldChar w:fldCharType="end"/>
      </w:r>
      <w:r w:rsidR="00D361D3" w:rsidRPr="00D361D3">
        <w:rPr>
          <w:lang w:val="ru-RU"/>
        </w:rPr>
        <w:t xml:space="preserve">, </w:t>
      </w:r>
      <w:r w:rsidRPr="005149BD">
        <w:rPr>
          <w:lang w:val="ru-RU"/>
        </w:rPr>
        <w:t>и упомянутые методы не учитывали их. Использование дополнительных наборов, данных действительно приводит к значительному увеличению числа функций, а новые методы машинного обучения лучше подходят для обработки большого количества функций и выявления сложных взаимосвязей между этими факторами.</w:t>
      </w:r>
    </w:p>
    <w:p w14:paraId="44A20D6F" w14:textId="77777777" w:rsidR="008D5227" w:rsidRDefault="008D5227" w:rsidP="00D361D3">
      <w:pPr>
        <w:ind w:firstLine="900"/>
        <w:rPr>
          <w:lang w:val="ru-RU"/>
        </w:rPr>
      </w:pPr>
      <w:r w:rsidRPr="008D5227">
        <w:rPr>
          <w:lang w:val="ru-RU"/>
        </w:rPr>
        <w:lastRenderedPageBreak/>
        <w:t>Машинное обучение - это наука о том, что компьютеры принимают решения без вмешательства человека. В последнее время машинное обучение применяется в автомобилях с автоматическим управлением, распознавании речи, поиске в сети и улучшенном понимании генома человека. Это также привело к возможному прогнозированию преступления на основе</w:t>
      </w:r>
      <w:r>
        <w:rPr>
          <w:lang w:val="ru-RU"/>
        </w:rPr>
        <w:t xml:space="preserve"> данных представленных в ссылке</w:t>
      </w:r>
      <w:r w:rsidRPr="008D5227">
        <w:rPr>
          <w:lang w:val="ru-RU"/>
        </w:rPr>
        <w:t>.</w:t>
      </w:r>
    </w:p>
    <w:p w14:paraId="17EA2FEC" w14:textId="77777777" w:rsidR="00D361D3" w:rsidRPr="00D361D3" w:rsidRDefault="008D5227" w:rsidP="00D361D3">
      <w:pPr>
        <w:ind w:firstLine="900"/>
        <w:rPr>
          <w:lang w:val="ru-RU"/>
        </w:rPr>
      </w:pPr>
      <w:r w:rsidRPr="008D5227">
        <w:rPr>
          <w:lang w:val="ru-RU"/>
        </w:rPr>
        <w:t>Классификация - это метод прогнозирования под наблюдением, который позволяет использовать номинальные метки классов. Классификация использовалась во многих областях, включая прогнозирование погоды, медицинское обслуживание, финансы и банковское дело, внутреннюю безопасность и бизнес-аналитику</w:t>
      </w:r>
      <w:r w:rsidR="005A590E">
        <w:rPr>
          <w:lang w:val="ru-RU"/>
        </w:rPr>
        <w:t xml:space="preserve"> </w:t>
      </w:r>
      <w:r w:rsidR="005A590E">
        <w:rPr>
          <w:lang w:val="ru-RU"/>
        </w:rPr>
        <w:fldChar w:fldCharType="begin" w:fldLock="1"/>
      </w:r>
      <w:r w:rsidR="005A590E">
        <w:rPr>
          <w:lang w:val="ru-RU"/>
        </w:rPr>
        <w:instrText>ADDIN CSL_CITATION {"citationItems":[{"id":"ITEM-1","itemData":{"DOI":"10.17485/ijst/2013/v6i3/31230","ISSN":"09746846","abstract":"Classification is a well-known supervised learning technique in data mining. It is used to extract meaningful information from large datasets and can be effectively used for predicting unknown classes. In this research, classification is applied to a crime dataset to predict 'Crime Category' for different states of the United States of America. The crime dataset used in this research is real in nature, it was collected from socio-economic data from 1990 US Census, law enforcement data from the 1990 US LEMAS survey,and crime data from the 1995 FBI UCR. This paper compares the two differentclassification algorithms namely, Naïve Bayesian and Decision Tree for predicting 'Crime Category' for different states in USA. The results from the experiment showed that, Decision Tree algorithm out performed Naïve Bayesianalgorithm and achieved 83.9519% Accuracy in predicting 'Crime Category' fordifferent states of USA.","author":[{"dropping-particle":"","family":"Iqbal","given":"Rizwan","non-dropping-particle":"","parse-names":false,"suffix":""},{"dropping-particle":"","family":"Murad","given":"Masrah Azrifah Azmi","non-dropping-particle":"","parse-names":false,"suffix":""},{"dropping-particle":"","family":"Mustapha","given":"Aida","non-dropping-particle":"","parse-names":false,"suffix":""},{"dropping-particle":"","family":"Panahy","given":"Payam Hassany Shariat","non-dropping-particle":"","parse-names":false,"suffix":""},{"dropping-particle":"","family":"Khanahmadliravi","given":"Nasim","non-dropping-particle":"","parse-names":false,"suffix":""}],"container-title":"Indian Journal of Science and Technology","id":"ITEM-1","issued":{"date-parts":[["2013"]]},"title":"An experimental study of classification algorithms for crime prediction","type":"article-journal"},"uris":["http://www.mendeley.com/documents/?uuid=f7f76abd-c132-4537-bfe9-b32da0cc027c"]}],"mendeley":{"formattedCitation":"[5]","plainTextFormattedCitation":"[5]","previouslyFormattedCitation":"[5]"},"properties":{"noteIndex":0},"schema":"https://github.com/citation-style-language/schema/raw/master/csl-citation.json"}</w:instrText>
      </w:r>
      <w:r w:rsidR="005A590E">
        <w:rPr>
          <w:lang w:val="ru-RU"/>
        </w:rPr>
        <w:fldChar w:fldCharType="separate"/>
      </w:r>
      <w:r w:rsidR="005A590E" w:rsidRPr="005A590E">
        <w:rPr>
          <w:noProof/>
          <w:lang w:val="ru-RU"/>
        </w:rPr>
        <w:t>[5]</w:t>
      </w:r>
      <w:r w:rsidR="005A590E">
        <w:rPr>
          <w:lang w:val="ru-RU"/>
        </w:rPr>
        <w:fldChar w:fldCharType="end"/>
      </w:r>
      <w:r w:rsidR="00D361D3" w:rsidRPr="00D361D3">
        <w:rPr>
          <w:lang w:val="ru-RU"/>
        </w:rPr>
        <w:t>.</w:t>
      </w:r>
    </w:p>
    <w:p w14:paraId="0E3D26FC" w14:textId="77777777" w:rsidR="00281083" w:rsidRDefault="00281083" w:rsidP="00281083">
      <w:pPr>
        <w:ind w:firstLine="900"/>
        <w:rPr>
          <w:lang w:val="ru-RU"/>
        </w:rPr>
      </w:pPr>
      <w:r w:rsidRPr="00281083">
        <w:rPr>
          <w:lang w:val="ru-RU"/>
        </w:rPr>
        <w:t>Анализ преступности на основе машинного обучения обычно включает сбор данных, классификацию, идентификацию паттернов, прогнозирование и визуализацию. Традиционные методы анализа данных - анализ ассоциаций, классификация и прогнозирование, кластерный анализ и анализ выбросов - позволяют идентифицировать закономерности в структурированных данных, в то время как более новые методы идентифицируют закономерности как из структурированных, так и неструктурированных данных</w:t>
      </w:r>
      <w:r w:rsidR="005A590E">
        <w:rPr>
          <w:lang w:val="ru-RU"/>
        </w:rPr>
        <w:t xml:space="preserve"> </w:t>
      </w:r>
      <w:r w:rsidR="005A590E">
        <w:rPr>
          <w:lang w:val="ru-RU"/>
        </w:rPr>
        <w:fldChar w:fldCharType="begin" w:fldLock="1"/>
      </w:r>
      <w:r w:rsidR="00A900D4">
        <w:rPr>
          <w:lang w:val="ru-RU"/>
        </w:rPr>
        <w:instrText>ADDIN CSL_CITATION {"citationItems":[{"id":"ITEM-1","itemData":{"DOI":"10.1109/MC.2004.1297301","ISSN":"00189162","author":[{"dropping-particle":"","family":"Chen","given":"Hsinchun","non-dropping-particle":"","parse-names":false,"suffix":""},{"dropping-particle":"","family":"Chung","given":"Wingyan","non-dropping-particle":"","parse-names":false,"suffix":""},{"dropping-particle":"","family":"Xu","given":"Jennifer Jie","non-dropping-particle":"","parse-names":false,"suffix":""},{"dropping-particle":"","family":"Wang","given":"Gang","non-dropping-particle":"","parse-names":false,"suffix":""},{"dropping-particle":"","family":"Qin","given":"Yi","non-dropping-particle":"","parse-names":false,"suffix":""},{"dropping-particle":"","family":"Chau","given":"Michael","non-dropping-particle":"","parse-names":false,"suffix":""}],"container-title":"Computer","id":"ITEM-1","issued":{"date-parts":[["2004"]]},"title":"Crime data mining: A general framework and some examples","type":"article-journal"},"uris":["http://www.mendeley.com/documents/?uuid=d67a72db-5fe8-4944-be30-63507ccb3b0f"]}],"mendeley":{"formattedCitation":"[6]","plainTextFormattedCitation":"[6]","previouslyFormattedCitation":"[6]"},"properties":{"noteIndex":0},"schema":"https://github.com/citation-style-language/schema/raw/master/csl-citation.json"}</w:instrText>
      </w:r>
      <w:r w:rsidR="005A590E">
        <w:rPr>
          <w:lang w:val="ru-RU"/>
        </w:rPr>
        <w:fldChar w:fldCharType="separate"/>
      </w:r>
      <w:r w:rsidR="005A590E" w:rsidRPr="005A590E">
        <w:rPr>
          <w:lang w:val="ru-RU"/>
        </w:rPr>
        <w:t>[6]</w:t>
      </w:r>
      <w:r w:rsidR="005A590E">
        <w:rPr>
          <w:lang w:val="ru-RU"/>
        </w:rPr>
        <w:fldChar w:fldCharType="end"/>
      </w:r>
      <w:r w:rsidR="00D361D3" w:rsidRPr="00D361D3">
        <w:rPr>
          <w:lang w:val="ru-RU"/>
        </w:rPr>
        <w:t xml:space="preserve">. </w:t>
      </w:r>
      <w:r w:rsidRPr="00281083">
        <w:rPr>
          <w:lang w:val="ru-RU"/>
        </w:rPr>
        <w:t xml:space="preserve">Основной целью моей работы является </w:t>
      </w:r>
      <w:r>
        <w:rPr>
          <w:lang w:val="ru-RU"/>
        </w:rPr>
        <w:t>создание модели прогнозирования</w:t>
      </w:r>
      <w:r w:rsidRPr="00281083">
        <w:rPr>
          <w:lang w:val="ru-RU"/>
        </w:rPr>
        <w:t>, которая может точно прогнозировать преступность. В моём исследовании были применены: априорный алгоритм и искусственные нейронные сети(ANN) для анализа набора данных о преступности, собранных в период с 2015 по 2018 год для города Чикаго.</w:t>
      </w:r>
    </w:p>
    <w:p w14:paraId="5B0D5881" w14:textId="77777777" w:rsidR="00F938C6" w:rsidRPr="00281083" w:rsidRDefault="00281083" w:rsidP="00281083">
      <w:pPr>
        <w:ind w:firstLine="900"/>
        <w:rPr>
          <w:lang w:val="ru-RU"/>
        </w:rPr>
      </w:pPr>
      <w:r w:rsidRPr="00281083">
        <w:rPr>
          <w:lang w:val="ru-RU"/>
        </w:rPr>
        <w:t>Диссертация состоит из 4 глав: Обзор существующих работ, Предварительная обработка данных, Нейронная сеть для прогнозирования криминогенной ситуации и вычислительные эксперименты.</w:t>
      </w:r>
    </w:p>
    <w:p w14:paraId="2A09273A" w14:textId="77777777" w:rsidR="00F938C6" w:rsidRDefault="00A75B09">
      <w:pPr>
        <w:pStyle w:val="Heading1"/>
        <w:rPr>
          <w:lang w:val="ru-RU"/>
        </w:rPr>
      </w:pPr>
      <w:bookmarkStart w:id="2" w:name="_Toc30775589"/>
      <w:r>
        <w:rPr>
          <w:lang w:val="ru-RU"/>
        </w:rPr>
        <w:t xml:space="preserve">Глава 1. </w:t>
      </w:r>
      <w:r w:rsidR="00C6496D" w:rsidRPr="000F092D">
        <w:rPr>
          <w:lang w:val="ru-RU"/>
        </w:rPr>
        <w:t>Обзор существующих работ</w:t>
      </w:r>
      <w:bookmarkEnd w:id="2"/>
    </w:p>
    <w:p w14:paraId="3C32B828" w14:textId="77777777" w:rsidR="0044535C" w:rsidRPr="0044535C" w:rsidRDefault="000A3FE9" w:rsidP="0044535C">
      <w:pPr>
        <w:ind w:firstLine="900"/>
        <w:rPr>
          <w:lang w:val="ru-RU"/>
        </w:rPr>
      </w:pPr>
      <w:r w:rsidRPr="000A3FE9">
        <w:rPr>
          <w:lang w:val="ru-RU"/>
        </w:rPr>
        <w:t xml:space="preserve">Соответствующая работа разделяется на Искусственные нейронные сети и прогнозирование преступности: Искусственные нейронные сети и прогнозирование преступности. Искусственные нейронные сети дают обзор методов </w:t>
      </w:r>
      <w:r w:rsidRPr="000A3FE9">
        <w:rPr>
          <w:lang w:val="ru-RU"/>
        </w:rPr>
        <w:lastRenderedPageBreak/>
        <w:t>работы нейронных сетей. Прогнозирование преступности представляют социологический аспект, лежащий в основе прогнозирования преступно</w:t>
      </w:r>
      <w:r>
        <w:rPr>
          <w:lang w:val="ru-RU"/>
        </w:rPr>
        <w:t>сти и теорий общей преступности</w:t>
      </w:r>
      <w:r w:rsidR="0044535C" w:rsidRPr="0044535C">
        <w:rPr>
          <w:lang w:val="ru-RU"/>
        </w:rPr>
        <w:t>.</w:t>
      </w:r>
    </w:p>
    <w:p w14:paraId="00CFB971" w14:textId="77777777" w:rsidR="00A75B09" w:rsidRDefault="009D13FF" w:rsidP="007B1BB0">
      <w:pPr>
        <w:pStyle w:val="Heading3"/>
        <w:numPr>
          <w:ilvl w:val="1"/>
          <w:numId w:val="24"/>
        </w:numPr>
        <w:ind w:left="900" w:hanging="540"/>
        <w:rPr>
          <w:lang w:val="ru-RU"/>
        </w:rPr>
      </w:pPr>
      <w:bookmarkStart w:id="3" w:name="_Toc30775590"/>
      <w:r w:rsidRPr="007B1BB0">
        <w:rPr>
          <w:lang w:val="ru-RU"/>
        </w:rPr>
        <w:t xml:space="preserve">Технологии </w:t>
      </w:r>
      <w:r w:rsidR="00FF7A31" w:rsidRPr="007B1BB0">
        <w:rPr>
          <w:lang w:val="ru-RU"/>
        </w:rPr>
        <w:t>искусственных нейронных сетей</w:t>
      </w:r>
      <w:bookmarkEnd w:id="3"/>
    </w:p>
    <w:p w14:paraId="3C09CE89" w14:textId="77777777" w:rsidR="009028CC" w:rsidRDefault="00CA2AC2" w:rsidP="00CA2AC2">
      <w:pPr>
        <w:ind w:firstLine="900"/>
        <w:rPr>
          <w:lang w:val="ru-RU"/>
        </w:rPr>
      </w:pPr>
      <w:r w:rsidRPr="004F3725">
        <w:rPr>
          <w:noProof/>
        </w:rPr>
        <w:drawing>
          <wp:anchor distT="0" distB="0" distL="114300" distR="114300" simplePos="0" relativeHeight="251657216" behindDoc="0" locked="0" layoutInCell="1" allowOverlap="1" wp14:anchorId="56D75D34" wp14:editId="1F1F687D">
            <wp:simplePos x="0" y="0"/>
            <wp:positionH relativeFrom="column">
              <wp:posOffset>1373505</wp:posOffset>
            </wp:positionH>
            <wp:positionV relativeFrom="paragraph">
              <wp:posOffset>3522980</wp:posOffset>
            </wp:positionV>
            <wp:extent cx="3448050" cy="1844675"/>
            <wp:effectExtent l="0" t="0" r="0" b="3175"/>
            <wp:wrapTopAndBottom/>
            <wp:docPr id="7" name="Picture 7" descr="C:\Users\Forkan\Desktop\The-McCulloch-Pitts-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rkan\Desktop\The-McCulloch-Pitts-Neur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1844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2AC2">
        <w:rPr>
          <w:noProof/>
          <w:lang w:val="ru-RU"/>
        </w:rPr>
        <w:t>Искусственные нейронные сети (</w:t>
      </w:r>
      <w:r>
        <w:rPr>
          <w:noProof/>
        </w:rPr>
        <w:t>ANN</w:t>
      </w:r>
      <w:r w:rsidRPr="00CA2AC2">
        <w:rPr>
          <w:noProof/>
          <w:lang w:val="ru-RU"/>
        </w:rPr>
        <w:t xml:space="preserve">) или системы соединения - это вычислительные методы, разработанные для моделирования того, как человеческий мозг выполняет задачу, используя массивно распределенную параллельную обработку, состоящую из простых блоков обработки. Эти единицы являются только вычислительными элементами, называются нейронами или узлами, которые имеют неврологическую характеристику, хранят практические знания и эмпирическую информацию, чтобы сделать их доступными для пользователя путем регулировки весов. Первый искусственный нейрон, был предложен </w:t>
      </w:r>
      <w:r>
        <w:rPr>
          <w:noProof/>
        </w:rPr>
        <w:t>Warren</w:t>
      </w:r>
      <w:r w:rsidRPr="00CA2AC2">
        <w:rPr>
          <w:noProof/>
          <w:lang w:val="ru-RU"/>
        </w:rPr>
        <w:t xml:space="preserve"> </w:t>
      </w:r>
      <w:r>
        <w:rPr>
          <w:noProof/>
        </w:rPr>
        <w:t>McCulloch</w:t>
      </w:r>
      <w:r w:rsidRPr="00CA2AC2">
        <w:rPr>
          <w:noProof/>
          <w:lang w:val="ru-RU"/>
        </w:rPr>
        <w:t xml:space="preserve"> и </w:t>
      </w:r>
      <w:r>
        <w:rPr>
          <w:noProof/>
        </w:rPr>
        <w:t>Walter</w:t>
      </w:r>
      <w:r w:rsidRPr="00CA2AC2">
        <w:rPr>
          <w:noProof/>
          <w:lang w:val="ru-RU"/>
        </w:rPr>
        <w:t xml:space="preserve"> </w:t>
      </w:r>
      <w:r>
        <w:rPr>
          <w:noProof/>
        </w:rPr>
        <w:t>Pitts</w:t>
      </w:r>
      <w:r w:rsidRPr="00CA2AC2">
        <w:rPr>
          <w:noProof/>
          <w:lang w:val="ru-RU"/>
        </w:rPr>
        <w:t xml:space="preserve"> в 1943 году. Эта модель была специально предназначена в качестве вычислительной модели "нервной сети" в мозге</w:t>
      </w:r>
      <w:r w:rsidRPr="00CA2AC2">
        <w:rPr>
          <w:lang w:val="ru-RU"/>
        </w:rPr>
        <w:t xml:space="preserve"> </w:t>
      </w:r>
      <w:r w:rsidR="00A900D4">
        <w:rPr>
          <w:lang w:val="ru-RU"/>
        </w:rPr>
        <w:fldChar w:fldCharType="begin" w:fldLock="1"/>
      </w:r>
      <w:r w:rsidR="00612D41">
        <w:rPr>
          <w:lang w:val="ru-RU"/>
        </w:rPr>
        <w:instrText>ADDIN CSL_CITATION {"citationItems":[{"id":"ITEM-1","itemData":{"DOI":"10.1016/j.joca.2006.06.009","ISBN":"0007-4985","ISSN":"0007-4985","PMID":"2185863","abstract":"Objective: To identify an appropriate cell source for the generation of meniscus substitutes, among those which would be available by arthros-copy of injured knee joints. Methods: Human inner meniscus cells, fat pad cells (FPC), synovial membrane cells (SMC) and articular chondrocytes (AC) were expanded with or without specific growth factors (Transforming growth factor-beta1, Fibroblast growth factor-2 and Platelet-derived growth factor bb, TFP) and then induced to form three-dimensional cartilaginous tissues in pellet cultures, or using a hyaluronan-based scaffold (Hyaff Ò -11), in culture or in nude mice. Human native menisci were assessed as reference. Results: Cell expansion with TFP enhanced glycosaminoglycan (GAG) deposition by all cell types (up to 4.1-fold) and messenger RNA expression of collagen type II by FPC and SMC (up to 472-fold) following pellet culture. In all models, tissues generated by AC contained the highest fractions of GAG (up to 1.9% of wet weight) and were positively stained for collagen type II (specific of the inner avascular region of meniscus), type IV (mainly present in the outer vascularized region of meniscus) and types I, III and VI (common to both meniscus regions). Instead, inner meniscus, FPC and SMC developed tissues containing negligible GAG and no detectable collagen type II protein. Tissues generated by AC remained biochemically and phenotypically stable upon ectopic implantation. Conclusions: Under our experimental conditions, only AC generated tissues containing relevant amounts of GAG and with cell phenotypes compatible with those of the inner and outer meniscus regions. Instead, the other investigated cell sources formed tissues resembling only the outer region of meniscus. It remains to be determined whether grafts based on AC will have the ability to reach the complex structural and functional organization typical of meniscus tissue.","author":[{"dropping-particle":"","family":"McCulloch","given":"Warren S.","non-dropping-particle":"","parse-names":false,"suffix":""},{"dropping-particle":"","family":"Pitts","given":"Walter H.","non-dropping-particle":"","parse-names":false,"suffix":""}],"container-title":"Bulletin of Mathematical Biophysics","id":"ITEM-1","issued":{"date-parts":[["1943"]]},"page":"115-133","title":"originally published in: Bulletin of Mathematical Biophysics, Vol. 5, 1943, p. 115-133","type":"article-journal","volume":"5"},"uris":["http://www.mendeley.com/documents/?uuid=ade19a46-72ed-4039-85a2-b38dbe7e549c"]}],"mendeley":{"formattedCitation":"[7]","plainTextFormattedCitation":"[7]","previouslyFormattedCitation":"[7]"},"properties":{"noteIndex":0},"schema":"https://github.com/citation-style-language/schema/raw/master/csl-citation.json"}</w:instrText>
      </w:r>
      <w:r w:rsidR="00A900D4">
        <w:rPr>
          <w:lang w:val="ru-RU"/>
        </w:rPr>
        <w:fldChar w:fldCharType="separate"/>
      </w:r>
      <w:r w:rsidR="00A900D4" w:rsidRPr="00A900D4">
        <w:rPr>
          <w:noProof/>
          <w:lang w:val="ru-RU"/>
        </w:rPr>
        <w:t>[7]</w:t>
      </w:r>
      <w:r w:rsidR="00A900D4">
        <w:rPr>
          <w:lang w:val="ru-RU"/>
        </w:rPr>
        <w:fldChar w:fldCharType="end"/>
      </w:r>
      <w:r w:rsidRPr="00DD49F1">
        <w:rPr>
          <w:lang w:val="ru-RU"/>
        </w:rPr>
        <w:t xml:space="preserve">. </w:t>
      </w:r>
      <w:r w:rsidR="009028CC" w:rsidRPr="009028CC">
        <w:rPr>
          <w:lang w:val="ru-RU"/>
        </w:rPr>
        <w:t>На рисунке (1) показана модель для нейрона.</w:t>
      </w:r>
    </w:p>
    <w:p w14:paraId="5F45373C" w14:textId="77777777" w:rsidR="000C70E5" w:rsidRDefault="000C70E5" w:rsidP="000C70E5">
      <w:pPr>
        <w:jc w:val="center"/>
        <w:rPr>
          <w:lang w:val="ru-RU"/>
        </w:rPr>
      </w:pPr>
      <w:r w:rsidRPr="000C70E5">
        <w:rPr>
          <w:lang w:val="ru-RU"/>
        </w:rPr>
        <w:t>Рис. 1. Модель искусственного нейрона</w:t>
      </w:r>
    </w:p>
    <w:p w14:paraId="7D64D973" w14:textId="77777777" w:rsidR="00A91333" w:rsidRDefault="002935D1" w:rsidP="008F3A94">
      <w:pPr>
        <w:ind w:firstLine="900"/>
        <w:rPr>
          <w:lang w:val="ru-RU"/>
        </w:rPr>
      </w:pPr>
      <w:r w:rsidRPr="002935D1">
        <w:rPr>
          <w:lang w:val="ru-RU"/>
        </w:rPr>
        <w:t xml:space="preserve">Выходной сигнал </w:t>
      </w:r>
      <w:r>
        <w:rPr>
          <w:lang w:val="ru-RU"/>
        </w:rPr>
        <w:t>нейрона определяется по формуле</w:t>
      </w:r>
      <w:r w:rsidRPr="002935D1">
        <w:rPr>
          <w:lang w:val="ru-RU"/>
        </w:rPr>
        <w:t xml:space="preserve"> (1)</w:t>
      </w:r>
      <w:r w:rsidRPr="00A91333">
        <w:rPr>
          <w:lang w:val="ru-RU"/>
        </w:rPr>
        <w:t>.</w:t>
      </w:r>
    </w:p>
    <w:p w14:paraId="20F71D1F" w14:textId="77777777" w:rsidR="00A91333" w:rsidRPr="00CA2AC2" w:rsidRDefault="008F3A94" w:rsidP="008F3A94">
      <w:pPr>
        <w:pStyle w:val="Caption"/>
        <w:tabs>
          <w:tab w:val="right" w:pos="5760"/>
        </w:tabs>
        <w:jc w:val="left"/>
        <w:rPr>
          <w:color w:val="000000" w:themeColor="text1"/>
          <w:lang w:val="ru-RU"/>
        </w:rPr>
      </w:pPr>
      <w:r w:rsidRPr="00CA2AC2">
        <w:rPr>
          <w:rFonts w:eastAsiaTheme="minorEastAsia"/>
          <w:color w:val="000000" w:themeColor="text1"/>
          <w:lang w:val="ru-RU" w:bidi="ar-IQ"/>
        </w:rPr>
        <w:tab/>
      </w:r>
      <m:oMath>
        <m:r>
          <w:rPr>
            <w:rFonts w:ascii="Cambria Math" w:hAnsi="Cambria Math"/>
            <w:color w:val="000000" w:themeColor="text1"/>
            <w:lang w:bidi="ar-IQ"/>
          </w:rPr>
          <m:t>Y</m:t>
        </m:r>
        <m:r>
          <w:rPr>
            <w:rFonts w:ascii="Cambria Math" w:hAnsi="Cambria Math"/>
            <w:color w:val="000000" w:themeColor="text1"/>
            <w:lang w:val="ru-RU" w:bidi="ar-IQ"/>
          </w:rPr>
          <m:t>=</m:t>
        </m:r>
        <m:r>
          <w:rPr>
            <w:rFonts w:ascii="Cambria Math" w:hAnsi="Cambria Math"/>
            <w:color w:val="000000" w:themeColor="text1"/>
            <w:lang w:bidi="ar-IQ"/>
          </w:rPr>
          <m:t>f</m:t>
        </m:r>
        <m:r>
          <w:rPr>
            <w:rFonts w:ascii="Cambria Math" w:hAnsi="Cambria Math"/>
            <w:color w:val="000000" w:themeColor="text1"/>
            <w:lang w:val="ru-RU"/>
          </w:rPr>
          <m:t xml:space="preserve">( </m:t>
        </m:r>
        <m:nary>
          <m:naryPr>
            <m:chr m:val="∑"/>
            <m:limLoc m:val="undOvr"/>
            <m:ctrlPr>
              <w:rPr>
                <w:rFonts w:ascii="Cambria Math" w:hAnsi="Cambria Math"/>
                <w:i/>
                <w:color w:val="000000" w:themeColor="text1"/>
                <w:lang w:val="ru-RU"/>
              </w:rPr>
            </m:ctrlPr>
          </m:naryPr>
          <m:sub>
            <m:r>
              <w:rPr>
                <w:rFonts w:ascii="Cambria Math" w:hAnsi="Cambria Math"/>
                <w:color w:val="000000" w:themeColor="text1"/>
                <w:lang w:bidi="ar-IQ"/>
              </w:rPr>
              <m:t>i</m:t>
            </m:r>
            <m:r>
              <w:rPr>
                <w:rFonts w:ascii="Cambria Math" w:hAnsi="Cambria Math"/>
                <w:color w:val="000000" w:themeColor="text1"/>
                <w:lang w:val="ru-RU" w:bidi="ar-IQ"/>
              </w:rPr>
              <m:t>=1</m:t>
            </m:r>
          </m:sub>
          <m:sup>
            <m:r>
              <w:rPr>
                <w:rFonts w:ascii="Cambria Math" w:hAnsi="Cambria Math"/>
                <w:color w:val="000000" w:themeColor="text1"/>
                <w:lang w:bidi="ar-IQ"/>
              </w:rPr>
              <m:t>n</m:t>
            </m:r>
          </m:sup>
          <m:e>
            <m:r>
              <w:rPr>
                <w:rFonts w:ascii="Cambria Math" w:hAnsi="Cambria Math"/>
                <w:color w:val="000000" w:themeColor="text1"/>
                <w:lang w:bidi="ar-IQ"/>
              </w:rPr>
              <m:t>Xi</m:t>
            </m:r>
            <m:r>
              <w:rPr>
                <w:rFonts w:ascii="Cambria Math" w:hAnsi="Cambria Math"/>
                <w:color w:val="000000" w:themeColor="text1"/>
                <w:lang w:val="ru-RU" w:bidi="ar-IQ"/>
              </w:rPr>
              <m:t xml:space="preserve"> </m:t>
            </m:r>
            <m:r>
              <w:rPr>
                <w:rFonts w:ascii="Cambria Math" w:hAnsi="Cambria Math"/>
                <w:color w:val="000000" w:themeColor="text1"/>
                <w:lang w:bidi="ar-IQ"/>
              </w:rPr>
              <m:t>Wi</m:t>
            </m:r>
          </m:e>
        </m:nary>
        <m:r>
          <w:rPr>
            <w:rFonts w:ascii="Cambria Math" w:hAnsi="Cambria Math"/>
            <w:color w:val="000000" w:themeColor="text1"/>
            <w:lang w:val="ru-RU"/>
          </w:rPr>
          <m:t>)</m:t>
        </m:r>
      </m:oMath>
      <w:r>
        <w:rPr>
          <w:rFonts w:eastAsiaTheme="minorEastAsia"/>
          <w:color w:val="000000" w:themeColor="text1"/>
          <w:lang w:val="ru-RU"/>
        </w:rPr>
        <w:tab/>
      </w:r>
      <w:r>
        <w:rPr>
          <w:rFonts w:eastAsiaTheme="minorEastAsia"/>
          <w:color w:val="000000" w:themeColor="text1"/>
          <w:lang w:val="ru-RU"/>
        </w:rPr>
        <w:tab/>
      </w:r>
      <w:r>
        <w:rPr>
          <w:rFonts w:eastAsiaTheme="minorEastAsia"/>
          <w:color w:val="000000" w:themeColor="text1"/>
          <w:lang w:val="ru-RU"/>
        </w:rPr>
        <w:tab/>
      </w:r>
      <w:r w:rsidR="00A91333" w:rsidRPr="00CA2AC2">
        <w:rPr>
          <w:rFonts w:eastAsiaTheme="minorEastAsia"/>
          <w:color w:val="000000" w:themeColor="text1"/>
          <w:lang w:val="ru-RU"/>
        </w:rPr>
        <w:t>(</w:t>
      </w:r>
      <w:r w:rsidR="00A91333">
        <w:rPr>
          <w:rFonts w:eastAsiaTheme="minorEastAsia"/>
          <w:color w:val="000000" w:themeColor="text1"/>
        </w:rPr>
        <w:fldChar w:fldCharType="begin"/>
      </w:r>
      <w:r w:rsidR="00A91333" w:rsidRPr="00CA2AC2">
        <w:rPr>
          <w:rFonts w:eastAsiaTheme="minorEastAsia"/>
          <w:color w:val="000000" w:themeColor="text1"/>
          <w:lang w:val="ru-RU"/>
        </w:rPr>
        <w:instrText xml:space="preserve"> </w:instrText>
      </w:r>
      <w:r w:rsidR="00A91333">
        <w:rPr>
          <w:rFonts w:eastAsiaTheme="minorEastAsia"/>
          <w:color w:val="000000" w:themeColor="text1"/>
        </w:rPr>
        <w:instrText>SEQ</w:instrText>
      </w:r>
      <w:r w:rsidR="00A91333" w:rsidRPr="00CA2AC2">
        <w:rPr>
          <w:rFonts w:eastAsiaTheme="minorEastAsia"/>
          <w:color w:val="000000" w:themeColor="text1"/>
          <w:lang w:val="ru-RU"/>
        </w:rPr>
        <w:instrText xml:space="preserve"> </w:instrText>
      </w:r>
      <w:r w:rsidR="00A91333" w:rsidRPr="00A91333">
        <w:rPr>
          <w:rFonts w:eastAsiaTheme="minorEastAsia"/>
          <w:color w:val="000000" w:themeColor="text1"/>
          <w:lang w:val="ru-RU"/>
        </w:rPr>
        <w:instrText>Формула</w:instrText>
      </w:r>
      <w:r w:rsidR="00A91333" w:rsidRPr="00CA2AC2">
        <w:rPr>
          <w:rFonts w:eastAsiaTheme="minorEastAsia"/>
          <w:color w:val="000000" w:themeColor="text1"/>
          <w:lang w:val="ru-RU"/>
        </w:rPr>
        <w:instrText xml:space="preserve"> \* </w:instrText>
      </w:r>
      <w:r w:rsidR="00A91333">
        <w:rPr>
          <w:rFonts w:eastAsiaTheme="minorEastAsia"/>
          <w:color w:val="000000" w:themeColor="text1"/>
        </w:rPr>
        <w:instrText>ARABIC</w:instrText>
      </w:r>
      <w:r w:rsidR="00A91333" w:rsidRPr="00CA2AC2">
        <w:rPr>
          <w:rFonts w:eastAsiaTheme="minorEastAsia"/>
          <w:color w:val="000000" w:themeColor="text1"/>
          <w:lang w:val="ru-RU"/>
        </w:rPr>
        <w:instrText xml:space="preserve"> </w:instrText>
      </w:r>
      <w:r w:rsidR="00A91333">
        <w:rPr>
          <w:rFonts w:eastAsiaTheme="minorEastAsia"/>
          <w:color w:val="000000" w:themeColor="text1"/>
        </w:rPr>
        <w:fldChar w:fldCharType="separate"/>
      </w:r>
      <w:r w:rsidR="00A91333" w:rsidRPr="00CA2AC2">
        <w:rPr>
          <w:rFonts w:eastAsiaTheme="minorEastAsia"/>
          <w:noProof/>
          <w:color w:val="000000" w:themeColor="text1"/>
          <w:lang w:val="ru-RU"/>
        </w:rPr>
        <w:t>1</w:t>
      </w:r>
      <w:r w:rsidR="00A91333">
        <w:rPr>
          <w:rFonts w:eastAsiaTheme="minorEastAsia"/>
          <w:color w:val="000000" w:themeColor="text1"/>
        </w:rPr>
        <w:fldChar w:fldCharType="end"/>
      </w:r>
      <w:r w:rsidR="00A91333" w:rsidRPr="00CA2AC2">
        <w:rPr>
          <w:rFonts w:eastAsiaTheme="minorEastAsia"/>
          <w:color w:val="000000" w:themeColor="text1"/>
          <w:lang w:val="ru-RU"/>
        </w:rPr>
        <w:t>)</w:t>
      </w:r>
    </w:p>
    <w:p w14:paraId="4324E9FB" w14:textId="77777777" w:rsidR="008F3A94" w:rsidRPr="008F3A94" w:rsidRDefault="008F3A94" w:rsidP="008F3A94">
      <w:pPr>
        <w:pStyle w:val="NoSpacing"/>
        <w:ind w:firstLine="567"/>
        <w:rPr>
          <w:rFonts w:asciiTheme="majorBidi" w:hAnsiTheme="majorBidi"/>
          <w:color w:val="000000" w:themeColor="text1"/>
          <w:lang w:val="ru-RU"/>
        </w:rPr>
      </w:pPr>
      <w:r>
        <w:rPr>
          <w:rFonts w:asciiTheme="majorBidi" w:hAnsiTheme="majorBidi"/>
          <w:color w:val="000000" w:themeColor="text1"/>
          <w:lang w:val="ru-RU"/>
        </w:rPr>
        <w:t>Где</w:t>
      </w:r>
      <w:r w:rsidRPr="008F3A94">
        <w:rPr>
          <w:rFonts w:asciiTheme="majorBidi" w:hAnsiTheme="majorBidi"/>
          <w:color w:val="000000" w:themeColor="text1"/>
          <w:lang w:val="ru-RU"/>
        </w:rPr>
        <w:t>:</w:t>
      </w:r>
    </w:p>
    <w:p w14:paraId="7A31131A" w14:textId="77777777" w:rsidR="008F3A94" w:rsidRPr="008F3A94" w:rsidRDefault="008F3A94" w:rsidP="008F3A94">
      <w:pPr>
        <w:pStyle w:val="NoSpacing"/>
        <w:ind w:firstLine="567"/>
        <w:rPr>
          <w:rFonts w:asciiTheme="majorBidi" w:hAnsiTheme="majorBidi"/>
          <w:color w:val="000000" w:themeColor="text1"/>
          <w:lang w:val="ru-RU"/>
        </w:rPr>
      </w:pPr>
      <w:r w:rsidRPr="004F3725">
        <w:rPr>
          <w:rFonts w:asciiTheme="majorBidi" w:hAnsiTheme="majorBidi"/>
          <w:color w:val="000000" w:themeColor="text1"/>
        </w:rPr>
        <w:t>Y</w:t>
      </w:r>
      <w:r w:rsidRPr="008F3A94">
        <w:rPr>
          <w:rFonts w:asciiTheme="majorBidi" w:hAnsiTheme="majorBidi"/>
          <w:color w:val="000000" w:themeColor="text1"/>
          <w:lang w:val="ru-RU"/>
        </w:rPr>
        <w:t>: это функция активации;</w:t>
      </w:r>
    </w:p>
    <w:p w14:paraId="47B6D33E" w14:textId="77777777" w:rsidR="008F3A94" w:rsidRPr="008F3A94" w:rsidRDefault="008F3A94" w:rsidP="008F3A94">
      <w:pPr>
        <w:pStyle w:val="NoSpacing"/>
        <w:ind w:firstLine="567"/>
        <w:rPr>
          <w:rFonts w:asciiTheme="majorBidi" w:hAnsiTheme="majorBidi"/>
          <w:color w:val="000000" w:themeColor="text1"/>
          <w:lang w:val="ru-RU"/>
        </w:rPr>
      </w:pPr>
      <m:oMath>
        <m:r>
          <w:rPr>
            <w:rFonts w:ascii="Cambria Math" w:hAnsi="Cambria Math"/>
            <w:color w:val="000000" w:themeColor="text1"/>
            <w:lang w:bidi="ar-IQ"/>
          </w:rPr>
          <m:t>f</m:t>
        </m:r>
      </m:oMath>
      <w:r w:rsidRPr="008F3A94">
        <w:rPr>
          <w:rFonts w:asciiTheme="majorBidi" w:hAnsiTheme="majorBidi"/>
          <w:color w:val="000000" w:themeColor="text1"/>
          <w:lang w:val="ru-RU"/>
        </w:rPr>
        <w:t>: это передаточная функция;</w:t>
      </w:r>
    </w:p>
    <w:p w14:paraId="4BD2C2AC" w14:textId="77777777" w:rsidR="008F3A94" w:rsidRPr="008F3A94" w:rsidRDefault="008F3A94" w:rsidP="008F3A94">
      <w:pPr>
        <w:pStyle w:val="NoSpacing"/>
        <w:ind w:firstLine="567"/>
        <w:rPr>
          <w:rFonts w:asciiTheme="majorBidi" w:hAnsiTheme="majorBidi"/>
          <w:color w:val="000000" w:themeColor="text1"/>
          <w:lang w:val="ru-RU"/>
        </w:rPr>
      </w:pPr>
      <m:oMath>
        <m:r>
          <w:rPr>
            <w:rFonts w:ascii="Cambria Math" w:hAnsi="Cambria Math"/>
            <w:color w:val="000000" w:themeColor="text1"/>
            <w:lang w:bidi="ar-IQ"/>
          </w:rPr>
          <m:t>Xi</m:t>
        </m:r>
      </m:oMath>
      <w:r w:rsidRPr="008F3A94">
        <w:rPr>
          <w:rFonts w:asciiTheme="majorBidi" w:hAnsiTheme="majorBidi"/>
          <w:color w:val="000000" w:themeColor="text1"/>
          <w:lang w:val="ru-RU" w:bidi="ar-IQ"/>
        </w:rPr>
        <w:t>:</w:t>
      </w:r>
      <w:r w:rsidRPr="008F3A94">
        <w:rPr>
          <w:rFonts w:asciiTheme="majorBidi" w:hAnsiTheme="majorBidi"/>
          <w:color w:val="000000" w:themeColor="text1"/>
          <w:lang w:val="ru-RU"/>
        </w:rPr>
        <w:t xml:space="preserve"> это входное значение;</w:t>
      </w:r>
    </w:p>
    <w:p w14:paraId="6F830F75" w14:textId="77777777" w:rsidR="008F3A94" w:rsidRPr="00CA2AC2" w:rsidRDefault="008F3A94" w:rsidP="008F3A94">
      <w:pPr>
        <w:pStyle w:val="NoSpacing"/>
        <w:ind w:firstLine="567"/>
        <w:rPr>
          <w:rFonts w:asciiTheme="majorBidi" w:hAnsiTheme="majorBidi"/>
          <w:color w:val="000000" w:themeColor="text1"/>
          <w:lang w:val="ru-RU"/>
        </w:rPr>
      </w:pPr>
      <m:oMath>
        <m:r>
          <w:rPr>
            <w:rFonts w:ascii="Cambria Math" w:hAnsi="Cambria Math"/>
            <w:color w:val="000000" w:themeColor="text1"/>
            <w:lang w:bidi="ar-IQ"/>
          </w:rPr>
          <m:t>Wi</m:t>
        </m:r>
      </m:oMath>
      <w:r w:rsidRPr="00CA2AC2">
        <w:rPr>
          <w:rFonts w:asciiTheme="majorBidi" w:hAnsiTheme="majorBidi"/>
          <w:color w:val="000000" w:themeColor="text1"/>
          <w:lang w:val="ru-RU"/>
        </w:rPr>
        <w:t>:</w:t>
      </w:r>
      <w:r>
        <w:rPr>
          <w:rFonts w:asciiTheme="majorBidi" w:hAnsiTheme="majorBidi"/>
          <w:color w:val="000000" w:themeColor="text1"/>
          <w:lang w:val="ru-RU"/>
        </w:rPr>
        <w:t xml:space="preserve"> </w:t>
      </w:r>
      <w:r w:rsidRPr="00CA2AC2">
        <w:rPr>
          <w:rFonts w:asciiTheme="majorBidi" w:hAnsiTheme="majorBidi"/>
          <w:color w:val="000000" w:themeColor="text1"/>
          <w:lang w:val="ru-RU"/>
        </w:rPr>
        <w:t>Эта значение веса.</w:t>
      </w:r>
    </w:p>
    <w:p w14:paraId="11F4E694" w14:textId="77777777" w:rsidR="008F3A94" w:rsidRPr="008F3A94" w:rsidRDefault="008F3A94" w:rsidP="00612D41">
      <w:pPr>
        <w:pStyle w:val="NoSpacing"/>
        <w:ind w:firstLine="567"/>
        <w:rPr>
          <w:rFonts w:asciiTheme="majorBidi" w:hAnsiTheme="majorBidi"/>
          <w:color w:val="000000" w:themeColor="text1"/>
          <w:lang w:val="ru-RU"/>
        </w:rPr>
      </w:pPr>
      <w:r w:rsidRPr="008F3A94">
        <w:rPr>
          <w:rFonts w:asciiTheme="majorBidi" w:hAnsiTheme="majorBidi"/>
          <w:color w:val="000000" w:themeColor="text1"/>
          <w:lang w:val="ru-RU"/>
        </w:rPr>
        <w:lastRenderedPageBreak/>
        <w:t xml:space="preserve">Первоначально использовалась функция </w:t>
      </w:r>
      <w:proofErr w:type="spellStart"/>
      <w:r w:rsidRPr="008F3A94">
        <w:rPr>
          <w:rFonts w:asciiTheme="majorBidi" w:hAnsiTheme="majorBidi"/>
          <w:color w:val="000000" w:themeColor="text1"/>
          <w:lang w:val="ru-RU"/>
        </w:rPr>
        <w:t>Хевисайда</w:t>
      </w:r>
      <w:proofErr w:type="spellEnd"/>
      <w:r w:rsidRPr="008F3A94">
        <w:rPr>
          <w:rFonts w:asciiTheme="majorBidi" w:hAnsiTheme="majorBidi"/>
          <w:color w:val="000000" w:themeColor="text1"/>
          <w:lang w:val="ru-RU"/>
        </w:rPr>
        <w:t xml:space="preserve">. Позже было предложено использовать другие типы функций активации: квадратный корень </w:t>
      </w:r>
      <m:oMath>
        <m:r>
          <w:rPr>
            <w:rFonts w:ascii="Cambria Math" w:hAnsi="Cambria Math"/>
            <w:color w:val="000000" w:themeColor="text1"/>
            <w:lang w:val="ru-RU" w:bidi="ar-IQ"/>
          </w:rPr>
          <m:t xml:space="preserve">( </m:t>
        </m:r>
        <m:r>
          <w:rPr>
            <w:rFonts w:ascii="Cambria Math" w:hAnsi="Cambria Math"/>
            <w:color w:val="000000" w:themeColor="text1"/>
            <w:lang w:bidi="ar-IQ"/>
          </w:rPr>
          <m:t>F</m:t>
        </m:r>
        <m:d>
          <m:dPr>
            <m:ctrlPr>
              <w:rPr>
                <w:rFonts w:ascii="Cambria Math" w:hAnsi="Cambria Math"/>
                <w:i/>
                <w:color w:val="000000" w:themeColor="text1"/>
                <w:lang w:val="ru-RU"/>
              </w:rPr>
            </m:ctrlPr>
          </m:dPr>
          <m:e>
            <m:r>
              <w:rPr>
                <w:rFonts w:ascii="Cambria Math" w:hAnsi="Cambria Math"/>
                <w:color w:val="000000" w:themeColor="text1"/>
                <w:lang w:bidi="ar-IQ"/>
              </w:rPr>
              <m:t>x</m:t>
            </m:r>
          </m:e>
        </m:d>
        <m:r>
          <w:rPr>
            <w:rFonts w:ascii="Cambria Math" w:hAnsi="Cambria Math"/>
            <w:color w:val="000000" w:themeColor="text1"/>
            <w:lang w:val="ru-RU"/>
          </w:rPr>
          <m:t>=</m:t>
        </m:r>
        <m:f>
          <m:fPr>
            <m:ctrlPr>
              <w:rPr>
                <w:rFonts w:ascii="Cambria Math" w:hAnsi="Cambria Math"/>
                <w:i/>
                <w:color w:val="000000" w:themeColor="text1"/>
                <w:lang w:val="ru-RU"/>
              </w:rPr>
            </m:ctrlPr>
          </m:fPr>
          <m:num>
            <m:r>
              <w:rPr>
                <w:rFonts w:ascii="Cambria Math" w:hAnsi="Cambria Math"/>
                <w:color w:val="000000" w:themeColor="text1"/>
                <w:lang w:bidi="ar-IQ"/>
              </w:rPr>
              <m:t>x</m:t>
            </m:r>
          </m:num>
          <m:den>
            <m:rad>
              <m:radPr>
                <m:degHide m:val="1"/>
                <m:ctrlPr>
                  <w:rPr>
                    <w:rFonts w:ascii="Cambria Math" w:hAnsi="Cambria Math"/>
                    <w:i/>
                    <w:color w:val="000000" w:themeColor="text1"/>
                    <w:lang w:val="ru-RU"/>
                  </w:rPr>
                </m:ctrlPr>
              </m:radPr>
              <m:deg/>
              <m:e>
                <m:r>
                  <w:rPr>
                    <w:rFonts w:ascii="Cambria Math" w:hAnsi="Cambria Math"/>
                    <w:color w:val="000000" w:themeColor="text1"/>
                    <w:lang w:val="ru-RU"/>
                  </w:rPr>
                  <m:t>1+</m:t>
                </m:r>
                <m:sSup>
                  <m:sSupPr>
                    <m:ctrlPr>
                      <w:rPr>
                        <w:rFonts w:ascii="Cambria Math" w:hAnsi="Cambria Math"/>
                        <w:i/>
                        <w:color w:val="000000" w:themeColor="text1"/>
                        <w:lang w:val="ru-RU"/>
                      </w:rPr>
                    </m:ctrlPr>
                  </m:sSupPr>
                  <m:e>
                    <m:r>
                      <w:rPr>
                        <w:rFonts w:ascii="Cambria Math" w:hAnsi="Cambria Math"/>
                        <w:color w:val="000000" w:themeColor="text1"/>
                        <w:lang w:bidi="ar-IQ"/>
                      </w:rPr>
                      <m:t>x</m:t>
                    </m:r>
                  </m:e>
                  <m:sup>
                    <m:r>
                      <w:rPr>
                        <w:rFonts w:ascii="Cambria Math" w:hAnsi="Cambria Math"/>
                        <w:color w:val="000000" w:themeColor="text1"/>
                        <w:lang w:val="ru-RU"/>
                      </w:rPr>
                      <m:t>2</m:t>
                    </m:r>
                  </m:sup>
                </m:sSup>
              </m:e>
            </m:rad>
          </m:den>
        </m:f>
        <m:r>
          <w:rPr>
            <w:rFonts w:ascii="Cambria Math" w:hAnsi="Cambria Math"/>
            <w:color w:val="000000" w:themeColor="text1"/>
            <w:lang w:val="ru-RU"/>
          </w:rPr>
          <m:t xml:space="preserve"> )</m:t>
        </m:r>
      </m:oMath>
      <w:r w:rsidR="00612D41">
        <w:rPr>
          <w:rFonts w:asciiTheme="majorBidi" w:hAnsiTheme="majorBidi"/>
          <w:color w:val="000000" w:themeColor="text1"/>
          <w:lang w:val="ru-RU"/>
        </w:rPr>
        <w:fldChar w:fldCharType="begin" w:fldLock="1"/>
      </w:r>
      <w:r w:rsidR="00612D41">
        <w:rPr>
          <w:rFonts w:asciiTheme="majorBidi" w:hAnsiTheme="majorBidi"/>
          <w:color w:val="000000" w:themeColor="text1"/>
          <w:lang w:val="ru-RU"/>
        </w:rPr>
        <w:instrText>ADDIN CSL_CITATION {"citationItems":[{"id":"ITEM-1","itemData":{"DOI":"10.1103/PhysRevLett.89.166603","abstract":"We introduce the \"inverse square root linear unit\" (ISRLU) to speed up learning in deep neural networks. ISRLU has better performance than ELU but has many of the same benefits. ISRLU and ELU have similar curves and characteristics. Both have negative values, allowing them to push mean unit activation closer to zero, and bring the normal gradient closer to the unit natural gradient, ensuring a noise-robust deactivation state, lessening the over fitting risk. The significant performance advantage of ISRLU on traditional CPUs also carry over to more efficient HW implementations on HW/SW codesign for CNNs/RNNs. In experiments with TensorFlow, ISRLU leads to faster learning and better generalization than ReLU on CNNs. This work also suggests a computationally efficient variant called the \"inverse square root unit\" (ISRU) which can be used for RNNs. Many RNNs use either long short-term memory (LSTM) and gated recurrent units (GRU) which are implemented with tanh and sigmoid activation functions. ISRU has less com- putational complexity but still has a similar curve to tanh and sigmoid.","author":[{"dropping-particle":"","family":"Carlile","given":"Brad","non-dropping-particle":"","parse-names":false,"suffix":""},{"dropping-particle":"","family":"Delamarter","given":"Guy","non-dropping-particle":"","parse-names":false,"suffix":""},{"dropping-particle":"","family":"Kinney","given":"Paul","non-dropping-particle":"","parse-names":false,"suffix":""},{"dropping-particle":"","family":"Marti","given":"Akiko","non-dropping-particle":"","parse-names":false,"suffix":""},{"dropping-particle":"","family":"Whitney","given":"Brian","non-dropping-particle":"","parse-names":false,"suffix":""}],"id":"ITEM-1","issue":"1","issued":{"date-parts":[["2017"]]},"page":"1-8","title":"Improving Deep Learning by Inverse Square Root Linear Units (ISRLUs)","type":"article-journal","volume":"0"},"uris":["http://www.mendeley.com/documents/?uuid=dea22024-f5ea-417d-a5be-606203fad82c"]}],"mendeley":{"formattedCitation":"[8]","plainTextFormattedCitation":"[8]","previouslyFormattedCitation":"[8]"},"properties":{"noteIndex":0},"schema":"https://github.com/citation-style-language/schema/raw/master/csl-citation.json"}</w:instrText>
      </w:r>
      <w:r w:rsidR="00612D41">
        <w:rPr>
          <w:rFonts w:asciiTheme="majorBidi" w:hAnsiTheme="majorBidi"/>
          <w:color w:val="000000" w:themeColor="text1"/>
          <w:lang w:val="ru-RU"/>
        </w:rPr>
        <w:fldChar w:fldCharType="separate"/>
      </w:r>
      <w:r w:rsidR="00612D41" w:rsidRPr="00612D41">
        <w:rPr>
          <w:rFonts w:asciiTheme="majorBidi" w:hAnsiTheme="majorBidi"/>
          <w:noProof/>
          <w:color w:val="000000" w:themeColor="text1"/>
          <w:lang w:val="ru-RU"/>
        </w:rPr>
        <w:t>[8]</w:t>
      </w:r>
      <w:r w:rsidR="00612D41">
        <w:rPr>
          <w:rFonts w:asciiTheme="majorBidi" w:hAnsiTheme="majorBidi"/>
          <w:color w:val="000000" w:themeColor="text1"/>
          <w:lang w:val="ru-RU"/>
        </w:rPr>
        <w:fldChar w:fldCharType="end"/>
      </w:r>
      <w:r w:rsidRPr="008F3A94">
        <w:rPr>
          <w:rFonts w:asciiTheme="majorBidi" w:hAnsiTheme="majorBidi"/>
          <w:color w:val="000000" w:themeColor="text1"/>
          <w:lang w:val="ru-RU"/>
        </w:rPr>
        <w:t xml:space="preserve">, логистическая сигмоидальная </w:t>
      </w:r>
      <m:oMath>
        <m:r>
          <w:rPr>
            <w:rFonts w:ascii="Cambria Math" w:hAnsi="Cambria Math"/>
            <w:color w:val="000000" w:themeColor="text1"/>
            <w:lang w:val="ru-RU"/>
          </w:rPr>
          <m:t xml:space="preserve">( </m:t>
        </m:r>
        <m:r>
          <w:rPr>
            <w:rFonts w:ascii="Cambria Math" w:hAnsi="Cambria Math"/>
            <w:color w:val="000000" w:themeColor="text1"/>
            <w:lang w:bidi="ar-IQ"/>
          </w:rPr>
          <m:t>f</m:t>
        </m:r>
        <m:d>
          <m:dPr>
            <m:ctrlPr>
              <w:rPr>
                <w:rFonts w:ascii="Cambria Math" w:hAnsi="Cambria Math"/>
                <w:i/>
                <w:iCs/>
                <w:color w:val="000000" w:themeColor="text1"/>
                <w:lang w:val="ru-RU"/>
              </w:rPr>
            </m:ctrlPr>
          </m:dPr>
          <m:e>
            <m:r>
              <w:rPr>
                <w:rFonts w:ascii="Cambria Math" w:hAnsi="Cambria Math"/>
                <w:color w:val="000000" w:themeColor="text1"/>
                <w:lang w:bidi="ar-IQ"/>
              </w:rPr>
              <m:t>x</m:t>
            </m:r>
          </m:e>
        </m:d>
        <m:r>
          <w:rPr>
            <w:rFonts w:ascii="Cambria Math" w:hAnsi="Cambria Math"/>
            <w:color w:val="000000" w:themeColor="text1"/>
            <w:lang w:val="ru-RU"/>
          </w:rPr>
          <m:t xml:space="preserve">= </m:t>
        </m:r>
        <m:f>
          <m:fPr>
            <m:ctrlPr>
              <w:rPr>
                <w:rFonts w:ascii="Cambria Math" w:hAnsi="Cambria Math"/>
                <w:i/>
                <w:iCs/>
                <w:color w:val="000000" w:themeColor="text1"/>
                <w:lang w:val="ru-RU"/>
              </w:rPr>
            </m:ctrlPr>
          </m:fPr>
          <m:num>
            <m:r>
              <w:rPr>
                <w:rFonts w:ascii="Cambria Math" w:hAnsi="Cambria Math"/>
                <w:color w:val="000000" w:themeColor="text1"/>
                <w:lang w:val="ru-RU"/>
              </w:rPr>
              <m:t>1</m:t>
            </m:r>
          </m:num>
          <m:den>
            <m:r>
              <w:rPr>
                <w:rFonts w:ascii="Cambria Math" w:hAnsi="Cambria Math"/>
                <w:color w:val="000000" w:themeColor="text1"/>
                <w:lang w:val="ru-RU"/>
              </w:rPr>
              <m:t>1+</m:t>
            </m:r>
            <m:sSup>
              <m:sSupPr>
                <m:ctrlPr>
                  <w:rPr>
                    <w:rFonts w:ascii="Cambria Math" w:hAnsi="Cambria Math"/>
                    <w:i/>
                    <w:iCs/>
                    <w:color w:val="000000" w:themeColor="text1"/>
                    <w:lang w:bidi="ar-IQ"/>
                  </w:rPr>
                </m:ctrlPr>
              </m:sSupPr>
              <m:e>
                <m:r>
                  <w:rPr>
                    <w:rFonts w:ascii="Cambria Math" w:hAnsi="Cambria Math"/>
                    <w:color w:val="000000" w:themeColor="text1"/>
                    <w:lang w:bidi="ar-IQ"/>
                  </w:rPr>
                  <m:t>e</m:t>
                </m:r>
              </m:e>
              <m:sup>
                <m:d>
                  <m:dPr>
                    <m:ctrlPr>
                      <w:rPr>
                        <w:rFonts w:ascii="Cambria Math" w:hAnsi="Cambria Math"/>
                        <w:i/>
                        <w:color w:val="000000" w:themeColor="text1"/>
                        <w:lang w:val="ru-RU" w:bidi="ar-IQ"/>
                      </w:rPr>
                    </m:ctrlPr>
                  </m:dPr>
                  <m:e>
                    <m:r>
                      <w:rPr>
                        <w:rFonts w:ascii="Cambria Math" w:hAnsi="Cambria Math"/>
                        <w:color w:val="000000" w:themeColor="text1"/>
                        <w:lang w:val="ru-RU" w:bidi="ar-IQ"/>
                      </w:rPr>
                      <m:t>-</m:t>
                    </m:r>
                    <m:r>
                      <w:rPr>
                        <w:rFonts w:ascii="Cambria Math" w:hAnsi="Cambria Math"/>
                        <w:color w:val="000000" w:themeColor="text1"/>
                        <w:lang w:bidi="ar-IQ"/>
                      </w:rPr>
                      <m:t>x</m:t>
                    </m:r>
                  </m:e>
                </m:d>
              </m:sup>
            </m:sSup>
          </m:den>
        </m:f>
        <m:r>
          <w:rPr>
            <w:rFonts w:ascii="Cambria Math" w:hAnsi="Cambria Math"/>
            <w:color w:val="000000" w:themeColor="text1"/>
            <w:lang w:val="ru-RU"/>
          </w:rPr>
          <m:t xml:space="preserve"> ) </m:t>
        </m:r>
      </m:oMath>
      <w:r w:rsidR="00612D41">
        <w:rPr>
          <w:rFonts w:asciiTheme="majorBidi" w:hAnsiTheme="majorBidi"/>
          <w:color w:val="000000" w:themeColor="text1"/>
          <w:lang w:val="ru-RU"/>
        </w:rPr>
        <w:fldChar w:fldCharType="begin" w:fldLock="1"/>
      </w:r>
      <w:r w:rsidR="008A327A">
        <w:rPr>
          <w:rFonts w:asciiTheme="majorBidi" w:hAnsiTheme="majorBidi"/>
          <w:color w:val="000000" w:themeColor="text1"/>
          <w:lang w:val="ru-RU"/>
        </w:rPr>
        <w:instrText>ADDIN CSL_CITATION {"citationItems":[{"id":"ITEM-1","itemData":{"DOI":"10.1016/1043-6618(95)86875-5","ISBN":"026268053x","ISSN":"0022-1295","PMID":"5514157","abstract":"What makes people smarter than computers? The work described in these two volumes suggests that the answer lies in the massively parallel architecture of the human mind. It is some of the most exciting work in cognitive science, unifying neural and cognitive processes in a highly computational framework, with links to artificial intelligence. Although thought and problem solving have a sequential character when viewed over a time frame of minutes or hours, the authors argue that each step in the sequence is the result of the simultaneous activity of a large number of simple computational elements, each influencing others and being influenced by them. \"Parallel Distributed Processing\" describes their work in developing a theoretical framework for describing this parallel distributed processing activity and in applying the framework to the development of models of aspects of perception, memory, language, and thought. Volume 1 lays the theoretical foundations of parallel distributed processing. It introduces the approach and the reasons why the authors feel it is a fruitful one, describes several models of basic mechanisms with wide applicability to different problems, and presents a number of specific technical analyses of different aspects of parallel distributed models.","author":[{"dropping-particle":"","family":"Rumelhart","given":"D.E.","non-dropping-particle":"","parse-names":false,"suffix":""},{"dropping-particle":"","family":"Hinton","given":"G.E.","non-dropping-particle":"","parse-names":false,"suffix":""},{"dropping-particle":"","family":"McClelland","given":"J.L.","non-dropping-particle":"","parse-names":false,"suffix":""}],"container-title":"Parallel distributed processing: explorations in the microstructure of cognition","id":"ITEM-1","issued":{"date-parts":[["1986"]]},"page":"45-76","title":"A General framework for Parallel Distributed Processing","type":"chapter"},"uris":["http://www.mendeley.com/documents/?uuid=92b6bc53-384f-45d3-a813-a6350d325be3"]}],"mendeley":{"formattedCitation":"[9]","plainTextFormattedCitation":"[9]","previouslyFormattedCitation":"[9]"},"properties":{"noteIndex":0},"schema":"https://github.com/citation-style-language/schema/raw/master/csl-citation.json"}</w:instrText>
      </w:r>
      <w:r w:rsidR="00612D41">
        <w:rPr>
          <w:rFonts w:asciiTheme="majorBidi" w:hAnsiTheme="majorBidi"/>
          <w:color w:val="000000" w:themeColor="text1"/>
          <w:lang w:val="ru-RU"/>
        </w:rPr>
        <w:fldChar w:fldCharType="separate"/>
      </w:r>
      <w:r w:rsidR="00612D41" w:rsidRPr="00612D41">
        <w:rPr>
          <w:rFonts w:asciiTheme="majorBidi" w:hAnsiTheme="majorBidi"/>
          <w:noProof/>
          <w:color w:val="000000" w:themeColor="text1"/>
          <w:lang w:val="ru-RU"/>
        </w:rPr>
        <w:t>[9]</w:t>
      </w:r>
      <w:r w:rsidR="00612D41">
        <w:rPr>
          <w:rFonts w:asciiTheme="majorBidi" w:hAnsiTheme="majorBidi"/>
          <w:color w:val="000000" w:themeColor="text1"/>
          <w:lang w:val="ru-RU"/>
        </w:rPr>
        <w:fldChar w:fldCharType="end"/>
      </w:r>
      <w:r w:rsidR="00612D41">
        <w:rPr>
          <w:rFonts w:asciiTheme="majorBidi" w:hAnsiTheme="majorBidi"/>
          <w:color w:val="000000" w:themeColor="text1"/>
          <w:lang w:val="ru-RU"/>
        </w:rPr>
        <w:t xml:space="preserve"> </w:t>
      </w:r>
      <w:r w:rsidRPr="008F3A94">
        <w:rPr>
          <w:rFonts w:asciiTheme="majorBidi" w:hAnsiTheme="majorBidi"/>
          <w:color w:val="000000" w:themeColor="text1"/>
          <w:lang w:val="ru-RU"/>
        </w:rPr>
        <w:t>и другие. Такие функции активации обеспечивали более плавное изменение выходного сигнала нейрона.</w:t>
      </w:r>
    </w:p>
    <w:p w14:paraId="7B3E84F8" w14:textId="77777777" w:rsidR="00A91333" w:rsidRDefault="004255B3" w:rsidP="000C70E5">
      <w:pPr>
        <w:ind w:firstLine="900"/>
        <w:rPr>
          <w:lang w:val="ru-RU"/>
        </w:rPr>
      </w:pPr>
      <w:r w:rsidRPr="004255B3">
        <w:rPr>
          <w:lang w:val="ru-RU"/>
        </w:rPr>
        <w:t>У человека также есть входные единицы, связанные с внешним миром, и это его пять чувств, поэтому нейронным сетям нужны входные единицы. И процессоры, в которых вычисления рассчитаны по весам и получены путем соответствующего отклика на каждый вход сети. Для этого выходные сигналы нейрона передаются на вход следующего нейрона (рис. 2). Нейронная сеть состоит из нескольких слоев, каждый из которых может содержать несколько нейронов. Слой, который получает сигналы от внешнего мира, называется входным. Слой, который посылает сигналы внешнему миру, это выходные. Остальные слои называются скрытыми.</w:t>
      </w:r>
    </w:p>
    <w:p w14:paraId="288009B1" w14:textId="77777777" w:rsidR="004255B3" w:rsidRDefault="008766A4" w:rsidP="000C70E5">
      <w:pPr>
        <w:ind w:firstLine="900"/>
        <w:rPr>
          <w:lang w:val="ru-RU"/>
        </w:rPr>
      </w:pPr>
      <w:r w:rsidRPr="004F3725">
        <w:rPr>
          <w:noProof/>
        </w:rPr>
        <w:drawing>
          <wp:anchor distT="0" distB="0" distL="114300" distR="114300" simplePos="0" relativeHeight="251659264" behindDoc="0" locked="0" layoutInCell="1" allowOverlap="1" wp14:anchorId="12F839A9" wp14:editId="57C8CF5A">
            <wp:simplePos x="0" y="0"/>
            <wp:positionH relativeFrom="column">
              <wp:posOffset>814070</wp:posOffset>
            </wp:positionH>
            <wp:positionV relativeFrom="paragraph">
              <wp:posOffset>1129665</wp:posOffset>
            </wp:positionV>
            <wp:extent cx="4495800" cy="2219325"/>
            <wp:effectExtent l="0" t="0" r="0" b="9525"/>
            <wp:wrapTopAndBottom/>
            <wp:docPr id="10" name="Picture 10" descr="C:\Users\Forkan\Desktop\Sample-of-a-feed-forward-neural-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rkan\Desktop\Sample-of-a-feed-forward-neural-networ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994595" w:rsidRPr="00994595">
        <w:rPr>
          <w:noProof/>
          <w:lang w:val="ru-RU"/>
        </w:rPr>
        <w:t>Искусственные нейронные сети делятся на сети прямого распространения сигналов (сети прямой связи), в которых нет циклов, и рекуррентные сети (рекуррентные сети), в которых разрешены циклы</w:t>
      </w:r>
      <w:r w:rsidR="004255B3" w:rsidRPr="004255B3">
        <w:rPr>
          <w:lang w:val="ru-RU"/>
        </w:rPr>
        <w:t>.</w:t>
      </w:r>
    </w:p>
    <w:p w14:paraId="53009ED8" w14:textId="77777777" w:rsidR="008766A4" w:rsidRDefault="008766A4" w:rsidP="008766A4">
      <w:pPr>
        <w:jc w:val="center"/>
        <w:rPr>
          <w:lang w:val="ru-RU"/>
        </w:rPr>
      </w:pPr>
      <w:r w:rsidRPr="008766A4">
        <w:rPr>
          <w:lang w:val="ru-RU"/>
        </w:rPr>
        <w:t>Рис. 2. Искусственная нейронная сеть</w:t>
      </w:r>
    </w:p>
    <w:p w14:paraId="59DAB29D" w14:textId="77777777" w:rsidR="008A327A" w:rsidRPr="008A327A" w:rsidRDefault="004D589E" w:rsidP="004D589E">
      <w:pPr>
        <w:ind w:firstLine="900"/>
        <w:rPr>
          <w:lang w:val="ru-RU"/>
        </w:rPr>
      </w:pPr>
      <w:r w:rsidRPr="004D589E">
        <w:rPr>
          <w:lang w:val="ru-RU"/>
        </w:rPr>
        <w:t>Обучение нейронной сети - это процесс определения веса связей между нейронами, чтобы сеть приближалась к необходимой функции с заданной точ</w:t>
      </w:r>
      <w:r w:rsidRPr="004D589E">
        <w:rPr>
          <w:lang w:val="ru-RU"/>
        </w:rPr>
        <w:lastRenderedPageBreak/>
        <w:t>ностью. Существует три подхода к обучению нейронных сетей</w:t>
      </w:r>
      <w:r w:rsidR="008A327A">
        <w:rPr>
          <w:lang w:val="ru-RU"/>
        </w:rPr>
        <w:t xml:space="preserve"> </w:t>
      </w:r>
      <w:r w:rsidR="008A327A">
        <w:rPr>
          <w:lang w:val="ru-RU"/>
        </w:rPr>
        <w:fldChar w:fldCharType="begin" w:fldLock="1"/>
      </w:r>
      <w:r w:rsidR="008A327A">
        <w:rPr>
          <w:lang w:val="ru-RU"/>
        </w:rPr>
        <w:instrText>ADDIN CSL_CITATION {"citationItems":[{"id":"ITEM-1","itemData":{"DOI":"10.1109/JBHI.2016.2636665","ISBN":"2168-2194 VO - 21","ISSN":"21682194","PMID":"28055930","abstract":"With a massive influx of multimodality data, the role of data analytics in health informatics has grown rapidly in the last decade. This has also prompted increas- ing interests in the generation of analytical, data driven models based on machine learning in health informatics. Deep learning, a technique with its foundation in artificial neural networks, is emerging in recent years as a powerful tool formachine learning, promising to reshape the future of artificial intelligence. Rapid improvements in computational power, fast data storage, and parallelization have also con- tributed to the rapid uptake of the technology in addition to itspredictivepower and ability togenerate automatically op- timized high-level features and semantic interpretation from the input data. This article presents a comprehensive up-to-date review of research employing deep learning in health informatics, providing a critical analysisof the relative merit, and potential pitfalls of the technique as well as its future outlook. The paper mainly focuses on key applications of deep learning in the fields of translational bioinformatics, medical imaging, pervasive sensing, medical informatics, and public health. Index","author":[{"dropping-particle":"","family":"Ravi","given":"Daniele","non-dropping-particle":"","parse-names":false,"suffix":""},{"dropping-particle":"","family":"Wong","given":"Charence","non-dropping-particle":"","parse-names":false,"suffix":""},{"dropping-particle":"","family":"Deligianni","given":"Fani","non-dropping-particle":"","parse-names":false,"suffix":""},{"dropping-particle":"","family":"Berthelot","given":"Melissa","non-dropping-particle":"","parse-names":false,"suffix":""},{"dropping-particle":"","family":"Andreu-Perez","given":"Javier","non-dropping-particle":"","parse-names":false,"suffix":""},{"dropping-particle":"","family":"Lo","given":"Benny","non-dropping-particle":"","parse-names":false,"suffix":""},{"dropping-particle":"","family":"Yang","given":"Guang Zhong","non-dropping-particle":"","parse-names":false,"suffix":""}],"container-title":"IEEE Journal of Biomedical and Health Informatics","id":"ITEM-1","issue":"1","issued":{"date-parts":[["2017"]]},"page":"4-21","title":"Deep Learning for Health Informatics","type":"article-journal","volume":"21"},"uris":["http://www.mendeley.com/documents/?uuid=1d1d9f99-c009-467b-ace9-b982febbe92a"]}],"mendeley":{"formattedCitation":"[10]","plainTextFormattedCitation":"[10]"},"properties":{"noteIndex":0},"schema":"https://github.com/citation-style-language/schema/raw/master/csl-citation.json"}</w:instrText>
      </w:r>
      <w:r w:rsidR="008A327A">
        <w:rPr>
          <w:lang w:val="ru-RU"/>
        </w:rPr>
        <w:fldChar w:fldCharType="separate"/>
      </w:r>
      <w:r w:rsidR="008A327A" w:rsidRPr="008A327A">
        <w:rPr>
          <w:noProof/>
          <w:lang w:val="ru-RU"/>
        </w:rPr>
        <w:t>[10]</w:t>
      </w:r>
      <w:r w:rsidR="008A327A">
        <w:rPr>
          <w:lang w:val="ru-RU"/>
        </w:rPr>
        <w:fldChar w:fldCharType="end"/>
      </w:r>
      <w:r w:rsidR="008A327A" w:rsidRPr="008A327A">
        <w:rPr>
          <w:lang w:val="ru-RU"/>
        </w:rPr>
        <w:t xml:space="preserve">: </w:t>
      </w:r>
      <w:r w:rsidRPr="004D589E">
        <w:rPr>
          <w:lang w:val="ru-RU"/>
        </w:rPr>
        <w:t>Обучение с учителем, Обучение без учителя и Смешанное обучение</w:t>
      </w:r>
      <w:r w:rsidR="008A327A" w:rsidRPr="008A327A">
        <w:rPr>
          <w:lang w:val="ru-RU"/>
        </w:rPr>
        <w:t>.</w:t>
      </w:r>
    </w:p>
    <w:p w14:paraId="36030B53" w14:textId="77777777" w:rsidR="008A327A" w:rsidRDefault="004D589E" w:rsidP="004D589E">
      <w:pPr>
        <w:ind w:firstLine="900"/>
        <w:rPr>
          <w:lang w:val="ru-RU"/>
        </w:rPr>
      </w:pPr>
      <w:r w:rsidRPr="004D589E">
        <w:rPr>
          <w:lang w:val="ru-RU"/>
        </w:rPr>
        <w:t>При Обучение с учителем предоставляются как входы, так и выходы. Затем сеть обрабатывает входные данные и сравнивает полученные результаты с требуемыми выходными данными. Ошибки затем распространяются обратно через систему, заставляя систему регулировать веса, которые контролируют сеть. Этот процесс происходит снова и снова, так как вес постоянно изменяется. Набор данных, который позволяет проводить обучение, называется «обучающим набором». Во время обучения сети один и тот же набор данных обрабатывается много раз, поскольку вес соединения изменяется</w:t>
      </w:r>
      <w:r w:rsidR="008A327A" w:rsidRPr="008A327A">
        <w:rPr>
          <w:lang w:val="ru-RU"/>
        </w:rPr>
        <w:t>.</w:t>
      </w:r>
    </w:p>
    <w:p w14:paraId="2DD64446" w14:textId="77777777" w:rsidR="00882F1F" w:rsidRPr="00882F1F" w:rsidRDefault="00882F1F" w:rsidP="004D589E">
      <w:pPr>
        <w:ind w:firstLine="900"/>
        <w:rPr>
          <w:lang w:val="ru-RU"/>
        </w:rPr>
      </w:pPr>
      <w:r w:rsidRPr="00882F1F">
        <w:rPr>
          <w:lang w:val="ru-RU"/>
        </w:rPr>
        <w:t>Второй тип обучения называется Обучение без учителя. При Обучение без учителя сеть снабжается входами, но не желаемыми выходами. Затем система сама должна решить, какие функции она будет использовать для группировки входных данных. Это часто называют самоорганизацией или адаптацией.</w:t>
      </w:r>
    </w:p>
    <w:p w14:paraId="1005F219" w14:textId="77777777" w:rsidR="008766A4" w:rsidRPr="00DD49F1" w:rsidRDefault="00882F1F" w:rsidP="008A327A">
      <w:pPr>
        <w:ind w:firstLine="900"/>
      </w:pPr>
      <w:r w:rsidRPr="00882F1F">
        <w:rPr>
          <w:lang w:val="ru-RU"/>
        </w:rPr>
        <w:t>Третий тип обучения называется «Смешанное обучение» предполагает наличие внешней среды, с которой взаимодействует сеть. Обучение проходит на основе сигналов, полученных из этой среды</w:t>
      </w:r>
      <w:r w:rsidR="008A327A" w:rsidRPr="008A327A">
        <w:rPr>
          <w:lang w:val="ru-RU"/>
        </w:rPr>
        <w:t>.</w:t>
      </w:r>
    </w:p>
    <w:p w14:paraId="4F255331" w14:textId="77777777" w:rsidR="00A75B09" w:rsidRDefault="004F2FD3" w:rsidP="007B1BB0">
      <w:pPr>
        <w:pStyle w:val="Heading3"/>
        <w:numPr>
          <w:ilvl w:val="1"/>
          <w:numId w:val="24"/>
        </w:numPr>
        <w:ind w:left="900" w:hanging="540"/>
        <w:rPr>
          <w:lang w:val="ru-RU"/>
        </w:rPr>
      </w:pPr>
      <w:bookmarkStart w:id="4" w:name="_Toc26632690"/>
      <w:bookmarkStart w:id="5" w:name="_Toc30775591"/>
      <w:bookmarkEnd w:id="4"/>
      <w:r w:rsidRPr="004F2FD3">
        <w:rPr>
          <w:lang w:val="ru-RU"/>
        </w:rPr>
        <w:t xml:space="preserve">Использование нейронных сетей для </w:t>
      </w:r>
      <w:r w:rsidR="0062331B">
        <w:rPr>
          <w:lang w:val="ru-RU"/>
        </w:rPr>
        <w:t>борьбы с</w:t>
      </w:r>
      <w:r w:rsidR="0062331B" w:rsidRPr="004F2FD3">
        <w:rPr>
          <w:lang w:val="ru-RU"/>
        </w:rPr>
        <w:t xml:space="preserve"> </w:t>
      </w:r>
      <w:r w:rsidRPr="004F2FD3">
        <w:rPr>
          <w:lang w:val="ru-RU"/>
        </w:rPr>
        <w:t>преступ</w:t>
      </w:r>
      <w:r w:rsidR="0062331B">
        <w:rPr>
          <w:lang w:val="ru-RU"/>
        </w:rPr>
        <w:t>ностью</w:t>
      </w:r>
      <w:bookmarkEnd w:id="5"/>
    </w:p>
    <w:p w14:paraId="65F55BC9" w14:textId="5A8DAA00" w:rsidR="006A3C3B" w:rsidRDefault="000819D2" w:rsidP="000819D2">
      <w:pPr>
        <w:ind w:firstLine="900"/>
        <w:rPr>
          <w:lang w:val="ru-RU"/>
        </w:rPr>
      </w:pPr>
      <w:r w:rsidRPr="000819D2">
        <w:rPr>
          <w:lang w:val="ru-RU"/>
        </w:rPr>
        <w:t>Надлежащее предсказание преступлений является основной проблемой, которая была принята за основу концентрации в истории, нынешние события в рамках предоставили новую возможность подходов. Методология искусственных нейронных сетей (ANN) является одной из самых важных новых тем в моделировании и анализе. Оценка данных и управление прогнозированием без ссылки на общую статистическую модель или метод. Предварительная диагностика поведения явления, при котором выполняется моделирование, для достижения оптимального и точного представления данных, представляющих явление, близкое к реальности. Может использоваться большую часть времени и ситуации.</w:t>
      </w:r>
    </w:p>
    <w:p w14:paraId="21832F17" w14:textId="563D67EB" w:rsidR="005C05B5" w:rsidRPr="006A3C3B" w:rsidRDefault="002C3E9A" w:rsidP="000819D2">
      <w:pPr>
        <w:ind w:firstLine="900"/>
        <w:rPr>
          <w:lang w:val="ru-RU"/>
        </w:rPr>
      </w:pPr>
      <w:r w:rsidRPr="002C3E9A">
        <w:rPr>
          <w:lang w:val="ru-RU"/>
        </w:rPr>
        <w:lastRenderedPageBreak/>
        <w:t xml:space="preserve">В исследовании, </w:t>
      </w:r>
      <w:r>
        <w:rPr>
          <w:lang w:val="ru-RU"/>
        </w:rPr>
        <w:t xml:space="preserve">проведенном </w:t>
      </w:r>
      <w:proofErr w:type="spellStart"/>
      <w:r>
        <w:rPr>
          <w:lang w:val="ru-RU"/>
        </w:rPr>
        <w:t>Хуангом</w:t>
      </w:r>
      <w:proofErr w:type="spellEnd"/>
      <w:r>
        <w:rPr>
          <w:lang w:val="ru-RU"/>
        </w:rPr>
        <w:t xml:space="preserve"> и </w:t>
      </w:r>
      <w:proofErr w:type="gramStart"/>
      <w:r>
        <w:rPr>
          <w:lang w:val="ru-RU"/>
        </w:rPr>
        <w:t xml:space="preserve">другие </w:t>
      </w:r>
      <w:bookmarkStart w:id="6" w:name="_GoBack"/>
      <w:bookmarkEnd w:id="6"/>
      <w:r w:rsidRPr="002C3E9A">
        <w:rPr>
          <w:lang w:val="ru-RU"/>
        </w:rPr>
        <w:t>,</w:t>
      </w:r>
      <w:proofErr w:type="gramEnd"/>
      <w:r w:rsidRPr="002C3E9A">
        <w:rPr>
          <w:lang w:val="ru-RU"/>
        </w:rPr>
        <w:t xml:space="preserve"> исследователи использовали структуру глубокой преступности, чтобы исследовать уровень предсказаний для совершения преступления. Исследование было начато с разработки подхода с кодировщиком зависимостей, который позволил исследователям предсказать многочисленные виды преступлений, а затем выявить их связь с другими распространенными данными. Исследование было в основном сосредоточено на определении времени и места прогнозирования преступности. В исследовании проводились широкомасштабные эксперименты, основанные на реальных наборах данных, собранных на портале открытых данных </w:t>
      </w:r>
      <w:proofErr w:type="spellStart"/>
      <w:r w:rsidRPr="002C3E9A">
        <w:rPr>
          <w:lang w:val="ru-RU"/>
        </w:rPr>
        <w:t>New</w:t>
      </w:r>
      <w:proofErr w:type="spellEnd"/>
      <w:r w:rsidRPr="002C3E9A">
        <w:rPr>
          <w:lang w:val="ru-RU"/>
        </w:rPr>
        <w:t xml:space="preserve"> </w:t>
      </w:r>
      <w:proofErr w:type="spellStart"/>
      <w:r w:rsidRPr="002C3E9A">
        <w:rPr>
          <w:lang w:val="ru-RU"/>
        </w:rPr>
        <w:t>York</w:t>
      </w:r>
      <w:proofErr w:type="spellEnd"/>
      <w:r w:rsidRPr="002C3E9A">
        <w:rPr>
          <w:lang w:val="ru-RU"/>
        </w:rPr>
        <w:t xml:space="preserve"> </w:t>
      </w:r>
      <w:proofErr w:type="spellStart"/>
      <w:r w:rsidRPr="002C3E9A">
        <w:rPr>
          <w:lang w:val="ru-RU"/>
        </w:rPr>
        <w:t>City</w:t>
      </w:r>
      <w:proofErr w:type="spellEnd"/>
      <w:r w:rsidRPr="002C3E9A">
        <w:rPr>
          <w:lang w:val="ru-RU"/>
        </w:rPr>
        <w:t xml:space="preserve"> (NYC) с (1 января 2014 года по 31 декабря 2014 года). Каждая запись о преступлении имеет формат (широта, долгота, категория преступления, отметка времени). И из данных, использованных Точкой интересов (POI), они собрали 24 031 POI 14 категорий (Искусство, Развлечения и Покупки)</w:t>
      </w:r>
      <w:proofErr w:type="gramStart"/>
      <w:r w:rsidRPr="002C3E9A">
        <w:rPr>
          <w:lang w:val="ru-RU"/>
        </w:rPr>
        <w:t>.</w:t>
      </w:r>
      <w:proofErr w:type="gramEnd"/>
      <w:r w:rsidRPr="002C3E9A">
        <w:rPr>
          <w:lang w:val="ru-RU"/>
        </w:rPr>
        <w:t xml:space="preserve"> и 311 Данные о жалобах на коммунальные услуги: они выбрали 4 ключевые категории жалоб (незаконная парковка, шум, заблокированная дорога и использование здания), которые изучаются в [10]. Анализ результатов показал, что основа глубокой преступности, в основном, фокусируется на точных прогнозах для множества параметров временных интервалов региона.</w:t>
      </w:r>
    </w:p>
    <w:p w14:paraId="10CF17D2" w14:textId="77777777" w:rsidR="00C6496D" w:rsidRDefault="00C6496D" w:rsidP="00C6496D">
      <w:pPr>
        <w:pStyle w:val="Heading3"/>
        <w:numPr>
          <w:ilvl w:val="1"/>
          <w:numId w:val="24"/>
        </w:numPr>
        <w:ind w:left="900" w:hanging="540"/>
        <w:rPr>
          <w:lang w:val="ru-RU"/>
        </w:rPr>
      </w:pPr>
      <w:bookmarkStart w:id="7" w:name="_Toc30775592"/>
      <w:r>
        <w:rPr>
          <w:lang w:val="ru-RU"/>
        </w:rPr>
        <w:lastRenderedPageBreak/>
        <w:t>Выводы по главе 1</w:t>
      </w:r>
      <w:bookmarkEnd w:id="7"/>
    </w:p>
    <w:p w14:paraId="73D1990B" w14:textId="77777777" w:rsidR="00FF7A31" w:rsidRDefault="00FF7A31" w:rsidP="000F092D">
      <w:pPr>
        <w:pStyle w:val="Heading1"/>
        <w:rPr>
          <w:lang w:val="ru-RU"/>
        </w:rPr>
      </w:pPr>
      <w:bookmarkStart w:id="8" w:name="_Toc30775593"/>
      <w:r>
        <w:rPr>
          <w:lang w:val="ru-RU"/>
        </w:rPr>
        <w:t xml:space="preserve">Глава 2. </w:t>
      </w:r>
      <w:r w:rsidR="00C6496D">
        <w:rPr>
          <w:lang w:val="ru-RU"/>
        </w:rPr>
        <w:t xml:space="preserve">Предварительная обработка </w:t>
      </w:r>
      <w:r w:rsidR="000F092D" w:rsidRPr="0058036C">
        <w:rPr>
          <w:lang w:val="ru-RU"/>
        </w:rPr>
        <w:t>данны</w:t>
      </w:r>
      <w:r w:rsidR="00C6496D">
        <w:rPr>
          <w:lang w:val="ru-RU"/>
        </w:rPr>
        <w:t>х</w:t>
      </w:r>
      <w:bookmarkEnd w:id="8"/>
    </w:p>
    <w:p w14:paraId="4AE93F52" w14:textId="77777777" w:rsidR="00C6496D" w:rsidRDefault="00C6496D" w:rsidP="003F71B1">
      <w:pPr>
        <w:pStyle w:val="Heading3"/>
        <w:numPr>
          <w:ilvl w:val="1"/>
          <w:numId w:val="31"/>
        </w:numPr>
        <w:ind w:left="900" w:hanging="540"/>
        <w:rPr>
          <w:rStyle w:val="Hyperlink"/>
          <w:color w:val="auto"/>
          <w:u w:val="none"/>
          <w:lang w:val="ru-RU"/>
        </w:rPr>
      </w:pPr>
      <w:bookmarkStart w:id="9" w:name="_Toc30775594"/>
      <w:r>
        <w:rPr>
          <w:rStyle w:val="Hyperlink"/>
          <w:color w:val="auto"/>
          <w:u w:val="none"/>
          <w:lang w:val="ru-RU"/>
        </w:rPr>
        <w:t>Описание данных, используемых для прогнозирования</w:t>
      </w:r>
      <w:bookmarkEnd w:id="9"/>
    </w:p>
    <w:p w14:paraId="712EFE3C" w14:textId="77777777" w:rsidR="00C6496D" w:rsidRDefault="0030784B" w:rsidP="0058036C">
      <w:pPr>
        <w:pStyle w:val="Heading3"/>
        <w:numPr>
          <w:ilvl w:val="2"/>
          <w:numId w:val="31"/>
        </w:numPr>
        <w:rPr>
          <w:rStyle w:val="Hyperlink"/>
          <w:rFonts w:ascii="Times New Roman" w:hAnsi="Times New Roman" w:cs="Times New Roman"/>
          <w:bCs w:val="0"/>
          <w:iCs w:val="0"/>
          <w:color w:val="auto"/>
          <w:sz w:val="32"/>
          <w:szCs w:val="80"/>
          <w:u w:val="none"/>
          <w:lang w:val="ru-RU"/>
        </w:rPr>
      </w:pPr>
      <w:bookmarkStart w:id="10" w:name="_Toc30775595"/>
      <w:r>
        <w:rPr>
          <w:rStyle w:val="Hyperlink"/>
          <w:color w:val="auto"/>
          <w:u w:val="none"/>
          <w:lang w:val="ru-RU"/>
        </w:rPr>
        <w:t>Данные о криминогенной ситуации</w:t>
      </w:r>
      <w:bookmarkEnd w:id="10"/>
    </w:p>
    <w:p w14:paraId="32DC2EA5" w14:textId="77777777" w:rsidR="0030784B" w:rsidRDefault="0030784B" w:rsidP="0030784B">
      <w:pPr>
        <w:pStyle w:val="Heading3"/>
        <w:numPr>
          <w:ilvl w:val="2"/>
          <w:numId w:val="31"/>
        </w:numPr>
        <w:rPr>
          <w:rStyle w:val="Hyperlink"/>
          <w:color w:val="auto"/>
          <w:u w:val="none"/>
          <w:lang w:val="ru-RU"/>
        </w:rPr>
      </w:pPr>
      <w:bookmarkStart w:id="11" w:name="_Toc30775596"/>
      <w:r>
        <w:rPr>
          <w:rStyle w:val="Hyperlink"/>
          <w:color w:val="auto"/>
          <w:u w:val="none"/>
          <w:lang w:val="ru-RU"/>
        </w:rPr>
        <w:t>Урбанистические данные</w:t>
      </w:r>
      <w:bookmarkEnd w:id="11"/>
    </w:p>
    <w:p w14:paraId="43F64AAE" w14:textId="77777777" w:rsidR="0030784B" w:rsidRDefault="0030784B" w:rsidP="0030784B">
      <w:pPr>
        <w:pStyle w:val="Heading3"/>
        <w:numPr>
          <w:ilvl w:val="2"/>
          <w:numId w:val="31"/>
        </w:numPr>
        <w:rPr>
          <w:rStyle w:val="Hyperlink"/>
          <w:color w:val="auto"/>
          <w:u w:val="none"/>
          <w:lang w:val="ru-RU"/>
        </w:rPr>
      </w:pPr>
      <w:bookmarkStart w:id="12" w:name="_Toc30775597"/>
      <w:r>
        <w:rPr>
          <w:rStyle w:val="Hyperlink"/>
          <w:color w:val="auto"/>
          <w:u w:val="none"/>
          <w:lang w:val="ru-RU"/>
        </w:rPr>
        <w:t>Данные о погоде</w:t>
      </w:r>
      <w:bookmarkEnd w:id="12"/>
    </w:p>
    <w:p w14:paraId="5A9BCDC6" w14:textId="77777777" w:rsidR="0030784B" w:rsidRPr="0058036C" w:rsidRDefault="0030784B" w:rsidP="003F71B1">
      <w:pPr>
        <w:pStyle w:val="Heading3"/>
        <w:numPr>
          <w:ilvl w:val="1"/>
          <w:numId w:val="31"/>
        </w:numPr>
        <w:ind w:left="900" w:hanging="540"/>
        <w:rPr>
          <w:rStyle w:val="Hyperlink"/>
          <w:color w:val="auto"/>
          <w:u w:val="none"/>
        </w:rPr>
      </w:pPr>
      <w:bookmarkStart w:id="13" w:name="_Toc30775598"/>
      <w:r>
        <w:rPr>
          <w:rStyle w:val="Hyperlink"/>
          <w:color w:val="auto"/>
          <w:u w:val="none"/>
          <w:lang w:val="ru-RU"/>
        </w:rPr>
        <w:t>Трансформация данных</w:t>
      </w:r>
      <w:bookmarkEnd w:id="13"/>
    </w:p>
    <w:p w14:paraId="26321998" w14:textId="77777777" w:rsidR="00E818B8" w:rsidRPr="0058036C" w:rsidRDefault="0030784B" w:rsidP="003F71B1">
      <w:pPr>
        <w:pStyle w:val="Heading3"/>
        <w:numPr>
          <w:ilvl w:val="1"/>
          <w:numId w:val="31"/>
        </w:numPr>
        <w:ind w:left="900" w:hanging="540"/>
        <w:rPr>
          <w:lang w:val="ru-RU"/>
        </w:rPr>
      </w:pPr>
      <w:bookmarkStart w:id="14" w:name="_Toc30775599"/>
      <w:r>
        <w:rPr>
          <w:rStyle w:val="Hyperlink"/>
          <w:noProof/>
          <w:color w:val="000000" w:themeColor="text1"/>
          <w:u w:val="none"/>
          <w:lang w:val="ru-RU"/>
        </w:rPr>
        <w:t>Исследова</w:t>
      </w:r>
      <w:r w:rsidR="0062331B">
        <w:rPr>
          <w:rStyle w:val="Hyperlink"/>
          <w:noProof/>
          <w:color w:val="000000" w:themeColor="text1"/>
          <w:u w:val="none"/>
          <w:lang w:val="ru-RU"/>
        </w:rPr>
        <w:t xml:space="preserve">ние </w:t>
      </w:r>
      <w:r>
        <w:rPr>
          <w:rStyle w:val="Hyperlink"/>
          <w:noProof/>
          <w:color w:val="000000" w:themeColor="text1"/>
          <w:u w:val="none"/>
          <w:lang w:val="ru-RU"/>
        </w:rPr>
        <w:t>предобработанных данных</w:t>
      </w:r>
      <w:bookmarkEnd w:id="14"/>
    </w:p>
    <w:p w14:paraId="6B0CAEF0" w14:textId="77777777" w:rsidR="00315879" w:rsidRPr="0058036C" w:rsidRDefault="0062331B" w:rsidP="0058036C">
      <w:pPr>
        <w:pStyle w:val="Heading3"/>
        <w:numPr>
          <w:ilvl w:val="2"/>
          <w:numId w:val="31"/>
        </w:numPr>
        <w:rPr>
          <w:rStyle w:val="Hyperlink"/>
          <w:color w:val="auto"/>
          <w:u w:val="none"/>
          <w:lang w:val="ru-RU"/>
        </w:rPr>
      </w:pPr>
      <w:bookmarkStart w:id="15" w:name="_Toc30775600"/>
      <w:r>
        <w:rPr>
          <w:rStyle w:val="Hyperlink"/>
          <w:color w:val="auto"/>
          <w:u w:val="none"/>
          <w:lang w:val="ru-RU"/>
        </w:rPr>
        <w:t>Статистический анализ</w:t>
      </w:r>
      <w:bookmarkEnd w:id="15"/>
    </w:p>
    <w:p w14:paraId="60A01B68" w14:textId="77777777" w:rsidR="007344A2" w:rsidRDefault="0030784B" w:rsidP="0058036C">
      <w:pPr>
        <w:pStyle w:val="Heading3"/>
        <w:numPr>
          <w:ilvl w:val="2"/>
          <w:numId w:val="31"/>
        </w:numPr>
        <w:rPr>
          <w:color w:val="000000" w:themeColor="text1"/>
        </w:rPr>
      </w:pPr>
      <w:bookmarkStart w:id="16" w:name="_Toc30775601"/>
      <w:r>
        <w:rPr>
          <w:color w:val="000000" w:themeColor="text1"/>
          <w:lang w:val="ru-RU"/>
        </w:rPr>
        <w:t xml:space="preserve">Поиск </w:t>
      </w:r>
      <w:r w:rsidR="007344A2" w:rsidRPr="0058036C">
        <w:rPr>
          <w:color w:val="000000" w:themeColor="text1"/>
          <w:lang w:val="ru-RU"/>
        </w:rPr>
        <w:t>ассоциа</w:t>
      </w:r>
      <w:r w:rsidRPr="0030784B">
        <w:rPr>
          <w:color w:val="000000" w:themeColor="text1"/>
          <w:lang w:val="ru-RU"/>
        </w:rPr>
        <w:t>тивных</w:t>
      </w:r>
      <w:r>
        <w:rPr>
          <w:color w:val="000000" w:themeColor="text1"/>
          <w:lang w:val="ru-RU"/>
        </w:rPr>
        <w:t xml:space="preserve"> правил</w:t>
      </w:r>
      <w:bookmarkEnd w:id="16"/>
    </w:p>
    <w:p w14:paraId="7948461C" w14:textId="77777777" w:rsidR="00DD411D" w:rsidRPr="00DD411D" w:rsidRDefault="00C6496D" w:rsidP="00DD411D">
      <w:pPr>
        <w:pStyle w:val="Heading3"/>
        <w:numPr>
          <w:ilvl w:val="1"/>
          <w:numId w:val="31"/>
        </w:numPr>
        <w:ind w:left="900" w:hanging="540"/>
      </w:pPr>
      <w:bookmarkStart w:id="17" w:name="_Toc30775602"/>
      <w:r>
        <w:rPr>
          <w:lang w:val="ru-RU"/>
        </w:rPr>
        <w:t>Выводы по главе 2</w:t>
      </w:r>
      <w:bookmarkEnd w:id="17"/>
    </w:p>
    <w:p w14:paraId="64B69E80" w14:textId="77777777" w:rsidR="00982CB8" w:rsidRDefault="0058036C" w:rsidP="0005096D">
      <w:pPr>
        <w:pStyle w:val="Heading1"/>
        <w:rPr>
          <w:lang w:val="ru-RU"/>
        </w:rPr>
      </w:pPr>
      <w:bookmarkStart w:id="18" w:name="_Toc30775603"/>
      <w:r>
        <w:rPr>
          <w:lang w:val="ru-RU"/>
        </w:rPr>
        <w:t xml:space="preserve">Глава </w:t>
      </w:r>
      <w:r w:rsidR="00890C69">
        <w:rPr>
          <w:lang w:val="ru-RU"/>
        </w:rPr>
        <w:t>3. Нейронная</w:t>
      </w:r>
      <w:r w:rsidR="0062331B">
        <w:rPr>
          <w:lang w:val="ru-RU"/>
        </w:rPr>
        <w:t xml:space="preserve"> сеть для </w:t>
      </w:r>
      <w:r w:rsidR="0005096D" w:rsidRPr="0058036C">
        <w:rPr>
          <w:lang w:val="ru-RU"/>
        </w:rPr>
        <w:t>прогнозирования</w:t>
      </w:r>
      <w:r w:rsidR="0062331B">
        <w:rPr>
          <w:lang w:val="ru-RU"/>
        </w:rPr>
        <w:t xml:space="preserve"> криминогенной ситуации</w:t>
      </w:r>
      <w:bookmarkEnd w:id="18"/>
    </w:p>
    <w:p w14:paraId="4CEB77EE" w14:textId="77777777" w:rsidR="0005096D" w:rsidRDefault="0062331B" w:rsidP="003F71B1">
      <w:pPr>
        <w:pStyle w:val="Heading3"/>
        <w:numPr>
          <w:ilvl w:val="1"/>
          <w:numId w:val="36"/>
        </w:numPr>
        <w:ind w:left="900" w:hanging="540"/>
        <w:rPr>
          <w:lang w:val="ru-RU"/>
        </w:rPr>
      </w:pPr>
      <w:bookmarkStart w:id="19" w:name="_Toc30775604"/>
      <w:r>
        <w:rPr>
          <w:rStyle w:val="Hyperlink"/>
          <w:noProof/>
          <w:color w:val="000000" w:themeColor="text1"/>
          <w:u w:val="none"/>
          <w:lang w:val="ru-RU"/>
        </w:rPr>
        <w:t xml:space="preserve">Подход к прогнозированию </w:t>
      </w:r>
      <w:r>
        <w:rPr>
          <w:lang w:val="ru-RU"/>
        </w:rPr>
        <w:t>криминогенной ситуации</w:t>
      </w:r>
      <w:bookmarkEnd w:id="19"/>
    </w:p>
    <w:p w14:paraId="0064C0BA" w14:textId="77777777" w:rsidR="00C3200F" w:rsidRDefault="0062331B" w:rsidP="00C3200F">
      <w:pPr>
        <w:pStyle w:val="Heading3"/>
        <w:numPr>
          <w:ilvl w:val="1"/>
          <w:numId w:val="36"/>
        </w:numPr>
        <w:ind w:left="900" w:hanging="540"/>
        <w:rPr>
          <w:lang w:val="ru-RU"/>
        </w:rPr>
      </w:pPr>
      <w:bookmarkStart w:id="20" w:name="_Toc30775605"/>
      <w:r>
        <w:rPr>
          <w:lang w:val="ru-RU"/>
        </w:rPr>
        <w:t>Проектирование нейронной сети</w:t>
      </w:r>
      <w:bookmarkEnd w:id="20"/>
    </w:p>
    <w:p w14:paraId="34425C30" w14:textId="77777777" w:rsidR="00053138" w:rsidRDefault="00053138" w:rsidP="00053138">
      <w:pPr>
        <w:pStyle w:val="Heading3"/>
        <w:numPr>
          <w:ilvl w:val="1"/>
          <w:numId w:val="36"/>
        </w:numPr>
        <w:ind w:left="900" w:hanging="540"/>
        <w:rPr>
          <w:lang w:val="ru-RU"/>
        </w:rPr>
      </w:pPr>
      <w:bookmarkStart w:id="21" w:name="_Toc30775606"/>
      <w:r>
        <w:rPr>
          <w:lang w:val="ru-RU"/>
        </w:rPr>
        <w:t>Реализация нейронной сети</w:t>
      </w:r>
      <w:bookmarkEnd w:id="21"/>
    </w:p>
    <w:p w14:paraId="70D77541" w14:textId="77777777" w:rsidR="007A4D6F" w:rsidRDefault="0062331B" w:rsidP="007A4D6F">
      <w:pPr>
        <w:pStyle w:val="Heading3"/>
        <w:numPr>
          <w:ilvl w:val="1"/>
          <w:numId w:val="36"/>
        </w:numPr>
        <w:ind w:left="900" w:hanging="540"/>
        <w:rPr>
          <w:lang w:val="ru-RU"/>
        </w:rPr>
      </w:pPr>
      <w:bookmarkStart w:id="22" w:name="_Toc30775607"/>
      <w:r>
        <w:rPr>
          <w:lang w:val="ru-RU"/>
        </w:rPr>
        <w:t>Выводы по главе</w:t>
      </w:r>
      <w:bookmarkEnd w:id="22"/>
    </w:p>
    <w:p w14:paraId="14BA2259" w14:textId="77777777" w:rsidR="00551230" w:rsidRDefault="00551230" w:rsidP="00217220">
      <w:pPr>
        <w:pStyle w:val="Heading1"/>
        <w:rPr>
          <w:lang w:val="ru-RU"/>
        </w:rPr>
      </w:pPr>
      <w:bookmarkStart w:id="23" w:name="_Toc30775608"/>
      <w:r w:rsidRPr="00551230">
        <w:rPr>
          <w:lang w:val="ru-RU"/>
        </w:rPr>
        <w:t xml:space="preserve">Глава </w:t>
      </w:r>
      <w:r>
        <w:rPr>
          <w:lang w:val="ru-RU"/>
        </w:rPr>
        <w:t>4</w:t>
      </w:r>
      <w:r w:rsidR="009D13FF">
        <w:rPr>
          <w:lang w:val="ru-RU"/>
        </w:rPr>
        <w:t>.</w:t>
      </w:r>
      <w:r>
        <w:rPr>
          <w:lang w:val="ru-RU"/>
        </w:rPr>
        <w:t xml:space="preserve"> </w:t>
      </w:r>
      <w:r w:rsidR="009D13FF">
        <w:rPr>
          <w:lang w:val="ru-RU"/>
        </w:rPr>
        <w:t>Вычислительные эксперименты</w:t>
      </w:r>
      <w:bookmarkEnd w:id="23"/>
    </w:p>
    <w:p w14:paraId="43C45AD1" w14:textId="77777777" w:rsidR="00053138" w:rsidRDefault="00C0296E" w:rsidP="0058036C">
      <w:pPr>
        <w:pStyle w:val="Heading3"/>
        <w:numPr>
          <w:ilvl w:val="1"/>
          <w:numId w:val="36"/>
        </w:numPr>
        <w:ind w:left="900" w:hanging="540"/>
        <w:rPr>
          <w:rStyle w:val="Hyperlink"/>
          <w:bCs w:val="0"/>
          <w:iCs w:val="0"/>
          <w:noProof/>
          <w:color w:val="000000" w:themeColor="text1"/>
          <w:u w:val="none"/>
          <w:lang w:val="ru-RU"/>
        </w:rPr>
      </w:pPr>
      <w:bookmarkStart w:id="24" w:name="_Toc30775609"/>
      <w:r>
        <w:rPr>
          <w:rStyle w:val="Hyperlink"/>
          <w:noProof/>
          <w:color w:val="000000" w:themeColor="text1"/>
          <w:u w:val="none"/>
          <w:lang w:val="ru-RU"/>
        </w:rPr>
        <w:t>Аппаратная платформа и данные для экспериментов</w:t>
      </w:r>
      <w:bookmarkEnd w:id="24"/>
    </w:p>
    <w:p w14:paraId="5EDCDD63" w14:textId="77777777" w:rsidR="00C0296E" w:rsidRDefault="00C0296E" w:rsidP="00C0296E">
      <w:pPr>
        <w:pStyle w:val="Heading3"/>
        <w:numPr>
          <w:ilvl w:val="1"/>
          <w:numId w:val="36"/>
        </w:numPr>
        <w:ind w:left="900" w:hanging="540"/>
        <w:rPr>
          <w:rStyle w:val="Hyperlink"/>
          <w:noProof/>
          <w:color w:val="000000" w:themeColor="text1"/>
          <w:u w:val="none"/>
          <w:lang w:val="ru-RU"/>
        </w:rPr>
      </w:pPr>
      <w:bookmarkStart w:id="25" w:name="_Toc30775610"/>
      <w:r>
        <w:rPr>
          <w:rStyle w:val="Hyperlink"/>
          <w:noProof/>
          <w:color w:val="000000" w:themeColor="text1"/>
          <w:u w:val="none"/>
          <w:lang w:val="ru-RU"/>
        </w:rPr>
        <w:t>Результаты экспериментов</w:t>
      </w:r>
      <w:bookmarkEnd w:id="25"/>
    </w:p>
    <w:p w14:paraId="5A261A85" w14:textId="77777777" w:rsidR="00C0296E" w:rsidRDefault="00C0296E" w:rsidP="00C0296E">
      <w:pPr>
        <w:pStyle w:val="Heading3"/>
        <w:numPr>
          <w:ilvl w:val="1"/>
          <w:numId w:val="36"/>
        </w:numPr>
        <w:ind w:left="900" w:hanging="540"/>
        <w:rPr>
          <w:rStyle w:val="Hyperlink"/>
          <w:noProof/>
          <w:color w:val="000000" w:themeColor="text1"/>
          <w:u w:val="none"/>
          <w:lang w:val="ru-RU"/>
        </w:rPr>
      </w:pPr>
      <w:bookmarkStart w:id="26" w:name="_Toc30775611"/>
      <w:r>
        <w:rPr>
          <w:rStyle w:val="Hyperlink"/>
          <w:noProof/>
          <w:color w:val="000000" w:themeColor="text1"/>
          <w:u w:val="none"/>
          <w:lang w:val="ru-RU"/>
        </w:rPr>
        <w:t>Выводы по главе 4</w:t>
      </w:r>
      <w:bookmarkEnd w:id="26"/>
    </w:p>
    <w:p w14:paraId="02D44E51" w14:textId="77777777" w:rsidR="000172BA" w:rsidRDefault="009D13FF" w:rsidP="000172BA">
      <w:pPr>
        <w:pStyle w:val="Heading1"/>
        <w:rPr>
          <w:lang w:val="ru-RU"/>
        </w:rPr>
      </w:pPr>
      <w:bookmarkStart w:id="27" w:name="_Toc30775612"/>
      <w:r>
        <w:rPr>
          <w:lang w:val="ru-RU"/>
        </w:rPr>
        <w:t>Заключение</w:t>
      </w:r>
      <w:bookmarkEnd w:id="27"/>
    </w:p>
    <w:p w14:paraId="25CD1F6B" w14:textId="77777777" w:rsidR="00F4205E" w:rsidRDefault="00F4205E" w:rsidP="00F4205E">
      <w:pPr>
        <w:rPr>
          <w:lang w:val="ru-RU"/>
        </w:rPr>
      </w:pPr>
    </w:p>
    <w:p w14:paraId="493B02DF" w14:textId="77777777" w:rsidR="00B97C91" w:rsidRPr="00F4205E" w:rsidRDefault="00B97C91" w:rsidP="00F4205E">
      <w:pPr>
        <w:rPr>
          <w:lang w:val="ru-RU"/>
        </w:rPr>
      </w:pPr>
    </w:p>
    <w:p w14:paraId="77E9FBED" w14:textId="77777777" w:rsidR="005925AB" w:rsidRPr="00F4205E" w:rsidRDefault="00F4205E" w:rsidP="00F4205E">
      <w:pPr>
        <w:spacing w:after="200" w:line="276" w:lineRule="auto"/>
        <w:jc w:val="left"/>
      </w:pPr>
      <w:r>
        <w:br w:type="page"/>
      </w:r>
    </w:p>
    <w:p w14:paraId="6672A7E9" w14:textId="77777777" w:rsidR="00315879" w:rsidRPr="0058036C" w:rsidRDefault="009D13FF" w:rsidP="0058036C">
      <w:pPr>
        <w:pStyle w:val="Heading1"/>
        <w:rPr>
          <w:lang w:val="ru-RU" w:bidi="ar-IQ"/>
        </w:rPr>
      </w:pPr>
      <w:bookmarkStart w:id="28" w:name="_Toc30775613"/>
      <w:r>
        <w:rPr>
          <w:lang w:val="ru-RU"/>
        </w:rPr>
        <w:lastRenderedPageBreak/>
        <w:t>Литература</w:t>
      </w:r>
      <w:bookmarkEnd w:id="28"/>
    </w:p>
    <w:p w14:paraId="57A07660" w14:textId="77777777" w:rsidR="008A327A" w:rsidRPr="008A327A" w:rsidRDefault="0058036C" w:rsidP="008A327A">
      <w:pPr>
        <w:widowControl w:val="0"/>
        <w:autoSpaceDE w:val="0"/>
        <w:autoSpaceDN w:val="0"/>
        <w:adjustRightInd w:val="0"/>
        <w:ind w:left="640" w:hanging="640"/>
        <w:rPr>
          <w:rFonts w:ascii="Times New Roman" w:hAnsi="Times New Roman" w:cs="Times New Roman"/>
          <w:noProof/>
          <w:szCs w:val="24"/>
        </w:rPr>
      </w:pPr>
      <w:r>
        <w:rPr>
          <w:lang w:val="ru-RU"/>
        </w:rPr>
        <w:fldChar w:fldCharType="begin" w:fldLock="1"/>
      </w:r>
      <w:r w:rsidRPr="00CA2AC2">
        <w:instrText xml:space="preserve">ADDIN Mendeley Bibliography CSL_BIBLIOGRAPHY </w:instrText>
      </w:r>
      <w:r>
        <w:rPr>
          <w:lang w:val="ru-RU"/>
        </w:rPr>
        <w:fldChar w:fldCharType="separate"/>
      </w:r>
      <w:r w:rsidR="008A327A" w:rsidRPr="008A327A">
        <w:rPr>
          <w:rFonts w:ascii="Times New Roman" w:hAnsi="Times New Roman" w:cs="Times New Roman"/>
          <w:noProof/>
          <w:szCs w:val="24"/>
        </w:rPr>
        <w:t>[1]</w:t>
      </w:r>
      <w:r w:rsidR="008A327A" w:rsidRPr="008A327A">
        <w:rPr>
          <w:rFonts w:ascii="Times New Roman" w:hAnsi="Times New Roman" w:cs="Times New Roman"/>
          <w:noProof/>
          <w:szCs w:val="24"/>
        </w:rPr>
        <w:tab/>
        <w:t xml:space="preserve">L. Duan, T. Hu, E. Cheng, J. Zhu, and C. Gao, “Deep Convolutional Neural Networks for Spatiotemporal Crime Prediction,” in </w:t>
      </w:r>
      <w:r w:rsidR="008A327A" w:rsidRPr="008A327A">
        <w:rPr>
          <w:rFonts w:ascii="Times New Roman" w:hAnsi="Times New Roman" w:cs="Times New Roman"/>
          <w:i/>
          <w:iCs/>
          <w:noProof/>
          <w:szCs w:val="24"/>
        </w:rPr>
        <w:t>In 2017 International Conference on Information and Knowledge Engineering (IKE)</w:t>
      </w:r>
      <w:r w:rsidR="008A327A" w:rsidRPr="008A327A">
        <w:rPr>
          <w:rFonts w:ascii="Times New Roman" w:hAnsi="Times New Roman" w:cs="Times New Roman"/>
          <w:noProof/>
          <w:szCs w:val="24"/>
        </w:rPr>
        <w:t>, 2017, pp. 61–67.</w:t>
      </w:r>
    </w:p>
    <w:p w14:paraId="41EA2DD2" w14:textId="77777777" w:rsidR="008A327A" w:rsidRPr="008A327A" w:rsidRDefault="008A327A" w:rsidP="008A327A">
      <w:pPr>
        <w:widowControl w:val="0"/>
        <w:autoSpaceDE w:val="0"/>
        <w:autoSpaceDN w:val="0"/>
        <w:adjustRightInd w:val="0"/>
        <w:ind w:left="640" w:hanging="640"/>
        <w:rPr>
          <w:rFonts w:ascii="Times New Roman" w:hAnsi="Times New Roman" w:cs="Times New Roman"/>
          <w:noProof/>
          <w:szCs w:val="24"/>
        </w:rPr>
      </w:pPr>
      <w:r w:rsidRPr="008A327A">
        <w:rPr>
          <w:rFonts w:ascii="Times New Roman" w:hAnsi="Times New Roman" w:cs="Times New Roman"/>
          <w:noProof/>
          <w:szCs w:val="24"/>
        </w:rPr>
        <w:t>[2]</w:t>
      </w:r>
      <w:r w:rsidRPr="008A327A">
        <w:rPr>
          <w:rFonts w:ascii="Times New Roman" w:hAnsi="Times New Roman" w:cs="Times New Roman"/>
          <w:noProof/>
          <w:szCs w:val="24"/>
        </w:rPr>
        <w:tab/>
        <w:t xml:space="preserve">E. R. Groff and N. G. La Vigne, “Forecasting the future of predictive crime mapping,” </w:t>
      </w:r>
      <w:r w:rsidRPr="008A327A">
        <w:rPr>
          <w:rFonts w:ascii="Times New Roman" w:hAnsi="Times New Roman" w:cs="Times New Roman"/>
          <w:i/>
          <w:iCs/>
          <w:noProof/>
          <w:szCs w:val="24"/>
        </w:rPr>
        <w:t>Crime Prev. Stud.</w:t>
      </w:r>
      <w:r w:rsidRPr="008A327A">
        <w:rPr>
          <w:rFonts w:ascii="Times New Roman" w:hAnsi="Times New Roman" w:cs="Times New Roman"/>
          <w:noProof/>
          <w:szCs w:val="24"/>
        </w:rPr>
        <w:t>, vol. 13, pp. 29–57, 2002.</w:t>
      </w:r>
    </w:p>
    <w:p w14:paraId="4FECAF2C" w14:textId="77777777" w:rsidR="008A327A" w:rsidRPr="008A327A" w:rsidRDefault="008A327A" w:rsidP="008A327A">
      <w:pPr>
        <w:widowControl w:val="0"/>
        <w:autoSpaceDE w:val="0"/>
        <w:autoSpaceDN w:val="0"/>
        <w:adjustRightInd w:val="0"/>
        <w:ind w:left="640" w:hanging="640"/>
        <w:rPr>
          <w:rFonts w:ascii="Times New Roman" w:hAnsi="Times New Roman" w:cs="Times New Roman"/>
          <w:noProof/>
          <w:szCs w:val="24"/>
        </w:rPr>
      </w:pPr>
      <w:r w:rsidRPr="008A327A">
        <w:rPr>
          <w:rFonts w:ascii="Times New Roman" w:hAnsi="Times New Roman" w:cs="Times New Roman"/>
          <w:noProof/>
          <w:szCs w:val="24"/>
        </w:rPr>
        <w:t>[3]</w:t>
      </w:r>
      <w:r w:rsidRPr="008A327A">
        <w:rPr>
          <w:rFonts w:ascii="Times New Roman" w:hAnsi="Times New Roman" w:cs="Times New Roman"/>
          <w:noProof/>
          <w:szCs w:val="24"/>
        </w:rPr>
        <w:tab/>
        <w:t xml:space="preserve">P. Davies, “Women, Crime and an Informal Economy: Female Offending and Crime for Gain,” </w:t>
      </w:r>
      <w:r w:rsidRPr="008A327A">
        <w:rPr>
          <w:rFonts w:ascii="Times New Roman" w:hAnsi="Times New Roman" w:cs="Times New Roman"/>
          <w:i/>
          <w:iCs/>
          <w:noProof/>
          <w:szCs w:val="24"/>
        </w:rPr>
        <w:t>Br. Criminol. Conf. Sel. Preceedings</w:t>
      </w:r>
      <w:r w:rsidRPr="008A327A">
        <w:rPr>
          <w:rFonts w:ascii="Times New Roman" w:hAnsi="Times New Roman" w:cs="Times New Roman"/>
          <w:noProof/>
          <w:szCs w:val="24"/>
        </w:rPr>
        <w:t>, vol. 2, no. March, pp. 15–19, 1999.</w:t>
      </w:r>
    </w:p>
    <w:p w14:paraId="46091BAD" w14:textId="77777777" w:rsidR="008A327A" w:rsidRPr="008A327A" w:rsidRDefault="008A327A" w:rsidP="008A327A">
      <w:pPr>
        <w:widowControl w:val="0"/>
        <w:autoSpaceDE w:val="0"/>
        <w:autoSpaceDN w:val="0"/>
        <w:adjustRightInd w:val="0"/>
        <w:ind w:left="640" w:hanging="640"/>
        <w:rPr>
          <w:rFonts w:ascii="Times New Roman" w:hAnsi="Times New Roman" w:cs="Times New Roman"/>
          <w:noProof/>
          <w:szCs w:val="24"/>
        </w:rPr>
      </w:pPr>
      <w:r w:rsidRPr="008A327A">
        <w:rPr>
          <w:rFonts w:ascii="Times New Roman" w:hAnsi="Times New Roman" w:cs="Times New Roman"/>
          <w:noProof/>
          <w:szCs w:val="24"/>
        </w:rPr>
        <w:t>[4]</w:t>
      </w:r>
      <w:r w:rsidRPr="008A327A">
        <w:rPr>
          <w:rFonts w:ascii="Times New Roman" w:hAnsi="Times New Roman" w:cs="Times New Roman"/>
          <w:noProof/>
          <w:szCs w:val="24"/>
        </w:rPr>
        <w:tab/>
        <w:t xml:space="preserve">E. G. Cohn, “Weather and crime,” </w:t>
      </w:r>
      <w:r w:rsidRPr="008A327A">
        <w:rPr>
          <w:rFonts w:ascii="Times New Roman" w:hAnsi="Times New Roman" w:cs="Times New Roman"/>
          <w:i/>
          <w:iCs/>
          <w:noProof/>
          <w:szCs w:val="24"/>
        </w:rPr>
        <w:t>Br. J. Criminol.</w:t>
      </w:r>
      <w:r w:rsidRPr="008A327A">
        <w:rPr>
          <w:rFonts w:ascii="Times New Roman" w:hAnsi="Times New Roman" w:cs="Times New Roman"/>
          <w:noProof/>
          <w:szCs w:val="24"/>
        </w:rPr>
        <w:t>, vol. 30, no. 1, pp. 51–64, 1990.</w:t>
      </w:r>
    </w:p>
    <w:p w14:paraId="66779CE1" w14:textId="77777777" w:rsidR="008A327A" w:rsidRPr="008A327A" w:rsidRDefault="008A327A" w:rsidP="008A327A">
      <w:pPr>
        <w:widowControl w:val="0"/>
        <w:autoSpaceDE w:val="0"/>
        <w:autoSpaceDN w:val="0"/>
        <w:adjustRightInd w:val="0"/>
        <w:ind w:left="640" w:hanging="640"/>
        <w:rPr>
          <w:rFonts w:ascii="Times New Roman" w:hAnsi="Times New Roman" w:cs="Times New Roman"/>
          <w:noProof/>
          <w:szCs w:val="24"/>
        </w:rPr>
      </w:pPr>
      <w:r w:rsidRPr="008A327A">
        <w:rPr>
          <w:rFonts w:ascii="Times New Roman" w:hAnsi="Times New Roman" w:cs="Times New Roman"/>
          <w:noProof/>
          <w:szCs w:val="24"/>
        </w:rPr>
        <w:t>[5]</w:t>
      </w:r>
      <w:r w:rsidRPr="008A327A">
        <w:rPr>
          <w:rFonts w:ascii="Times New Roman" w:hAnsi="Times New Roman" w:cs="Times New Roman"/>
          <w:noProof/>
          <w:szCs w:val="24"/>
        </w:rPr>
        <w:tab/>
        <w:t xml:space="preserve">R. Iqbal, M. A. A. Murad, A. Mustapha, P. H. S. Panahy, and N. Khanahmadliravi, “An experimental study of classification algorithms for crime prediction,” </w:t>
      </w:r>
      <w:r w:rsidRPr="008A327A">
        <w:rPr>
          <w:rFonts w:ascii="Times New Roman" w:hAnsi="Times New Roman" w:cs="Times New Roman"/>
          <w:i/>
          <w:iCs/>
          <w:noProof/>
          <w:szCs w:val="24"/>
        </w:rPr>
        <w:t>Indian J. Sci. Technol.</w:t>
      </w:r>
      <w:r w:rsidRPr="008A327A">
        <w:rPr>
          <w:rFonts w:ascii="Times New Roman" w:hAnsi="Times New Roman" w:cs="Times New Roman"/>
          <w:noProof/>
          <w:szCs w:val="24"/>
        </w:rPr>
        <w:t>, 2013.</w:t>
      </w:r>
    </w:p>
    <w:p w14:paraId="15CA4632" w14:textId="77777777" w:rsidR="008A327A" w:rsidRPr="008A327A" w:rsidRDefault="008A327A" w:rsidP="008A327A">
      <w:pPr>
        <w:widowControl w:val="0"/>
        <w:autoSpaceDE w:val="0"/>
        <w:autoSpaceDN w:val="0"/>
        <w:adjustRightInd w:val="0"/>
        <w:ind w:left="640" w:hanging="640"/>
        <w:rPr>
          <w:rFonts w:ascii="Times New Roman" w:hAnsi="Times New Roman" w:cs="Times New Roman"/>
          <w:noProof/>
          <w:szCs w:val="24"/>
        </w:rPr>
      </w:pPr>
      <w:r w:rsidRPr="008A327A">
        <w:rPr>
          <w:rFonts w:ascii="Times New Roman" w:hAnsi="Times New Roman" w:cs="Times New Roman"/>
          <w:noProof/>
          <w:szCs w:val="24"/>
        </w:rPr>
        <w:t>[6]</w:t>
      </w:r>
      <w:r w:rsidRPr="008A327A">
        <w:rPr>
          <w:rFonts w:ascii="Times New Roman" w:hAnsi="Times New Roman" w:cs="Times New Roman"/>
          <w:noProof/>
          <w:szCs w:val="24"/>
        </w:rPr>
        <w:tab/>
        <w:t xml:space="preserve">H. Chen, W. Chung, J. J. Xu, G. Wang, Y. Qin, and M. Chau, “Crime data mining: A general framework and some examples,” </w:t>
      </w:r>
      <w:r w:rsidRPr="008A327A">
        <w:rPr>
          <w:rFonts w:ascii="Times New Roman" w:hAnsi="Times New Roman" w:cs="Times New Roman"/>
          <w:i/>
          <w:iCs/>
          <w:noProof/>
          <w:szCs w:val="24"/>
        </w:rPr>
        <w:t>Computer (Long. Beach. Calif).</w:t>
      </w:r>
      <w:r w:rsidRPr="008A327A">
        <w:rPr>
          <w:rFonts w:ascii="Times New Roman" w:hAnsi="Times New Roman" w:cs="Times New Roman"/>
          <w:noProof/>
          <w:szCs w:val="24"/>
        </w:rPr>
        <w:t>, 2004.</w:t>
      </w:r>
    </w:p>
    <w:p w14:paraId="0BF3B992" w14:textId="77777777" w:rsidR="008A327A" w:rsidRPr="008A327A" w:rsidRDefault="008A327A" w:rsidP="008A327A">
      <w:pPr>
        <w:widowControl w:val="0"/>
        <w:autoSpaceDE w:val="0"/>
        <w:autoSpaceDN w:val="0"/>
        <w:adjustRightInd w:val="0"/>
        <w:ind w:left="640" w:hanging="640"/>
        <w:rPr>
          <w:rFonts w:ascii="Times New Roman" w:hAnsi="Times New Roman" w:cs="Times New Roman"/>
          <w:noProof/>
          <w:szCs w:val="24"/>
        </w:rPr>
      </w:pPr>
      <w:r w:rsidRPr="008A327A">
        <w:rPr>
          <w:rFonts w:ascii="Times New Roman" w:hAnsi="Times New Roman" w:cs="Times New Roman"/>
          <w:noProof/>
          <w:szCs w:val="24"/>
        </w:rPr>
        <w:t>[7]</w:t>
      </w:r>
      <w:r w:rsidRPr="008A327A">
        <w:rPr>
          <w:rFonts w:ascii="Times New Roman" w:hAnsi="Times New Roman" w:cs="Times New Roman"/>
          <w:noProof/>
          <w:szCs w:val="24"/>
        </w:rPr>
        <w:tab/>
        <w:t xml:space="preserve">W. S. McCulloch and W. H. Pitts, “originally published in: Bulletin of Mathematical Biophysics, Vol. 5, 1943, p. 115-133,” </w:t>
      </w:r>
      <w:r w:rsidRPr="008A327A">
        <w:rPr>
          <w:rFonts w:ascii="Times New Roman" w:hAnsi="Times New Roman" w:cs="Times New Roman"/>
          <w:i/>
          <w:iCs/>
          <w:noProof/>
          <w:szCs w:val="24"/>
        </w:rPr>
        <w:t>Bull. Math. Biophys.</w:t>
      </w:r>
      <w:r w:rsidRPr="008A327A">
        <w:rPr>
          <w:rFonts w:ascii="Times New Roman" w:hAnsi="Times New Roman" w:cs="Times New Roman"/>
          <w:noProof/>
          <w:szCs w:val="24"/>
        </w:rPr>
        <w:t>, vol. 5, pp. 115–133, 1943.</w:t>
      </w:r>
    </w:p>
    <w:p w14:paraId="2022BB81" w14:textId="77777777" w:rsidR="008A327A" w:rsidRPr="008A327A" w:rsidRDefault="008A327A" w:rsidP="008A327A">
      <w:pPr>
        <w:widowControl w:val="0"/>
        <w:autoSpaceDE w:val="0"/>
        <w:autoSpaceDN w:val="0"/>
        <w:adjustRightInd w:val="0"/>
        <w:ind w:left="640" w:hanging="640"/>
        <w:rPr>
          <w:rFonts w:ascii="Times New Roman" w:hAnsi="Times New Roman" w:cs="Times New Roman"/>
          <w:noProof/>
          <w:szCs w:val="24"/>
        </w:rPr>
      </w:pPr>
      <w:r w:rsidRPr="008A327A">
        <w:rPr>
          <w:rFonts w:ascii="Times New Roman" w:hAnsi="Times New Roman" w:cs="Times New Roman"/>
          <w:noProof/>
          <w:szCs w:val="24"/>
        </w:rPr>
        <w:t>[8]</w:t>
      </w:r>
      <w:r w:rsidRPr="008A327A">
        <w:rPr>
          <w:rFonts w:ascii="Times New Roman" w:hAnsi="Times New Roman" w:cs="Times New Roman"/>
          <w:noProof/>
          <w:szCs w:val="24"/>
        </w:rPr>
        <w:tab/>
        <w:t>B. Carlile, G. Delamarter, P. Kinney, A. Marti, and B. Whitney, “Improving Deep Learning by Inverse Square Root Linear Units (ISRLUs),” vol. 0, no. 1, pp. 1–8, 2017.</w:t>
      </w:r>
    </w:p>
    <w:p w14:paraId="6F8016CE" w14:textId="77777777" w:rsidR="008A327A" w:rsidRPr="008A327A" w:rsidRDefault="008A327A" w:rsidP="008A327A">
      <w:pPr>
        <w:widowControl w:val="0"/>
        <w:autoSpaceDE w:val="0"/>
        <w:autoSpaceDN w:val="0"/>
        <w:adjustRightInd w:val="0"/>
        <w:ind w:left="640" w:hanging="640"/>
        <w:rPr>
          <w:rFonts w:ascii="Times New Roman" w:hAnsi="Times New Roman" w:cs="Times New Roman"/>
          <w:noProof/>
          <w:szCs w:val="24"/>
        </w:rPr>
      </w:pPr>
      <w:r w:rsidRPr="008A327A">
        <w:rPr>
          <w:rFonts w:ascii="Times New Roman" w:hAnsi="Times New Roman" w:cs="Times New Roman"/>
          <w:noProof/>
          <w:szCs w:val="24"/>
        </w:rPr>
        <w:t>[9]</w:t>
      </w:r>
      <w:r w:rsidRPr="008A327A">
        <w:rPr>
          <w:rFonts w:ascii="Times New Roman" w:hAnsi="Times New Roman" w:cs="Times New Roman"/>
          <w:noProof/>
          <w:szCs w:val="24"/>
        </w:rPr>
        <w:tab/>
        <w:t xml:space="preserve">D. E. Rumelhart, G. E. Hinton, and J. L. McClelland, “A General framework for Parallel Distributed Processing,” in </w:t>
      </w:r>
      <w:r w:rsidRPr="008A327A">
        <w:rPr>
          <w:rFonts w:ascii="Times New Roman" w:hAnsi="Times New Roman" w:cs="Times New Roman"/>
          <w:i/>
          <w:iCs/>
          <w:noProof/>
          <w:szCs w:val="24"/>
        </w:rPr>
        <w:t>Parallel distributed processing: explorations in the microstructure of cognition</w:t>
      </w:r>
      <w:r w:rsidRPr="008A327A">
        <w:rPr>
          <w:rFonts w:ascii="Times New Roman" w:hAnsi="Times New Roman" w:cs="Times New Roman"/>
          <w:noProof/>
          <w:szCs w:val="24"/>
        </w:rPr>
        <w:t>, 1986, pp. 45–76.</w:t>
      </w:r>
    </w:p>
    <w:p w14:paraId="1FF7DFF6" w14:textId="77777777" w:rsidR="008A327A" w:rsidRPr="008A327A" w:rsidRDefault="008A327A" w:rsidP="008A327A">
      <w:pPr>
        <w:widowControl w:val="0"/>
        <w:autoSpaceDE w:val="0"/>
        <w:autoSpaceDN w:val="0"/>
        <w:adjustRightInd w:val="0"/>
        <w:ind w:left="640" w:hanging="640"/>
        <w:rPr>
          <w:rFonts w:ascii="Times New Roman" w:hAnsi="Times New Roman" w:cs="Times New Roman"/>
          <w:noProof/>
        </w:rPr>
      </w:pPr>
      <w:r w:rsidRPr="008A327A">
        <w:rPr>
          <w:rFonts w:ascii="Times New Roman" w:hAnsi="Times New Roman" w:cs="Times New Roman"/>
          <w:noProof/>
          <w:szCs w:val="24"/>
        </w:rPr>
        <w:t>[10]</w:t>
      </w:r>
      <w:r w:rsidRPr="008A327A">
        <w:rPr>
          <w:rFonts w:ascii="Times New Roman" w:hAnsi="Times New Roman" w:cs="Times New Roman"/>
          <w:noProof/>
          <w:szCs w:val="24"/>
        </w:rPr>
        <w:tab/>
        <w:t xml:space="preserve">D. Ravi </w:t>
      </w:r>
      <w:r w:rsidRPr="008A327A">
        <w:rPr>
          <w:rFonts w:ascii="Times New Roman" w:hAnsi="Times New Roman" w:cs="Times New Roman"/>
          <w:i/>
          <w:iCs/>
          <w:noProof/>
          <w:szCs w:val="24"/>
        </w:rPr>
        <w:t>et al.</w:t>
      </w:r>
      <w:r w:rsidRPr="008A327A">
        <w:rPr>
          <w:rFonts w:ascii="Times New Roman" w:hAnsi="Times New Roman" w:cs="Times New Roman"/>
          <w:noProof/>
          <w:szCs w:val="24"/>
        </w:rPr>
        <w:t xml:space="preserve">, “Deep Learning for Health Informatics,” </w:t>
      </w:r>
      <w:r w:rsidRPr="008A327A">
        <w:rPr>
          <w:rFonts w:ascii="Times New Roman" w:hAnsi="Times New Roman" w:cs="Times New Roman"/>
          <w:i/>
          <w:iCs/>
          <w:noProof/>
          <w:szCs w:val="24"/>
        </w:rPr>
        <w:t>IEEE J. Biomed. Heal. Informatics</w:t>
      </w:r>
      <w:r w:rsidRPr="008A327A">
        <w:rPr>
          <w:rFonts w:ascii="Times New Roman" w:hAnsi="Times New Roman" w:cs="Times New Roman"/>
          <w:noProof/>
          <w:szCs w:val="24"/>
        </w:rPr>
        <w:t>, vol. 21, no. 1, pp. 4–21, 2017.</w:t>
      </w:r>
    </w:p>
    <w:p w14:paraId="0357B56A" w14:textId="77777777" w:rsidR="00E818B8" w:rsidRPr="0005096D" w:rsidRDefault="0058036C" w:rsidP="0058036C">
      <w:pPr>
        <w:rPr>
          <w:lang w:val="ru-RU"/>
        </w:rPr>
      </w:pPr>
      <w:r>
        <w:rPr>
          <w:lang w:val="ru-RU"/>
        </w:rPr>
        <w:lastRenderedPageBreak/>
        <w:fldChar w:fldCharType="end"/>
      </w:r>
    </w:p>
    <w:sectPr w:rsidR="00E818B8" w:rsidRPr="0005096D" w:rsidSect="002474E0">
      <w:headerReference w:type="default" r:id="rId13"/>
      <w:footerReference w:type="default" r:id="rId14"/>
      <w:pgSz w:w="11907" w:h="16840" w:code="9"/>
      <w:pgMar w:top="1134" w:right="851" w:bottom="1134" w:left="1418" w:header="720" w:footer="720" w:gutter="0"/>
      <w:pgNumType w:start="2"/>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8E738" w14:textId="77777777" w:rsidR="001C223D" w:rsidRDefault="001C223D" w:rsidP="00213280">
      <w:r>
        <w:separator/>
      </w:r>
    </w:p>
    <w:p w14:paraId="137B34CD" w14:textId="77777777" w:rsidR="001C223D" w:rsidRDefault="001C223D" w:rsidP="00213280"/>
    <w:p w14:paraId="78A54DB3" w14:textId="77777777" w:rsidR="001C223D" w:rsidRDefault="001C223D" w:rsidP="00213280"/>
  </w:endnote>
  <w:endnote w:type="continuationSeparator" w:id="0">
    <w:p w14:paraId="14B350F3" w14:textId="77777777" w:rsidR="001C223D" w:rsidRDefault="001C223D" w:rsidP="00213280">
      <w:r>
        <w:continuationSeparator/>
      </w:r>
    </w:p>
    <w:p w14:paraId="3E353D57" w14:textId="77777777" w:rsidR="001C223D" w:rsidRDefault="001C223D" w:rsidP="00213280"/>
    <w:p w14:paraId="1B7EFBE3" w14:textId="77777777" w:rsidR="001C223D" w:rsidRDefault="001C223D" w:rsidP="002132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C6E2A" w14:textId="77777777" w:rsidR="00C84BB0" w:rsidRDefault="00C84BB0" w:rsidP="00D05D99">
    <w:pPr>
      <w:pStyle w:val="Footer"/>
      <w:jc w:val="right"/>
    </w:pPr>
    <w:r>
      <w:fldChar w:fldCharType="begin"/>
    </w:r>
    <w:r>
      <w:instrText xml:space="preserve"> PAGE   \* MERGEFORMAT </w:instrText>
    </w:r>
    <w:r>
      <w:fldChar w:fldCharType="separate"/>
    </w:r>
    <w:r w:rsidR="00D97A10">
      <w:rPr>
        <w:noProof/>
      </w:rPr>
      <w:t>2</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B150A" w14:textId="77777777" w:rsidR="00C84BB0" w:rsidRDefault="00C84BB0" w:rsidP="00D05D99">
    <w:pPr>
      <w:pStyle w:val="Footer"/>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4513108"/>
      <w:docPartObj>
        <w:docPartGallery w:val="Page Numbers (Bottom of Page)"/>
        <w:docPartUnique/>
      </w:docPartObj>
    </w:sdtPr>
    <w:sdtEndPr/>
    <w:sdtContent>
      <w:p w14:paraId="32C4B9B2" w14:textId="77777777" w:rsidR="00C84BB0" w:rsidRDefault="00C84BB0">
        <w:pPr>
          <w:pStyle w:val="Footer"/>
          <w:jc w:val="right"/>
        </w:pPr>
        <w:r>
          <w:fldChar w:fldCharType="begin"/>
        </w:r>
        <w:r>
          <w:instrText xml:space="preserve"> PAGE   \* MERGEFORMAT </w:instrText>
        </w:r>
        <w:r>
          <w:fldChar w:fldCharType="separate"/>
        </w:r>
        <w:r w:rsidR="007B50DF">
          <w:rPr>
            <w:noProof/>
          </w:rPr>
          <w:t>8</w:t>
        </w:r>
        <w:r>
          <w:rPr>
            <w:noProof/>
          </w:rPr>
          <w:fldChar w:fldCharType="end"/>
        </w:r>
      </w:p>
    </w:sdtContent>
  </w:sdt>
  <w:p w14:paraId="4014BE0D" w14:textId="77777777" w:rsidR="00C84BB0" w:rsidRDefault="00C84BB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FE53D" w14:textId="77777777" w:rsidR="001C223D" w:rsidRDefault="001C223D" w:rsidP="00213280">
      <w:r>
        <w:separator/>
      </w:r>
    </w:p>
    <w:p w14:paraId="580A300C" w14:textId="77777777" w:rsidR="001C223D" w:rsidRDefault="001C223D" w:rsidP="00213280"/>
    <w:p w14:paraId="19E222DD" w14:textId="77777777" w:rsidR="001C223D" w:rsidRDefault="001C223D" w:rsidP="00213280"/>
  </w:footnote>
  <w:footnote w:type="continuationSeparator" w:id="0">
    <w:p w14:paraId="6E448970" w14:textId="77777777" w:rsidR="001C223D" w:rsidRDefault="001C223D" w:rsidP="00213280">
      <w:r>
        <w:continuationSeparator/>
      </w:r>
    </w:p>
    <w:p w14:paraId="565974DD" w14:textId="77777777" w:rsidR="001C223D" w:rsidRDefault="001C223D" w:rsidP="00213280"/>
    <w:p w14:paraId="40E520C5" w14:textId="77777777" w:rsidR="001C223D" w:rsidRDefault="001C223D" w:rsidP="0021328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CB048" w14:textId="77777777" w:rsidR="00C84BB0" w:rsidRDefault="00C84BB0" w:rsidP="00D05D99">
    <w:pP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A378D" w14:textId="77777777" w:rsidR="00C84BB0" w:rsidRDefault="00C84BB0" w:rsidP="00213280">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19AE"/>
    <w:multiLevelType w:val="multilevel"/>
    <w:tmpl w:val="CFEAFC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B3BEE"/>
    <w:multiLevelType w:val="hybridMultilevel"/>
    <w:tmpl w:val="0D0A8F28"/>
    <w:lvl w:ilvl="0" w:tplc="CDC21CE6">
      <w:numFmt w:val="bullet"/>
      <w:lvlText w:val=""/>
      <w:lvlJc w:val="left"/>
      <w:pPr>
        <w:ind w:left="927" w:hanging="360"/>
      </w:pPr>
      <w:rPr>
        <w:rFonts w:ascii="Symbol" w:eastAsiaTheme="minorHAnsi" w:hAnsi="Symbol" w:cstheme="maj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04BD6491"/>
    <w:multiLevelType w:val="multilevel"/>
    <w:tmpl w:val="A506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BF3FF2"/>
    <w:multiLevelType w:val="multilevel"/>
    <w:tmpl w:val="EB3286A0"/>
    <w:lvl w:ilvl="0">
      <w:start w:val="3"/>
      <w:numFmt w:val="decimal"/>
      <w:lvlText w:val="%1"/>
      <w:lvlJc w:val="left"/>
      <w:pPr>
        <w:ind w:left="375" w:hanging="375"/>
      </w:pPr>
      <w:rPr>
        <w:rFonts w:hint="default"/>
        <w:color w:val="000000" w:themeColor="text1"/>
      </w:rPr>
    </w:lvl>
    <w:lvl w:ilvl="1">
      <w:start w:val="1"/>
      <w:numFmt w:val="decimal"/>
      <w:lvlText w:val="%1.%2"/>
      <w:lvlJc w:val="left"/>
      <w:pPr>
        <w:ind w:left="735" w:hanging="375"/>
      </w:pPr>
      <w:rPr>
        <w:rFonts w:hint="default"/>
        <w:color w:val="000000" w:themeColor="text1"/>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2160" w:hanging="1080"/>
      </w:pPr>
      <w:rPr>
        <w:rFonts w:hint="default"/>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3240" w:hanging="144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4320" w:hanging="1800"/>
      </w:pPr>
      <w:rPr>
        <w:rFonts w:hint="default"/>
        <w:color w:val="000000" w:themeColor="text1"/>
      </w:rPr>
    </w:lvl>
    <w:lvl w:ilvl="8">
      <w:start w:val="1"/>
      <w:numFmt w:val="decimal"/>
      <w:lvlText w:val="%1.%2.%3.%4.%5.%6.%7.%8.%9"/>
      <w:lvlJc w:val="left"/>
      <w:pPr>
        <w:ind w:left="5040" w:hanging="2160"/>
      </w:pPr>
      <w:rPr>
        <w:rFonts w:hint="default"/>
        <w:color w:val="000000" w:themeColor="text1"/>
      </w:rPr>
    </w:lvl>
  </w:abstractNum>
  <w:abstractNum w:abstractNumId="4">
    <w:nsid w:val="0503619E"/>
    <w:multiLevelType w:val="multilevel"/>
    <w:tmpl w:val="55286522"/>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09507CE8"/>
    <w:multiLevelType w:val="multilevel"/>
    <w:tmpl w:val="3222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35307B"/>
    <w:multiLevelType w:val="multilevel"/>
    <w:tmpl w:val="178E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B8174C"/>
    <w:multiLevelType w:val="hybridMultilevel"/>
    <w:tmpl w:val="C7BAAA86"/>
    <w:lvl w:ilvl="0" w:tplc="92AC584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0DD42225"/>
    <w:multiLevelType w:val="multilevel"/>
    <w:tmpl w:val="1B72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5447ECD"/>
    <w:multiLevelType w:val="hybridMultilevel"/>
    <w:tmpl w:val="D36C8BC4"/>
    <w:lvl w:ilvl="0" w:tplc="A90019A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nsid w:val="1AA56337"/>
    <w:multiLevelType w:val="hybridMultilevel"/>
    <w:tmpl w:val="0B1EDEB8"/>
    <w:lvl w:ilvl="0" w:tplc="0CB4B0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274C4156"/>
    <w:multiLevelType w:val="hybridMultilevel"/>
    <w:tmpl w:val="8206C630"/>
    <w:lvl w:ilvl="0" w:tplc="CF020082">
      <w:start w:val="1"/>
      <w:numFmt w:val="bullet"/>
      <w:pStyle w:val="ListParagraph"/>
      <w:lvlText w:val=""/>
      <w:lvlJc w:val="left"/>
      <w:pPr>
        <w:ind w:left="360" w:hanging="360"/>
      </w:pPr>
      <w:rPr>
        <w:rFonts w:ascii="Symbol" w:hAnsi="Symbol" w:hint="default"/>
      </w:rPr>
    </w:lvl>
    <w:lvl w:ilvl="1" w:tplc="04190003">
      <w:start w:val="1"/>
      <w:numFmt w:val="bullet"/>
      <w:lvlText w:val="o"/>
      <w:lvlJc w:val="left"/>
      <w:pPr>
        <w:ind w:left="-196" w:hanging="360"/>
      </w:pPr>
      <w:rPr>
        <w:rFonts w:ascii="Courier New" w:hAnsi="Courier New" w:cs="Courier New" w:hint="default"/>
      </w:rPr>
    </w:lvl>
    <w:lvl w:ilvl="2" w:tplc="04190005" w:tentative="1">
      <w:start w:val="1"/>
      <w:numFmt w:val="bullet"/>
      <w:lvlText w:val=""/>
      <w:lvlJc w:val="left"/>
      <w:pPr>
        <w:ind w:left="524" w:hanging="360"/>
      </w:pPr>
      <w:rPr>
        <w:rFonts w:ascii="Wingdings" w:hAnsi="Wingdings" w:hint="default"/>
      </w:rPr>
    </w:lvl>
    <w:lvl w:ilvl="3" w:tplc="04190001" w:tentative="1">
      <w:start w:val="1"/>
      <w:numFmt w:val="bullet"/>
      <w:lvlText w:val=""/>
      <w:lvlJc w:val="left"/>
      <w:pPr>
        <w:ind w:left="1244" w:hanging="360"/>
      </w:pPr>
      <w:rPr>
        <w:rFonts w:ascii="Symbol" w:hAnsi="Symbol" w:hint="default"/>
      </w:rPr>
    </w:lvl>
    <w:lvl w:ilvl="4" w:tplc="04190003" w:tentative="1">
      <w:start w:val="1"/>
      <w:numFmt w:val="bullet"/>
      <w:lvlText w:val="o"/>
      <w:lvlJc w:val="left"/>
      <w:pPr>
        <w:ind w:left="1964" w:hanging="360"/>
      </w:pPr>
      <w:rPr>
        <w:rFonts w:ascii="Courier New" w:hAnsi="Courier New" w:cs="Courier New" w:hint="default"/>
      </w:rPr>
    </w:lvl>
    <w:lvl w:ilvl="5" w:tplc="04190005" w:tentative="1">
      <w:start w:val="1"/>
      <w:numFmt w:val="bullet"/>
      <w:lvlText w:val=""/>
      <w:lvlJc w:val="left"/>
      <w:pPr>
        <w:ind w:left="2684" w:hanging="360"/>
      </w:pPr>
      <w:rPr>
        <w:rFonts w:ascii="Wingdings" w:hAnsi="Wingdings" w:hint="default"/>
      </w:rPr>
    </w:lvl>
    <w:lvl w:ilvl="6" w:tplc="04190001" w:tentative="1">
      <w:start w:val="1"/>
      <w:numFmt w:val="bullet"/>
      <w:lvlText w:val=""/>
      <w:lvlJc w:val="left"/>
      <w:pPr>
        <w:ind w:left="3404" w:hanging="360"/>
      </w:pPr>
      <w:rPr>
        <w:rFonts w:ascii="Symbol" w:hAnsi="Symbol" w:hint="default"/>
      </w:rPr>
    </w:lvl>
    <w:lvl w:ilvl="7" w:tplc="04190003" w:tentative="1">
      <w:start w:val="1"/>
      <w:numFmt w:val="bullet"/>
      <w:lvlText w:val="o"/>
      <w:lvlJc w:val="left"/>
      <w:pPr>
        <w:ind w:left="4124" w:hanging="360"/>
      </w:pPr>
      <w:rPr>
        <w:rFonts w:ascii="Courier New" w:hAnsi="Courier New" w:cs="Courier New" w:hint="default"/>
      </w:rPr>
    </w:lvl>
    <w:lvl w:ilvl="8" w:tplc="04190005" w:tentative="1">
      <w:start w:val="1"/>
      <w:numFmt w:val="bullet"/>
      <w:lvlText w:val=""/>
      <w:lvlJc w:val="left"/>
      <w:pPr>
        <w:ind w:left="4844" w:hanging="360"/>
      </w:pPr>
      <w:rPr>
        <w:rFonts w:ascii="Wingdings" w:hAnsi="Wingdings" w:hint="default"/>
      </w:rPr>
    </w:lvl>
  </w:abstractNum>
  <w:abstractNum w:abstractNumId="12">
    <w:nsid w:val="2CEC06A4"/>
    <w:multiLevelType w:val="hybridMultilevel"/>
    <w:tmpl w:val="0C8EFC4A"/>
    <w:lvl w:ilvl="0" w:tplc="170EB9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2DDB6C1C"/>
    <w:multiLevelType w:val="multilevel"/>
    <w:tmpl w:val="75E4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1484119"/>
    <w:multiLevelType w:val="hybridMultilevel"/>
    <w:tmpl w:val="ED30D63C"/>
    <w:lvl w:ilvl="0" w:tplc="9B686486">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nsid w:val="34D21647"/>
    <w:multiLevelType w:val="hybridMultilevel"/>
    <w:tmpl w:val="54A0D4EE"/>
    <w:lvl w:ilvl="0" w:tplc="08D64AF0">
      <w:start w:val="1"/>
      <w:numFmt w:val="decimal"/>
      <w:lvlText w:val="%1."/>
      <w:lvlJc w:val="left"/>
      <w:pPr>
        <w:ind w:left="502" w:hanging="360"/>
      </w:pPr>
      <w:rPr>
        <w:rFonts w:ascii="Times New Roman" w:hAnsi="Times New Roman" w:hint="default"/>
        <w:color w:val="auto"/>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nsid w:val="39D017CF"/>
    <w:multiLevelType w:val="multilevel"/>
    <w:tmpl w:val="7960D252"/>
    <w:lvl w:ilvl="0">
      <w:start w:val="2"/>
      <w:numFmt w:val="decimal"/>
      <w:lvlText w:val="%1"/>
      <w:lvlJc w:val="left"/>
      <w:pPr>
        <w:ind w:left="375" w:hanging="375"/>
      </w:pPr>
      <w:rPr>
        <w:rFonts w:hint="default"/>
        <w:color w:val="000000" w:themeColor="text1"/>
      </w:rPr>
    </w:lvl>
    <w:lvl w:ilvl="1">
      <w:start w:val="1"/>
      <w:numFmt w:val="decimal"/>
      <w:lvlText w:val="%1.%2"/>
      <w:lvlJc w:val="left"/>
      <w:pPr>
        <w:ind w:left="735" w:hanging="375"/>
      </w:pPr>
      <w:rPr>
        <w:rFonts w:hint="default"/>
        <w:b/>
        <w:bCs/>
        <w:color w:val="000000" w:themeColor="text1"/>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2160" w:hanging="1080"/>
      </w:pPr>
      <w:rPr>
        <w:rFonts w:hint="default"/>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3240" w:hanging="144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4320" w:hanging="1800"/>
      </w:pPr>
      <w:rPr>
        <w:rFonts w:hint="default"/>
        <w:color w:val="000000" w:themeColor="text1"/>
      </w:rPr>
    </w:lvl>
    <w:lvl w:ilvl="8">
      <w:start w:val="1"/>
      <w:numFmt w:val="decimal"/>
      <w:lvlText w:val="%1.%2.%3.%4.%5.%6.%7.%8.%9"/>
      <w:lvlJc w:val="left"/>
      <w:pPr>
        <w:ind w:left="5040" w:hanging="2160"/>
      </w:pPr>
      <w:rPr>
        <w:rFonts w:hint="default"/>
        <w:color w:val="000000" w:themeColor="text1"/>
      </w:rPr>
    </w:lvl>
  </w:abstractNum>
  <w:abstractNum w:abstractNumId="17">
    <w:nsid w:val="3A19044E"/>
    <w:multiLevelType w:val="multilevel"/>
    <w:tmpl w:val="CE3A30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BA36C5"/>
    <w:multiLevelType w:val="multilevel"/>
    <w:tmpl w:val="D15A2902"/>
    <w:lvl w:ilvl="0">
      <w:start w:val="1"/>
      <w:numFmt w:val="decimal"/>
      <w:lvlText w:val="%1."/>
      <w:lvlJc w:val="left"/>
      <w:pPr>
        <w:ind w:left="900" w:hanging="360"/>
      </w:pPr>
      <w:rPr>
        <w:rFonts w:hint="default"/>
      </w:rPr>
    </w:lvl>
    <w:lvl w:ilvl="1">
      <w:start w:val="1"/>
      <w:numFmt w:val="decimal"/>
      <w:isLgl/>
      <w:lvlText w:val="%1.%2"/>
      <w:lvlJc w:val="left"/>
      <w:pPr>
        <w:ind w:left="1350" w:hanging="45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580" w:hanging="2160"/>
      </w:pPr>
      <w:rPr>
        <w:rFonts w:hint="default"/>
      </w:rPr>
    </w:lvl>
  </w:abstractNum>
  <w:abstractNum w:abstractNumId="19">
    <w:nsid w:val="414A71BB"/>
    <w:multiLevelType w:val="hybridMultilevel"/>
    <w:tmpl w:val="A198B088"/>
    <w:lvl w:ilvl="0" w:tplc="EEACCD68">
      <w:start w:val="1"/>
      <w:numFmt w:val="decimal"/>
      <w:lvlText w:val="%1."/>
      <w:lvlJc w:val="left"/>
      <w:pPr>
        <w:ind w:left="862" w:hanging="360"/>
      </w:pPr>
      <w:rPr>
        <w:rFonts w:ascii="Times New Roman" w:hAnsi="Times New Roman" w:hint="default"/>
        <w:color w:val="auto"/>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0">
    <w:nsid w:val="56275592"/>
    <w:multiLevelType w:val="multilevel"/>
    <w:tmpl w:val="02E4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8D15C89"/>
    <w:multiLevelType w:val="hybridMultilevel"/>
    <w:tmpl w:val="64B28FCE"/>
    <w:lvl w:ilvl="0" w:tplc="C07270F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7714A9"/>
    <w:multiLevelType w:val="multilevel"/>
    <w:tmpl w:val="7960D252"/>
    <w:lvl w:ilvl="0">
      <w:start w:val="2"/>
      <w:numFmt w:val="decimal"/>
      <w:lvlText w:val="%1"/>
      <w:lvlJc w:val="left"/>
      <w:pPr>
        <w:ind w:left="375" w:hanging="375"/>
      </w:pPr>
      <w:rPr>
        <w:rFonts w:hint="default"/>
        <w:color w:val="000000" w:themeColor="text1"/>
      </w:rPr>
    </w:lvl>
    <w:lvl w:ilvl="1">
      <w:start w:val="1"/>
      <w:numFmt w:val="decimal"/>
      <w:lvlText w:val="%1.%2"/>
      <w:lvlJc w:val="left"/>
      <w:pPr>
        <w:ind w:left="735" w:hanging="375"/>
      </w:pPr>
      <w:rPr>
        <w:rFonts w:hint="default"/>
        <w:b/>
        <w:bCs/>
        <w:color w:val="000000" w:themeColor="text1"/>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2160" w:hanging="1080"/>
      </w:pPr>
      <w:rPr>
        <w:rFonts w:hint="default"/>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3240" w:hanging="144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4320" w:hanging="1800"/>
      </w:pPr>
      <w:rPr>
        <w:rFonts w:hint="default"/>
        <w:color w:val="000000" w:themeColor="text1"/>
      </w:rPr>
    </w:lvl>
    <w:lvl w:ilvl="8">
      <w:start w:val="1"/>
      <w:numFmt w:val="decimal"/>
      <w:lvlText w:val="%1.%2.%3.%4.%5.%6.%7.%8.%9"/>
      <w:lvlJc w:val="left"/>
      <w:pPr>
        <w:ind w:left="5040" w:hanging="2160"/>
      </w:pPr>
      <w:rPr>
        <w:rFonts w:hint="default"/>
        <w:color w:val="000000" w:themeColor="text1"/>
      </w:rPr>
    </w:lvl>
  </w:abstractNum>
  <w:abstractNum w:abstractNumId="23">
    <w:nsid w:val="72200DDB"/>
    <w:multiLevelType w:val="multilevel"/>
    <w:tmpl w:val="CA0EF552"/>
    <w:lvl w:ilvl="0">
      <w:start w:val="6"/>
      <w:numFmt w:val="decimal"/>
      <w:lvlText w:val="%1."/>
      <w:lvlJc w:val="left"/>
      <w:pPr>
        <w:ind w:left="927" w:hanging="360"/>
      </w:pPr>
      <w:rPr>
        <w:rFonts w:hint="default"/>
      </w:rPr>
    </w:lvl>
    <w:lvl w:ilvl="1">
      <w:start w:val="1"/>
      <w:numFmt w:val="decimal"/>
      <w:pStyle w:val="Heading2"/>
      <w:isLgl/>
      <w:lvlText w:val="%1.%2"/>
      <w:lvlJc w:val="left"/>
      <w:pPr>
        <w:ind w:left="1085" w:hanging="375"/>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4">
    <w:nsid w:val="74F363C9"/>
    <w:multiLevelType w:val="hybridMultilevel"/>
    <w:tmpl w:val="194E4DBC"/>
    <w:lvl w:ilvl="0" w:tplc="68EA48C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nsid w:val="750A6100"/>
    <w:multiLevelType w:val="hybridMultilevel"/>
    <w:tmpl w:val="400C5F30"/>
    <w:lvl w:ilvl="0" w:tplc="905487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nsid w:val="7E182FFA"/>
    <w:multiLevelType w:val="multilevel"/>
    <w:tmpl w:val="8914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1"/>
  </w:num>
  <w:num w:numId="3">
    <w:abstractNumId w:val="23"/>
  </w:num>
  <w:num w:numId="4">
    <w:abstractNumId w:val="17"/>
  </w:num>
  <w:num w:numId="5">
    <w:abstractNumId w:val="0"/>
  </w:num>
  <w:num w:numId="6">
    <w:abstractNumId w:val="20"/>
  </w:num>
  <w:num w:numId="7">
    <w:abstractNumId w:val="11"/>
  </w:num>
  <w:num w:numId="8">
    <w:abstractNumId w:val="26"/>
  </w:num>
  <w:num w:numId="9">
    <w:abstractNumId w:val="10"/>
  </w:num>
  <w:num w:numId="10">
    <w:abstractNumId w:val="25"/>
  </w:num>
  <w:num w:numId="11">
    <w:abstractNumId w:val="7"/>
  </w:num>
  <w:num w:numId="12">
    <w:abstractNumId w:val="9"/>
  </w:num>
  <w:num w:numId="13">
    <w:abstractNumId w:val="13"/>
  </w:num>
  <w:num w:numId="14">
    <w:abstractNumId w:val="1"/>
  </w:num>
  <w:num w:numId="15">
    <w:abstractNumId w:val="14"/>
  </w:num>
  <w:num w:numId="16">
    <w:abstractNumId w:val="24"/>
  </w:num>
  <w:num w:numId="17">
    <w:abstractNumId w:val="8"/>
  </w:num>
  <w:num w:numId="18">
    <w:abstractNumId w:val="12"/>
  </w:num>
  <w:num w:numId="19">
    <w:abstractNumId w:val="6"/>
  </w:num>
  <w:num w:numId="20">
    <w:abstractNumId w:val="15"/>
  </w:num>
  <w:num w:numId="21">
    <w:abstractNumId w:val="19"/>
  </w:num>
  <w:num w:numId="22">
    <w:abstractNumId w:val="5"/>
  </w:num>
  <w:num w:numId="23">
    <w:abstractNumId w:val="2"/>
  </w:num>
  <w:num w:numId="24">
    <w:abstractNumId w:val="4"/>
  </w:num>
  <w:num w:numId="25">
    <w:abstractNumId w:val="21"/>
  </w:num>
  <w:num w:numId="26">
    <w:abstractNumId w:val="21"/>
  </w:num>
  <w:num w:numId="27">
    <w:abstractNumId w:val="21"/>
  </w:num>
  <w:num w:numId="28">
    <w:abstractNumId w:val="21"/>
  </w:num>
  <w:num w:numId="29">
    <w:abstractNumId w:val="18"/>
  </w:num>
  <w:num w:numId="30">
    <w:abstractNumId w:val="21"/>
  </w:num>
  <w:num w:numId="31">
    <w:abstractNumId w:val="22"/>
  </w:num>
  <w:num w:numId="32">
    <w:abstractNumId w:val="21"/>
  </w:num>
  <w:num w:numId="33">
    <w:abstractNumId w:val="21"/>
  </w:num>
  <w:num w:numId="34">
    <w:abstractNumId w:val="21"/>
  </w:num>
  <w:num w:numId="35">
    <w:abstractNumId w:val="16"/>
  </w:num>
  <w:num w:numId="36">
    <w:abstractNumId w:val="3"/>
  </w:num>
  <w:num w:numId="37">
    <w:abstractNumId w:val="21"/>
  </w:num>
  <w:num w:numId="38">
    <w:abstractNumId w:val="21"/>
  </w:num>
  <w:num w:numId="39">
    <w:abstractNumId w:val="21"/>
  </w:num>
  <w:num w:numId="40">
    <w:abstractNumId w:val="21"/>
  </w:num>
  <w:num w:numId="41">
    <w:abstractNumId w:val="21"/>
  </w:num>
  <w:num w:numId="42">
    <w:abstractNumId w:val="21"/>
  </w:num>
  <w:num w:numId="43">
    <w:abstractNumId w:val="21"/>
  </w:num>
  <w:num w:numId="44">
    <w:abstractNumId w:val="21"/>
  </w:num>
  <w:num w:numId="45">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776"/>
    <w:rsid w:val="00000683"/>
    <w:rsid w:val="00001B0C"/>
    <w:rsid w:val="00002041"/>
    <w:rsid w:val="000020D4"/>
    <w:rsid w:val="0000297E"/>
    <w:rsid w:val="00002D36"/>
    <w:rsid w:val="00002F47"/>
    <w:rsid w:val="00004235"/>
    <w:rsid w:val="000064EF"/>
    <w:rsid w:val="00006500"/>
    <w:rsid w:val="000102D5"/>
    <w:rsid w:val="00010994"/>
    <w:rsid w:val="000114B8"/>
    <w:rsid w:val="00011590"/>
    <w:rsid w:val="000155D5"/>
    <w:rsid w:val="00017072"/>
    <w:rsid w:val="00017239"/>
    <w:rsid w:val="000172BA"/>
    <w:rsid w:val="00023DB3"/>
    <w:rsid w:val="00024C4F"/>
    <w:rsid w:val="000258A8"/>
    <w:rsid w:val="00025E20"/>
    <w:rsid w:val="00026ADD"/>
    <w:rsid w:val="000272CA"/>
    <w:rsid w:val="00030EB2"/>
    <w:rsid w:val="00031939"/>
    <w:rsid w:val="00033106"/>
    <w:rsid w:val="000337FF"/>
    <w:rsid w:val="00034460"/>
    <w:rsid w:val="00034A54"/>
    <w:rsid w:val="000353F9"/>
    <w:rsid w:val="00035E6F"/>
    <w:rsid w:val="000416A6"/>
    <w:rsid w:val="00041A8A"/>
    <w:rsid w:val="000434F8"/>
    <w:rsid w:val="0004382C"/>
    <w:rsid w:val="00046822"/>
    <w:rsid w:val="00046C98"/>
    <w:rsid w:val="00047A41"/>
    <w:rsid w:val="0005096D"/>
    <w:rsid w:val="000509D3"/>
    <w:rsid w:val="00051622"/>
    <w:rsid w:val="00052A35"/>
    <w:rsid w:val="00053138"/>
    <w:rsid w:val="00054F4F"/>
    <w:rsid w:val="000579B1"/>
    <w:rsid w:val="000579F2"/>
    <w:rsid w:val="00060023"/>
    <w:rsid w:val="00060354"/>
    <w:rsid w:val="00061269"/>
    <w:rsid w:val="0006251B"/>
    <w:rsid w:val="00063267"/>
    <w:rsid w:val="00064C3D"/>
    <w:rsid w:val="0006774D"/>
    <w:rsid w:val="00067FEB"/>
    <w:rsid w:val="0007571B"/>
    <w:rsid w:val="00076511"/>
    <w:rsid w:val="0007772C"/>
    <w:rsid w:val="000819D2"/>
    <w:rsid w:val="00082DCB"/>
    <w:rsid w:val="00085278"/>
    <w:rsid w:val="00086604"/>
    <w:rsid w:val="00090133"/>
    <w:rsid w:val="000932AF"/>
    <w:rsid w:val="00094674"/>
    <w:rsid w:val="000946F6"/>
    <w:rsid w:val="000A10DC"/>
    <w:rsid w:val="000A39E6"/>
    <w:rsid w:val="000A3FE9"/>
    <w:rsid w:val="000A50B8"/>
    <w:rsid w:val="000A5F81"/>
    <w:rsid w:val="000A63B0"/>
    <w:rsid w:val="000B03B7"/>
    <w:rsid w:val="000B0CDC"/>
    <w:rsid w:val="000B1C00"/>
    <w:rsid w:val="000B28F9"/>
    <w:rsid w:val="000B3766"/>
    <w:rsid w:val="000B3DBF"/>
    <w:rsid w:val="000B4F86"/>
    <w:rsid w:val="000B5220"/>
    <w:rsid w:val="000B6079"/>
    <w:rsid w:val="000B650D"/>
    <w:rsid w:val="000C06FA"/>
    <w:rsid w:val="000C14EE"/>
    <w:rsid w:val="000C1D19"/>
    <w:rsid w:val="000C2B01"/>
    <w:rsid w:val="000C2B55"/>
    <w:rsid w:val="000C2D96"/>
    <w:rsid w:val="000C30D6"/>
    <w:rsid w:val="000C4066"/>
    <w:rsid w:val="000C533F"/>
    <w:rsid w:val="000C70E5"/>
    <w:rsid w:val="000D0363"/>
    <w:rsid w:val="000D08B0"/>
    <w:rsid w:val="000D1047"/>
    <w:rsid w:val="000D153E"/>
    <w:rsid w:val="000D177C"/>
    <w:rsid w:val="000D1C4A"/>
    <w:rsid w:val="000D2076"/>
    <w:rsid w:val="000D34E0"/>
    <w:rsid w:val="000D4556"/>
    <w:rsid w:val="000D5AAE"/>
    <w:rsid w:val="000D622A"/>
    <w:rsid w:val="000D6550"/>
    <w:rsid w:val="000D662D"/>
    <w:rsid w:val="000D6921"/>
    <w:rsid w:val="000D79EA"/>
    <w:rsid w:val="000D7AE1"/>
    <w:rsid w:val="000D7D29"/>
    <w:rsid w:val="000E000F"/>
    <w:rsid w:val="000E01C6"/>
    <w:rsid w:val="000E2582"/>
    <w:rsid w:val="000E4417"/>
    <w:rsid w:val="000E473A"/>
    <w:rsid w:val="000E5031"/>
    <w:rsid w:val="000E6380"/>
    <w:rsid w:val="000F092D"/>
    <w:rsid w:val="000F1773"/>
    <w:rsid w:val="000F261F"/>
    <w:rsid w:val="000F4C4E"/>
    <w:rsid w:val="000F63C0"/>
    <w:rsid w:val="000F6FE1"/>
    <w:rsid w:val="00100026"/>
    <w:rsid w:val="001011C5"/>
    <w:rsid w:val="00102042"/>
    <w:rsid w:val="0010287A"/>
    <w:rsid w:val="00103911"/>
    <w:rsid w:val="001058F4"/>
    <w:rsid w:val="00106289"/>
    <w:rsid w:val="0010639E"/>
    <w:rsid w:val="0010651E"/>
    <w:rsid w:val="00107325"/>
    <w:rsid w:val="001146DC"/>
    <w:rsid w:val="00114EC7"/>
    <w:rsid w:val="001150C5"/>
    <w:rsid w:val="001163F5"/>
    <w:rsid w:val="00116803"/>
    <w:rsid w:val="0012175A"/>
    <w:rsid w:val="00122275"/>
    <w:rsid w:val="001228FF"/>
    <w:rsid w:val="00123AE5"/>
    <w:rsid w:val="00127059"/>
    <w:rsid w:val="00127B76"/>
    <w:rsid w:val="0013013D"/>
    <w:rsid w:val="00130165"/>
    <w:rsid w:val="001301B0"/>
    <w:rsid w:val="00143A5C"/>
    <w:rsid w:val="00146776"/>
    <w:rsid w:val="00146CCF"/>
    <w:rsid w:val="00146D2C"/>
    <w:rsid w:val="0015015E"/>
    <w:rsid w:val="0015031A"/>
    <w:rsid w:val="00150F41"/>
    <w:rsid w:val="001513F8"/>
    <w:rsid w:val="001532A1"/>
    <w:rsid w:val="00153A09"/>
    <w:rsid w:val="001552DA"/>
    <w:rsid w:val="001566F9"/>
    <w:rsid w:val="00156FC4"/>
    <w:rsid w:val="001573D6"/>
    <w:rsid w:val="00160820"/>
    <w:rsid w:val="001615B7"/>
    <w:rsid w:val="00162368"/>
    <w:rsid w:val="001625BD"/>
    <w:rsid w:val="00164112"/>
    <w:rsid w:val="00165461"/>
    <w:rsid w:val="00167541"/>
    <w:rsid w:val="00167616"/>
    <w:rsid w:val="001715F1"/>
    <w:rsid w:val="001716D7"/>
    <w:rsid w:val="00171ADB"/>
    <w:rsid w:val="00172CAC"/>
    <w:rsid w:val="001731FD"/>
    <w:rsid w:val="0017444A"/>
    <w:rsid w:val="00174E83"/>
    <w:rsid w:val="00175E19"/>
    <w:rsid w:val="00177C6E"/>
    <w:rsid w:val="00177E2D"/>
    <w:rsid w:val="00181216"/>
    <w:rsid w:val="00181296"/>
    <w:rsid w:val="001812A0"/>
    <w:rsid w:val="00184F02"/>
    <w:rsid w:val="00185D76"/>
    <w:rsid w:val="00187C59"/>
    <w:rsid w:val="00191849"/>
    <w:rsid w:val="00191C54"/>
    <w:rsid w:val="00192595"/>
    <w:rsid w:val="00192B4C"/>
    <w:rsid w:val="00193245"/>
    <w:rsid w:val="00193FF3"/>
    <w:rsid w:val="001945B9"/>
    <w:rsid w:val="0019518F"/>
    <w:rsid w:val="001976E4"/>
    <w:rsid w:val="001A0BC4"/>
    <w:rsid w:val="001A58D9"/>
    <w:rsid w:val="001A6A99"/>
    <w:rsid w:val="001A7A71"/>
    <w:rsid w:val="001B0536"/>
    <w:rsid w:val="001B17F2"/>
    <w:rsid w:val="001B265C"/>
    <w:rsid w:val="001B3B19"/>
    <w:rsid w:val="001B4548"/>
    <w:rsid w:val="001B7CC7"/>
    <w:rsid w:val="001C223D"/>
    <w:rsid w:val="001C3507"/>
    <w:rsid w:val="001C55C5"/>
    <w:rsid w:val="001D3741"/>
    <w:rsid w:val="001D4ACC"/>
    <w:rsid w:val="001D50E5"/>
    <w:rsid w:val="001D623A"/>
    <w:rsid w:val="001D787C"/>
    <w:rsid w:val="001E039F"/>
    <w:rsid w:val="001E0645"/>
    <w:rsid w:val="001E1C22"/>
    <w:rsid w:val="001E25A8"/>
    <w:rsid w:val="001E367E"/>
    <w:rsid w:val="001E3D70"/>
    <w:rsid w:val="001E4EC8"/>
    <w:rsid w:val="001E59B7"/>
    <w:rsid w:val="001E6916"/>
    <w:rsid w:val="001E707E"/>
    <w:rsid w:val="001E7C35"/>
    <w:rsid w:val="001F09B8"/>
    <w:rsid w:val="001F1948"/>
    <w:rsid w:val="001F1AEB"/>
    <w:rsid w:val="001F29F1"/>
    <w:rsid w:val="001F2D75"/>
    <w:rsid w:val="001F49FB"/>
    <w:rsid w:val="001F63AB"/>
    <w:rsid w:val="001F6EB2"/>
    <w:rsid w:val="001F6FA3"/>
    <w:rsid w:val="00201A63"/>
    <w:rsid w:val="00201E9E"/>
    <w:rsid w:val="002034CA"/>
    <w:rsid w:val="00203D1B"/>
    <w:rsid w:val="002043FF"/>
    <w:rsid w:val="0020486A"/>
    <w:rsid w:val="00205FC4"/>
    <w:rsid w:val="00206340"/>
    <w:rsid w:val="00206625"/>
    <w:rsid w:val="00206638"/>
    <w:rsid w:val="00207EBA"/>
    <w:rsid w:val="002112F7"/>
    <w:rsid w:val="00211C85"/>
    <w:rsid w:val="002121F8"/>
    <w:rsid w:val="00213280"/>
    <w:rsid w:val="00214436"/>
    <w:rsid w:val="00216326"/>
    <w:rsid w:val="00216AB2"/>
    <w:rsid w:val="00217220"/>
    <w:rsid w:val="00220574"/>
    <w:rsid w:val="00224BE6"/>
    <w:rsid w:val="00224E09"/>
    <w:rsid w:val="002267BD"/>
    <w:rsid w:val="002320A6"/>
    <w:rsid w:val="00233006"/>
    <w:rsid w:val="0023325F"/>
    <w:rsid w:val="002337F4"/>
    <w:rsid w:val="002340B2"/>
    <w:rsid w:val="002341FC"/>
    <w:rsid w:val="0023426F"/>
    <w:rsid w:val="00235845"/>
    <w:rsid w:val="00236FB6"/>
    <w:rsid w:val="0023755F"/>
    <w:rsid w:val="00237A40"/>
    <w:rsid w:val="00237FA0"/>
    <w:rsid w:val="0024114E"/>
    <w:rsid w:val="00241198"/>
    <w:rsid w:val="00241C91"/>
    <w:rsid w:val="00242F33"/>
    <w:rsid w:val="0024639F"/>
    <w:rsid w:val="002474E0"/>
    <w:rsid w:val="00247C8D"/>
    <w:rsid w:val="0025016C"/>
    <w:rsid w:val="00251CCB"/>
    <w:rsid w:val="00252A3D"/>
    <w:rsid w:val="00253D73"/>
    <w:rsid w:val="00255660"/>
    <w:rsid w:val="00255C00"/>
    <w:rsid w:val="00257065"/>
    <w:rsid w:val="00257FD9"/>
    <w:rsid w:val="00261796"/>
    <w:rsid w:val="00261C44"/>
    <w:rsid w:val="00262029"/>
    <w:rsid w:val="00262EDD"/>
    <w:rsid w:val="00263A40"/>
    <w:rsid w:val="00263A4C"/>
    <w:rsid w:val="00265C52"/>
    <w:rsid w:val="00265E94"/>
    <w:rsid w:val="00265F79"/>
    <w:rsid w:val="00267F30"/>
    <w:rsid w:val="002714D3"/>
    <w:rsid w:val="002746D2"/>
    <w:rsid w:val="002748F6"/>
    <w:rsid w:val="002748F7"/>
    <w:rsid w:val="00274D77"/>
    <w:rsid w:val="00280245"/>
    <w:rsid w:val="00281083"/>
    <w:rsid w:val="00281AE0"/>
    <w:rsid w:val="00281F39"/>
    <w:rsid w:val="00282671"/>
    <w:rsid w:val="00282E71"/>
    <w:rsid w:val="00283185"/>
    <w:rsid w:val="002831B1"/>
    <w:rsid w:val="002840F9"/>
    <w:rsid w:val="00285BEF"/>
    <w:rsid w:val="002870CF"/>
    <w:rsid w:val="002872EF"/>
    <w:rsid w:val="0029176D"/>
    <w:rsid w:val="002935D1"/>
    <w:rsid w:val="00295662"/>
    <w:rsid w:val="00295C54"/>
    <w:rsid w:val="00297CEA"/>
    <w:rsid w:val="002A0227"/>
    <w:rsid w:val="002A079A"/>
    <w:rsid w:val="002A1617"/>
    <w:rsid w:val="002A21CD"/>
    <w:rsid w:val="002A61CB"/>
    <w:rsid w:val="002B037A"/>
    <w:rsid w:val="002B047D"/>
    <w:rsid w:val="002B052D"/>
    <w:rsid w:val="002B05EF"/>
    <w:rsid w:val="002B176A"/>
    <w:rsid w:val="002B29C7"/>
    <w:rsid w:val="002B4792"/>
    <w:rsid w:val="002B60C6"/>
    <w:rsid w:val="002B7449"/>
    <w:rsid w:val="002B7C6A"/>
    <w:rsid w:val="002B7D00"/>
    <w:rsid w:val="002C0264"/>
    <w:rsid w:val="002C0C82"/>
    <w:rsid w:val="002C18D2"/>
    <w:rsid w:val="002C3BB3"/>
    <w:rsid w:val="002C3E9A"/>
    <w:rsid w:val="002C44CA"/>
    <w:rsid w:val="002C4BDC"/>
    <w:rsid w:val="002C4CB8"/>
    <w:rsid w:val="002C6180"/>
    <w:rsid w:val="002C65E1"/>
    <w:rsid w:val="002C70C1"/>
    <w:rsid w:val="002D0CA7"/>
    <w:rsid w:val="002D348E"/>
    <w:rsid w:val="002D4BA1"/>
    <w:rsid w:val="002D5A7E"/>
    <w:rsid w:val="002E0820"/>
    <w:rsid w:val="002E0919"/>
    <w:rsid w:val="002E0BCD"/>
    <w:rsid w:val="002E2476"/>
    <w:rsid w:val="002E319D"/>
    <w:rsid w:val="002E3420"/>
    <w:rsid w:val="002E418B"/>
    <w:rsid w:val="002E48FA"/>
    <w:rsid w:val="002E5EE5"/>
    <w:rsid w:val="002E6125"/>
    <w:rsid w:val="002E6661"/>
    <w:rsid w:val="002E6B15"/>
    <w:rsid w:val="002F0904"/>
    <w:rsid w:val="002F0F12"/>
    <w:rsid w:val="002F261C"/>
    <w:rsid w:val="002F57DF"/>
    <w:rsid w:val="002F627A"/>
    <w:rsid w:val="002F63BB"/>
    <w:rsid w:val="00300DF0"/>
    <w:rsid w:val="00301F63"/>
    <w:rsid w:val="0030227C"/>
    <w:rsid w:val="00304952"/>
    <w:rsid w:val="00304970"/>
    <w:rsid w:val="00305585"/>
    <w:rsid w:val="003059F2"/>
    <w:rsid w:val="00305B63"/>
    <w:rsid w:val="003062AF"/>
    <w:rsid w:val="00306DB6"/>
    <w:rsid w:val="0030784B"/>
    <w:rsid w:val="00311A64"/>
    <w:rsid w:val="00312CD2"/>
    <w:rsid w:val="003155BC"/>
    <w:rsid w:val="00315879"/>
    <w:rsid w:val="00315D8E"/>
    <w:rsid w:val="003165CA"/>
    <w:rsid w:val="00317AA2"/>
    <w:rsid w:val="003205D0"/>
    <w:rsid w:val="003209D6"/>
    <w:rsid w:val="0032314E"/>
    <w:rsid w:val="00324790"/>
    <w:rsid w:val="00324919"/>
    <w:rsid w:val="003261E9"/>
    <w:rsid w:val="003273CD"/>
    <w:rsid w:val="00330975"/>
    <w:rsid w:val="00334CE6"/>
    <w:rsid w:val="0033614A"/>
    <w:rsid w:val="00341923"/>
    <w:rsid w:val="00341D50"/>
    <w:rsid w:val="0034212B"/>
    <w:rsid w:val="00342591"/>
    <w:rsid w:val="0034312C"/>
    <w:rsid w:val="003432F2"/>
    <w:rsid w:val="00344073"/>
    <w:rsid w:val="00344720"/>
    <w:rsid w:val="003447A1"/>
    <w:rsid w:val="00344A04"/>
    <w:rsid w:val="003457CF"/>
    <w:rsid w:val="003459E4"/>
    <w:rsid w:val="003468C7"/>
    <w:rsid w:val="00347086"/>
    <w:rsid w:val="003472F9"/>
    <w:rsid w:val="003478B8"/>
    <w:rsid w:val="00350BFE"/>
    <w:rsid w:val="003514AA"/>
    <w:rsid w:val="00351612"/>
    <w:rsid w:val="0035566D"/>
    <w:rsid w:val="003567CE"/>
    <w:rsid w:val="0036164A"/>
    <w:rsid w:val="00361E27"/>
    <w:rsid w:val="0036538E"/>
    <w:rsid w:val="003655E7"/>
    <w:rsid w:val="00366D7A"/>
    <w:rsid w:val="00367995"/>
    <w:rsid w:val="00370C10"/>
    <w:rsid w:val="00373B85"/>
    <w:rsid w:val="00373D5A"/>
    <w:rsid w:val="00373FAA"/>
    <w:rsid w:val="00380738"/>
    <w:rsid w:val="00383593"/>
    <w:rsid w:val="00384449"/>
    <w:rsid w:val="003852B2"/>
    <w:rsid w:val="00385985"/>
    <w:rsid w:val="003859F8"/>
    <w:rsid w:val="0038697D"/>
    <w:rsid w:val="00387249"/>
    <w:rsid w:val="00387B7C"/>
    <w:rsid w:val="00387FA9"/>
    <w:rsid w:val="0039272C"/>
    <w:rsid w:val="00394702"/>
    <w:rsid w:val="00396187"/>
    <w:rsid w:val="003976FB"/>
    <w:rsid w:val="00397C1F"/>
    <w:rsid w:val="003A73C7"/>
    <w:rsid w:val="003B1001"/>
    <w:rsid w:val="003B287C"/>
    <w:rsid w:val="003B3D72"/>
    <w:rsid w:val="003C1555"/>
    <w:rsid w:val="003C1A0F"/>
    <w:rsid w:val="003C206C"/>
    <w:rsid w:val="003C290C"/>
    <w:rsid w:val="003C39ED"/>
    <w:rsid w:val="003C3F75"/>
    <w:rsid w:val="003C4374"/>
    <w:rsid w:val="003C4DCC"/>
    <w:rsid w:val="003C5B8F"/>
    <w:rsid w:val="003C5D24"/>
    <w:rsid w:val="003C6127"/>
    <w:rsid w:val="003C63C2"/>
    <w:rsid w:val="003C65EE"/>
    <w:rsid w:val="003C7545"/>
    <w:rsid w:val="003D1F03"/>
    <w:rsid w:val="003D300E"/>
    <w:rsid w:val="003D3F1D"/>
    <w:rsid w:val="003D42A6"/>
    <w:rsid w:val="003E090A"/>
    <w:rsid w:val="003E478C"/>
    <w:rsid w:val="003E5219"/>
    <w:rsid w:val="003E5D76"/>
    <w:rsid w:val="003F1282"/>
    <w:rsid w:val="003F1406"/>
    <w:rsid w:val="003F14AB"/>
    <w:rsid w:val="003F1C2D"/>
    <w:rsid w:val="003F2BAA"/>
    <w:rsid w:val="003F5BFE"/>
    <w:rsid w:val="003F71B1"/>
    <w:rsid w:val="00400EAD"/>
    <w:rsid w:val="00400F29"/>
    <w:rsid w:val="00402096"/>
    <w:rsid w:val="00402D55"/>
    <w:rsid w:val="0040416F"/>
    <w:rsid w:val="00406A12"/>
    <w:rsid w:val="00406ED8"/>
    <w:rsid w:val="004107CF"/>
    <w:rsid w:val="0041086F"/>
    <w:rsid w:val="00411218"/>
    <w:rsid w:val="00411F36"/>
    <w:rsid w:val="00412171"/>
    <w:rsid w:val="00412E0D"/>
    <w:rsid w:val="00414243"/>
    <w:rsid w:val="004210D9"/>
    <w:rsid w:val="00423FB3"/>
    <w:rsid w:val="0042457B"/>
    <w:rsid w:val="004247BF"/>
    <w:rsid w:val="004255B3"/>
    <w:rsid w:val="00425CC8"/>
    <w:rsid w:val="00425DD3"/>
    <w:rsid w:val="0042616F"/>
    <w:rsid w:val="00427651"/>
    <w:rsid w:val="0043170E"/>
    <w:rsid w:val="00434BDC"/>
    <w:rsid w:val="00435D4C"/>
    <w:rsid w:val="004404EE"/>
    <w:rsid w:val="00443787"/>
    <w:rsid w:val="00443835"/>
    <w:rsid w:val="00444F8E"/>
    <w:rsid w:val="0044535C"/>
    <w:rsid w:val="00453B5F"/>
    <w:rsid w:val="00455B1C"/>
    <w:rsid w:val="00456E3F"/>
    <w:rsid w:val="00457C95"/>
    <w:rsid w:val="004633F7"/>
    <w:rsid w:val="00465492"/>
    <w:rsid w:val="0046679C"/>
    <w:rsid w:val="00470FCB"/>
    <w:rsid w:val="00471047"/>
    <w:rsid w:val="004725F1"/>
    <w:rsid w:val="004748BB"/>
    <w:rsid w:val="00476431"/>
    <w:rsid w:val="00477050"/>
    <w:rsid w:val="004774F5"/>
    <w:rsid w:val="00480E25"/>
    <w:rsid w:val="0048195D"/>
    <w:rsid w:val="00485391"/>
    <w:rsid w:val="00485F40"/>
    <w:rsid w:val="00490515"/>
    <w:rsid w:val="00490A75"/>
    <w:rsid w:val="00492912"/>
    <w:rsid w:val="00492B62"/>
    <w:rsid w:val="004930FB"/>
    <w:rsid w:val="00493EE7"/>
    <w:rsid w:val="004940E2"/>
    <w:rsid w:val="004941F2"/>
    <w:rsid w:val="004A14F2"/>
    <w:rsid w:val="004A19BB"/>
    <w:rsid w:val="004A1C36"/>
    <w:rsid w:val="004A5788"/>
    <w:rsid w:val="004A67A1"/>
    <w:rsid w:val="004A6F7D"/>
    <w:rsid w:val="004A7EB9"/>
    <w:rsid w:val="004B1A33"/>
    <w:rsid w:val="004B4D79"/>
    <w:rsid w:val="004B69D8"/>
    <w:rsid w:val="004B6C5A"/>
    <w:rsid w:val="004C0218"/>
    <w:rsid w:val="004C0641"/>
    <w:rsid w:val="004C0A27"/>
    <w:rsid w:val="004C0C8C"/>
    <w:rsid w:val="004C1676"/>
    <w:rsid w:val="004C2533"/>
    <w:rsid w:val="004C3619"/>
    <w:rsid w:val="004C4A51"/>
    <w:rsid w:val="004C4B49"/>
    <w:rsid w:val="004C4F40"/>
    <w:rsid w:val="004C53F8"/>
    <w:rsid w:val="004C7E6A"/>
    <w:rsid w:val="004D2D89"/>
    <w:rsid w:val="004D3AC3"/>
    <w:rsid w:val="004D44AB"/>
    <w:rsid w:val="004D4E96"/>
    <w:rsid w:val="004D589E"/>
    <w:rsid w:val="004E07B3"/>
    <w:rsid w:val="004E11E3"/>
    <w:rsid w:val="004E2654"/>
    <w:rsid w:val="004E403D"/>
    <w:rsid w:val="004E435E"/>
    <w:rsid w:val="004E47B9"/>
    <w:rsid w:val="004E4BE0"/>
    <w:rsid w:val="004E4E4B"/>
    <w:rsid w:val="004E4FAB"/>
    <w:rsid w:val="004E5594"/>
    <w:rsid w:val="004E6CE3"/>
    <w:rsid w:val="004E7E0B"/>
    <w:rsid w:val="004E7F02"/>
    <w:rsid w:val="004F2FD3"/>
    <w:rsid w:val="004F3F2B"/>
    <w:rsid w:val="004F41EB"/>
    <w:rsid w:val="004F4977"/>
    <w:rsid w:val="004F72C8"/>
    <w:rsid w:val="004F7390"/>
    <w:rsid w:val="004F7652"/>
    <w:rsid w:val="004F7B55"/>
    <w:rsid w:val="00500B80"/>
    <w:rsid w:val="00500CAC"/>
    <w:rsid w:val="00506F68"/>
    <w:rsid w:val="0050744C"/>
    <w:rsid w:val="0050751E"/>
    <w:rsid w:val="00510ADB"/>
    <w:rsid w:val="00511B6B"/>
    <w:rsid w:val="00511EDB"/>
    <w:rsid w:val="005122FD"/>
    <w:rsid w:val="00512ABD"/>
    <w:rsid w:val="005149BD"/>
    <w:rsid w:val="00514B2A"/>
    <w:rsid w:val="00514EEA"/>
    <w:rsid w:val="005150F5"/>
    <w:rsid w:val="0051719D"/>
    <w:rsid w:val="00517BAF"/>
    <w:rsid w:val="00520F16"/>
    <w:rsid w:val="00521354"/>
    <w:rsid w:val="005223C2"/>
    <w:rsid w:val="00522BBA"/>
    <w:rsid w:val="005254F7"/>
    <w:rsid w:val="00525A06"/>
    <w:rsid w:val="00531040"/>
    <w:rsid w:val="00533479"/>
    <w:rsid w:val="005336B5"/>
    <w:rsid w:val="00533D25"/>
    <w:rsid w:val="00533E80"/>
    <w:rsid w:val="00534B6E"/>
    <w:rsid w:val="0053620B"/>
    <w:rsid w:val="0054348A"/>
    <w:rsid w:val="00546F44"/>
    <w:rsid w:val="005505D9"/>
    <w:rsid w:val="00551230"/>
    <w:rsid w:val="005514D3"/>
    <w:rsid w:val="005515C1"/>
    <w:rsid w:val="005529E0"/>
    <w:rsid w:val="00552B0A"/>
    <w:rsid w:val="00553B41"/>
    <w:rsid w:val="005553EF"/>
    <w:rsid w:val="00556A20"/>
    <w:rsid w:val="00556BF3"/>
    <w:rsid w:val="00557D48"/>
    <w:rsid w:val="005608E8"/>
    <w:rsid w:val="00560A13"/>
    <w:rsid w:val="00563235"/>
    <w:rsid w:val="0056354B"/>
    <w:rsid w:val="0056379E"/>
    <w:rsid w:val="00565F7F"/>
    <w:rsid w:val="00566A89"/>
    <w:rsid w:val="0056752C"/>
    <w:rsid w:val="00570008"/>
    <w:rsid w:val="0057448E"/>
    <w:rsid w:val="00576B83"/>
    <w:rsid w:val="005772D3"/>
    <w:rsid w:val="0058036C"/>
    <w:rsid w:val="005805E4"/>
    <w:rsid w:val="00582BC7"/>
    <w:rsid w:val="00583652"/>
    <w:rsid w:val="0058381A"/>
    <w:rsid w:val="00583ADE"/>
    <w:rsid w:val="00584280"/>
    <w:rsid w:val="00586F56"/>
    <w:rsid w:val="00587115"/>
    <w:rsid w:val="00590667"/>
    <w:rsid w:val="005925AB"/>
    <w:rsid w:val="00593042"/>
    <w:rsid w:val="005931BF"/>
    <w:rsid w:val="0059321F"/>
    <w:rsid w:val="00593683"/>
    <w:rsid w:val="00594525"/>
    <w:rsid w:val="00594B1D"/>
    <w:rsid w:val="005955C4"/>
    <w:rsid w:val="005A17B9"/>
    <w:rsid w:val="005A31CE"/>
    <w:rsid w:val="005A368C"/>
    <w:rsid w:val="005A4CA5"/>
    <w:rsid w:val="005A4EC6"/>
    <w:rsid w:val="005A4F5D"/>
    <w:rsid w:val="005A590E"/>
    <w:rsid w:val="005B086A"/>
    <w:rsid w:val="005B13A0"/>
    <w:rsid w:val="005B16A8"/>
    <w:rsid w:val="005B233F"/>
    <w:rsid w:val="005B362A"/>
    <w:rsid w:val="005B693D"/>
    <w:rsid w:val="005B6953"/>
    <w:rsid w:val="005B6FD8"/>
    <w:rsid w:val="005C05B5"/>
    <w:rsid w:val="005C254E"/>
    <w:rsid w:val="005C2D1B"/>
    <w:rsid w:val="005C389B"/>
    <w:rsid w:val="005C3A07"/>
    <w:rsid w:val="005C63F0"/>
    <w:rsid w:val="005C659C"/>
    <w:rsid w:val="005C68E2"/>
    <w:rsid w:val="005C7669"/>
    <w:rsid w:val="005C7DF4"/>
    <w:rsid w:val="005D095D"/>
    <w:rsid w:val="005D0FAC"/>
    <w:rsid w:val="005D2A58"/>
    <w:rsid w:val="005D3DC0"/>
    <w:rsid w:val="005D6FF5"/>
    <w:rsid w:val="005D7319"/>
    <w:rsid w:val="005D7492"/>
    <w:rsid w:val="005D7E71"/>
    <w:rsid w:val="005E03C4"/>
    <w:rsid w:val="005E0AC6"/>
    <w:rsid w:val="005E1194"/>
    <w:rsid w:val="005E20C4"/>
    <w:rsid w:val="005E29B8"/>
    <w:rsid w:val="005E3632"/>
    <w:rsid w:val="005E4EDC"/>
    <w:rsid w:val="005E56B9"/>
    <w:rsid w:val="005E7046"/>
    <w:rsid w:val="005F2FF8"/>
    <w:rsid w:val="005F340E"/>
    <w:rsid w:val="005F5A18"/>
    <w:rsid w:val="005F7270"/>
    <w:rsid w:val="005F7BFC"/>
    <w:rsid w:val="00600115"/>
    <w:rsid w:val="00600FC0"/>
    <w:rsid w:val="00602602"/>
    <w:rsid w:val="00603DC2"/>
    <w:rsid w:val="006041A7"/>
    <w:rsid w:val="006044E1"/>
    <w:rsid w:val="00604C8E"/>
    <w:rsid w:val="006066CA"/>
    <w:rsid w:val="00610991"/>
    <w:rsid w:val="0061171D"/>
    <w:rsid w:val="00611CA9"/>
    <w:rsid w:val="00611DE3"/>
    <w:rsid w:val="00612283"/>
    <w:rsid w:val="00612D41"/>
    <w:rsid w:val="00615EFF"/>
    <w:rsid w:val="00616D35"/>
    <w:rsid w:val="00617793"/>
    <w:rsid w:val="00621B55"/>
    <w:rsid w:val="00622258"/>
    <w:rsid w:val="00622A54"/>
    <w:rsid w:val="0062331B"/>
    <w:rsid w:val="00623901"/>
    <w:rsid w:val="00623C3F"/>
    <w:rsid w:val="00625582"/>
    <w:rsid w:val="00626BA4"/>
    <w:rsid w:val="006275B2"/>
    <w:rsid w:val="00627E4D"/>
    <w:rsid w:val="00630E81"/>
    <w:rsid w:val="00631E43"/>
    <w:rsid w:val="006322EB"/>
    <w:rsid w:val="006324CE"/>
    <w:rsid w:val="006327CA"/>
    <w:rsid w:val="00634757"/>
    <w:rsid w:val="00635E37"/>
    <w:rsid w:val="00635E5D"/>
    <w:rsid w:val="006360D0"/>
    <w:rsid w:val="00636A84"/>
    <w:rsid w:val="00637756"/>
    <w:rsid w:val="00641D79"/>
    <w:rsid w:val="00642A4E"/>
    <w:rsid w:val="00642C61"/>
    <w:rsid w:val="00642E42"/>
    <w:rsid w:val="006438F7"/>
    <w:rsid w:val="0064447B"/>
    <w:rsid w:val="006449DB"/>
    <w:rsid w:val="006450FE"/>
    <w:rsid w:val="00646099"/>
    <w:rsid w:val="0064657B"/>
    <w:rsid w:val="00650272"/>
    <w:rsid w:val="00650EE3"/>
    <w:rsid w:val="0065160B"/>
    <w:rsid w:val="006522D6"/>
    <w:rsid w:val="006526BD"/>
    <w:rsid w:val="006536C9"/>
    <w:rsid w:val="00654990"/>
    <w:rsid w:val="006551C5"/>
    <w:rsid w:val="00656651"/>
    <w:rsid w:val="00656961"/>
    <w:rsid w:val="00657101"/>
    <w:rsid w:val="00660891"/>
    <w:rsid w:val="00661BE8"/>
    <w:rsid w:val="006636D5"/>
    <w:rsid w:val="00663760"/>
    <w:rsid w:val="00663D90"/>
    <w:rsid w:val="00667F73"/>
    <w:rsid w:val="00670B88"/>
    <w:rsid w:val="00675C96"/>
    <w:rsid w:val="00676465"/>
    <w:rsid w:val="0067673E"/>
    <w:rsid w:val="006768E8"/>
    <w:rsid w:val="00676CA7"/>
    <w:rsid w:val="00676E77"/>
    <w:rsid w:val="006810B9"/>
    <w:rsid w:val="00683986"/>
    <w:rsid w:val="006854B1"/>
    <w:rsid w:val="00691684"/>
    <w:rsid w:val="00693A86"/>
    <w:rsid w:val="006946F7"/>
    <w:rsid w:val="006A0D58"/>
    <w:rsid w:val="006A1753"/>
    <w:rsid w:val="006A17F5"/>
    <w:rsid w:val="006A1D29"/>
    <w:rsid w:val="006A2344"/>
    <w:rsid w:val="006A2965"/>
    <w:rsid w:val="006A3C3B"/>
    <w:rsid w:val="006A4C81"/>
    <w:rsid w:val="006A6969"/>
    <w:rsid w:val="006B0049"/>
    <w:rsid w:val="006B1649"/>
    <w:rsid w:val="006B4946"/>
    <w:rsid w:val="006B4C0D"/>
    <w:rsid w:val="006B6D78"/>
    <w:rsid w:val="006B7642"/>
    <w:rsid w:val="006B79F5"/>
    <w:rsid w:val="006C08B7"/>
    <w:rsid w:val="006C1552"/>
    <w:rsid w:val="006C2DD6"/>
    <w:rsid w:val="006C7C9E"/>
    <w:rsid w:val="006D0E58"/>
    <w:rsid w:val="006D0EFD"/>
    <w:rsid w:val="006D1BC9"/>
    <w:rsid w:val="006D1DBB"/>
    <w:rsid w:val="006D22DF"/>
    <w:rsid w:val="006D2E4F"/>
    <w:rsid w:val="006D3BC5"/>
    <w:rsid w:val="006D7043"/>
    <w:rsid w:val="006D7CA0"/>
    <w:rsid w:val="006E480D"/>
    <w:rsid w:val="006E4A7A"/>
    <w:rsid w:val="006E530B"/>
    <w:rsid w:val="006E5597"/>
    <w:rsid w:val="006E61AD"/>
    <w:rsid w:val="006E65CD"/>
    <w:rsid w:val="006E67CA"/>
    <w:rsid w:val="006E6A10"/>
    <w:rsid w:val="006E706E"/>
    <w:rsid w:val="006E778F"/>
    <w:rsid w:val="006F1912"/>
    <w:rsid w:val="006F1A3A"/>
    <w:rsid w:val="006F32C8"/>
    <w:rsid w:val="006F4C44"/>
    <w:rsid w:val="006F5632"/>
    <w:rsid w:val="006F5A23"/>
    <w:rsid w:val="006F7B99"/>
    <w:rsid w:val="006F7E4F"/>
    <w:rsid w:val="0070025A"/>
    <w:rsid w:val="007016D1"/>
    <w:rsid w:val="0070224F"/>
    <w:rsid w:val="00702ED3"/>
    <w:rsid w:val="00703FF5"/>
    <w:rsid w:val="0070521C"/>
    <w:rsid w:val="0070787C"/>
    <w:rsid w:val="0071054A"/>
    <w:rsid w:val="00711508"/>
    <w:rsid w:val="007148AE"/>
    <w:rsid w:val="0071619B"/>
    <w:rsid w:val="00716F58"/>
    <w:rsid w:val="00717382"/>
    <w:rsid w:val="00720F03"/>
    <w:rsid w:val="0072202A"/>
    <w:rsid w:val="00722A3D"/>
    <w:rsid w:val="00723AF7"/>
    <w:rsid w:val="00724DDA"/>
    <w:rsid w:val="00725EC9"/>
    <w:rsid w:val="00727207"/>
    <w:rsid w:val="00727645"/>
    <w:rsid w:val="00727D1F"/>
    <w:rsid w:val="0073018A"/>
    <w:rsid w:val="00732064"/>
    <w:rsid w:val="007344A2"/>
    <w:rsid w:val="00734EB8"/>
    <w:rsid w:val="0073506C"/>
    <w:rsid w:val="0073517F"/>
    <w:rsid w:val="00735A5E"/>
    <w:rsid w:val="00736922"/>
    <w:rsid w:val="007373C2"/>
    <w:rsid w:val="00741098"/>
    <w:rsid w:val="00741986"/>
    <w:rsid w:val="007419A8"/>
    <w:rsid w:val="00742AB8"/>
    <w:rsid w:val="007441EE"/>
    <w:rsid w:val="00744438"/>
    <w:rsid w:val="00744758"/>
    <w:rsid w:val="00744F24"/>
    <w:rsid w:val="00745105"/>
    <w:rsid w:val="00745FAF"/>
    <w:rsid w:val="00746629"/>
    <w:rsid w:val="0075285F"/>
    <w:rsid w:val="00752C03"/>
    <w:rsid w:val="00753BD9"/>
    <w:rsid w:val="00760EBE"/>
    <w:rsid w:val="007629B9"/>
    <w:rsid w:val="00762D65"/>
    <w:rsid w:val="00764217"/>
    <w:rsid w:val="007647DB"/>
    <w:rsid w:val="00765055"/>
    <w:rsid w:val="007677C2"/>
    <w:rsid w:val="00770366"/>
    <w:rsid w:val="007718C4"/>
    <w:rsid w:val="00772B06"/>
    <w:rsid w:val="007730B1"/>
    <w:rsid w:val="00773F2C"/>
    <w:rsid w:val="0077466F"/>
    <w:rsid w:val="00774691"/>
    <w:rsid w:val="00774C97"/>
    <w:rsid w:val="007752A3"/>
    <w:rsid w:val="00780269"/>
    <w:rsid w:val="00780BD6"/>
    <w:rsid w:val="00784055"/>
    <w:rsid w:val="00784E24"/>
    <w:rsid w:val="00784FD2"/>
    <w:rsid w:val="00785377"/>
    <w:rsid w:val="0078625D"/>
    <w:rsid w:val="00786B49"/>
    <w:rsid w:val="00787178"/>
    <w:rsid w:val="0078719F"/>
    <w:rsid w:val="007906B2"/>
    <w:rsid w:val="00792681"/>
    <w:rsid w:val="00792D2D"/>
    <w:rsid w:val="00793510"/>
    <w:rsid w:val="00794FE3"/>
    <w:rsid w:val="00795308"/>
    <w:rsid w:val="00795E7C"/>
    <w:rsid w:val="00795FA7"/>
    <w:rsid w:val="007962A7"/>
    <w:rsid w:val="007A4607"/>
    <w:rsid w:val="007A4D6F"/>
    <w:rsid w:val="007A51D6"/>
    <w:rsid w:val="007A57B6"/>
    <w:rsid w:val="007A5A69"/>
    <w:rsid w:val="007A5D27"/>
    <w:rsid w:val="007A5E43"/>
    <w:rsid w:val="007A66A9"/>
    <w:rsid w:val="007A7B8D"/>
    <w:rsid w:val="007A7E3E"/>
    <w:rsid w:val="007B092A"/>
    <w:rsid w:val="007B1BB0"/>
    <w:rsid w:val="007B4444"/>
    <w:rsid w:val="007B50DF"/>
    <w:rsid w:val="007C1968"/>
    <w:rsid w:val="007C1DBE"/>
    <w:rsid w:val="007C2BDD"/>
    <w:rsid w:val="007C3D9B"/>
    <w:rsid w:val="007C4F91"/>
    <w:rsid w:val="007C5CBA"/>
    <w:rsid w:val="007C6223"/>
    <w:rsid w:val="007C6257"/>
    <w:rsid w:val="007C77C9"/>
    <w:rsid w:val="007D37A9"/>
    <w:rsid w:val="007D7B93"/>
    <w:rsid w:val="007E08C7"/>
    <w:rsid w:val="007E0BDA"/>
    <w:rsid w:val="007E193A"/>
    <w:rsid w:val="007E1F62"/>
    <w:rsid w:val="007E2B9C"/>
    <w:rsid w:val="007E3468"/>
    <w:rsid w:val="007E4B8E"/>
    <w:rsid w:val="007E5A43"/>
    <w:rsid w:val="007E5B97"/>
    <w:rsid w:val="007E5F1C"/>
    <w:rsid w:val="007E6570"/>
    <w:rsid w:val="007E6CE4"/>
    <w:rsid w:val="007E720B"/>
    <w:rsid w:val="007E7339"/>
    <w:rsid w:val="007F013C"/>
    <w:rsid w:val="007F134C"/>
    <w:rsid w:val="007F1C38"/>
    <w:rsid w:val="007F22EE"/>
    <w:rsid w:val="007F5135"/>
    <w:rsid w:val="007F613B"/>
    <w:rsid w:val="007F6B73"/>
    <w:rsid w:val="0080050A"/>
    <w:rsid w:val="0080150C"/>
    <w:rsid w:val="008018BF"/>
    <w:rsid w:val="00803E51"/>
    <w:rsid w:val="00804045"/>
    <w:rsid w:val="00804F48"/>
    <w:rsid w:val="00806381"/>
    <w:rsid w:val="0081058D"/>
    <w:rsid w:val="00810772"/>
    <w:rsid w:val="00811948"/>
    <w:rsid w:val="00811E46"/>
    <w:rsid w:val="008130FB"/>
    <w:rsid w:val="00813AC9"/>
    <w:rsid w:val="00820A43"/>
    <w:rsid w:val="008213EC"/>
    <w:rsid w:val="00823073"/>
    <w:rsid w:val="008244D8"/>
    <w:rsid w:val="0082629C"/>
    <w:rsid w:val="008313B4"/>
    <w:rsid w:val="00831AFB"/>
    <w:rsid w:val="00831B09"/>
    <w:rsid w:val="00832F9E"/>
    <w:rsid w:val="0083317A"/>
    <w:rsid w:val="0083546D"/>
    <w:rsid w:val="008366C2"/>
    <w:rsid w:val="0083683D"/>
    <w:rsid w:val="00837B59"/>
    <w:rsid w:val="00842A9D"/>
    <w:rsid w:val="00845EC9"/>
    <w:rsid w:val="00847125"/>
    <w:rsid w:val="00847A9B"/>
    <w:rsid w:val="00847F16"/>
    <w:rsid w:val="008508E6"/>
    <w:rsid w:val="008541B4"/>
    <w:rsid w:val="00856557"/>
    <w:rsid w:val="008577C2"/>
    <w:rsid w:val="008578E2"/>
    <w:rsid w:val="008600FD"/>
    <w:rsid w:val="0086020C"/>
    <w:rsid w:val="0086110B"/>
    <w:rsid w:val="0086249C"/>
    <w:rsid w:val="00862635"/>
    <w:rsid w:val="00863D73"/>
    <w:rsid w:val="00865AC1"/>
    <w:rsid w:val="00866519"/>
    <w:rsid w:val="00866805"/>
    <w:rsid w:val="00867123"/>
    <w:rsid w:val="0086768E"/>
    <w:rsid w:val="00870497"/>
    <w:rsid w:val="0087084C"/>
    <w:rsid w:val="00873AFC"/>
    <w:rsid w:val="008766A4"/>
    <w:rsid w:val="0087675C"/>
    <w:rsid w:val="00876E1F"/>
    <w:rsid w:val="00877626"/>
    <w:rsid w:val="00877B37"/>
    <w:rsid w:val="008819AB"/>
    <w:rsid w:val="008828CE"/>
    <w:rsid w:val="00882F1F"/>
    <w:rsid w:val="0088472E"/>
    <w:rsid w:val="008863DE"/>
    <w:rsid w:val="008868CB"/>
    <w:rsid w:val="00886A67"/>
    <w:rsid w:val="00890C69"/>
    <w:rsid w:val="00891B96"/>
    <w:rsid w:val="00892677"/>
    <w:rsid w:val="00897E74"/>
    <w:rsid w:val="008A327A"/>
    <w:rsid w:val="008A409A"/>
    <w:rsid w:val="008A4459"/>
    <w:rsid w:val="008A5EB8"/>
    <w:rsid w:val="008B01A0"/>
    <w:rsid w:val="008B01FE"/>
    <w:rsid w:val="008B0C18"/>
    <w:rsid w:val="008B1887"/>
    <w:rsid w:val="008B1E8F"/>
    <w:rsid w:val="008B1EB0"/>
    <w:rsid w:val="008B3012"/>
    <w:rsid w:val="008B522D"/>
    <w:rsid w:val="008B55C9"/>
    <w:rsid w:val="008B5F1B"/>
    <w:rsid w:val="008B708A"/>
    <w:rsid w:val="008B710D"/>
    <w:rsid w:val="008C00EC"/>
    <w:rsid w:val="008C06EA"/>
    <w:rsid w:val="008C06ED"/>
    <w:rsid w:val="008C3A99"/>
    <w:rsid w:val="008C61C9"/>
    <w:rsid w:val="008C6F3E"/>
    <w:rsid w:val="008C7808"/>
    <w:rsid w:val="008D0102"/>
    <w:rsid w:val="008D2A2D"/>
    <w:rsid w:val="008D5227"/>
    <w:rsid w:val="008D5F78"/>
    <w:rsid w:val="008D6C33"/>
    <w:rsid w:val="008D7417"/>
    <w:rsid w:val="008E0963"/>
    <w:rsid w:val="008E0C93"/>
    <w:rsid w:val="008E0FE7"/>
    <w:rsid w:val="008E1E8B"/>
    <w:rsid w:val="008E206C"/>
    <w:rsid w:val="008E3F76"/>
    <w:rsid w:val="008E4A30"/>
    <w:rsid w:val="008E62A1"/>
    <w:rsid w:val="008F182E"/>
    <w:rsid w:val="008F228A"/>
    <w:rsid w:val="008F3A94"/>
    <w:rsid w:val="008F5590"/>
    <w:rsid w:val="008F5FC8"/>
    <w:rsid w:val="008F6C2C"/>
    <w:rsid w:val="009028CC"/>
    <w:rsid w:val="00905D07"/>
    <w:rsid w:val="00906956"/>
    <w:rsid w:val="0090780D"/>
    <w:rsid w:val="00910CBC"/>
    <w:rsid w:val="00910F16"/>
    <w:rsid w:val="009146EC"/>
    <w:rsid w:val="00916965"/>
    <w:rsid w:val="00917115"/>
    <w:rsid w:val="00917ABE"/>
    <w:rsid w:val="00920582"/>
    <w:rsid w:val="00921013"/>
    <w:rsid w:val="00921795"/>
    <w:rsid w:val="009218BD"/>
    <w:rsid w:val="00922280"/>
    <w:rsid w:val="00922B1C"/>
    <w:rsid w:val="00923925"/>
    <w:rsid w:val="00927B80"/>
    <w:rsid w:val="00927F57"/>
    <w:rsid w:val="00930AE0"/>
    <w:rsid w:val="009317BC"/>
    <w:rsid w:val="00931CEB"/>
    <w:rsid w:val="009329C1"/>
    <w:rsid w:val="00933F68"/>
    <w:rsid w:val="00934ED4"/>
    <w:rsid w:val="009374EA"/>
    <w:rsid w:val="00937726"/>
    <w:rsid w:val="00946EAF"/>
    <w:rsid w:val="00951998"/>
    <w:rsid w:val="00952257"/>
    <w:rsid w:val="00953EB1"/>
    <w:rsid w:val="009549DD"/>
    <w:rsid w:val="009563CF"/>
    <w:rsid w:val="009613F5"/>
    <w:rsid w:val="009621ED"/>
    <w:rsid w:val="00963E4F"/>
    <w:rsid w:val="00970ABF"/>
    <w:rsid w:val="0097107B"/>
    <w:rsid w:val="009714CA"/>
    <w:rsid w:val="00971A2D"/>
    <w:rsid w:val="00971DAA"/>
    <w:rsid w:val="0097243C"/>
    <w:rsid w:val="00972CD1"/>
    <w:rsid w:val="0097397C"/>
    <w:rsid w:val="00973CBB"/>
    <w:rsid w:val="00974463"/>
    <w:rsid w:val="00974CEC"/>
    <w:rsid w:val="00976CE9"/>
    <w:rsid w:val="00976E4C"/>
    <w:rsid w:val="0098120A"/>
    <w:rsid w:val="00982353"/>
    <w:rsid w:val="00982CB8"/>
    <w:rsid w:val="00983EA9"/>
    <w:rsid w:val="009872CF"/>
    <w:rsid w:val="00991177"/>
    <w:rsid w:val="0099137E"/>
    <w:rsid w:val="0099177F"/>
    <w:rsid w:val="009917F5"/>
    <w:rsid w:val="00992424"/>
    <w:rsid w:val="0099350F"/>
    <w:rsid w:val="00994595"/>
    <w:rsid w:val="00994F56"/>
    <w:rsid w:val="00996358"/>
    <w:rsid w:val="00996B69"/>
    <w:rsid w:val="00997924"/>
    <w:rsid w:val="009979BA"/>
    <w:rsid w:val="00997AD9"/>
    <w:rsid w:val="00997DB0"/>
    <w:rsid w:val="009A1E05"/>
    <w:rsid w:val="009A3E2B"/>
    <w:rsid w:val="009A462B"/>
    <w:rsid w:val="009A5400"/>
    <w:rsid w:val="009A54CF"/>
    <w:rsid w:val="009A63CF"/>
    <w:rsid w:val="009A6E63"/>
    <w:rsid w:val="009A7B47"/>
    <w:rsid w:val="009B0840"/>
    <w:rsid w:val="009B0AD9"/>
    <w:rsid w:val="009B1768"/>
    <w:rsid w:val="009B193F"/>
    <w:rsid w:val="009B1A10"/>
    <w:rsid w:val="009B23AF"/>
    <w:rsid w:val="009B7668"/>
    <w:rsid w:val="009C24E4"/>
    <w:rsid w:val="009C36E2"/>
    <w:rsid w:val="009C3913"/>
    <w:rsid w:val="009C6F25"/>
    <w:rsid w:val="009D13FF"/>
    <w:rsid w:val="009D15ED"/>
    <w:rsid w:val="009D1A4E"/>
    <w:rsid w:val="009D2989"/>
    <w:rsid w:val="009D6FFE"/>
    <w:rsid w:val="009D746A"/>
    <w:rsid w:val="009E4F5A"/>
    <w:rsid w:val="009E53F3"/>
    <w:rsid w:val="009E5A59"/>
    <w:rsid w:val="009E64B7"/>
    <w:rsid w:val="009E66CB"/>
    <w:rsid w:val="009F1BC9"/>
    <w:rsid w:val="009F1BDE"/>
    <w:rsid w:val="009F2E69"/>
    <w:rsid w:val="009F2F51"/>
    <w:rsid w:val="009F3081"/>
    <w:rsid w:val="009F3380"/>
    <w:rsid w:val="009F389C"/>
    <w:rsid w:val="009F3D8A"/>
    <w:rsid w:val="009F3F6E"/>
    <w:rsid w:val="009F50D3"/>
    <w:rsid w:val="009F5FA1"/>
    <w:rsid w:val="009F63A2"/>
    <w:rsid w:val="009F74AE"/>
    <w:rsid w:val="00A001D5"/>
    <w:rsid w:val="00A00572"/>
    <w:rsid w:val="00A0647D"/>
    <w:rsid w:val="00A07C06"/>
    <w:rsid w:val="00A103B4"/>
    <w:rsid w:val="00A11A0D"/>
    <w:rsid w:val="00A12F07"/>
    <w:rsid w:val="00A14054"/>
    <w:rsid w:val="00A1539D"/>
    <w:rsid w:val="00A15710"/>
    <w:rsid w:val="00A165C0"/>
    <w:rsid w:val="00A2012B"/>
    <w:rsid w:val="00A21350"/>
    <w:rsid w:val="00A22411"/>
    <w:rsid w:val="00A24F84"/>
    <w:rsid w:val="00A25DD4"/>
    <w:rsid w:val="00A27166"/>
    <w:rsid w:val="00A27A53"/>
    <w:rsid w:val="00A27B21"/>
    <w:rsid w:val="00A27C8C"/>
    <w:rsid w:val="00A27F35"/>
    <w:rsid w:val="00A31487"/>
    <w:rsid w:val="00A32257"/>
    <w:rsid w:val="00A33707"/>
    <w:rsid w:val="00A349B9"/>
    <w:rsid w:val="00A34B25"/>
    <w:rsid w:val="00A35A71"/>
    <w:rsid w:val="00A3640D"/>
    <w:rsid w:val="00A36517"/>
    <w:rsid w:val="00A37023"/>
    <w:rsid w:val="00A37B97"/>
    <w:rsid w:val="00A40260"/>
    <w:rsid w:val="00A40F6A"/>
    <w:rsid w:val="00A414A5"/>
    <w:rsid w:val="00A4183E"/>
    <w:rsid w:val="00A41900"/>
    <w:rsid w:val="00A42981"/>
    <w:rsid w:val="00A430F5"/>
    <w:rsid w:val="00A43997"/>
    <w:rsid w:val="00A4459A"/>
    <w:rsid w:val="00A44626"/>
    <w:rsid w:val="00A44A08"/>
    <w:rsid w:val="00A44FEE"/>
    <w:rsid w:val="00A45BBA"/>
    <w:rsid w:val="00A46DCB"/>
    <w:rsid w:val="00A4765A"/>
    <w:rsid w:val="00A50428"/>
    <w:rsid w:val="00A52D61"/>
    <w:rsid w:val="00A53615"/>
    <w:rsid w:val="00A53A0F"/>
    <w:rsid w:val="00A53B20"/>
    <w:rsid w:val="00A5593F"/>
    <w:rsid w:val="00A567DC"/>
    <w:rsid w:val="00A56A56"/>
    <w:rsid w:val="00A5745F"/>
    <w:rsid w:val="00A60044"/>
    <w:rsid w:val="00A6549F"/>
    <w:rsid w:val="00A6651C"/>
    <w:rsid w:val="00A66E63"/>
    <w:rsid w:val="00A7104B"/>
    <w:rsid w:val="00A714F6"/>
    <w:rsid w:val="00A724D1"/>
    <w:rsid w:val="00A72848"/>
    <w:rsid w:val="00A7453A"/>
    <w:rsid w:val="00A74962"/>
    <w:rsid w:val="00A74F93"/>
    <w:rsid w:val="00A752AD"/>
    <w:rsid w:val="00A75B09"/>
    <w:rsid w:val="00A75BA7"/>
    <w:rsid w:val="00A76DE0"/>
    <w:rsid w:val="00A8045E"/>
    <w:rsid w:val="00A809AD"/>
    <w:rsid w:val="00A81D53"/>
    <w:rsid w:val="00A8258E"/>
    <w:rsid w:val="00A85D09"/>
    <w:rsid w:val="00A86F59"/>
    <w:rsid w:val="00A8704B"/>
    <w:rsid w:val="00A900D4"/>
    <w:rsid w:val="00A90A75"/>
    <w:rsid w:val="00A90D13"/>
    <w:rsid w:val="00A91333"/>
    <w:rsid w:val="00A91727"/>
    <w:rsid w:val="00A95096"/>
    <w:rsid w:val="00A9623B"/>
    <w:rsid w:val="00A96D40"/>
    <w:rsid w:val="00AA07BD"/>
    <w:rsid w:val="00AA11AA"/>
    <w:rsid w:val="00AA32B8"/>
    <w:rsid w:val="00AA332F"/>
    <w:rsid w:val="00AA39B5"/>
    <w:rsid w:val="00AA661F"/>
    <w:rsid w:val="00AA75DF"/>
    <w:rsid w:val="00AA79DE"/>
    <w:rsid w:val="00AA7B55"/>
    <w:rsid w:val="00AB129A"/>
    <w:rsid w:val="00AB297E"/>
    <w:rsid w:val="00AB3980"/>
    <w:rsid w:val="00AB53E0"/>
    <w:rsid w:val="00AB5B62"/>
    <w:rsid w:val="00AB698A"/>
    <w:rsid w:val="00AB71CC"/>
    <w:rsid w:val="00AB7346"/>
    <w:rsid w:val="00AB7804"/>
    <w:rsid w:val="00AC0231"/>
    <w:rsid w:val="00AC07BC"/>
    <w:rsid w:val="00AC230A"/>
    <w:rsid w:val="00AC3CD3"/>
    <w:rsid w:val="00AC7006"/>
    <w:rsid w:val="00AC7B65"/>
    <w:rsid w:val="00AD0E17"/>
    <w:rsid w:val="00AD19AA"/>
    <w:rsid w:val="00AD2366"/>
    <w:rsid w:val="00AD2C33"/>
    <w:rsid w:val="00AD6A5C"/>
    <w:rsid w:val="00AD6D48"/>
    <w:rsid w:val="00AD6E30"/>
    <w:rsid w:val="00AD6E88"/>
    <w:rsid w:val="00AD7B5C"/>
    <w:rsid w:val="00AE0371"/>
    <w:rsid w:val="00AE0532"/>
    <w:rsid w:val="00AE0AEF"/>
    <w:rsid w:val="00AE4C07"/>
    <w:rsid w:val="00AE51D3"/>
    <w:rsid w:val="00AE7B28"/>
    <w:rsid w:val="00AF039C"/>
    <w:rsid w:val="00AF06A0"/>
    <w:rsid w:val="00AF08B0"/>
    <w:rsid w:val="00AF38F3"/>
    <w:rsid w:val="00AF4506"/>
    <w:rsid w:val="00AF4802"/>
    <w:rsid w:val="00AF746C"/>
    <w:rsid w:val="00B00E1B"/>
    <w:rsid w:val="00B03E01"/>
    <w:rsid w:val="00B05E8E"/>
    <w:rsid w:val="00B12DCF"/>
    <w:rsid w:val="00B14406"/>
    <w:rsid w:val="00B1570B"/>
    <w:rsid w:val="00B16D87"/>
    <w:rsid w:val="00B176ED"/>
    <w:rsid w:val="00B178A9"/>
    <w:rsid w:val="00B200BC"/>
    <w:rsid w:val="00B20BFE"/>
    <w:rsid w:val="00B21659"/>
    <w:rsid w:val="00B22E75"/>
    <w:rsid w:val="00B22F78"/>
    <w:rsid w:val="00B24EFF"/>
    <w:rsid w:val="00B26433"/>
    <w:rsid w:val="00B2650C"/>
    <w:rsid w:val="00B3037C"/>
    <w:rsid w:val="00B312CE"/>
    <w:rsid w:val="00B31565"/>
    <w:rsid w:val="00B3188B"/>
    <w:rsid w:val="00B321E0"/>
    <w:rsid w:val="00B33174"/>
    <w:rsid w:val="00B333C0"/>
    <w:rsid w:val="00B33A0E"/>
    <w:rsid w:val="00B33B51"/>
    <w:rsid w:val="00B33DCC"/>
    <w:rsid w:val="00B34A0F"/>
    <w:rsid w:val="00B35FDA"/>
    <w:rsid w:val="00B370CB"/>
    <w:rsid w:val="00B37A1C"/>
    <w:rsid w:val="00B4021D"/>
    <w:rsid w:val="00B42763"/>
    <w:rsid w:val="00B47D7A"/>
    <w:rsid w:val="00B47E3D"/>
    <w:rsid w:val="00B52FB7"/>
    <w:rsid w:val="00B53417"/>
    <w:rsid w:val="00B53E47"/>
    <w:rsid w:val="00B54798"/>
    <w:rsid w:val="00B55046"/>
    <w:rsid w:val="00B57CD4"/>
    <w:rsid w:val="00B57DA4"/>
    <w:rsid w:val="00B601A3"/>
    <w:rsid w:val="00B6357B"/>
    <w:rsid w:val="00B647CA"/>
    <w:rsid w:val="00B65CE6"/>
    <w:rsid w:val="00B70390"/>
    <w:rsid w:val="00B7041F"/>
    <w:rsid w:val="00B71127"/>
    <w:rsid w:val="00B7173C"/>
    <w:rsid w:val="00B72456"/>
    <w:rsid w:val="00B72E7C"/>
    <w:rsid w:val="00B7394E"/>
    <w:rsid w:val="00B74330"/>
    <w:rsid w:val="00B74F2D"/>
    <w:rsid w:val="00B753B9"/>
    <w:rsid w:val="00B76B50"/>
    <w:rsid w:val="00B772A3"/>
    <w:rsid w:val="00B8070B"/>
    <w:rsid w:val="00B80DF4"/>
    <w:rsid w:val="00B81E08"/>
    <w:rsid w:val="00B81EA0"/>
    <w:rsid w:val="00B82A93"/>
    <w:rsid w:val="00B83819"/>
    <w:rsid w:val="00B84147"/>
    <w:rsid w:val="00B84CAB"/>
    <w:rsid w:val="00B86AE3"/>
    <w:rsid w:val="00B870F9"/>
    <w:rsid w:val="00B92E62"/>
    <w:rsid w:val="00B94157"/>
    <w:rsid w:val="00B94548"/>
    <w:rsid w:val="00B95798"/>
    <w:rsid w:val="00B97C91"/>
    <w:rsid w:val="00BA0224"/>
    <w:rsid w:val="00BA0D38"/>
    <w:rsid w:val="00BA1D1E"/>
    <w:rsid w:val="00BA1F4A"/>
    <w:rsid w:val="00BA2021"/>
    <w:rsid w:val="00BA2067"/>
    <w:rsid w:val="00BA4445"/>
    <w:rsid w:val="00BA4CA7"/>
    <w:rsid w:val="00BA6128"/>
    <w:rsid w:val="00BA7361"/>
    <w:rsid w:val="00BB179E"/>
    <w:rsid w:val="00BB1FDF"/>
    <w:rsid w:val="00BB228F"/>
    <w:rsid w:val="00BB45CA"/>
    <w:rsid w:val="00BB499B"/>
    <w:rsid w:val="00BC5234"/>
    <w:rsid w:val="00BC5C88"/>
    <w:rsid w:val="00BC67D6"/>
    <w:rsid w:val="00BC7006"/>
    <w:rsid w:val="00BC7478"/>
    <w:rsid w:val="00BC7775"/>
    <w:rsid w:val="00BD0A4A"/>
    <w:rsid w:val="00BD2A3A"/>
    <w:rsid w:val="00BD3140"/>
    <w:rsid w:val="00BD3E8C"/>
    <w:rsid w:val="00BD4CFC"/>
    <w:rsid w:val="00BD5FC3"/>
    <w:rsid w:val="00BD6A57"/>
    <w:rsid w:val="00BD711D"/>
    <w:rsid w:val="00BE03ED"/>
    <w:rsid w:val="00BE05E6"/>
    <w:rsid w:val="00BE0EDE"/>
    <w:rsid w:val="00BE1E40"/>
    <w:rsid w:val="00BE2E01"/>
    <w:rsid w:val="00BE4B38"/>
    <w:rsid w:val="00BE5A76"/>
    <w:rsid w:val="00BE618C"/>
    <w:rsid w:val="00BE698C"/>
    <w:rsid w:val="00BE7CCA"/>
    <w:rsid w:val="00BE7DF7"/>
    <w:rsid w:val="00BF2897"/>
    <w:rsid w:val="00BF3B9F"/>
    <w:rsid w:val="00BF7139"/>
    <w:rsid w:val="00C01488"/>
    <w:rsid w:val="00C018CF"/>
    <w:rsid w:val="00C0296E"/>
    <w:rsid w:val="00C049CA"/>
    <w:rsid w:val="00C04F7B"/>
    <w:rsid w:val="00C0510A"/>
    <w:rsid w:val="00C05CED"/>
    <w:rsid w:val="00C11DFC"/>
    <w:rsid w:val="00C12C49"/>
    <w:rsid w:val="00C132E6"/>
    <w:rsid w:val="00C13F4C"/>
    <w:rsid w:val="00C157CF"/>
    <w:rsid w:val="00C20879"/>
    <w:rsid w:val="00C21D5F"/>
    <w:rsid w:val="00C223F8"/>
    <w:rsid w:val="00C24CAD"/>
    <w:rsid w:val="00C25F30"/>
    <w:rsid w:val="00C304E4"/>
    <w:rsid w:val="00C30EA8"/>
    <w:rsid w:val="00C3200F"/>
    <w:rsid w:val="00C323A5"/>
    <w:rsid w:val="00C325C1"/>
    <w:rsid w:val="00C358F1"/>
    <w:rsid w:val="00C36593"/>
    <w:rsid w:val="00C40871"/>
    <w:rsid w:val="00C40EA7"/>
    <w:rsid w:val="00C42EAB"/>
    <w:rsid w:val="00C43432"/>
    <w:rsid w:val="00C4456E"/>
    <w:rsid w:val="00C450B3"/>
    <w:rsid w:val="00C45C4F"/>
    <w:rsid w:val="00C45E61"/>
    <w:rsid w:val="00C45FD2"/>
    <w:rsid w:val="00C46EE3"/>
    <w:rsid w:val="00C51ACF"/>
    <w:rsid w:val="00C54A7E"/>
    <w:rsid w:val="00C55C42"/>
    <w:rsid w:val="00C575A5"/>
    <w:rsid w:val="00C577FA"/>
    <w:rsid w:val="00C57B34"/>
    <w:rsid w:val="00C605F6"/>
    <w:rsid w:val="00C60E61"/>
    <w:rsid w:val="00C6437E"/>
    <w:rsid w:val="00C64698"/>
    <w:rsid w:val="00C6496D"/>
    <w:rsid w:val="00C65C60"/>
    <w:rsid w:val="00C6629D"/>
    <w:rsid w:val="00C671B3"/>
    <w:rsid w:val="00C71D6C"/>
    <w:rsid w:val="00C72274"/>
    <w:rsid w:val="00C7252F"/>
    <w:rsid w:val="00C74E01"/>
    <w:rsid w:val="00C757AF"/>
    <w:rsid w:val="00C7696E"/>
    <w:rsid w:val="00C76BFA"/>
    <w:rsid w:val="00C76F2D"/>
    <w:rsid w:val="00C802B0"/>
    <w:rsid w:val="00C819F1"/>
    <w:rsid w:val="00C81C91"/>
    <w:rsid w:val="00C823C7"/>
    <w:rsid w:val="00C84BB0"/>
    <w:rsid w:val="00C85DAB"/>
    <w:rsid w:val="00C87EAD"/>
    <w:rsid w:val="00C90B3D"/>
    <w:rsid w:val="00C9124A"/>
    <w:rsid w:val="00C92B89"/>
    <w:rsid w:val="00C9484B"/>
    <w:rsid w:val="00C96C16"/>
    <w:rsid w:val="00C97F55"/>
    <w:rsid w:val="00CA298A"/>
    <w:rsid w:val="00CA2AC2"/>
    <w:rsid w:val="00CA4F58"/>
    <w:rsid w:val="00CA52CA"/>
    <w:rsid w:val="00CA6796"/>
    <w:rsid w:val="00CA7ADE"/>
    <w:rsid w:val="00CB184A"/>
    <w:rsid w:val="00CB1C90"/>
    <w:rsid w:val="00CB1CB3"/>
    <w:rsid w:val="00CB2D51"/>
    <w:rsid w:val="00CB4EA8"/>
    <w:rsid w:val="00CB5AE7"/>
    <w:rsid w:val="00CB69E8"/>
    <w:rsid w:val="00CC097F"/>
    <w:rsid w:val="00CC1196"/>
    <w:rsid w:val="00CC15DD"/>
    <w:rsid w:val="00CC1E39"/>
    <w:rsid w:val="00CC3072"/>
    <w:rsid w:val="00CC41D7"/>
    <w:rsid w:val="00CC639C"/>
    <w:rsid w:val="00CC67A8"/>
    <w:rsid w:val="00CC6976"/>
    <w:rsid w:val="00CC70CD"/>
    <w:rsid w:val="00CC7CB7"/>
    <w:rsid w:val="00CD0369"/>
    <w:rsid w:val="00CD07CD"/>
    <w:rsid w:val="00CD0EC8"/>
    <w:rsid w:val="00CD2E40"/>
    <w:rsid w:val="00CD32AC"/>
    <w:rsid w:val="00CD4C57"/>
    <w:rsid w:val="00CE1A36"/>
    <w:rsid w:val="00CE2566"/>
    <w:rsid w:val="00CE2734"/>
    <w:rsid w:val="00CE398B"/>
    <w:rsid w:val="00CE541E"/>
    <w:rsid w:val="00CE6EE4"/>
    <w:rsid w:val="00CF020A"/>
    <w:rsid w:val="00CF1E59"/>
    <w:rsid w:val="00CF33FF"/>
    <w:rsid w:val="00CF38ED"/>
    <w:rsid w:val="00CF6615"/>
    <w:rsid w:val="00D027E9"/>
    <w:rsid w:val="00D04D3A"/>
    <w:rsid w:val="00D05D99"/>
    <w:rsid w:val="00D0791D"/>
    <w:rsid w:val="00D07F0C"/>
    <w:rsid w:val="00D104D8"/>
    <w:rsid w:val="00D12482"/>
    <w:rsid w:val="00D124B6"/>
    <w:rsid w:val="00D12848"/>
    <w:rsid w:val="00D13F94"/>
    <w:rsid w:val="00D16CB0"/>
    <w:rsid w:val="00D21D29"/>
    <w:rsid w:val="00D251C2"/>
    <w:rsid w:val="00D26068"/>
    <w:rsid w:val="00D26B52"/>
    <w:rsid w:val="00D27372"/>
    <w:rsid w:val="00D2773F"/>
    <w:rsid w:val="00D27882"/>
    <w:rsid w:val="00D312FB"/>
    <w:rsid w:val="00D32631"/>
    <w:rsid w:val="00D32B1F"/>
    <w:rsid w:val="00D32CA7"/>
    <w:rsid w:val="00D34F30"/>
    <w:rsid w:val="00D35F01"/>
    <w:rsid w:val="00D361D3"/>
    <w:rsid w:val="00D40B0D"/>
    <w:rsid w:val="00D41C9D"/>
    <w:rsid w:val="00D424D5"/>
    <w:rsid w:val="00D42A49"/>
    <w:rsid w:val="00D43076"/>
    <w:rsid w:val="00D430A9"/>
    <w:rsid w:val="00D43EB3"/>
    <w:rsid w:val="00D47BBF"/>
    <w:rsid w:val="00D52054"/>
    <w:rsid w:val="00D52C75"/>
    <w:rsid w:val="00D53CD6"/>
    <w:rsid w:val="00D549C3"/>
    <w:rsid w:val="00D54B59"/>
    <w:rsid w:val="00D56864"/>
    <w:rsid w:val="00D63CD9"/>
    <w:rsid w:val="00D64514"/>
    <w:rsid w:val="00D6474E"/>
    <w:rsid w:val="00D65B00"/>
    <w:rsid w:val="00D71E52"/>
    <w:rsid w:val="00D7207A"/>
    <w:rsid w:val="00D73776"/>
    <w:rsid w:val="00D737F6"/>
    <w:rsid w:val="00D747F1"/>
    <w:rsid w:val="00D74A21"/>
    <w:rsid w:val="00D7622A"/>
    <w:rsid w:val="00D77683"/>
    <w:rsid w:val="00D806EA"/>
    <w:rsid w:val="00D811B7"/>
    <w:rsid w:val="00D817A8"/>
    <w:rsid w:val="00D8270A"/>
    <w:rsid w:val="00D84D52"/>
    <w:rsid w:val="00D84E36"/>
    <w:rsid w:val="00D8517C"/>
    <w:rsid w:val="00D85C8A"/>
    <w:rsid w:val="00D873DD"/>
    <w:rsid w:val="00D87F63"/>
    <w:rsid w:val="00D90646"/>
    <w:rsid w:val="00D91572"/>
    <w:rsid w:val="00D91F06"/>
    <w:rsid w:val="00D93032"/>
    <w:rsid w:val="00D94CA3"/>
    <w:rsid w:val="00D9553E"/>
    <w:rsid w:val="00D97A10"/>
    <w:rsid w:val="00D97E6D"/>
    <w:rsid w:val="00DA04F6"/>
    <w:rsid w:val="00DA09EC"/>
    <w:rsid w:val="00DA1318"/>
    <w:rsid w:val="00DA43B1"/>
    <w:rsid w:val="00DA5759"/>
    <w:rsid w:val="00DA5894"/>
    <w:rsid w:val="00DA683B"/>
    <w:rsid w:val="00DA7215"/>
    <w:rsid w:val="00DA72E3"/>
    <w:rsid w:val="00DB219C"/>
    <w:rsid w:val="00DB2A6B"/>
    <w:rsid w:val="00DB42CC"/>
    <w:rsid w:val="00DB68E8"/>
    <w:rsid w:val="00DB70D6"/>
    <w:rsid w:val="00DC06D2"/>
    <w:rsid w:val="00DC382F"/>
    <w:rsid w:val="00DC7451"/>
    <w:rsid w:val="00DD0E7F"/>
    <w:rsid w:val="00DD2477"/>
    <w:rsid w:val="00DD3783"/>
    <w:rsid w:val="00DD411D"/>
    <w:rsid w:val="00DD49F1"/>
    <w:rsid w:val="00DD721A"/>
    <w:rsid w:val="00DE1122"/>
    <w:rsid w:val="00DE1499"/>
    <w:rsid w:val="00DE31A7"/>
    <w:rsid w:val="00DE4F2F"/>
    <w:rsid w:val="00DE5560"/>
    <w:rsid w:val="00DE78C9"/>
    <w:rsid w:val="00DE7B45"/>
    <w:rsid w:val="00DF0586"/>
    <w:rsid w:val="00DF09B1"/>
    <w:rsid w:val="00DF2F32"/>
    <w:rsid w:val="00DF34D0"/>
    <w:rsid w:val="00DF353F"/>
    <w:rsid w:val="00DF4459"/>
    <w:rsid w:val="00DF598E"/>
    <w:rsid w:val="00DF6943"/>
    <w:rsid w:val="00E0009D"/>
    <w:rsid w:val="00E01117"/>
    <w:rsid w:val="00E01137"/>
    <w:rsid w:val="00E02131"/>
    <w:rsid w:val="00E023C2"/>
    <w:rsid w:val="00E0378A"/>
    <w:rsid w:val="00E0475D"/>
    <w:rsid w:val="00E052C4"/>
    <w:rsid w:val="00E05EB1"/>
    <w:rsid w:val="00E06A8D"/>
    <w:rsid w:val="00E06ABB"/>
    <w:rsid w:val="00E0790A"/>
    <w:rsid w:val="00E07FD5"/>
    <w:rsid w:val="00E13082"/>
    <w:rsid w:val="00E1433B"/>
    <w:rsid w:val="00E1514E"/>
    <w:rsid w:val="00E2086E"/>
    <w:rsid w:val="00E20DD0"/>
    <w:rsid w:val="00E210E4"/>
    <w:rsid w:val="00E214FB"/>
    <w:rsid w:val="00E21D53"/>
    <w:rsid w:val="00E22701"/>
    <w:rsid w:val="00E22A2B"/>
    <w:rsid w:val="00E24531"/>
    <w:rsid w:val="00E264CB"/>
    <w:rsid w:val="00E26550"/>
    <w:rsid w:val="00E27183"/>
    <w:rsid w:val="00E3197E"/>
    <w:rsid w:val="00E32DB1"/>
    <w:rsid w:val="00E32F6A"/>
    <w:rsid w:val="00E334B4"/>
    <w:rsid w:val="00E33B05"/>
    <w:rsid w:val="00E36525"/>
    <w:rsid w:val="00E375C8"/>
    <w:rsid w:val="00E3765A"/>
    <w:rsid w:val="00E419E0"/>
    <w:rsid w:val="00E437FE"/>
    <w:rsid w:val="00E455E4"/>
    <w:rsid w:val="00E50952"/>
    <w:rsid w:val="00E51FEC"/>
    <w:rsid w:val="00E52F59"/>
    <w:rsid w:val="00E53F4A"/>
    <w:rsid w:val="00E5437A"/>
    <w:rsid w:val="00E55CB9"/>
    <w:rsid w:val="00E55E41"/>
    <w:rsid w:val="00E57D75"/>
    <w:rsid w:val="00E60536"/>
    <w:rsid w:val="00E62920"/>
    <w:rsid w:val="00E62E0B"/>
    <w:rsid w:val="00E64097"/>
    <w:rsid w:val="00E655F0"/>
    <w:rsid w:val="00E67067"/>
    <w:rsid w:val="00E70157"/>
    <w:rsid w:val="00E72D51"/>
    <w:rsid w:val="00E73B2B"/>
    <w:rsid w:val="00E74473"/>
    <w:rsid w:val="00E75824"/>
    <w:rsid w:val="00E7678B"/>
    <w:rsid w:val="00E76E21"/>
    <w:rsid w:val="00E770BE"/>
    <w:rsid w:val="00E800E3"/>
    <w:rsid w:val="00E80CD3"/>
    <w:rsid w:val="00E8135E"/>
    <w:rsid w:val="00E818B8"/>
    <w:rsid w:val="00E82CFA"/>
    <w:rsid w:val="00E82D22"/>
    <w:rsid w:val="00E8633D"/>
    <w:rsid w:val="00E91039"/>
    <w:rsid w:val="00E91301"/>
    <w:rsid w:val="00E95FAF"/>
    <w:rsid w:val="00E963F7"/>
    <w:rsid w:val="00E970AC"/>
    <w:rsid w:val="00EA01B1"/>
    <w:rsid w:val="00EA08A0"/>
    <w:rsid w:val="00EA2A8D"/>
    <w:rsid w:val="00EA34F8"/>
    <w:rsid w:val="00EA4F31"/>
    <w:rsid w:val="00EA5449"/>
    <w:rsid w:val="00EA7EAE"/>
    <w:rsid w:val="00EB104F"/>
    <w:rsid w:val="00EB1927"/>
    <w:rsid w:val="00EB2052"/>
    <w:rsid w:val="00EB29A7"/>
    <w:rsid w:val="00EB3AC3"/>
    <w:rsid w:val="00EB5D4D"/>
    <w:rsid w:val="00EC0D42"/>
    <w:rsid w:val="00EC11A2"/>
    <w:rsid w:val="00EC226A"/>
    <w:rsid w:val="00EC2C24"/>
    <w:rsid w:val="00ED033F"/>
    <w:rsid w:val="00ED0578"/>
    <w:rsid w:val="00ED0FE4"/>
    <w:rsid w:val="00ED1C9B"/>
    <w:rsid w:val="00ED1D5E"/>
    <w:rsid w:val="00ED206D"/>
    <w:rsid w:val="00ED27D0"/>
    <w:rsid w:val="00ED6342"/>
    <w:rsid w:val="00ED75F3"/>
    <w:rsid w:val="00ED78B1"/>
    <w:rsid w:val="00EE272B"/>
    <w:rsid w:val="00EE2F7B"/>
    <w:rsid w:val="00EE3575"/>
    <w:rsid w:val="00EE6AB2"/>
    <w:rsid w:val="00EE70E1"/>
    <w:rsid w:val="00EF29C4"/>
    <w:rsid w:val="00EF2A1D"/>
    <w:rsid w:val="00EF390F"/>
    <w:rsid w:val="00EF39D3"/>
    <w:rsid w:val="00EF4BD7"/>
    <w:rsid w:val="00EF5DFC"/>
    <w:rsid w:val="00EF62B5"/>
    <w:rsid w:val="00F0103F"/>
    <w:rsid w:val="00F0188A"/>
    <w:rsid w:val="00F0624D"/>
    <w:rsid w:val="00F13545"/>
    <w:rsid w:val="00F13ADE"/>
    <w:rsid w:val="00F13B7B"/>
    <w:rsid w:val="00F1468A"/>
    <w:rsid w:val="00F14783"/>
    <w:rsid w:val="00F15B6E"/>
    <w:rsid w:val="00F16826"/>
    <w:rsid w:val="00F2189C"/>
    <w:rsid w:val="00F21D8B"/>
    <w:rsid w:val="00F2301B"/>
    <w:rsid w:val="00F23D27"/>
    <w:rsid w:val="00F25648"/>
    <w:rsid w:val="00F26158"/>
    <w:rsid w:val="00F33997"/>
    <w:rsid w:val="00F33A16"/>
    <w:rsid w:val="00F357B3"/>
    <w:rsid w:val="00F35AD3"/>
    <w:rsid w:val="00F36545"/>
    <w:rsid w:val="00F371CB"/>
    <w:rsid w:val="00F411C3"/>
    <w:rsid w:val="00F4205E"/>
    <w:rsid w:val="00F4220C"/>
    <w:rsid w:val="00F42567"/>
    <w:rsid w:val="00F42855"/>
    <w:rsid w:val="00F42E4F"/>
    <w:rsid w:val="00F4612B"/>
    <w:rsid w:val="00F50084"/>
    <w:rsid w:val="00F5051E"/>
    <w:rsid w:val="00F51787"/>
    <w:rsid w:val="00F5275A"/>
    <w:rsid w:val="00F54266"/>
    <w:rsid w:val="00F5466B"/>
    <w:rsid w:val="00F5667F"/>
    <w:rsid w:val="00F57D76"/>
    <w:rsid w:val="00F6218F"/>
    <w:rsid w:val="00F625A6"/>
    <w:rsid w:val="00F6294B"/>
    <w:rsid w:val="00F62DB1"/>
    <w:rsid w:val="00F652BC"/>
    <w:rsid w:val="00F67E71"/>
    <w:rsid w:val="00F71A49"/>
    <w:rsid w:val="00F71B78"/>
    <w:rsid w:val="00F71BFE"/>
    <w:rsid w:val="00F721F3"/>
    <w:rsid w:val="00F76966"/>
    <w:rsid w:val="00F77D4A"/>
    <w:rsid w:val="00F8038C"/>
    <w:rsid w:val="00F81A1F"/>
    <w:rsid w:val="00F81A8A"/>
    <w:rsid w:val="00F83B43"/>
    <w:rsid w:val="00F85333"/>
    <w:rsid w:val="00F859BE"/>
    <w:rsid w:val="00F86450"/>
    <w:rsid w:val="00F864FD"/>
    <w:rsid w:val="00F866E0"/>
    <w:rsid w:val="00F87269"/>
    <w:rsid w:val="00F90817"/>
    <w:rsid w:val="00F938C6"/>
    <w:rsid w:val="00F96381"/>
    <w:rsid w:val="00F9731D"/>
    <w:rsid w:val="00F9737B"/>
    <w:rsid w:val="00FA0CAE"/>
    <w:rsid w:val="00FA0D73"/>
    <w:rsid w:val="00FA0D87"/>
    <w:rsid w:val="00FA1018"/>
    <w:rsid w:val="00FA442A"/>
    <w:rsid w:val="00FA4AD8"/>
    <w:rsid w:val="00FB053B"/>
    <w:rsid w:val="00FB089C"/>
    <w:rsid w:val="00FB158E"/>
    <w:rsid w:val="00FB2D33"/>
    <w:rsid w:val="00FB3F5B"/>
    <w:rsid w:val="00FB5588"/>
    <w:rsid w:val="00FB56A1"/>
    <w:rsid w:val="00FB6168"/>
    <w:rsid w:val="00FB7C5C"/>
    <w:rsid w:val="00FC1FB8"/>
    <w:rsid w:val="00FC20B8"/>
    <w:rsid w:val="00FC487B"/>
    <w:rsid w:val="00FC6252"/>
    <w:rsid w:val="00FC7271"/>
    <w:rsid w:val="00FD017A"/>
    <w:rsid w:val="00FD0D28"/>
    <w:rsid w:val="00FD1715"/>
    <w:rsid w:val="00FD33CB"/>
    <w:rsid w:val="00FD4757"/>
    <w:rsid w:val="00FD5689"/>
    <w:rsid w:val="00FD77E2"/>
    <w:rsid w:val="00FE1263"/>
    <w:rsid w:val="00FE3BA0"/>
    <w:rsid w:val="00FE50D2"/>
    <w:rsid w:val="00FE529C"/>
    <w:rsid w:val="00FE627F"/>
    <w:rsid w:val="00FE7931"/>
    <w:rsid w:val="00FF083B"/>
    <w:rsid w:val="00FF2526"/>
    <w:rsid w:val="00FF2D2D"/>
    <w:rsid w:val="00FF4838"/>
    <w:rsid w:val="00FF7A3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1C46E"/>
  <w15:docId w15:val="{27AB20E2-5861-4B62-A972-2483C6A02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0991"/>
    <w:pPr>
      <w:spacing w:after="0" w:line="360" w:lineRule="auto"/>
      <w:jc w:val="both"/>
    </w:pPr>
    <w:rPr>
      <w:rFonts w:asciiTheme="majorBidi" w:hAnsiTheme="majorBidi" w:cstheme="majorBidi"/>
      <w:bCs/>
      <w:sz w:val="28"/>
      <w:szCs w:val="28"/>
    </w:rPr>
  </w:style>
  <w:style w:type="paragraph" w:styleId="Heading1">
    <w:name w:val="heading 1"/>
    <w:basedOn w:val="Normal"/>
    <w:next w:val="Normal"/>
    <w:link w:val="Heading1Char"/>
    <w:uiPriority w:val="9"/>
    <w:qFormat/>
    <w:rsid w:val="00B24EFF"/>
    <w:pPr>
      <w:keepNext/>
      <w:keepLines/>
      <w:ind w:left="142"/>
      <w:jc w:val="left"/>
      <w:outlineLvl w:val="0"/>
    </w:pPr>
    <w:rPr>
      <w:rFonts w:ascii="Times New Roman" w:eastAsiaTheme="majorEastAsia" w:hAnsi="Times New Roman" w:cs="Times New Roman"/>
      <w:b/>
      <w:bCs w:val="0"/>
      <w:sz w:val="32"/>
      <w:szCs w:val="80"/>
    </w:rPr>
  </w:style>
  <w:style w:type="paragraph" w:styleId="Heading2">
    <w:name w:val="heading 2"/>
    <w:basedOn w:val="ListParagraph"/>
    <w:next w:val="Normal"/>
    <w:link w:val="Heading2Char"/>
    <w:uiPriority w:val="9"/>
    <w:unhideWhenUsed/>
    <w:qFormat/>
    <w:rsid w:val="00301F63"/>
    <w:pPr>
      <w:numPr>
        <w:ilvl w:val="1"/>
        <w:numId w:val="3"/>
      </w:numPr>
      <w:ind w:left="425" w:hanging="374"/>
      <w:outlineLvl w:val="1"/>
    </w:pPr>
    <w:rPr>
      <w:b/>
      <w:bCs w:val="0"/>
    </w:rPr>
  </w:style>
  <w:style w:type="paragraph" w:styleId="Heading3">
    <w:name w:val="heading 3"/>
    <w:basedOn w:val="Normal"/>
    <w:next w:val="Normal"/>
    <w:link w:val="Heading3Char"/>
    <w:uiPriority w:val="9"/>
    <w:unhideWhenUsed/>
    <w:qFormat/>
    <w:rsid w:val="00301F63"/>
    <w:pPr>
      <w:keepNext/>
      <w:keepLines/>
      <w:numPr>
        <w:numId w:val="2"/>
      </w:numPr>
      <w:outlineLvl w:val="2"/>
    </w:pPr>
    <w:rPr>
      <w:rFonts w:eastAsiaTheme="majorEastAsia"/>
      <w:b/>
      <w:iCs/>
    </w:rPr>
  </w:style>
  <w:style w:type="paragraph" w:styleId="Heading4">
    <w:name w:val="heading 4"/>
    <w:basedOn w:val="Normal"/>
    <w:next w:val="Normal"/>
    <w:link w:val="Heading4Char"/>
    <w:uiPriority w:val="9"/>
    <w:semiHidden/>
    <w:unhideWhenUsed/>
    <w:qFormat/>
    <w:rsid w:val="00241198"/>
    <w:pPr>
      <w:keepNext/>
      <w:keepLines/>
      <w:spacing w:before="40"/>
      <w:outlineLvl w:val="3"/>
    </w:pPr>
    <w:rPr>
      <w:rFonts w:asciiTheme="majorHAnsi" w:eastAsiaTheme="majorEastAsia" w:hAnsiTheme="majorHAns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3B9F"/>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shorttext">
    <w:name w:val="short_text"/>
    <w:basedOn w:val="DefaultParagraphFont"/>
    <w:rsid w:val="00BF3B9F"/>
  </w:style>
  <w:style w:type="character" w:customStyle="1" w:styleId="hps">
    <w:name w:val="hps"/>
    <w:basedOn w:val="DefaultParagraphFont"/>
    <w:rsid w:val="00BF3B9F"/>
  </w:style>
  <w:style w:type="paragraph" w:styleId="ListParagraph">
    <w:name w:val="List Paragraph"/>
    <w:basedOn w:val="Normal"/>
    <w:uiPriority w:val="34"/>
    <w:qFormat/>
    <w:rsid w:val="008A5EB8"/>
    <w:pPr>
      <w:numPr>
        <w:numId w:val="1"/>
      </w:numPr>
      <w:contextualSpacing/>
    </w:pPr>
  </w:style>
  <w:style w:type="paragraph" w:styleId="BalloonText">
    <w:name w:val="Balloon Text"/>
    <w:basedOn w:val="Normal"/>
    <w:link w:val="BalloonTextChar"/>
    <w:uiPriority w:val="99"/>
    <w:semiHidden/>
    <w:unhideWhenUsed/>
    <w:rsid w:val="003852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2B2"/>
    <w:rPr>
      <w:rFonts w:ascii="Tahoma" w:hAnsi="Tahoma" w:cs="Tahoma"/>
      <w:sz w:val="16"/>
      <w:szCs w:val="16"/>
    </w:rPr>
  </w:style>
  <w:style w:type="character" w:customStyle="1" w:styleId="apple-converted-space">
    <w:name w:val="apple-converted-space"/>
    <w:basedOn w:val="DefaultParagraphFont"/>
    <w:rsid w:val="00F71BFE"/>
  </w:style>
  <w:style w:type="character" w:styleId="Hyperlink">
    <w:name w:val="Hyperlink"/>
    <w:basedOn w:val="DefaultParagraphFont"/>
    <w:uiPriority w:val="99"/>
    <w:unhideWhenUsed/>
    <w:rsid w:val="00CA7ADE"/>
    <w:rPr>
      <w:color w:val="0000FF"/>
      <w:u w:val="single"/>
    </w:rPr>
  </w:style>
  <w:style w:type="paragraph" w:styleId="Header">
    <w:name w:val="header"/>
    <w:basedOn w:val="Normal"/>
    <w:link w:val="HeaderChar"/>
    <w:uiPriority w:val="99"/>
    <w:unhideWhenUsed/>
    <w:rsid w:val="000D1047"/>
    <w:pPr>
      <w:tabs>
        <w:tab w:val="center" w:pos="4320"/>
        <w:tab w:val="right" w:pos="8640"/>
      </w:tabs>
      <w:spacing w:line="240" w:lineRule="auto"/>
    </w:pPr>
  </w:style>
  <w:style w:type="character" w:customStyle="1" w:styleId="HeaderChar">
    <w:name w:val="Header Char"/>
    <w:basedOn w:val="DefaultParagraphFont"/>
    <w:link w:val="Header"/>
    <w:uiPriority w:val="99"/>
    <w:rsid w:val="000D1047"/>
  </w:style>
  <w:style w:type="paragraph" w:styleId="Footer">
    <w:name w:val="footer"/>
    <w:basedOn w:val="Normal"/>
    <w:link w:val="FooterChar"/>
    <w:uiPriority w:val="99"/>
    <w:unhideWhenUsed/>
    <w:rsid w:val="000D1047"/>
    <w:pPr>
      <w:tabs>
        <w:tab w:val="center" w:pos="4320"/>
        <w:tab w:val="right" w:pos="8640"/>
      </w:tabs>
      <w:spacing w:line="240" w:lineRule="auto"/>
    </w:pPr>
  </w:style>
  <w:style w:type="character" w:customStyle="1" w:styleId="FooterChar">
    <w:name w:val="Footer Char"/>
    <w:basedOn w:val="DefaultParagraphFont"/>
    <w:link w:val="Footer"/>
    <w:uiPriority w:val="99"/>
    <w:rsid w:val="000D1047"/>
  </w:style>
  <w:style w:type="character" w:styleId="BookTitle">
    <w:name w:val="Book Title"/>
    <w:basedOn w:val="DefaultParagraphFont"/>
    <w:uiPriority w:val="33"/>
    <w:qFormat/>
    <w:rsid w:val="008A5EB8"/>
    <w:rPr>
      <w:b/>
      <w:bCs/>
      <w:i/>
      <w:iCs/>
      <w:spacing w:val="5"/>
    </w:rPr>
  </w:style>
  <w:style w:type="character" w:customStyle="1" w:styleId="Heading1Char">
    <w:name w:val="Heading 1 Char"/>
    <w:basedOn w:val="DefaultParagraphFont"/>
    <w:link w:val="Heading1"/>
    <w:uiPriority w:val="9"/>
    <w:rsid w:val="00B24EFF"/>
    <w:rPr>
      <w:rFonts w:ascii="Times New Roman" w:eastAsiaTheme="majorEastAsia" w:hAnsi="Times New Roman" w:cs="Times New Roman"/>
      <w:b/>
      <w:sz w:val="32"/>
      <w:szCs w:val="80"/>
    </w:rPr>
  </w:style>
  <w:style w:type="character" w:customStyle="1" w:styleId="Heading2Char">
    <w:name w:val="Heading 2 Char"/>
    <w:basedOn w:val="DefaultParagraphFont"/>
    <w:link w:val="Heading2"/>
    <w:uiPriority w:val="9"/>
    <w:rsid w:val="00301F63"/>
    <w:rPr>
      <w:rFonts w:asciiTheme="majorBidi" w:hAnsiTheme="majorBidi" w:cstheme="majorBidi"/>
      <w:b/>
      <w:sz w:val="28"/>
      <w:szCs w:val="28"/>
    </w:rPr>
  </w:style>
  <w:style w:type="character" w:customStyle="1" w:styleId="Heading3Char">
    <w:name w:val="Heading 3 Char"/>
    <w:basedOn w:val="DefaultParagraphFont"/>
    <w:link w:val="Heading3"/>
    <w:uiPriority w:val="9"/>
    <w:rsid w:val="00301F63"/>
    <w:rPr>
      <w:rFonts w:asciiTheme="majorBidi" w:eastAsiaTheme="majorEastAsia" w:hAnsiTheme="majorBidi" w:cstheme="majorBidi"/>
      <w:b/>
      <w:bCs/>
      <w:iCs/>
      <w:sz w:val="28"/>
      <w:szCs w:val="28"/>
    </w:rPr>
  </w:style>
  <w:style w:type="paragraph" w:styleId="NoSpacing">
    <w:name w:val="No Spacing"/>
    <w:uiPriority w:val="1"/>
    <w:qFormat/>
    <w:rsid w:val="000B03B7"/>
    <w:pPr>
      <w:spacing w:after="0" w:line="360" w:lineRule="auto"/>
      <w:ind w:firstLine="709"/>
      <w:jc w:val="both"/>
    </w:pPr>
    <w:rPr>
      <w:rFonts w:ascii="Times New Roman" w:hAnsi="Times New Roman" w:cstheme="majorBidi"/>
      <w:sz w:val="28"/>
      <w:szCs w:val="28"/>
    </w:rPr>
  </w:style>
  <w:style w:type="paragraph" w:styleId="Caption">
    <w:name w:val="caption"/>
    <w:basedOn w:val="Normal"/>
    <w:next w:val="Normal"/>
    <w:uiPriority w:val="35"/>
    <w:unhideWhenUsed/>
    <w:qFormat/>
    <w:rsid w:val="001F63AB"/>
    <w:pPr>
      <w:spacing w:after="200" w:line="240" w:lineRule="auto"/>
      <w:jc w:val="center"/>
    </w:pPr>
  </w:style>
  <w:style w:type="paragraph" w:styleId="TOCHeading">
    <w:name w:val="TOC Heading"/>
    <w:basedOn w:val="Heading1"/>
    <w:next w:val="Normal"/>
    <w:uiPriority w:val="39"/>
    <w:unhideWhenUsed/>
    <w:qFormat/>
    <w:rsid w:val="00EF390F"/>
    <w:pPr>
      <w:spacing w:line="276" w:lineRule="auto"/>
      <w:ind w:left="0"/>
      <w:outlineLvl w:val="9"/>
    </w:pPr>
    <w:rPr>
      <w:bCs/>
      <w:color w:val="365F91" w:themeColor="accent1" w:themeShade="BF"/>
      <w:lang w:eastAsia="ja-JP"/>
    </w:rPr>
  </w:style>
  <w:style w:type="paragraph" w:styleId="TOC1">
    <w:name w:val="toc 1"/>
    <w:basedOn w:val="Normal"/>
    <w:next w:val="Normal"/>
    <w:autoRedefine/>
    <w:uiPriority w:val="39"/>
    <w:unhideWhenUsed/>
    <w:qFormat/>
    <w:rsid w:val="00E26550"/>
    <w:pPr>
      <w:tabs>
        <w:tab w:val="right" w:leader="dot" w:pos="9628"/>
      </w:tabs>
      <w:spacing w:after="100"/>
      <w:jc w:val="center"/>
    </w:pPr>
  </w:style>
  <w:style w:type="paragraph" w:styleId="TOC2">
    <w:name w:val="toc 2"/>
    <w:basedOn w:val="Normal"/>
    <w:next w:val="Normal"/>
    <w:autoRedefine/>
    <w:uiPriority w:val="39"/>
    <w:unhideWhenUsed/>
    <w:qFormat/>
    <w:rsid w:val="00EF390F"/>
    <w:pPr>
      <w:spacing w:after="100"/>
      <w:ind w:left="280"/>
    </w:pPr>
  </w:style>
  <w:style w:type="paragraph" w:styleId="Bibliography">
    <w:name w:val="Bibliography"/>
    <w:basedOn w:val="Normal"/>
    <w:next w:val="Normal"/>
    <w:uiPriority w:val="37"/>
    <w:unhideWhenUsed/>
    <w:rsid w:val="00D251C2"/>
  </w:style>
  <w:style w:type="paragraph" w:styleId="NormalWeb">
    <w:name w:val="Normal (Web)"/>
    <w:basedOn w:val="Normal"/>
    <w:uiPriority w:val="99"/>
    <w:unhideWhenUsed/>
    <w:rsid w:val="00E375C8"/>
    <w:pPr>
      <w:spacing w:before="100" w:beforeAutospacing="1" w:after="100" w:afterAutospacing="1" w:line="240" w:lineRule="auto"/>
      <w:jc w:val="left"/>
    </w:pPr>
    <w:rPr>
      <w:rFonts w:ascii="Times New Roman" w:eastAsiaTheme="minorEastAsia" w:hAnsi="Times New Roman" w:cs="Times New Roman"/>
      <w:bCs w:val="0"/>
      <w:sz w:val="24"/>
      <w:szCs w:val="24"/>
    </w:rPr>
  </w:style>
  <w:style w:type="character" w:styleId="FollowedHyperlink">
    <w:name w:val="FollowedHyperlink"/>
    <w:basedOn w:val="DefaultParagraphFont"/>
    <w:uiPriority w:val="99"/>
    <w:semiHidden/>
    <w:unhideWhenUsed/>
    <w:rsid w:val="00CB184A"/>
    <w:rPr>
      <w:color w:val="800080" w:themeColor="followedHyperlink"/>
      <w:u w:val="single"/>
    </w:rPr>
  </w:style>
  <w:style w:type="paragraph" w:styleId="TOC3">
    <w:name w:val="toc 3"/>
    <w:basedOn w:val="Normal"/>
    <w:next w:val="Normal"/>
    <w:autoRedefine/>
    <w:uiPriority w:val="39"/>
    <w:unhideWhenUsed/>
    <w:qFormat/>
    <w:rsid w:val="005C2D1B"/>
    <w:pPr>
      <w:spacing w:after="100"/>
      <w:ind w:left="560"/>
    </w:pPr>
  </w:style>
  <w:style w:type="paragraph" w:styleId="TableofFigures">
    <w:name w:val="table of figures"/>
    <w:basedOn w:val="Normal"/>
    <w:next w:val="Normal"/>
    <w:uiPriority w:val="99"/>
    <w:unhideWhenUsed/>
    <w:rsid w:val="000C2D96"/>
  </w:style>
  <w:style w:type="paragraph" w:customStyle="1" w:styleId="0">
    <w:name w:val="Стиль0"/>
    <w:basedOn w:val="Normal"/>
    <w:rsid w:val="007A57B6"/>
    <w:pPr>
      <w:spacing w:line="240" w:lineRule="auto"/>
      <w:jc w:val="center"/>
    </w:pPr>
    <w:rPr>
      <w:rFonts w:ascii="Times New Roman" w:eastAsia="Times New Roman" w:hAnsi="Times New Roman" w:cs="Times New Roman"/>
      <w:bCs w:val="0"/>
      <w:sz w:val="26"/>
      <w:szCs w:val="26"/>
      <w:lang w:val="ru-RU" w:eastAsia="ru-RU"/>
    </w:rPr>
  </w:style>
  <w:style w:type="paragraph" w:styleId="BodyText2">
    <w:name w:val="Body Text 2"/>
    <w:basedOn w:val="Normal"/>
    <w:link w:val="BodyText2Char"/>
    <w:rsid w:val="007A57B6"/>
    <w:pPr>
      <w:jc w:val="left"/>
    </w:pPr>
    <w:rPr>
      <w:rFonts w:ascii="Arial" w:eastAsia="Times New Roman" w:hAnsi="Arial" w:cs="Arial"/>
      <w:bCs w:val="0"/>
      <w:sz w:val="24"/>
      <w:szCs w:val="24"/>
      <w:lang w:val="ru-RU" w:eastAsia="ru-RU"/>
    </w:rPr>
  </w:style>
  <w:style w:type="character" w:customStyle="1" w:styleId="BodyText2Char">
    <w:name w:val="Body Text 2 Char"/>
    <w:basedOn w:val="DefaultParagraphFont"/>
    <w:link w:val="BodyText2"/>
    <w:rsid w:val="007A57B6"/>
    <w:rPr>
      <w:rFonts w:ascii="Arial" w:eastAsia="Times New Roman" w:hAnsi="Arial" w:cs="Arial"/>
      <w:sz w:val="24"/>
      <w:szCs w:val="24"/>
      <w:lang w:val="ru-RU" w:eastAsia="ru-RU"/>
    </w:rPr>
  </w:style>
  <w:style w:type="character" w:customStyle="1" w:styleId="Heading4Char">
    <w:name w:val="Heading 4 Char"/>
    <w:basedOn w:val="DefaultParagraphFont"/>
    <w:link w:val="Heading4"/>
    <w:uiPriority w:val="9"/>
    <w:semiHidden/>
    <w:rsid w:val="00241198"/>
    <w:rPr>
      <w:rFonts w:asciiTheme="majorHAnsi" w:eastAsiaTheme="majorEastAsia" w:hAnsiTheme="majorHAnsi" w:cstheme="majorBidi"/>
      <w:bCs/>
      <w:i/>
      <w:iCs/>
      <w:color w:val="365F91" w:themeColor="accent1" w:themeShade="BF"/>
      <w:sz w:val="28"/>
      <w:szCs w:val="28"/>
    </w:rPr>
  </w:style>
  <w:style w:type="character" w:customStyle="1" w:styleId="ipa">
    <w:name w:val="ipa"/>
    <w:basedOn w:val="DefaultParagraphFont"/>
    <w:rsid w:val="00D40B0D"/>
  </w:style>
  <w:style w:type="character" w:customStyle="1" w:styleId="reference-accessdate">
    <w:name w:val="reference-accessdate"/>
    <w:basedOn w:val="DefaultParagraphFont"/>
    <w:rsid w:val="00D40B0D"/>
  </w:style>
  <w:style w:type="character" w:customStyle="1" w:styleId="nowrap">
    <w:name w:val="nowrap"/>
    <w:basedOn w:val="DefaultParagraphFont"/>
    <w:rsid w:val="00D40B0D"/>
  </w:style>
  <w:style w:type="character" w:styleId="HTMLCode">
    <w:name w:val="HTML Code"/>
    <w:basedOn w:val="DefaultParagraphFont"/>
    <w:uiPriority w:val="99"/>
    <w:semiHidden/>
    <w:unhideWhenUsed/>
    <w:rsid w:val="00D74A21"/>
    <w:rPr>
      <w:rFonts w:ascii="Courier New" w:eastAsia="Times New Roman" w:hAnsi="Courier New" w:cs="Courier New"/>
      <w:sz w:val="20"/>
      <w:szCs w:val="20"/>
    </w:rPr>
  </w:style>
  <w:style w:type="paragraph" w:customStyle="1" w:styleId="Style1">
    <w:name w:val="Style1"/>
    <w:basedOn w:val="Heading1"/>
    <w:link w:val="Style1Char"/>
    <w:qFormat/>
    <w:rsid w:val="000D7D29"/>
    <w:pPr>
      <w:pageBreakBefore/>
      <w:spacing w:before="480" w:after="120" w:line="276" w:lineRule="auto"/>
      <w:ind w:left="0"/>
    </w:pPr>
    <w:rPr>
      <w:rFonts w:cstheme="majorBidi"/>
      <w:bCs/>
      <w:color w:val="000000" w:themeColor="text1"/>
      <w:szCs w:val="28"/>
    </w:rPr>
  </w:style>
  <w:style w:type="character" w:customStyle="1" w:styleId="Style1Char">
    <w:name w:val="Style1 Char"/>
    <w:basedOn w:val="Heading1Char"/>
    <w:link w:val="Style1"/>
    <w:rsid w:val="000D7D29"/>
    <w:rPr>
      <w:rFonts w:ascii="Times New Roman" w:eastAsiaTheme="majorEastAsia" w:hAnsi="Times New Roman" w:cstheme="majorBidi"/>
      <w:b/>
      <w:bCs/>
      <w:color w:val="000000" w:themeColor="text1"/>
      <w:sz w:val="32"/>
      <w:szCs w:val="28"/>
    </w:rPr>
  </w:style>
  <w:style w:type="character" w:styleId="Strong">
    <w:name w:val="Strong"/>
    <w:basedOn w:val="DefaultParagraphFont"/>
    <w:uiPriority w:val="22"/>
    <w:qFormat/>
    <w:rsid w:val="00263A40"/>
    <w:rPr>
      <w:b/>
      <w:bCs/>
    </w:rPr>
  </w:style>
  <w:style w:type="character" w:styleId="Emphasis">
    <w:name w:val="Emphasis"/>
    <w:basedOn w:val="DefaultParagraphFont"/>
    <w:uiPriority w:val="20"/>
    <w:qFormat/>
    <w:rsid w:val="00086604"/>
    <w:rPr>
      <w:i/>
      <w:iCs/>
    </w:rPr>
  </w:style>
  <w:style w:type="character" w:styleId="PlaceholderText">
    <w:name w:val="Placeholder Text"/>
    <w:basedOn w:val="DefaultParagraphFont"/>
    <w:uiPriority w:val="99"/>
    <w:semiHidden/>
    <w:rsid w:val="007A4607"/>
    <w:rPr>
      <w:color w:val="808080"/>
    </w:rPr>
  </w:style>
  <w:style w:type="character" w:customStyle="1" w:styleId="mw-headline">
    <w:name w:val="mw-headline"/>
    <w:basedOn w:val="DefaultParagraphFont"/>
    <w:rsid w:val="000D79EA"/>
  </w:style>
  <w:style w:type="table" w:styleId="TableGrid">
    <w:name w:val="Table Grid"/>
    <w:basedOn w:val="TableNormal"/>
    <w:uiPriority w:val="59"/>
    <w:rsid w:val="000D7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8577C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A7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bCs w:val="0"/>
      <w:sz w:val="20"/>
      <w:szCs w:val="20"/>
    </w:rPr>
  </w:style>
  <w:style w:type="character" w:customStyle="1" w:styleId="HTMLPreformattedChar">
    <w:name w:val="HTML Preformatted Char"/>
    <w:basedOn w:val="DefaultParagraphFont"/>
    <w:link w:val="HTMLPreformatted"/>
    <w:uiPriority w:val="99"/>
    <w:rsid w:val="007A7B8D"/>
    <w:rPr>
      <w:rFonts w:ascii="Courier New" w:eastAsia="Times New Roman" w:hAnsi="Courier New" w:cs="Courier New"/>
      <w:sz w:val="20"/>
      <w:szCs w:val="20"/>
    </w:rPr>
  </w:style>
  <w:style w:type="paragraph" w:customStyle="1" w:styleId="graf">
    <w:name w:val="graf"/>
    <w:basedOn w:val="Normal"/>
    <w:rsid w:val="006E5597"/>
    <w:pPr>
      <w:spacing w:before="100" w:beforeAutospacing="1" w:after="100" w:afterAutospacing="1" w:line="240" w:lineRule="auto"/>
      <w:jc w:val="left"/>
    </w:pPr>
    <w:rPr>
      <w:rFonts w:ascii="Times New Roman" w:eastAsia="Times New Roman" w:hAnsi="Times New Roman" w:cs="Times New Roman"/>
      <w:bCs w:val="0"/>
      <w:sz w:val="24"/>
      <w:szCs w:val="24"/>
    </w:rPr>
  </w:style>
  <w:style w:type="character" w:customStyle="1" w:styleId="markup--quote">
    <w:name w:val="markup--quote"/>
    <w:basedOn w:val="DefaultParagraphFont"/>
    <w:rsid w:val="00722A3D"/>
  </w:style>
  <w:style w:type="character" w:customStyle="1" w:styleId="mi">
    <w:name w:val="mi"/>
    <w:basedOn w:val="DefaultParagraphFont"/>
    <w:rsid w:val="00B321E0"/>
  </w:style>
  <w:style w:type="character" w:customStyle="1" w:styleId="mjxassistivemathml">
    <w:name w:val="mjx_assistive_mathml"/>
    <w:basedOn w:val="DefaultParagraphFont"/>
    <w:rsid w:val="00B321E0"/>
  </w:style>
  <w:style w:type="character" w:customStyle="1" w:styleId="mo">
    <w:name w:val="mo"/>
    <w:basedOn w:val="DefaultParagraphFont"/>
    <w:rsid w:val="00FB56A1"/>
  </w:style>
  <w:style w:type="character" w:customStyle="1" w:styleId="mn">
    <w:name w:val="mn"/>
    <w:basedOn w:val="DefaultParagraphFont"/>
    <w:rsid w:val="00FB56A1"/>
  </w:style>
  <w:style w:type="character" w:customStyle="1" w:styleId="ff5">
    <w:name w:val="ff5"/>
    <w:basedOn w:val="DefaultParagraphFont"/>
    <w:rsid w:val="00A27C8C"/>
  </w:style>
  <w:style w:type="character" w:customStyle="1" w:styleId="ff8">
    <w:name w:val="ff8"/>
    <w:basedOn w:val="DefaultParagraphFont"/>
    <w:rsid w:val="00A27C8C"/>
  </w:style>
  <w:style w:type="character" w:customStyle="1" w:styleId="ws54">
    <w:name w:val="ws54"/>
    <w:basedOn w:val="DefaultParagraphFont"/>
    <w:rsid w:val="00A27C8C"/>
  </w:style>
  <w:style w:type="character" w:customStyle="1" w:styleId="a">
    <w:name w:val="_"/>
    <w:basedOn w:val="DefaultParagraphFont"/>
    <w:rsid w:val="00A27C8C"/>
  </w:style>
  <w:style w:type="character" w:customStyle="1" w:styleId="ws56">
    <w:name w:val="ws56"/>
    <w:basedOn w:val="DefaultParagraphFont"/>
    <w:rsid w:val="00A27C8C"/>
  </w:style>
  <w:style w:type="character" w:customStyle="1" w:styleId="ws57">
    <w:name w:val="ws57"/>
    <w:basedOn w:val="DefaultParagraphFont"/>
    <w:rsid w:val="00A27C8C"/>
  </w:style>
  <w:style w:type="character" w:customStyle="1" w:styleId="ws59">
    <w:name w:val="ws59"/>
    <w:basedOn w:val="DefaultParagraphFont"/>
    <w:rsid w:val="00A27C8C"/>
  </w:style>
  <w:style w:type="character" w:customStyle="1" w:styleId="ws5b">
    <w:name w:val="ws5b"/>
    <w:basedOn w:val="DefaultParagraphFont"/>
    <w:rsid w:val="00A27C8C"/>
  </w:style>
  <w:style w:type="character" w:customStyle="1" w:styleId="ws5c">
    <w:name w:val="ws5c"/>
    <w:basedOn w:val="DefaultParagraphFont"/>
    <w:rsid w:val="00A27C8C"/>
  </w:style>
  <w:style w:type="character" w:customStyle="1" w:styleId="kwd">
    <w:name w:val="kwd"/>
    <w:basedOn w:val="DefaultParagraphFont"/>
    <w:rsid w:val="002F261C"/>
  </w:style>
  <w:style w:type="character" w:customStyle="1" w:styleId="pln">
    <w:name w:val="pln"/>
    <w:basedOn w:val="DefaultParagraphFont"/>
    <w:rsid w:val="002F261C"/>
  </w:style>
  <w:style w:type="character" w:customStyle="1" w:styleId="pun">
    <w:name w:val="pun"/>
    <w:basedOn w:val="DefaultParagraphFont"/>
    <w:rsid w:val="002F261C"/>
  </w:style>
  <w:style w:type="character" w:customStyle="1" w:styleId="lit">
    <w:name w:val="lit"/>
    <w:basedOn w:val="DefaultParagraphFont"/>
    <w:rsid w:val="002F261C"/>
  </w:style>
  <w:style w:type="character" w:customStyle="1" w:styleId="com">
    <w:name w:val="com"/>
    <w:basedOn w:val="DefaultParagraphFont"/>
    <w:rsid w:val="002F261C"/>
  </w:style>
  <w:style w:type="paragraph" w:styleId="Revision">
    <w:name w:val="Revision"/>
    <w:hidden/>
    <w:uiPriority w:val="99"/>
    <w:semiHidden/>
    <w:rsid w:val="0058036C"/>
    <w:pPr>
      <w:spacing w:after="0" w:line="240" w:lineRule="auto"/>
    </w:pPr>
    <w:rPr>
      <w:rFonts w:asciiTheme="majorBidi" w:hAnsiTheme="majorBidi" w:cstheme="majorBidi"/>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7657">
      <w:bodyDiv w:val="1"/>
      <w:marLeft w:val="0"/>
      <w:marRight w:val="0"/>
      <w:marTop w:val="0"/>
      <w:marBottom w:val="0"/>
      <w:divBdr>
        <w:top w:val="none" w:sz="0" w:space="0" w:color="auto"/>
        <w:left w:val="none" w:sz="0" w:space="0" w:color="auto"/>
        <w:bottom w:val="none" w:sz="0" w:space="0" w:color="auto"/>
        <w:right w:val="none" w:sz="0" w:space="0" w:color="auto"/>
      </w:divBdr>
    </w:div>
    <w:div w:id="38214770">
      <w:bodyDiv w:val="1"/>
      <w:marLeft w:val="0"/>
      <w:marRight w:val="0"/>
      <w:marTop w:val="0"/>
      <w:marBottom w:val="0"/>
      <w:divBdr>
        <w:top w:val="none" w:sz="0" w:space="0" w:color="auto"/>
        <w:left w:val="none" w:sz="0" w:space="0" w:color="auto"/>
        <w:bottom w:val="none" w:sz="0" w:space="0" w:color="auto"/>
        <w:right w:val="none" w:sz="0" w:space="0" w:color="auto"/>
      </w:divBdr>
    </w:div>
    <w:div w:id="59911189">
      <w:bodyDiv w:val="1"/>
      <w:marLeft w:val="0"/>
      <w:marRight w:val="0"/>
      <w:marTop w:val="0"/>
      <w:marBottom w:val="0"/>
      <w:divBdr>
        <w:top w:val="none" w:sz="0" w:space="0" w:color="auto"/>
        <w:left w:val="none" w:sz="0" w:space="0" w:color="auto"/>
        <w:bottom w:val="none" w:sz="0" w:space="0" w:color="auto"/>
        <w:right w:val="none" w:sz="0" w:space="0" w:color="auto"/>
      </w:divBdr>
    </w:div>
    <w:div w:id="61105248">
      <w:bodyDiv w:val="1"/>
      <w:marLeft w:val="0"/>
      <w:marRight w:val="0"/>
      <w:marTop w:val="0"/>
      <w:marBottom w:val="0"/>
      <w:divBdr>
        <w:top w:val="none" w:sz="0" w:space="0" w:color="auto"/>
        <w:left w:val="none" w:sz="0" w:space="0" w:color="auto"/>
        <w:bottom w:val="none" w:sz="0" w:space="0" w:color="auto"/>
        <w:right w:val="none" w:sz="0" w:space="0" w:color="auto"/>
      </w:divBdr>
    </w:div>
    <w:div w:id="61106401">
      <w:bodyDiv w:val="1"/>
      <w:marLeft w:val="0"/>
      <w:marRight w:val="0"/>
      <w:marTop w:val="0"/>
      <w:marBottom w:val="0"/>
      <w:divBdr>
        <w:top w:val="none" w:sz="0" w:space="0" w:color="auto"/>
        <w:left w:val="none" w:sz="0" w:space="0" w:color="auto"/>
        <w:bottom w:val="none" w:sz="0" w:space="0" w:color="auto"/>
        <w:right w:val="none" w:sz="0" w:space="0" w:color="auto"/>
      </w:divBdr>
    </w:div>
    <w:div w:id="70665775">
      <w:bodyDiv w:val="1"/>
      <w:marLeft w:val="0"/>
      <w:marRight w:val="0"/>
      <w:marTop w:val="0"/>
      <w:marBottom w:val="0"/>
      <w:divBdr>
        <w:top w:val="none" w:sz="0" w:space="0" w:color="auto"/>
        <w:left w:val="none" w:sz="0" w:space="0" w:color="auto"/>
        <w:bottom w:val="none" w:sz="0" w:space="0" w:color="auto"/>
        <w:right w:val="none" w:sz="0" w:space="0" w:color="auto"/>
      </w:divBdr>
    </w:div>
    <w:div w:id="73284957">
      <w:bodyDiv w:val="1"/>
      <w:marLeft w:val="0"/>
      <w:marRight w:val="0"/>
      <w:marTop w:val="0"/>
      <w:marBottom w:val="0"/>
      <w:divBdr>
        <w:top w:val="none" w:sz="0" w:space="0" w:color="auto"/>
        <w:left w:val="none" w:sz="0" w:space="0" w:color="auto"/>
        <w:bottom w:val="none" w:sz="0" w:space="0" w:color="auto"/>
        <w:right w:val="none" w:sz="0" w:space="0" w:color="auto"/>
      </w:divBdr>
    </w:div>
    <w:div w:id="73626883">
      <w:bodyDiv w:val="1"/>
      <w:marLeft w:val="0"/>
      <w:marRight w:val="0"/>
      <w:marTop w:val="0"/>
      <w:marBottom w:val="0"/>
      <w:divBdr>
        <w:top w:val="none" w:sz="0" w:space="0" w:color="auto"/>
        <w:left w:val="none" w:sz="0" w:space="0" w:color="auto"/>
        <w:bottom w:val="none" w:sz="0" w:space="0" w:color="auto"/>
        <w:right w:val="none" w:sz="0" w:space="0" w:color="auto"/>
      </w:divBdr>
    </w:div>
    <w:div w:id="84501583">
      <w:bodyDiv w:val="1"/>
      <w:marLeft w:val="0"/>
      <w:marRight w:val="0"/>
      <w:marTop w:val="0"/>
      <w:marBottom w:val="0"/>
      <w:divBdr>
        <w:top w:val="none" w:sz="0" w:space="0" w:color="auto"/>
        <w:left w:val="none" w:sz="0" w:space="0" w:color="auto"/>
        <w:bottom w:val="none" w:sz="0" w:space="0" w:color="auto"/>
        <w:right w:val="none" w:sz="0" w:space="0" w:color="auto"/>
      </w:divBdr>
    </w:div>
    <w:div w:id="106243152">
      <w:bodyDiv w:val="1"/>
      <w:marLeft w:val="0"/>
      <w:marRight w:val="0"/>
      <w:marTop w:val="0"/>
      <w:marBottom w:val="0"/>
      <w:divBdr>
        <w:top w:val="none" w:sz="0" w:space="0" w:color="auto"/>
        <w:left w:val="none" w:sz="0" w:space="0" w:color="auto"/>
        <w:bottom w:val="none" w:sz="0" w:space="0" w:color="auto"/>
        <w:right w:val="none" w:sz="0" w:space="0" w:color="auto"/>
      </w:divBdr>
    </w:div>
    <w:div w:id="175582557">
      <w:bodyDiv w:val="1"/>
      <w:marLeft w:val="0"/>
      <w:marRight w:val="0"/>
      <w:marTop w:val="0"/>
      <w:marBottom w:val="0"/>
      <w:divBdr>
        <w:top w:val="none" w:sz="0" w:space="0" w:color="auto"/>
        <w:left w:val="none" w:sz="0" w:space="0" w:color="auto"/>
        <w:bottom w:val="none" w:sz="0" w:space="0" w:color="auto"/>
        <w:right w:val="none" w:sz="0" w:space="0" w:color="auto"/>
      </w:divBdr>
    </w:div>
    <w:div w:id="176501644">
      <w:bodyDiv w:val="1"/>
      <w:marLeft w:val="0"/>
      <w:marRight w:val="0"/>
      <w:marTop w:val="0"/>
      <w:marBottom w:val="0"/>
      <w:divBdr>
        <w:top w:val="none" w:sz="0" w:space="0" w:color="auto"/>
        <w:left w:val="none" w:sz="0" w:space="0" w:color="auto"/>
        <w:bottom w:val="none" w:sz="0" w:space="0" w:color="auto"/>
        <w:right w:val="none" w:sz="0" w:space="0" w:color="auto"/>
      </w:divBdr>
    </w:div>
    <w:div w:id="184952353">
      <w:bodyDiv w:val="1"/>
      <w:marLeft w:val="0"/>
      <w:marRight w:val="0"/>
      <w:marTop w:val="0"/>
      <w:marBottom w:val="0"/>
      <w:divBdr>
        <w:top w:val="none" w:sz="0" w:space="0" w:color="auto"/>
        <w:left w:val="none" w:sz="0" w:space="0" w:color="auto"/>
        <w:bottom w:val="none" w:sz="0" w:space="0" w:color="auto"/>
        <w:right w:val="none" w:sz="0" w:space="0" w:color="auto"/>
      </w:divBdr>
    </w:div>
    <w:div w:id="191380664">
      <w:bodyDiv w:val="1"/>
      <w:marLeft w:val="0"/>
      <w:marRight w:val="0"/>
      <w:marTop w:val="0"/>
      <w:marBottom w:val="0"/>
      <w:divBdr>
        <w:top w:val="none" w:sz="0" w:space="0" w:color="auto"/>
        <w:left w:val="none" w:sz="0" w:space="0" w:color="auto"/>
        <w:bottom w:val="none" w:sz="0" w:space="0" w:color="auto"/>
        <w:right w:val="none" w:sz="0" w:space="0" w:color="auto"/>
      </w:divBdr>
    </w:div>
    <w:div w:id="211616626">
      <w:bodyDiv w:val="1"/>
      <w:marLeft w:val="0"/>
      <w:marRight w:val="0"/>
      <w:marTop w:val="0"/>
      <w:marBottom w:val="0"/>
      <w:divBdr>
        <w:top w:val="none" w:sz="0" w:space="0" w:color="auto"/>
        <w:left w:val="none" w:sz="0" w:space="0" w:color="auto"/>
        <w:bottom w:val="none" w:sz="0" w:space="0" w:color="auto"/>
        <w:right w:val="none" w:sz="0" w:space="0" w:color="auto"/>
      </w:divBdr>
    </w:div>
    <w:div w:id="231431418">
      <w:bodyDiv w:val="1"/>
      <w:marLeft w:val="0"/>
      <w:marRight w:val="0"/>
      <w:marTop w:val="0"/>
      <w:marBottom w:val="0"/>
      <w:divBdr>
        <w:top w:val="none" w:sz="0" w:space="0" w:color="auto"/>
        <w:left w:val="none" w:sz="0" w:space="0" w:color="auto"/>
        <w:bottom w:val="none" w:sz="0" w:space="0" w:color="auto"/>
        <w:right w:val="none" w:sz="0" w:space="0" w:color="auto"/>
      </w:divBdr>
    </w:div>
    <w:div w:id="247731429">
      <w:bodyDiv w:val="1"/>
      <w:marLeft w:val="0"/>
      <w:marRight w:val="0"/>
      <w:marTop w:val="0"/>
      <w:marBottom w:val="0"/>
      <w:divBdr>
        <w:top w:val="none" w:sz="0" w:space="0" w:color="auto"/>
        <w:left w:val="none" w:sz="0" w:space="0" w:color="auto"/>
        <w:bottom w:val="none" w:sz="0" w:space="0" w:color="auto"/>
        <w:right w:val="none" w:sz="0" w:space="0" w:color="auto"/>
      </w:divBdr>
    </w:div>
    <w:div w:id="249971694">
      <w:bodyDiv w:val="1"/>
      <w:marLeft w:val="0"/>
      <w:marRight w:val="0"/>
      <w:marTop w:val="0"/>
      <w:marBottom w:val="0"/>
      <w:divBdr>
        <w:top w:val="none" w:sz="0" w:space="0" w:color="auto"/>
        <w:left w:val="none" w:sz="0" w:space="0" w:color="auto"/>
        <w:bottom w:val="none" w:sz="0" w:space="0" w:color="auto"/>
        <w:right w:val="none" w:sz="0" w:space="0" w:color="auto"/>
      </w:divBdr>
    </w:div>
    <w:div w:id="253755664">
      <w:bodyDiv w:val="1"/>
      <w:marLeft w:val="0"/>
      <w:marRight w:val="0"/>
      <w:marTop w:val="0"/>
      <w:marBottom w:val="0"/>
      <w:divBdr>
        <w:top w:val="none" w:sz="0" w:space="0" w:color="auto"/>
        <w:left w:val="none" w:sz="0" w:space="0" w:color="auto"/>
        <w:bottom w:val="none" w:sz="0" w:space="0" w:color="auto"/>
        <w:right w:val="none" w:sz="0" w:space="0" w:color="auto"/>
      </w:divBdr>
    </w:div>
    <w:div w:id="296766107">
      <w:bodyDiv w:val="1"/>
      <w:marLeft w:val="0"/>
      <w:marRight w:val="0"/>
      <w:marTop w:val="0"/>
      <w:marBottom w:val="0"/>
      <w:divBdr>
        <w:top w:val="none" w:sz="0" w:space="0" w:color="auto"/>
        <w:left w:val="none" w:sz="0" w:space="0" w:color="auto"/>
        <w:bottom w:val="none" w:sz="0" w:space="0" w:color="auto"/>
        <w:right w:val="none" w:sz="0" w:space="0" w:color="auto"/>
      </w:divBdr>
    </w:div>
    <w:div w:id="365715561">
      <w:bodyDiv w:val="1"/>
      <w:marLeft w:val="0"/>
      <w:marRight w:val="0"/>
      <w:marTop w:val="0"/>
      <w:marBottom w:val="0"/>
      <w:divBdr>
        <w:top w:val="none" w:sz="0" w:space="0" w:color="auto"/>
        <w:left w:val="none" w:sz="0" w:space="0" w:color="auto"/>
        <w:bottom w:val="none" w:sz="0" w:space="0" w:color="auto"/>
        <w:right w:val="none" w:sz="0" w:space="0" w:color="auto"/>
      </w:divBdr>
    </w:div>
    <w:div w:id="378480453">
      <w:bodyDiv w:val="1"/>
      <w:marLeft w:val="0"/>
      <w:marRight w:val="0"/>
      <w:marTop w:val="0"/>
      <w:marBottom w:val="0"/>
      <w:divBdr>
        <w:top w:val="none" w:sz="0" w:space="0" w:color="auto"/>
        <w:left w:val="none" w:sz="0" w:space="0" w:color="auto"/>
        <w:bottom w:val="none" w:sz="0" w:space="0" w:color="auto"/>
        <w:right w:val="none" w:sz="0" w:space="0" w:color="auto"/>
      </w:divBdr>
    </w:div>
    <w:div w:id="392849336">
      <w:bodyDiv w:val="1"/>
      <w:marLeft w:val="0"/>
      <w:marRight w:val="0"/>
      <w:marTop w:val="0"/>
      <w:marBottom w:val="0"/>
      <w:divBdr>
        <w:top w:val="none" w:sz="0" w:space="0" w:color="auto"/>
        <w:left w:val="none" w:sz="0" w:space="0" w:color="auto"/>
        <w:bottom w:val="none" w:sz="0" w:space="0" w:color="auto"/>
        <w:right w:val="none" w:sz="0" w:space="0" w:color="auto"/>
      </w:divBdr>
    </w:div>
    <w:div w:id="407577334">
      <w:bodyDiv w:val="1"/>
      <w:marLeft w:val="0"/>
      <w:marRight w:val="0"/>
      <w:marTop w:val="0"/>
      <w:marBottom w:val="0"/>
      <w:divBdr>
        <w:top w:val="none" w:sz="0" w:space="0" w:color="auto"/>
        <w:left w:val="none" w:sz="0" w:space="0" w:color="auto"/>
        <w:bottom w:val="none" w:sz="0" w:space="0" w:color="auto"/>
        <w:right w:val="none" w:sz="0" w:space="0" w:color="auto"/>
      </w:divBdr>
    </w:div>
    <w:div w:id="430442725">
      <w:bodyDiv w:val="1"/>
      <w:marLeft w:val="0"/>
      <w:marRight w:val="0"/>
      <w:marTop w:val="0"/>
      <w:marBottom w:val="0"/>
      <w:divBdr>
        <w:top w:val="none" w:sz="0" w:space="0" w:color="auto"/>
        <w:left w:val="none" w:sz="0" w:space="0" w:color="auto"/>
        <w:bottom w:val="none" w:sz="0" w:space="0" w:color="auto"/>
        <w:right w:val="none" w:sz="0" w:space="0" w:color="auto"/>
      </w:divBdr>
      <w:divsChild>
        <w:div w:id="641080318">
          <w:marLeft w:val="0"/>
          <w:marRight w:val="0"/>
          <w:marTop w:val="0"/>
          <w:marBottom w:val="0"/>
          <w:divBdr>
            <w:top w:val="none" w:sz="0" w:space="0" w:color="auto"/>
            <w:left w:val="none" w:sz="0" w:space="0" w:color="auto"/>
            <w:bottom w:val="none" w:sz="0" w:space="0" w:color="auto"/>
            <w:right w:val="none" w:sz="0" w:space="0" w:color="auto"/>
          </w:divBdr>
        </w:div>
        <w:div w:id="1275668393">
          <w:marLeft w:val="0"/>
          <w:marRight w:val="0"/>
          <w:marTop w:val="0"/>
          <w:marBottom w:val="0"/>
          <w:divBdr>
            <w:top w:val="none" w:sz="0" w:space="0" w:color="auto"/>
            <w:left w:val="none" w:sz="0" w:space="0" w:color="auto"/>
            <w:bottom w:val="none" w:sz="0" w:space="0" w:color="auto"/>
            <w:right w:val="none" w:sz="0" w:space="0" w:color="auto"/>
          </w:divBdr>
        </w:div>
      </w:divsChild>
    </w:div>
    <w:div w:id="473644291">
      <w:bodyDiv w:val="1"/>
      <w:marLeft w:val="0"/>
      <w:marRight w:val="0"/>
      <w:marTop w:val="0"/>
      <w:marBottom w:val="0"/>
      <w:divBdr>
        <w:top w:val="none" w:sz="0" w:space="0" w:color="auto"/>
        <w:left w:val="none" w:sz="0" w:space="0" w:color="auto"/>
        <w:bottom w:val="none" w:sz="0" w:space="0" w:color="auto"/>
        <w:right w:val="none" w:sz="0" w:space="0" w:color="auto"/>
      </w:divBdr>
    </w:div>
    <w:div w:id="474763085">
      <w:bodyDiv w:val="1"/>
      <w:marLeft w:val="0"/>
      <w:marRight w:val="0"/>
      <w:marTop w:val="0"/>
      <w:marBottom w:val="0"/>
      <w:divBdr>
        <w:top w:val="none" w:sz="0" w:space="0" w:color="auto"/>
        <w:left w:val="none" w:sz="0" w:space="0" w:color="auto"/>
        <w:bottom w:val="none" w:sz="0" w:space="0" w:color="auto"/>
        <w:right w:val="none" w:sz="0" w:space="0" w:color="auto"/>
      </w:divBdr>
    </w:div>
    <w:div w:id="491801819">
      <w:bodyDiv w:val="1"/>
      <w:marLeft w:val="0"/>
      <w:marRight w:val="0"/>
      <w:marTop w:val="0"/>
      <w:marBottom w:val="0"/>
      <w:divBdr>
        <w:top w:val="none" w:sz="0" w:space="0" w:color="auto"/>
        <w:left w:val="none" w:sz="0" w:space="0" w:color="auto"/>
        <w:bottom w:val="none" w:sz="0" w:space="0" w:color="auto"/>
        <w:right w:val="none" w:sz="0" w:space="0" w:color="auto"/>
      </w:divBdr>
      <w:divsChild>
        <w:div w:id="922376232">
          <w:marLeft w:val="1152"/>
          <w:marRight w:val="0"/>
          <w:marTop w:val="115"/>
          <w:marBottom w:val="0"/>
          <w:divBdr>
            <w:top w:val="none" w:sz="0" w:space="0" w:color="auto"/>
            <w:left w:val="none" w:sz="0" w:space="0" w:color="auto"/>
            <w:bottom w:val="none" w:sz="0" w:space="0" w:color="auto"/>
            <w:right w:val="none" w:sz="0" w:space="0" w:color="auto"/>
          </w:divBdr>
        </w:div>
        <w:div w:id="1365521541">
          <w:marLeft w:val="1152"/>
          <w:marRight w:val="0"/>
          <w:marTop w:val="115"/>
          <w:marBottom w:val="0"/>
          <w:divBdr>
            <w:top w:val="none" w:sz="0" w:space="0" w:color="auto"/>
            <w:left w:val="none" w:sz="0" w:space="0" w:color="auto"/>
            <w:bottom w:val="none" w:sz="0" w:space="0" w:color="auto"/>
            <w:right w:val="none" w:sz="0" w:space="0" w:color="auto"/>
          </w:divBdr>
        </w:div>
        <w:div w:id="1897812858">
          <w:marLeft w:val="1152"/>
          <w:marRight w:val="0"/>
          <w:marTop w:val="115"/>
          <w:marBottom w:val="0"/>
          <w:divBdr>
            <w:top w:val="none" w:sz="0" w:space="0" w:color="auto"/>
            <w:left w:val="none" w:sz="0" w:space="0" w:color="auto"/>
            <w:bottom w:val="none" w:sz="0" w:space="0" w:color="auto"/>
            <w:right w:val="none" w:sz="0" w:space="0" w:color="auto"/>
          </w:divBdr>
        </w:div>
      </w:divsChild>
    </w:div>
    <w:div w:id="494759963">
      <w:bodyDiv w:val="1"/>
      <w:marLeft w:val="0"/>
      <w:marRight w:val="0"/>
      <w:marTop w:val="0"/>
      <w:marBottom w:val="0"/>
      <w:divBdr>
        <w:top w:val="none" w:sz="0" w:space="0" w:color="auto"/>
        <w:left w:val="none" w:sz="0" w:space="0" w:color="auto"/>
        <w:bottom w:val="none" w:sz="0" w:space="0" w:color="auto"/>
        <w:right w:val="none" w:sz="0" w:space="0" w:color="auto"/>
      </w:divBdr>
    </w:div>
    <w:div w:id="503516310">
      <w:bodyDiv w:val="1"/>
      <w:marLeft w:val="0"/>
      <w:marRight w:val="0"/>
      <w:marTop w:val="0"/>
      <w:marBottom w:val="0"/>
      <w:divBdr>
        <w:top w:val="none" w:sz="0" w:space="0" w:color="auto"/>
        <w:left w:val="none" w:sz="0" w:space="0" w:color="auto"/>
        <w:bottom w:val="none" w:sz="0" w:space="0" w:color="auto"/>
        <w:right w:val="none" w:sz="0" w:space="0" w:color="auto"/>
      </w:divBdr>
    </w:div>
    <w:div w:id="527067216">
      <w:bodyDiv w:val="1"/>
      <w:marLeft w:val="0"/>
      <w:marRight w:val="0"/>
      <w:marTop w:val="0"/>
      <w:marBottom w:val="0"/>
      <w:divBdr>
        <w:top w:val="none" w:sz="0" w:space="0" w:color="auto"/>
        <w:left w:val="none" w:sz="0" w:space="0" w:color="auto"/>
        <w:bottom w:val="none" w:sz="0" w:space="0" w:color="auto"/>
        <w:right w:val="none" w:sz="0" w:space="0" w:color="auto"/>
      </w:divBdr>
    </w:div>
    <w:div w:id="527069128">
      <w:bodyDiv w:val="1"/>
      <w:marLeft w:val="0"/>
      <w:marRight w:val="0"/>
      <w:marTop w:val="0"/>
      <w:marBottom w:val="0"/>
      <w:divBdr>
        <w:top w:val="none" w:sz="0" w:space="0" w:color="auto"/>
        <w:left w:val="none" w:sz="0" w:space="0" w:color="auto"/>
        <w:bottom w:val="none" w:sz="0" w:space="0" w:color="auto"/>
        <w:right w:val="none" w:sz="0" w:space="0" w:color="auto"/>
      </w:divBdr>
    </w:div>
    <w:div w:id="557740623">
      <w:bodyDiv w:val="1"/>
      <w:marLeft w:val="0"/>
      <w:marRight w:val="0"/>
      <w:marTop w:val="0"/>
      <w:marBottom w:val="0"/>
      <w:divBdr>
        <w:top w:val="none" w:sz="0" w:space="0" w:color="auto"/>
        <w:left w:val="none" w:sz="0" w:space="0" w:color="auto"/>
        <w:bottom w:val="none" w:sz="0" w:space="0" w:color="auto"/>
        <w:right w:val="none" w:sz="0" w:space="0" w:color="auto"/>
      </w:divBdr>
    </w:div>
    <w:div w:id="558592690">
      <w:bodyDiv w:val="1"/>
      <w:marLeft w:val="0"/>
      <w:marRight w:val="0"/>
      <w:marTop w:val="0"/>
      <w:marBottom w:val="0"/>
      <w:divBdr>
        <w:top w:val="none" w:sz="0" w:space="0" w:color="auto"/>
        <w:left w:val="none" w:sz="0" w:space="0" w:color="auto"/>
        <w:bottom w:val="none" w:sz="0" w:space="0" w:color="auto"/>
        <w:right w:val="none" w:sz="0" w:space="0" w:color="auto"/>
      </w:divBdr>
      <w:divsChild>
        <w:div w:id="3170744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700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5813731">
      <w:bodyDiv w:val="1"/>
      <w:marLeft w:val="0"/>
      <w:marRight w:val="0"/>
      <w:marTop w:val="0"/>
      <w:marBottom w:val="0"/>
      <w:divBdr>
        <w:top w:val="none" w:sz="0" w:space="0" w:color="auto"/>
        <w:left w:val="none" w:sz="0" w:space="0" w:color="auto"/>
        <w:bottom w:val="none" w:sz="0" w:space="0" w:color="auto"/>
        <w:right w:val="none" w:sz="0" w:space="0" w:color="auto"/>
      </w:divBdr>
    </w:div>
    <w:div w:id="627707541">
      <w:bodyDiv w:val="1"/>
      <w:marLeft w:val="0"/>
      <w:marRight w:val="0"/>
      <w:marTop w:val="0"/>
      <w:marBottom w:val="0"/>
      <w:divBdr>
        <w:top w:val="none" w:sz="0" w:space="0" w:color="auto"/>
        <w:left w:val="none" w:sz="0" w:space="0" w:color="auto"/>
        <w:bottom w:val="none" w:sz="0" w:space="0" w:color="auto"/>
        <w:right w:val="none" w:sz="0" w:space="0" w:color="auto"/>
      </w:divBdr>
    </w:div>
    <w:div w:id="645428619">
      <w:bodyDiv w:val="1"/>
      <w:marLeft w:val="0"/>
      <w:marRight w:val="0"/>
      <w:marTop w:val="0"/>
      <w:marBottom w:val="0"/>
      <w:divBdr>
        <w:top w:val="none" w:sz="0" w:space="0" w:color="auto"/>
        <w:left w:val="none" w:sz="0" w:space="0" w:color="auto"/>
        <w:bottom w:val="none" w:sz="0" w:space="0" w:color="auto"/>
        <w:right w:val="none" w:sz="0" w:space="0" w:color="auto"/>
      </w:divBdr>
      <w:divsChild>
        <w:div w:id="1895968221">
          <w:marLeft w:val="0"/>
          <w:marRight w:val="0"/>
          <w:marTop w:val="0"/>
          <w:marBottom w:val="0"/>
          <w:divBdr>
            <w:top w:val="none" w:sz="0" w:space="0" w:color="auto"/>
            <w:left w:val="none" w:sz="0" w:space="0" w:color="auto"/>
            <w:bottom w:val="none" w:sz="0" w:space="0" w:color="auto"/>
            <w:right w:val="none" w:sz="0" w:space="0" w:color="auto"/>
          </w:divBdr>
        </w:div>
      </w:divsChild>
    </w:div>
    <w:div w:id="653920797">
      <w:bodyDiv w:val="1"/>
      <w:marLeft w:val="0"/>
      <w:marRight w:val="0"/>
      <w:marTop w:val="0"/>
      <w:marBottom w:val="0"/>
      <w:divBdr>
        <w:top w:val="none" w:sz="0" w:space="0" w:color="auto"/>
        <w:left w:val="none" w:sz="0" w:space="0" w:color="auto"/>
        <w:bottom w:val="none" w:sz="0" w:space="0" w:color="auto"/>
        <w:right w:val="none" w:sz="0" w:space="0" w:color="auto"/>
      </w:divBdr>
    </w:div>
    <w:div w:id="675496405">
      <w:bodyDiv w:val="1"/>
      <w:marLeft w:val="0"/>
      <w:marRight w:val="0"/>
      <w:marTop w:val="0"/>
      <w:marBottom w:val="0"/>
      <w:divBdr>
        <w:top w:val="none" w:sz="0" w:space="0" w:color="auto"/>
        <w:left w:val="none" w:sz="0" w:space="0" w:color="auto"/>
        <w:bottom w:val="none" w:sz="0" w:space="0" w:color="auto"/>
        <w:right w:val="none" w:sz="0" w:space="0" w:color="auto"/>
      </w:divBdr>
      <w:divsChild>
        <w:div w:id="1573532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94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9620968">
      <w:bodyDiv w:val="1"/>
      <w:marLeft w:val="0"/>
      <w:marRight w:val="0"/>
      <w:marTop w:val="0"/>
      <w:marBottom w:val="0"/>
      <w:divBdr>
        <w:top w:val="none" w:sz="0" w:space="0" w:color="auto"/>
        <w:left w:val="none" w:sz="0" w:space="0" w:color="auto"/>
        <w:bottom w:val="none" w:sz="0" w:space="0" w:color="auto"/>
        <w:right w:val="none" w:sz="0" w:space="0" w:color="auto"/>
      </w:divBdr>
    </w:div>
    <w:div w:id="691028478">
      <w:bodyDiv w:val="1"/>
      <w:marLeft w:val="0"/>
      <w:marRight w:val="0"/>
      <w:marTop w:val="0"/>
      <w:marBottom w:val="0"/>
      <w:divBdr>
        <w:top w:val="none" w:sz="0" w:space="0" w:color="auto"/>
        <w:left w:val="none" w:sz="0" w:space="0" w:color="auto"/>
        <w:bottom w:val="none" w:sz="0" w:space="0" w:color="auto"/>
        <w:right w:val="none" w:sz="0" w:space="0" w:color="auto"/>
      </w:divBdr>
    </w:div>
    <w:div w:id="744651039">
      <w:bodyDiv w:val="1"/>
      <w:marLeft w:val="0"/>
      <w:marRight w:val="0"/>
      <w:marTop w:val="0"/>
      <w:marBottom w:val="0"/>
      <w:divBdr>
        <w:top w:val="none" w:sz="0" w:space="0" w:color="auto"/>
        <w:left w:val="none" w:sz="0" w:space="0" w:color="auto"/>
        <w:bottom w:val="none" w:sz="0" w:space="0" w:color="auto"/>
        <w:right w:val="none" w:sz="0" w:space="0" w:color="auto"/>
      </w:divBdr>
    </w:div>
    <w:div w:id="745372909">
      <w:bodyDiv w:val="1"/>
      <w:marLeft w:val="0"/>
      <w:marRight w:val="0"/>
      <w:marTop w:val="0"/>
      <w:marBottom w:val="0"/>
      <w:divBdr>
        <w:top w:val="none" w:sz="0" w:space="0" w:color="auto"/>
        <w:left w:val="none" w:sz="0" w:space="0" w:color="auto"/>
        <w:bottom w:val="none" w:sz="0" w:space="0" w:color="auto"/>
        <w:right w:val="none" w:sz="0" w:space="0" w:color="auto"/>
      </w:divBdr>
    </w:div>
    <w:div w:id="756437118">
      <w:bodyDiv w:val="1"/>
      <w:marLeft w:val="0"/>
      <w:marRight w:val="0"/>
      <w:marTop w:val="0"/>
      <w:marBottom w:val="0"/>
      <w:divBdr>
        <w:top w:val="none" w:sz="0" w:space="0" w:color="auto"/>
        <w:left w:val="none" w:sz="0" w:space="0" w:color="auto"/>
        <w:bottom w:val="none" w:sz="0" w:space="0" w:color="auto"/>
        <w:right w:val="none" w:sz="0" w:space="0" w:color="auto"/>
      </w:divBdr>
    </w:div>
    <w:div w:id="763691139">
      <w:bodyDiv w:val="1"/>
      <w:marLeft w:val="0"/>
      <w:marRight w:val="0"/>
      <w:marTop w:val="0"/>
      <w:marBottom w:val="0"/>
      <w:divBdr>
        <w:top w:val="none" w:sz="0" w:space="0" w:color="auto"/>
        <w:left w:val="none" w:sz="0" w:space="0" w:color="auto"/>
        <w:bottom w:val="none" w:sz="0" w:space="0" w:color="auto"/>
        <w:right w:val="none" w:sz="0" w:space="0" w:color="auto"/>
      </w:divBdr>
    </w:div>
    <w:div w:id="795029427">
      <w:bodyDiv w:val="1"/>
      <w:marLeft w:val="0"/>
      <w:marRight w:val="0"/>
      <w:marTop w:val="0"/>
      <w:marBottom w:val="0"/>
      <w:divBdr>
        <w:top w:val="none" w:sz="0" w:space="0" w:color="auto"/>
        <w:left w:val="none" w:sz="0" w:space="0" w:color="auto"/>
        <w:bottom w:val="none" w:sz="0" w:space="0" w:color="auto"/>
        <w:right w:val="none" w:sz="0" w:space="0" w:color="auto"/>
      </w:divBdr>
    </w:div>
    <w:div w:id="802306464">
      <w:bodyDiv w:val="1"/>
      <w:marLeft w:val="0"/>
      <w:marRight w:val="0"/>
      <w:marTop w:val="0"/>
      <w:marBottom w:val="0"/>
      <w:divBdr>
        <w:top w:val="none" w:sz="0" w:space="0" w:color="auto"/>
        <w:left w:val="none" w:sz="0" w:space="0" w:color="auto"/>
        <w:bottom w:val="none" w:sz="0" w:space="0" w:color="auto"/>
        <w:right w:val="none" w:sz="0" w:space="0" w:color="auto"/>
      </w:divBdr>
    </w:div>
    <w:div w:id="812066398">
      <w:bodyDiv w:val="1"/>
      <w:marLeft w:val="0"/>
      <w:marRight w:val="0"/>
      <w:marTop w:val="0"/>
      <w:marBottom w:val="0"/>
      <w:divBdr>
        <w:top w:val="none" w:sz="0" w:space="0" w:color="auto"/>
        <w:left w:val="none" w:sz="0" w:space="0" w:color="auto"/>
        <w:bottom w:val="none" w:sz="0" w:space="0" w:color="auto"/>
        <w:right w:val="none" w:sz="0" w:space="0" w:color="auto"/>
      </w:divBdr>
    </w:div>
    <w:div w:id="840849085">
      <w:bodyDiv w:val="1"/>
      <w:marLeft w:val="0"/>
      <w:marRight w:val="0"/>
      <w:marTop w:val="0"/>
      <w:marBottom w:val="0"/>
      <w:divBdr>
        <w:top w:val="none" w:sz="0" w:space="0" w:color="auto"/>
        <w:left w:val="none" w:sz="0" w:space="0" w:color="auto"/>
        <w:bottom w:val="none" w:sz="0" w:space="0" w:color="auto"/>
        <w:right w:val="none" w:sz="0" w:space="0" w:color="auto"/>
      </w:divBdr>
    </w:div>
    <w:div w:id="866983567">
      <w:bodyDiv w:val="1"/>
      <w:marLeft w:val="0"/>
      <w:marRight w:val="0"/>
      <w:marTop w:val="0"/>
      <w:marBottom w:val="0"/>
      <w:divBdr>
        <w:top w:val="none" w:sz="0" w:space="0" w:color="auto"/>
        <w:left w:val="none" w:sz="0" w:space="0" w:color="auto"/>
        <w:bottom w:val="none" w:sz="0" w:space="0" w:color="auto"/>
        <w:right w:val="none" w:sz="0" w:space="0" w:color="auto"/>
      </w:divBdr>
    </w:div>
    <w:div w:id="904266631">
      <w:bodyDiv w:val="1"/>
      <w:marLeft w:val="0"/>
      <w:marRight w:val="0"/>
      <w:marTop w:val="0"/>
      <w:marBottom w:val="0"/>
      <w:divBdr>
        <w:top w:val="none" w:sz="0" w:space="0" w:color="auto"/>
        <w:left w:val="none" w:sz="0" w:space="0" w:color="auto"/>
        <w:bottom w:val="none" w:sz="0" w:space="0" w:color="auto"/>
        <w:right w:val="none" w:sz="0" w:space="0" w:color="auto"/>
      </w:divBdr>
    </w:div>
    <w:div w:id="912665161">
      <w:bodyDiv w:val="1"/>
      <w:marLeft w:val="0"/>
      <w:marRight w:val="0"/>
      <w:marTop w:val="0"/>
      <w:marBottom w:val="0"/>
      <w:divBdr>
        <w:top w:val="none" w:sz="0" w:space="0" w:color="auto"/>
        <w:left w:val="none" w:sz="0" w:space="0" w:color="auto"/>
        <w:bottom w:val="none" w:sz="0" w:space="0" w:color="auto"/>
        <w:right w:val="none" w:sz="0" w:space="0" w:color="auto"/>
      </w:divBdr>
    </w:div>
    <w:div w:id="935017133">
      <w:bodyDiv w:val="1"/>
      <w:marLeft w:val="0"/>
      <w:marRight w:val="0"/>
      <w:marTop w:val="0"/>
      <w:marBottom w:val="0"/>
      <w:divBdr>
        <w:top w:val="none" w:sz="0" w:space="0" w:color="auto"/>
        <w:left w:val="none" w:sz="0" w:space="0" w:color="auto"/>
        <w:bottom w:val="none" w:sz="0" w:space="0" w:color="auto"/>
        <w:right w:val="none" w:sz="0" w:space="0" w:color="auto"/>
      </w:divBdr>
    </w:div>
    <w:div w:id="981693505">
      <w:bodyDiv w:val="1"/>
      <w:marLeft w:val="0"/>
      <w:marRight w:val="0"/>
      <w:marTop w:val="0"/>
      <w:marBottom w:val="0"/>
      <w:divBdr>
        <w:top w:val="none" w:sz="0" w:space="0" w:color="auto"/>
        <w:left w:val="none" w:sz="0" w:space="0" w:color="auto"/>
        <w:bottom w:val="none" w:sz="0" w:space="0" w:color="auto"/>
        <w:right w:val="none" w:sz="0" w:space="0" w:color="auto"/>
      </w:divBdr>
    </w:div>
    <w:div w:id="994920731">
      <w:bodyDiv w:val="1"/>
      <w:marLeft w:val="0"/>
      <w:marRight w:val="0"/>
      <w:marTop w:val="0"/>
      <w:marBottom w:val="0"/>
      <w:divBdr>
        <w:top w:val="none" w:sz="0" w:space="0" w:color="auto"/>
        <w:left w:val="none" w:sz="0" w:space="0" w:color="auto"/>
        <w:bottom w:val="none" w:sz="0" w:space="0" w:color="auto"/>
        <w:right w:val="none" w:sz="0" w:space="0" w:color="auto"/>
      </w:divBdr>
    </w:div>
    <w:div w:id="1002391758">
      <w:bodyDiv w:val="1"/>
      <w:marLeft w:val="0"/>
      <w:marRight w:val="0"/>
      <w:marTop w:val="0"/>
      <w:marBottom w:val="0"/>
      <w:divBdr>
        <w:top w:val="none" w:sz="0" w:space="0" w:color="auto"/>
        <w:left w:val="none" w:sz="0" w:space="0" w:color="auto"/>
        <w:bottom w:val="none" w:sz="0" w:space="0" w:color="auto"/>
        <w:right w:val="none" w:sz="0" w:space="0" w:color="auto"/>
      </w:divBdr>
    </w:div>
    <w:div w:id="1042365248">
      <w:bodyDiv w:val="1"/>
      <w:marLeft w:val="0"/>
      <w:marRight w:val="0"/>
      <w:marTop w:val="0"/>
      <w:marBottom w:val="0"/>
      <w:divBdr>
        <w:top w:val="none" w:sz="0" w:space="0" w:color="auto"/>
        <w:left w:val="none" w:sz="0" w:space="0" w:color="auto"/>
        <w:bottom w:val="none" w:sz="0" w:space="0" w:color="auto"/>
        <w:right w:val="none" w:sz="0" w:space="0" w:color="auto"/>
      </w:divBdr>
    </w:div>
    <w:div w:id="1055469677">
      <w:bodyDiv w:val="1"/>
      <w:marLeft w:val="0"/>
      <w:marRight w:val="0"/>
      <w:marTop w:val="0"/>
      <w:marBottom w:val="0"/>
      <w:divBdr>
        <w:top w:val="none" w:sz="0" w:space="0" w:color="auto"/>
        <w:left w:val="none" w:sz="0" w:space="0" w:color="auto"/>
        <w:bottom w:val="none" w:sz="0" w:space="0" w:color="auto"/>
        <w:right w:val="none" w:sz="0" w:space="0" w:color="auto"/>
      </w:divBdr>
    </w:div>
    <w:div w:id="1139111194">
      <w:bodyDiv w:val="1"/>
      <w:marLeft w:val="0"/>
      <w:marRight w:val="0"/>
      <w:marTop w:val="0"/>
      <w:marBottom w:val="0"/>
      <w:divBdr>
        <w:top w:val="none" w:sz="0" w:space="0" w:color="auto"/>
        <w:left w:val="none" w:sz="0" w:space="0" w:color="auto"/>
        <w:bottom w:val="none" w:sz="0" w:space="0" w:color="auto"/>
        <w:right w:val="none" w:sz="0" w:space="0" w:color="auto"/>
      </w:divBdr>
    </w:div>
    <w:div w:id="1158765788">
      <w:bodyDiv w:val="1"/>
      <w:marLeft w:val="0"/>
      <w:marRight w:val="0"/>
      <w:marTop w:val="0"/>
      <w:marBottom w:val="0"/>
      <w:divBdr>
        <w:top w:val="none" w:sz="0" w:space="0" w:color="auto"/>
        <w:left w:val="none" w:sz="0" w:space="0" w:color="auto"/>
        <w:bottom w:val="none" w:sz="0" w:space="0" w:color="auto"/>
        <w:right w:val="none" w:sz="0" w:space="0" w:color="auto"/>
      </w:divBdr>
    </w:div>
    <w:div w:id="1159272644">
      <w:bodyDiv w:val="1"/>
      <w:marLeft w:val="0"/>
      <w:marRight w:val="0"/>
      <w:marTop w:val="0"/>
      <w:marBottom w:val="0"/>
      <w:divBdr>
        <w:top w:val="none" w:sz="0" w:space="0" w:color="auto"/>
        <w:left w:val="none" w:sz="0" w:space="0" w:color="auto"/>
        <w:bottom w:val="none" w:sz="0" w:space="0" w:color="auto"/>
        <w:right w:val="none" w:sz="0" w:space="0" w:color="auto"/>
      </w:divBdr>
    </w:div>
    <w:div w:id="1162115919">
      <w:bodyDiv w:val="1"/>
      <w:marLeft w:val="0"/>
      <w:marRight w:val="0"/>
      <w:marTop w:val="0"/>
      <w:marBottom w:val="0"/>
      <w:divBdr>
        <w:top w:val="none" w:sz="0" w:space="0" w:color="auto"/>
        <w:left w:val="none" w:sz="0" w:space="0" w:color="auto"/>
        <w:bottom w:val="none" w:sz="0" w:space="0" w:color="auto"/>
        <w:right w:val="none" w:sz="0" w:space="0" w:color="auto"/>
      </w:divBdr>
    </w:div>
    <w:div w:id="1163013311">
      <w:bodyDiv w:val="1"/>
      <w:marLeft w:val="0"/>
      <w:marRight w:val="0"/>
      <w:marTop w:val="0"/>
      <w:marBottom w:val="0"/>
      <w:divBdr>
        <w:top w:val="none" w:sz="0" w:space="0" w:color="auto"/>
        <w:left w:val="none" w:sz="0" w:space="0" w:color="auto"/>
        <w:bottom w:val="none" w:sz="0" w:space="0" w:color="auto"/>
        <w:right w:val="none" w:sz="0" w:space="0" w:color="auto"/>
      </w:divBdr>
    </w:div>
    <w:div w:id="1174764424">
      <w:bodyDiv w:val="1"/>
      <w:marLeft w:val="0"/>
      <w:marRight w:val="0"/>
      <w:marTop w:val="0"/>
      <w:marBottom w:val="0"/>
      <w:divBdr>
        <w:top w:val="none" w:sz="0" w:space="0" w:color="auto"/>
        <w:left w:val="none" w:sz="0" w:space="0" w:color="auto"/>
        <w:bottom w:val="none" w:sz="0" w:space="0" w:color="auto"/>
        <w:right w:val="none" w:sz="0" w:space="0" w:color="auto"/>
      </w:divBdr>
    </w:div>
    <w:div w:id="1175071980">
      <w:bodyDiv w:val="1"/>
      <w:marLeft w:val="0"/>
      <w:marRight w:val="0"/>
      <w:marTop w:val="0"/>
      <w:marBottom w:val="0"/>
      <w:divBdr>
        <w:top w:val="none" w:sz="0" w:space="0" w:color="auto"/>
        <w:left w:val="none" w:sz="0" w:space="0" w:color="auto"/>
        <w:bottom w:val="none" w:sz="0" w:space="0" w:color="auto"/>
        <w:right w:val="none" w:sz="0" w:space="0" w:color="auto"/>
      </w:divBdr>
    </w:div>
    <w:div w:id="1179736302">
      <w:bodyDiv w:val="1"/>
      <w:marLeft w:val="0"/>
      <w:marRight w:val="0"/>
      <w:marTop w:val="0"/>
      <w:marBottom w:val="0"/>
      <w:divBdr>
        <w:top w:val="none" w:sz="0" w:space="0" w:color="auto"/>
        <w:left w:val="none" w:sz="0" w:space="0" w:color="auto"/>
        <w:bottom w:val="none" w:sz="0" w:space="0" w:color="auto"/>
        <w:right w:val="none" w:sz="0" w:space="0" w:color="auto"/>
      </w:divBdr>
    </w:div>
    <w:div w:id="1185754871">
      <w:bodyDiv w:val="1"/>
      <w:marLeft w:val="0"/>
      <w:marRight w:val="0"/>
      <w:marTop w:val="0"/>
      <w:marBottom w:val="0"/>
      <w:divBdr>
        <w:top w:val="none" w:sz="0" w:space="0" w:color="auto"/>
        <w:left w:val="none" w:sz="0" w:space="0" w:color="auto"/>
        <w:bottom w:val="none" w:sz="0" w:space="0" w:color="auto"/>
        <w:right w:val="none" w:sz="0" w:space="0" w:color="auto"/>
      </w:divBdr>
    </w:div>
    <w:div w:id="1211957796">
      <w:bodyDiv w:val="1"/>
      <w:marLeft w:val="0"/>
      <w:marRight w:val="0"/>
      <w:marTop w:val="0"/>
      <w:marBottom w:val="0"/>
      <w:divBdr>
        <w:top w:val="none" w:sz="0" w:space="0" w:color="auto"/>
        <w:left w:val="none" w:sz="0" w:space="0" w:color="auto"/>
        <w:bottom w:val="none" w:sz="0" w:space="0" w:color="auto"/>
        <w:right w:val="none" w:sz="0" w:space="0" w:color="auto"/>
      </w:divBdr>
    </w:div>
    <w:div w:id="1224826799">
      <w:bodyDiv w:val="1"/>
      <w:marLeft w:val="0"/>
      <w:marRight w:val="0"/>
      <w:marTop w:val="0"/>
      <w:marBottom w:val="0"/>
      <w:divBdr>
        <w:top w:val="none" w:sz="0" w:space="0" w:color="auto"/>
        <w:left w:val="none" w:sz="0" w:space="0" w:color="auto"/>
        <w:bottom w:val="none" w:sz="0" w:space="0" w:color="auto"/>
        <w:right w:val="none" w:sz="0" w:space="0" w:color="auto"/>
      </w:divBdr>
    </w:div>
    <w:div w:id="1265456955">
      <w:bodyDiv w:val="1"/>
      <w:marLeft w:val="0"/>
      <w:marRight w:val="0"/>
      <w:marTop w:val="0"/>
      <w:marBottom w:val="0"/>
      <w:divBdr>
        <w:top w:val="none" w:sz="0" w:space="0" w:color="auto"/>
        <w:left w:val="none" w:sz="0" w:space="0" w:color="auto"/>
        <w:bottom w:val="none" w:sz="0" w:space="0" w:color="auto"/>
        <w:right w:val="none" w:sz="0" w:space="0" w:color="auto"/>
      </w:divBdr>
    </w:div>
    <w:div w:id="1265961044">
      <w:bodyDiv w:val="1"/>
      <w:marLeft w:val="0"/>
      <w:marRight w:val="0"/>
      <w:marTop w:val="0"/>
      <w:marBottom w:val="0"/>
      <w:divBdr>
        <w:top w:val="none" w:sz="0" w:space="0" w:color="auto"/>
        <w:left w:val="none" w:sz="0" w:space="0" w:color="auto"/>
        <w:bottom w:val="none" w:sz="0" w:space="0" w:color="auto"/>
        <w:right w:val="none" w:sz="0" w:space="0" w:color="auto"/>
      </w:divBdr>
    </w:div>
    <w:div w:id="1305282162">
      <w:bodyDiv w:val="1"/>
      <w:marLeft w:val="0"/>
      <w:marRight w:val="0"/>
      <w:marTop w:val="0"/>
      <w:marBottom w:val="0"/>
      <w:divBdr>
        <w:top w:val="none" w:sz="0" w:space="0" w:color="auto"/>
        <w:left w:val="none" w:sz="0" w:space="0" w:color="auto"/>
        <w:bottom w:val="none" w:sz="0" w:space="0" w:color="auto"/>
        <w:right w:val="none" w:sz="0" w:space="0" w:color="auto"/>
      </w:divBdr>
    </w:div>
    <w:div w:id="1337417214">
      <w:bodyDiv w:val="1"/>
      <w:marLeft w:val="0"/>
      <w:marRight w:val="0"/>
      <w:marTop w:val="0"/>
      <w:marBottom w:val="0"/>
      <w:divBdr>
        <w:top w:val="none" w:sz="0" w:space="0" w:color="auto"/>
        <w:left w:val="none" w:sz="0" w:space="0" w:color="auto"/>
        <w:bottom w:val="none" w:sz="0" w:space="0" w:color="auto"/>
        <w:right w:val="none" w:sz="0" w:space="0" w:color="auto"/>
      </w:divBdr>
    </w:div>
    <w:div w:id="1337999132">
      <w:bodyDiv w:val="1"/>
      <w:marLeft w:val="0"/>
      <w:marRight w:val="0"/>
      <w:marTop w:val="0"/>
      <w:marBottom w:val="0"/>
      <w:divBdr>
        <w:top w:val="none" w:sz="0" w:space="0" w:color="auto"/>
        <w:left w:val="none" w:sz="0" w:space="0" w:color="auto"/>
        <w:bottom w:val="none" w:sz="0" w:space="0" w:color="auto"/>
        <w:right w:val="none" w:sz="0" w:space="0" w:color="auto"/>
      </w:divBdr>
    </w:div>
    <w:div w:id="1346832747">
      <w:bodyDiv w:val="1"/>
      <w:marLeft w:val="0"/>
      <w:marRight w:val="0"/>
      <w:marTop w:val="0"/>
      <w:marBottom w:val="0"/>
      <w:divBdr>
        <w:top w:val="none" w:sz="0" w:space="0" w:color="auto"/>
        <w:left w:val="none" w:sz="0" w:space="0" w:color="auto"/>
        <w:bottom w:val="none" w:sz="0" w:space="0" w:color="auto"/>
        <w:right w:val="none" w:sz="0" w:space="0" w:color="auto"/>
      </w:divBdr>
    </w:div>
    <w:div w:id="1349411977">
      <w:bodyDiv w:val="1"/>
      <w:marLeft w:val="0"/>
      <w:marRight w:val="0"/>
      <w:marTop w:val="0"/>
      <w:marBottom w:val="0"/>
      <w:divBdr>
        <w:top w:val="none" w:sz="0" w:space="0" w:color="auto"/>
        <w:left w:val="none" w:sz="0" w:space="0" w:color="auto"/>
        <w:bottom w:val="none" w:sz="0" w:space="0" w:color="auto"/>
        <w:right w:val="none" w:sz="0" w:space="0" w:color="auto"/>
      </w:divBdr>
    </w:div>
    <w:div w:id="1368217866">
      <w:bodyDiv w:val="1"/>
      <w:marLeft w:val="0"/>
      <w:marRight w:val="0"/>
      <w:marTop w:val="0"/>
      <w:marBottom w:val="0"/>
      <w:divBdr>
        <w:top w:val="none" w:sz="0" w:space="0" w:color="auto"/>
        <w:left w:val="none" w:sz="0" w:space="0" w:color="auto"/>
        <w:bottom w:val="none" w:sz="0" w:space="0" w:color="auto"/>
        <w:right w:val="none" w:sz="0" w:space="0" w:color="auto"/>
      </w:divBdr>
    </w:div>
    <w:div w:id="1385716770">
      <w:bodyDiv w:val="1"/>
      <w:marLeft w:val="0"/>
      <w:marRight w:val="0"/>
      <w:marTop w:val="0"/>
      <w:marBottom w:val="0"/>
      <w:divBdr>
        <w:top w:val="none" w:sz="0" w:space="0" w:color="auto"/>
        <w:left w:val="none" w:sz="0" w:space="0" w:color="auto"/>
        <w:bottom w:val="none" w:sz="0" w:space="0" w:color="auto"/>
        <w:right w:val="none" w:sz="0" w:space="0" w:color="auto"/>
      </w:divBdr>
    </w:div>
    <w:div w:id="1394891877">
      <w:bodyDiv w:val="1"/>
      <w:marLeft w:val="0"/>
      <w:marRight w:val="0"/>
      <w:marTop w:val="0"/>
      <w:marBottom w:val="0"/>
      <w:divBdr>
        <w:top w:val="none" w:sz="0" w:space="0" w:color="auto"/>
        <w:left w:val="none" w:sz="0" w:space="0" w:color="auto"/>
        <w:bottom w:val="none" w:sz="0" w:space="0" w:color="auto"/>
        <w:right w:val="none" w:sz="0" w:space="0" w:color="auto"/>
      </w:divBdr>
    </w:div>
    <w:div w:id="1435394942">
      <w:bodyDiv w:val="1"/>
      <w:marLeft w:val="0"/>
      <w:marRight w:val="0"/>
      <w:marTop w:val="0"/>
      <w:marBottom w:val="0"/>
      <w:divBdr>
        <w:top w:val="none" w:sz="0" w:space="0" w:color="auto"/>
        <w:left w:val="none" w:sz="0" w:space="0" w:color="auto"/>
        <w:bottom w:val="none" w:sz="0" w:space="0" w:color="auto"/>
        <w:right w:val="none" w:sz="0" w:space="0" w:color="auto"/>
      </w:divBdr>
    </w:div>
    <w:div w:id="1438522436">
      <w:bodyDiv w:val="1"/>
      <w:marLeft w:val="0"/>
      <w:marRight w:val="0"/>
      <w:marTop w:val="0"/>
      <w:marBottom w:val="0"/>
      <w:divBdr>
        <w:top w:val="none" w:sz="0" w:space="0" w:color="auto"/>
        <w:left w:val="none" w:sz="0" w:space="0" w:color="auto"/>
        <w:bottom w:val="none" w:sz="0" w:space="0" w:color="auto"/>
        <w:right w:val="none" w:sz="0" w:space="0" w:color="auto"/>
      </w:divBdr>
    </w:div>
    <w:div w:id="1440174413">
      <w:bodyDiv w:val="1"/>
      <w:marLeft w:val="0"/>
      <w:marRight w:val="0"/>
      <w:marTop w:val="0"/>
      <w:marBottom w:val="0"/>
      <w:divBdr>
        <w:top w:val="none" w:sz="0" w:space="0" w:color="auto"/>
        <w:left w:val="none" w:sz="0" w:space="0" w:color="auto"/>
        <w:bottom w:val="none" w:sz="0" w:space="0" w:color="auto"/>
        <w:right w:val="none" w:sz="0" w:space="0" w:color="auto"/>
      </w:divBdr>
    </w:div>
    <w:div w:id="1461457704">
      <w:bodyDiv w:val="1"/>
      <w:marLeft w:val="0"/>
      <w:marRight w:val="0"/>
      <w:marTop w:val="0"/>
      <w:marBottom w:val="0"/>
      <w:divBdr>
        <w:top w:val="none" w:sz="0" w:space="0" w:color="auto"/>
        <w:left w:val="none" w:sz="0" w:space="0" w:color="auto"/>
        <w:bottom w:val="none" w:sz="0" w:space="0" w:color="auto"/>
        <w:right w:val="none" w:sz="0" w:space="0" w:color="auto"/>
      </w:divBdr>
    </w:div>
    <w:div w:id="1487941265">
      <w:bodyDiv w:val="1"/>
      <w:marLeft w:val="0"/>
      <w:marRight w:val="0"/>
      <w:marTop w:val="0"/>
      <w:marBottom w:val="0"/>
      <w:divBdr>
        <w:top w:val="none" w:sz="0" w:space="0" w:color="auto"/>
        <w:left w:val="none" w:sz="0" w:space="0" w:color="auto"/>
        <w:bottom w:val="none" w:sz="0" w:space="0" w:color="auto"/>
        <w:right w:val="none" w:sz="0" w:space="0" w:color="auto"/>
      </w:divBdr>
    </w:div>
    <w:div w:id="1510488920">
      <w:bodyDiv w:val="1"/>
      <w:marLeft w:val="0"/>
      <w:marRight w:val="0"/>
      <w:marTop w:val="0"/>
      <w:marBottom w:val="0"/>
      <w:divBdr>
        <w:top w:val="none" w:sz="0" w:space="0" w:color="auto"/>
        <w:left w:val="none" w:sz="0" w:space="0" w:color="auto"/>
        <w:bottom w:val="none" w:sz="0" w:space="0" w:color="auto"/>
        <w:right w:val="none" w:sz="0" w:space="0" w:color="auto"/>
      </w:divBdr>
    </w:div>
    <w:div w:id="1580209658">
      <w:bodyDiv w:val="1"/>
      <w:marLeft w:val="0"/>
      <w:marRight w:val="0"/>
      <w:marTop w:val="0"/>
      <w:marBottom w:val="0"/>
      <w:divBdr>
        <w:top w:val="none" w:sz="0" w:space="0" w:color="auto"/>
        <w:left w:val="none" w:sz="0" w:space="0" w:color="auto"/>
        <w:bottom w:val="none" w:sz="0" w:space="0" w:color="auto"/>
        <w:right w:val="none" w:sz="0" w:space="0" w:color="auto"/>
      </w:divBdr>
    </w:div>
    <w:div w:id="1624075129">
      <w:bodyDiv w:val="1"/>
      <w:marLeft w:val="0"/>
      <w:marRight w:val="0"/>
      <w:marTop w:val="0"/>
      <w:marBottom w:val="0"/>
      <w:divBdr>
        <w:top w:val="none" w:sz="0" w:space="0" w:color="auto"/>
        <w:left w:val="none" w:sz="0" w:space="0" w:color="auto"/>
        <w:bottom w:val="none" w:sz="0" w:space="0" w:color="auto"/>
        <w:right w:val="none" w:sz="0" w:space="0" w:color="auto"/>
      </w:divBdr>
    </w:div>
    <w:div w:id="1633511947">
      <w:bodyDiv w:val="1"/>
      <w:marLeft w:val="0"/>
      <w:marRight w:val="0"/>
      <w:marTop w:val="0"/>
      <w:marBottom w:val="0"/>
      <w:divBdr>
        <w:top w:val="none" w:sz="0" w:space="0" w:color="auto"/>
        <w:left w:val="none" w:sz="0" w:space="0" w:color="auto"/>
        <w:bottom w:val="none" w:sz="0" w:space="0" w:color="auto"/>
        <w:right w:val="none" w:sz="0" w:space="0" w:color="auto"/>
      </w:divBdr>
    </w:div>
    <w:div w:id="1657536968">
      <w:bodyDiv w:val="1"/>
      <w:marLeft w:val="0"/>
      <w:marRight w:val="0"/>
      <w:marTop w:val="0"/>
      <w:marBottom w:val="0"/>
      <w:divBdr>
        <w:top w:val="none" w:sz="0" w:space="0" w:color="auto"/>
        <w:left w:val="none" w:sz="0" w:space="0" w:color="auto"/>
        <w:bottom w:val="none" w:sz="0" w:space="0" w:color="auto"/>
        <w:right w:val="none" w:sz="0" w:space="0" w:color="auto"/>
      </w:divBdr>
    </w:div>
    <w:div w:id="1658532373">
      <w:bodyDiv w:val="1"/>
      <w:marLeft w:val="0"/>
      <w:marRight w:val="0"/>
      <w:marTop w:val="0"/>
      <w:marBottom w:val="0"/>
      <w:divBdr>
        <w:top w:val="none" w:sz="0" w:space="0" w:color="auto"/>
        <w:left w:val="none" w:sz="0" w:space="0" w:color="auto"/>
        <w:bottom w:val="none" w:sz="0" w:space="0" w:color="auto"/>
        <w:right w:val="none" w:sz="0" w:space="0" w:color="auto"/>
      </w:divBdr>
    </w:div>
    <w:div w:id="1661694101">
      <w:bodyDiv w:val="1"/>
      <w:marLeft w:val="0"/>
      <w:marRight w:val="0"/>
      <w:marTop w:val="0"/>
      <w:marBottom w:val="0"/>
      <w:divBdr>
        <w:top w:val="none" w:sz="0" w:space="0" w:color="auto"/>
        <w:left w:val="none" w:sz="0" w:space="0" w:color="auto"/>
        <w:bottom w:val="none" w:sz="0" w:space="0" w:color="auto"/>
        <w:right w:val="none" w:sz="0" w:space="0" w:color="auto"/>
      </w:divBdr>
    </w:div>
    <w:div w:id="1693727211">
      <w:bodyDiv w:val="1"/>
      <w:marLeft w:val="0"/>
      <w:marRight w:val="0"/>
      <w:marTop w:val="0"/>
      <w:marBottom w:val="0"/>
      <w:divBdr>
        <w:top w:val="none" w:sz="0" w:space="0" w:color="auto"/>
        <w:left w:val="none" w:sz="0" w:space="0" w:color="auto"/>
        <w:bottom w:val="none" w:sz="0" w:space="0" w:color="auto"/>
        <w:right w:val="none" w:sz="0" w:space="0" w:color="auto"/>
      </w:divBdr>
    </w:div>
    <w:div w:id="1706322759">
      <w:bodyDiv w:val="1"/>
      <w:marLeft w:val="0"/>
      <w:marRight w:val="0"/>
      <w:marTop w:val="0"/>
      <w:marBottom w:val="0"/>
      <w:divBdr>
        <w:top w:val="none" w:sz="0" w:space="0" w:color="auto"/>
        <w:left w:val="none" w:sz="0" w:space="0" w:color="auto"/>
        <w:bottom w:val="none" w:sz="0" w:space="0" w:color="auto"/>
        <w:right w:val="none" w:sz="0" w:space="0" w:color="auto"/>
      </w:divBdr>
    </w:div>
    <w:div w:id="1715499425">
      <w:bodyDiv w:val="1"/>
      <w:marLeft w:val="0"/>
      <w:marRight w:val="0"/>
      <w:marTop w:val="0"/>
      <w:marBottom w:val="0"/>
      <w:divBdr>
        <w:top w:val="none" w:sz="0" w:space="0" w:color="auto"/>
        <w:left w:val="none" w:sz="0" w:space="0" w:color="auto"/>
        <w:bottom w:val="none" w:sz="0" w:space="0" w:color="auto"/>
        <w:right w:val="none" w:sz="0" w:space="0" w:color="auto"/>
      </w:divBdr>
    </w:div>
    <w:div w:id="1746024484">
      <w:bodyDiv w:val="1"/>
      <w:marLeft w:val="0"/>
      <w:marRight w:val="0"/>
      <w:marTop w:val="0"/>
      <w:marBottom w:val="0"/>
      <w:divBdr>
        <w:top w:val="none" w:sz="0" w:space="0" w:color="auto"/>
        <w:left w:val="none" w:sz="0" w:space="0" w:color="auto"/>
        <w:bottom w:val="none" w:sz="0" w:space="0" w:color="auto"/>
        <w:right w:val="none" w:sz="0" w:space="0" w:color="auto"/>
      </w:divBdr>
    </w:div>
    <w:div w:id="1814784471">
      <w:bodyDiv w:val="1"/>
      <w:marLeft w:val="0"/>
      <w:marRight w:val="0"/>
      <w:marTop w:val="0"/>
      <w:marBottom w:val="0"/>
      <w:divBdr>
        <w:top w:val="none" w:sz="0" w:space="0" w:color="auto"/>
        <w:left w:val="none" w:sz="0" w:space="0" w:color="auto"/>
        <w:bottom w:val="none" w:sz="0" w:space="0" w:color="auto"/>
        <w:right w:val="none" w:sz="0" w:space="0" w:color="auto"/>
      </w:divBdr>
    </w:div>
    <w:div w:id="1815491445">
      <w:bodyDiv w:val="1"/>
      <w:marLeft w:val="0"/>
      <w:marRight w:val="0"/>
      <w:marTop w:val="0"/>
      <w:marBottom w:val="0"/>
      <w:divBdr>
        <w:top w:val="none" w:sz="0" w:space="0" w:color="auto"/>
        <w:left w:val="none" w:sz="0" w:space="0" w:color="auto"/>
        <w:bottom w:val="none" w:sz="0" w:space="0" w:color="auto"/>
        <w:right w:val="none" w:sz="0" w:space="0" w:color="auto"/>
      </w:divBdr>
    </w:div>
    <w:div w:id="1828937730">
      <w:bodyDiv w:val="1"/>
      <w:marLeft w:val="0"/>
      <w:marRight w:val="0"/>
      <w:marTop w:val="0"/>
      <w:marBottom w:val="0"/>
      <w:divBdr>
        <w:top w:val="none" w:sz="0" w:space="0" w:color="auto"/>
        <w:left w:val="none" w:sz="0" w:space="0" w:color="auto"/>
        <w:bottom w:val="none" w:sz="0" w:space="0" w:color="auto"/>
        <w:right w:val="none" w:sz="0" w:space="0" w:color="auto"/>
      </w:divBdr>
      <w:divsChild>
        <w:div w:id="168714853">
          <w:marLeft w:val="0"/>
          <w:marRight w:val="0"/>
          <w:marTop w:val="0"/>
          <w:marBottom w:val="0"/>
          <w:divBdr>
            <w:top w:val="none" w:sz="0" w:space="0" w:color="auto"/>
            <w:left w:val="none" w:sz="0" w:space="0" w:color="auto"/>
            <w:bottom w:val="none" w:sz="0" w:space="0" w:color="auto"/>
            <w:right w:val="none" w:sz="0" w:space="0" w:color="auto"/>
          </w:divBdr>
        </w:div>
      </w:divsChild>
    </w:div>
    <w:div w:id="1861972264">
      <w:bodyDiv w:val="1"/>
      <w:marLeft w:val="0"/>
      <w:marRight w:val="0"/>
      <w:marTop w:val="0"/>
      <w:marBottom w:val="0"/>
      <w:divBdr>
        <w:top w:val="none" w:sz="0" w:space="0" w:color="auto"/>
        <w:left w:val="none" w:sz="0" w:space="0" w:color="auto"/>
        <w:bottom w:val="none" w:sz="0" w:space="0" w:color="auto"/>
        <w:right w:val="none" w:sz="0" w:space="0" w:color="auto"/>
      </w:divBdr>
    </w:div>
    <w:div w:id="1862812736">
      <w:bodyDiv w:val="1"/>
      <w:marLeft w:val="0"/>
      <w:marRight w:val="0"/>
      <w:marTop w:val="0"/>
      <w:marBottom w:val="0"/>
      <w:divBdr>
        <w:top w:val="none" w:sz="0" w:space="0" w:color="auto"/>
        <w:left w:val="none" w:sz="0" w:space="0" w:color="auto"/>
        <w:bottom w:val="none" w:sz="0" w:space="0" w:color="auto"/>
        <w:right w:val="none" w:sz="0" w:space="0" w:color="auto"/>
      </w:divBdr>
    </w:div>
    <w:div w:id="1895039214">
      <w:bodyDiv w:val="1"/>
      <w:marLeft w:val="0"/>
      <w:marRight w:val="0"/>
      <w:marTop w:val="0"/>
      <w:marBottom w:val="0"/>
      <w:divBdr>
        <w:top w:val="none" w:sz="0" w:space="0" w:color="auto"/>
        <w:left w:val="none" w:sz="0" w:space="0" w:color="auto"/>
        <w:bottom w:val="none" w:sz="0" w:space="0" w:color="auto"/>
        <w:right w:val="none" w:sz="0" w:space="0" w:color="auto"/>
      </w:divBdr>
    </w:div>
    <w:div w:id="1902056096">
      <w:bodyDiv w:val="1"/>
      <w:marLeft w:val="0"/>
      <w:marRight w:val="0"/>
      <w:marTop w:val="0"/>
      <w:marBottom w:val="0"/>
      <w:divBdr>
        <w:top w:val="none" w:sz="0" w:space="0" w:color="auto"/>
        <w:left w:val="none" w:sz="0" w:space="0" w:color="auto"/>
        <w:bottom w:val="none" w:sz="0" w:space="0" w:color="auto"/>
        <w:right w:val="none" w:sz="0" w:space="0" w:color="auto"/>
      </w:divBdr>
    </w:div>
    <w:div w:id="1903131151">
      <w:bodyDiv w:val="1"/>
      <w:marLeft w:val="0"/>
      <w:marRight w:val="0"/>
      <w:marTop w:val="0"/>
      <w:marBottom w:val="0"/>
      <w:divBdr>
        <w:top w:val="none" w:sz="0" w:space="0" w:color="auto"/>
        <w:left w:val="none" w:sz="0" w:space="0" w:color="auto"/>
        <w:bottom w:val="none" w:sz="0" w:space="0" w:color="auto"/>
        <w:right w:val="none" w:sz="0" w:space="0" w:color="auto"/>
      </w:divBdr>
    </w:div>
    <w:div w:id="1963994987">
      <w:bodyDiv w:val="1"/>
      <w:marLeft w:val="0"/>
      <w:marRight w:val="0"/>
      <w:marTop w:val="0"/>
      <w:marBottom w:val="0"/>
      <w:divBdr>
        <w:top w:val="none" w:sz="0" w:space="0" w:color="auto"/>
        <w:left w:val="none" w:sz="0" w:space="0" w:color="auto"/>
        <w:bottom w:val="none" w:sz="0" w:space="0" w:color="auto"/>
        <w:right w:val="none" w:sz="0" w:space="0" w:color="auto"/>
      </w:divBdr>
    </w:div>
    <w:div w:id="1965428756">
      <w:bodyDiv w:val="1"/>
      <w:marLeft w:val="0"/>
      <w:marRight w:val="0"/>
      <w:marTop w:val="0"/>
      <w:marBottom w:val="0"/>
      <w:divBdr>
        <w:top w:val="none" w:sz="0" w:space="0" w:color="auto"/>
        <w:left w:val="none" w:sz="0" w:space="0" w:color="auto"/>
        <w:bottom w:val="none" w:sz="0" w:space="0" w:color="auto"/>
        <w:right w:val="none" w:sz="0" w:space="0" w:color="auto"/>
      </w:divBdr>
    </w:div>
    <w:div w:id="1969702078">
      <w:bodyDiv w:val="1"/>
      <w:marLeft w:val="0"/>
      <w:marRight w:val="0"/>
      <w:marTop w:val="0"/>
      <w:marBottom w:val="0"/>
      <w:divBdr>
        <w:top w:val="none" w:sz="0" w:space="0" w:color="auto"/>
        <w:left w:val="none" w:sz="0" w:space="0" w:color="auto"/>
        <w:bottom w:val="none" w:sz="0" w:space="0" w:color="auto"/>
        <w:right w:val="none" w:sz="0" w:space="0" w:color="auto"/>
      </w:divBdr>
    </w:div>
    <w:div w:id="1977635579">
      <w:bodyDiv w:val="1"/>
      <w:marLeft w:val="0"/>
      <w:marRight w:val="0"/>
      <w:marTop w:val="0"/>
      <w:marBottom w:val="0"/>
      <w:divBdr>
        <w:top w:val="none" w:sz="0" w:space="0" w:color="auto"/>
        <w:left w:val="none" w:sz="0" w:space="0" w:color="auto"/>
        <w:bottom w:val="none" w:sz="0" w:space="0" w:color="auto"/>
        <w:right w:val="none" w:sz="0" w:space="0" w:color="auto"/>
      </w:divBdr>
    </w:div>
    <w:div w:id="1981886024">
      <w:bodyDiv w:val="1"/>
      <w:marLeft w:val="0"/>
      <w:marRight w:val="0"/>
      <w:marTop w:val="0"/>
      <w:marBottom w:val="0"/>
      <w:divBdr>
        <w:top w:val="none" w:sz="0" w:space="0" w:color="auto"/>
        <w:left w:val="none" w:sz="0" w:space="0" w:color="auto"/>
        <w:bottom w:val="none" w:sz="0" w:space="0" w:color="auto"/>
        <w:right w:val="none" w:sz="0" w:space="0" w:color="auto"/>
      </w:divBdr>
    </w:div>
    <w:div w:id="1988515207">
      <w:bodyDiv w:val="1"/>
      <w:marLeft w:val="0"/>
      <w:marRight w:val="0"/>
      <w:marTop w:val="0"/>
      <w:marBottom w:val="0"/>
      <w:divBdr>
        <w:top w:val="none" w:sz="0" w:space="0" w:color="auto"/>
        <w:left w:val="none" w:sz="0" w:space="0" w:color="auto"/>
        <w:bottom w:val="none" w:sz="0" w:space="0" w:color="auto"/>
        <w:right w:val="none" w:sz="0" w:space="0" w:color="auto"/>
      </w:divBdr>
    </w:div>
    <w:div w:id="2007778671">
      <w:bodyDiv w:val="1"/>
      <w:marLeft w:val="0"/>
      <w:marRight w:val="0"/>
      <w:marTop w:val="0"/>
      <w:marBottom w:val="0"/>
      <w:divBdr>
        <w:top w:val="none" w:sz="0" w:space="0" w:color="auto"/>
        <w:left w:val="none" w:sz="0" w:space="0" w:color="auto"/>
        <w:bottom w:val="none" w:sz="0" w:space="0" w:color="auto"/>
        <w:right w:val="none" w:sz="0" w:space="0" w:color="auto"/>
      </w:divBdr>
    </w:div>
    <w:div w:id="2014258816">
      <w:bodyDiv w:val="1"/>
      <w:marLeft w:val="0"/>
      <w:marRight w:val="0"/>
      <w:marTop w:val="0"/>
      <w:marBottom w:val="0"/>
      <w:divBdr>
        <w:top w:val="none" w:sz="0" w:space="0" w:color="auto"/>
        <w:left w:val="none" w:sz="0" w:space="0" w:color="auto"/>
        <w:bottom w:val="none" w:sz="0" w:space="0" w:color="auto"/>
        <w:right w:val="none" w:sz="0" w:space="0" w:color="auto"/>
      </w:divBdr>
    </w:div>
    <w:div w:id="2028556683">
      <w:bodyDiv w:val="1"/>
      <w:marLeft w:val="0"/>
      <w:marRight w:val="0"/>
      <w:marTop w:val="0"/>
      <w:marBottom w:val="0"/>
      <w:divBdr>
        <w:top w:val="none" w:sz="0" w:space="0" w:color="auto"/>
        <w:left w:val="none" w:sz="0" w:space="0" w:color="auto"/>
        <w:bottom w:val="none" w:sz="0" w:space="0" w:color="auto"/>
        <w:right w:val="none" w:sz="0" w:space="0" w:color="auto"/>
      </w:divBdr>
    </w:div>
    <w:div w:id="2029258203">
      <w:bodyDiv w:val="1"/>
      <w:marLeft w:val="0"/>
      <w:marRight w:val="0"/>
      <w:marTop w:val="0"/>
      <w:marBottom w:val="0"/>
      <w:divBdr>
        <w:top w:val="none" w:sz="0" w:space="0" w:color="auto"/>
        <w:left w:val="none" w:sz="0" w:space="0" w:color="auto"/>
        <w:bottom w:val="none" w:sz="0" w:space="0" w:color="auto"/>
        <w:right w:val="none" w:sz="0" w:space="0" w:color="auto"/>
      </w:divBdr>
    </w:div>
    <w:div w:id="2035690393">
      <w:bodyDiv w:val="1"/>
      <w:marLeft w:val="0"/>
      <w:marRight w:val="0"/>
      <w:marTop w:val="0"/>
      <w:marBottom w:val="0"/>
      <w:divBdr>
        <w:top w:val="none" w:sz="0" w:space="0" w:color="auto"/>
        <w:left w:val="none" w:sz="0" w:space="0" w:color="auto"/>
        <w:bottom w:val="none" w:sz="0" w:space="0" w:color="auto"/>
        <w:right w:val="none" w:sz="0" w:space="0" w:color="auto"/>
      </w:divBdr>
    </w:div>
    <w:div w:id="2036618966">
      <w:bodyDiv w:val="1"/>
      <w:marLeft w:val="0"/>
      <w:marRight w:val="0"/>
      <w:marTop w:val="0"/>
      <w:marBottom w:val="0"/>
      <w:divBdr>
        <w:top w:val="none" w:sz="0" w:space="0" w:color="auto"/>
        <w:left w:val="none" w:sz="0" w:space="0" w:color="auto"/>
        <w:bottom w:val="none" w:sz="0" w:space="0" w:color="auto"/>
        <w:right w:val="none" w:sz="0" w:space="0" w:color="auto"/>
      </w:divBdr>
    </w:div>
    <w:div w:id="2047178068">
      <w:bodyDiv w:val="1"/>
      <w:marLeft w:val="0"/>
      <w:marRight w:val="0"/>
      <w:marTop w:val="0"/>
      <w:marBottom w:val="0"/>
      <w:divBdr>
        <w:top w:val="none" w:sz="0" w:space="0" w:color="auto"/>
        <w:left w:val="none" w:sz="0" w:space="0" w:color="auto"/>
        <w:bottom w:val="none" w:sz="0" w:space="0" w:color="auto"/>
        <w:right w:val="none" w:sz="0" w:space="0" w:color="auto"/>
      </w:divBdr>
    </w:div>
    <w:div w:id="2054843098">
      <w:bodyDiv w:val="1"/>
      <w:marLeft w:val="0"/>
      <w:marRight w:val="0"/>
      <w:marTop w:val="0"/>
      <w:marBottom w:val="0"/>
      <w:divBdr>
        <w:top w:val="none" w:sz="0" w:space="0" w:color="auto"/>
        <w:left w:val="none" w:sz="0" w:space="0" w:color="auto"/>
        <w:bottom w:val="none" w:sz="0" w:space="0" w:color="auto"/>
        <w:right w:val="none" w:sz="0" w:space="0" w:color="auto"/>
      </w:divBdr>
      <w:divsChild>
        <w:div w:id="319043902">
          <w:marLeft w:val="1152"/>
          <w:marRight w:val="0"/>
          <w:marTop w:val="115"/>
          <w:marBottom w:val="0"/>
          <w:divBdr>
            <w:top w:val="none" w:sz="0" w:space="0" w:color="auto"/>
            <w:left w:val="none" w:sz="0" w:space="0" w:color="auto"/>
            <w:bottom w:val="none" w:sz="0" w:space="0" w:color="auto"/>
            <w:right w:val="none" w:sz="0" w:space="0" w:color="auto"/>
          </w:divBdr>
        </w:div>
        <w:div w:id="1817524336">
          <w:marLeft w:val="1152"/>
          <w:marRight w:val="0"/>
          <w:marTop w:val="115"/>
          <w:marBottom w:val="0"/>
          <w:divBdr>
            <w:top w:val="none" w:sz="0" w:space="0" w:color="auto"/>
            <w:left w:val="none" w:sz="0" w:space="0" w:color="auto"/>
            <w:bottom w:val="none" w:sz="0" w:space="0" w:color="auto"/>
            <w:right w:val="none" w:sz="0" w:space="0" w:color="auto"/>
          </w:divBdr>
        </w:div>
        <w:div w:id="1871608970">
          <w:marLeft w:val="1152"/>
          <w:marRight w:val="0"/>
          <w:marTop w:val="115"/>
          <w:marBottom w:val="0"/>
          <w:divBdr>
            <w:top w:val="none" w:sz="0" w:space="0" w:color="auto"/>
            <w:left w:val="none" w:sz="0" w:space="0" w:color="auto"/>
            <w:bottom w:val="none" w:sz="0" w:space="0" w:color="auto"/>
            <w:right w:val="none" w:sz="0" w:space="0" w:color="auto"/>
          </w:divBdr>
        </w:div>
      </w:divsChild>
    </w:div>
    <w:div w:id="2091586250">
      <w:bodyDiv w:val="1"/>
      <w:marLeft w:val="0"/>
      <w:marRight w:val="0"/>
      <w:marTop w:val="0"/>
      <w:marBottom w:val="0"/>
      <w:divBdr>
        <w:top w:val="none" w:sz="0" w:space="0" w:color="auto"/>
        <w:left w:val="none" w:sz="0" w:space="0" w:color="auto"/>
        <w:bottom w:val="none" w:sz="0" w:space="0" w:color="auto"/>
        <w:right w:val="none" w:sz="0" w:space="0" w:color="auto"/>
      </w:divBdr>
    </w:div>
    <w:div w:id="2099787678">
      <w:bodyDiv w:val="1"/>
      <w:marLeft w:val="0"/>
      <w:marRight w:val="0"/>
      <w:marTop w:val="0"/>
      <w:marBottom w:val="0"/>
      <w:divBdr>
        <w:top w:val="none" w:sz="0" w:space="0" w:color="auto"/>
        <w:left w:val="none" w:sz="0" w:space="0" w:color="auto"/>
        <w:bottom w:val="none" w:sz="0" w:space="0" w:color="auto"/>
        <w:right w:val="none" w:sz="0" w:space="0" w:color="auto"/>
      </w:divBdr>
    </w:div>
    <w:div w:id="2121341300">
      <w:bodyDiv w:val="1"/>
      <w:marLeft w:val="0"/>
      <w:marRight w:val="0"/>
      <w:marTop w:val="0"/>
      <w:marBottom w:val="0"/>
      <w:divBdr>
        <w:top w:val="none" w:sz="0" w:space="0" w:color="auto"/>
        <w:left w:val="none" w:sz="0" w:space="0" w:color="auto"/>
        <w:bottom w:val="none" w:sz="0" w:space="0" w:color="auto"/>
        <w:right w:val="none" w:sz="0" w:space="0" w:color="auto"/>
      </w:divBdr>
    </w:div>
    <w:div w:id="212592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Osm10</b:Tag>
    <b:SourceType>Report</b:SourceType>
    <b:Guid>{7E05F804-CB4E-41AF-92A3-8AC47734E9E5}</b:Guid>
    <b:LCID>en-US</b:LCID>
    <b:Author>
      <b:Author>
        <b:NameList>
          <b:Person>
            <b:Last>Osman.R.I.M.</b:Last>
          </b:Person>
        </b:NameList>
      </b:Author>
    </b:Author>
    <b:Title>Performance Modelling of database desgins using a Queuing Networks Approach</b:Title>
    <b:Year>2010</b:Year>
    <b:Publisher>The British Library</b:Publisher>
    <b:City>UK</b:City>
    <b:RefOrder>1</b:RefOrder>
  </b:Source>
  <b:Source>
    <b:Tag>Placeholder1</b:Tag>
    <b:SourceType>Report</b:SourceType>
    <b:Guid>{3FC873E7-368B-42C5-B7E3-BF6F2A9C6D36}</b:Guid>
    <b:RefOrder>2</b:RefOrder>
  </b:Source>
</b:Sources>
</file>

<file path=customXml/itemProps1.xml><?xml version="1.0" encoding="utf-8"?>
<ds:datastoreItem xmlns:ds="http://schemas.openxmlformats.org/officeDocument/2006/customXml" ds:itemID="{360ACBD7-D9A8-FB4B-84DC-BCBA7D328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26812</TotalTime>
  <Pages>1</Pages>
  <Words>5457</Words>
  <Characters>31105</Characters>
  <Application>Microsoft Macintosh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Saad Hussein</dc:creator>
  <cp:lastModifiedBy>Microsoft Office User</cp:lastModifiedBy>
  <cp:revision>614</cp:revision>
  <cp:lastPrinted>2019-01-18T07:51:00Z</cp:lastPrinted>
  <dcterms:created xsi:type="dcterms:W3CDTF">2014-05-13T04:12:00Z</dcterms:created>
  <dcterms:modified xsi:type="dcterms:W3CDTF">2020-02-27T10:15:00Z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96d46081-0dc7-3c4e-900a-0c8ed697e56b</vt:lpwstr>
  </property>
  <property fmtid="{D5CDD505-2E9C-101B-9397-08002B2CF9AE}" pid="24" name="Mendeley Citation Style_1">
    <vt:lpwstr>http://www.zotero.org/styles/ieee</vt:lpwstr>
  </property>
</Properties>
</file>