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KoreanStockBot 개발 상세서</w:t>
      </w:r>
    </w:p>
    <w:p>
      <w:pPr>
        <w:pStyle w:val="Normal"/>
      </w:pPr>
      <w:r>
        <w:t xml:space="preserve">비개발자도 이해할 수 있는 소스코드·실행·검증·배포 안내</w:t>
      </w:r>
    </w:p>
    <w:p>
      <w:pPr>
        <w:pStyle w:val="Normal"/>
      </w:pPr>
      <w:r>
        <w:t xml:space="preserve">작성 기준: 2026-10-11 / Python 3.10 이상 / Windows</w:t>
      </w:r>
    </w:p>
    <w:p>
      <w:pPr>
        <w:pStyle w:val="Heading1"/>
      </w:pPr>
      <w:r>
        <w:t xml:space="preserve">1. 이 프로그램은 무엇인가요?</w:t>
      </w:r>
    </w:p>
    <w:p>
      <w:pPr>
        <w:pStyle w:val="Normal"/>
      </w:pPr>
      <w:r>
        <w:t xml:space="preserve">국내 주식과 코스닥 관련 ETF의 데이터를 확인하고 정해진 규칙에 따라 매수·매도를 판단하는 Python 프로그램입니다. 화면을 담당하는 GUI와 거래를 담당하는 엔진을 분리했습니다. 사람이 GUI의 실전 시작을 승인하면 엔진은 조건에 따라 실제 주문을 전송합니다.</w:t>
      </w:r>
    </w:p>
    <w:p>
      <w:pPr>
        <w:pStyle w:val="Normal"/>
      </w:pPr>
      <w:r>
        <w:t xml:space="preserve">모의매매는 합성 데이터 또는 과거 CSV로 실험합니다. 실전의 읽기 전용 점검은 계좌와 시세를 조회하지만 실제 주문이나 가상 체결을 만들지 않습니다. 실전 자동주문과 모의매매는 서로 다른 실행 모드입니다.</w:t>
      </w:r>
    </w:p>
    <w:p>
      <w:pPr>
        <w:pStyle w:val="Normal"/>
      </w:pPr>
      <w:r>
        <w:t xml:space="preserve">현재까지 확인한 범위는 자동 테스트 69개와 세 GUI의 창·기간 선택·그래프·달력 동작입니다. 실제 계좌 연결·체결, 전략 수익성, EXE 배포는 검증되지 않았습니다. 10%는 목표이며 수익 보장이 아닙니다.</w:t>
      </w:r>
    </w:p>
    <w:p>
      <w:pPr>
        <w:pStyle w:val="Heading1"/>
      </w:pPr>
      <w:r>
        <w:t xml:space="preserve">2. 용어부터 이해하기</w:t>
      </w:r>
    </w:p>
    <w:tbl>
      <w:tblPr>
        <w:tblW w:w="9300" w:type="dxa"/>
        <w:tblBorders>
          <w:top w:val="single" w:sz="4" w:color="D8E1EA"/>
          <w:left w:val="single" w:sz="4" w:color="D8E1EA"/>
          <w:bottom w:val="single" w:sz="4" w:color="D8E1EA"/>
          <w:right w:val="single" w:sz="4" w:color="D8E1EA"/>
          <w:insideH w:val="single" w:sz="4" w:color="D8E1EA"/>
          <w:insideV w:val="single" w:sz="4" w:color="D8E1EA"/>
        </w:tblBorders>
        <w:tblCellMar>
          <w:top w:w="85" w:type="dxa"/>
          <w:left w:w="100" w:type="dxa"/>
          <w:bottom w:w="85" w:type="dxa"/>
          <w:right w:w="100" w:type="dxa"/>
        </w:tblCellMar>
      </w:tblPr>
      <w:tblGrid>
        <w:gridCol w:w="4650"/>
        <w:gridCol w:w="4650"/>
      </w:tblGrid>
      <w:tr>
        <w:trPr>
          <w:cantSplit/>
          <w:tblHeader/>
        </w:trPr>
        <w:tc>
          <w:tcPr>
            <w:tcW w:w="4650" w:type="dxa"/>
            <w:shd w:fill="DCEDE9"/>
          </w:tcPr>
          <w:p>
            <w:pPr>
              <w:pStyle w:val="TableText"/>
            </w:pPr>
            <w:r>
              <w:t xml:space="preserve">용어</w:t>
            </w:r>
          </w:p>
        </w:tc>
        <w:tc>
          <w:tcPr>
            <w:tcW w:w="4650" w:type="dxa"/>
            <w:shd w:fill="DCEDE9"/>
          </w:tcPr>
          <w:p>
            <w:pPr>
              <w:pStyle w:val="TableText"/>
            </w:pPr>
            <w:r>
              <w:t xml:space="preserve">쉬운 설명</w:t>
            </w:r>
          </w:p>
        </w:tc>
      </w:tr>
      <w:tr>
        <w:trPr>
          <w:cantSplit/>
        </w:trPr>
        <w:tc>
          <w:tcPr>
            <w:tcW w:w="4650" w:type="dxa"/>
            <w:shd w:fill="F3F6F9"/>
          </w:tcPr>
          <w:p>
            <w:pPr>
              <w:pStyle w:val="TableText"/>
            </w:pPr>
            <w:r>
              <w:t xml:space="preserve">소스코드</w:t>
            </w:r>
          </w:p>
        </w:tc>
        <w:tc>
          <w:tcPr>
            <w:tcW w:w="4650" w:type="dxa"/>
            <w:shd w:fill="F3F6F9"/>
          </w:tcPr>
          <w:p>
            <w:pPr>
              <w:pStyle w:val="TableText"/>
            </w:pPr>
            <w:r>
              <w:t xml:space="preserve">사람이 작성한 프로그램 설명서. 이 프로젝트에서는 .py 파일</w:t>
            </w:r>
          </w:p>
        </w:tc>
      </w:tr>
      <w:tr>
        <w:trPr>
          <w:cantSplit/>
        </w:trPr>
        <w:tc>
          <w:tcPr>
            <w:tcW w:w="4650" w:type="dxa"/>
            <w:shd w:fill="FFFFFF"/>
          </w:tcPr>
          <w:p>
            <w:pPr>
              <w:pStyle w:val="TableText"/>
            </w:pPr>
            <w:r>
              <w:t xml:space="preserve">Python</w:t>
            </w:r>
          </w:p>
        </w:tc>
        <w:tc>
          <w:tcPr>
            <w:tcW w:w="4650" w:type="dxa"/>
            <w:shd w:fill="FFFFFF"/>
          </w:tcPr>
          <w:p>
            <w:pPr>
              <w:pStyle w:val="TableText"/>
            </w:pPr>
            <w:r>
              <w:t xml:space="preserve">.py 파일을 읽고 실행하는 프로그램이자 언어</w:t>
            </w:r>
          </w:p>
        </w:tc>
      </w:tr>
      <w:tr>
        <w:trPr>
          <w:cantSplit/>
        </w:trPr>
        <w:tc>
          <w:tcPr>
            <w:tcW w:w="4650" w:type="dxa"/>
            <w:shd w:fill="F3F6F9"/>
          </w:tcPr>
          <w:p>
            <w:pPr>
              <w:pStyle w:val="TableText"/>
            </w:pPr>
            <w:r>
              <w:t xml:space="preserve">GUI</w:t>
            </w:r>
          </w:p>
        </w:tc>
        <w:tc>
          <w:tcPr>
            <w:tcW w:w="4650" w:type="dxa"/>
            <w:shd w:fill="F3F6F9"/>
          </w:tcPr>
          <w:p>
            <w:pPr>
              <w:pStyle w:val="TableText"/>
            </w:pPr>
            <w:r>
              <w:t xml:space="preserve">버튼·입력칸·그래프가 있는 화면</w:t>
            </w:r>
          </w:p>
        </w:tc>
      </w:tr>
      <w:tr>
        <w:trPr>
          <w:cantSplit/>
        </w:trPr>
        <w:tc>
          <w:tcPr>
            <w:tcW w:w="4650" w:type="dxa"/>
            <w:shd w:fill="FFFFFF"/>
          </w:tcPr>
          <w:p>
            <w:pPr>
              <w:pStyle w:val="TableText"/>
            </w:pPr>
            <w:r>
              <w:t xml:space="preserve">API</w:t>
            </w:r>
          </w:p>
        </w:tc>
        <w:tc>
          <w:tcPr>
            <w:tcW w:w="4650" w:type="dxa"/>
            <w:shd w:fill="FFFFFF"/>
          </w:tcPr>
          <w:p>
            <w:pPr>
              <w:pStyle w:val="TableText"/>
            </w:pPr>
            <w:r>
              <w:t xml:space="preserve">프로그램이 증권사나 데이터 제공 서비스와 대화하는 통로</w:t>
            </w:r>
          </w:p>
        </w:tc>
      </w:tr>
      <w:tr>
        <w:trPr>
          <w:cantSplit/>
        </w:trPr>
        <w:tc>
          <w:tcPr>
            <w:tcW w:w="4650" w:type="dxa"/>
            <w:shd w:fill="F3F6F9"/>
          </w:tcPr>
          <w:p>
            <w:pPr>
              <w:pStyle w:val="TableText"/>
            </w:pPr>
            <w:r>
              <w:t xml:space="preserve">JSON</w:t>
            </w:r>
          </w:p>
        </w:tc>
        <w:tc>
          <w:tcPr>
            <w:tcW w:w="4650" w:type="dxa"/>
            <w:shd w:fill="F3F6F9"/>
          </w:tcPr>
          <w:p>
            <w:pPr>
              <w:pStyle w:val="TableText"/>
            </w:pPr>
            <w:r>
              <w:t xml:space="preserve">설정이나 실행 기록을 항목과 값으로 저장하는 텍스트 형식</w:t>
            </w:r>
          </w:p>
        </w:tc>
      </w:tr>
      <w:tr>
        <w:trPr>
          <w:cantSplit/>
        </w:trPr>
        <w:tc>
          <w:tcPr>
            <w:tcW w:w="4650" w:type="dxa"/>
            <w:shd w:fill="FFFFFF"/>
          </w:tcPr>
          <w:p>
            <w:pPr>
              <w:pStyle w:val="TableText"/>
            </w:pPr>
            <w:r>
              <w:t xml:space="preserve">가상환경</w:t>
            </w:r>
          </w:p>
        </w:tc>
        <w:tc>
          <w:tcPr>
            <w:tcW w:w="4650" w:type="dxa"/>
            <w:shd w:fill="FFFFFF"/>
          </w:tcPr>
          <w:p>
            <w:pPr>
              <w:pStyle w:val="TableText"/>
            </w:pPr>
            <w:r>
              <w:t xml:space="preserve">이 프로젝트에 필요한 Python 패키지만 모아 두는 .venv 폴더</w:t>
            </w:r>
          </w:p>
        </w:tc>
      </w:tr>
      <w:tr>
        <w:trPr>
          <w:cantSplit/>
        </w:trPr>
        <w:tc>
          <w:tcPr>
            <w:tcW w:w="4650" w:type="dxa"/>
            <w:shd w:fill="F3F6F9"/>
          </w:tcPr>
          <w:p>
            <w:pPr>
              <w:pStyle w:val="TableText"/>
            </w:pPr>
            <w:r>
              <w:t xml:space="preserve">프로세스</w:t>
            </w:r>
          </w:p>
        </w:tc>
        <w:tc>
          <w:tcPr>
            <w:tcW w:w="4650" w:type="dxa"/>
            <w:shd w:fill="F3F6F9"/>
          </w:tcPr>
          <w:p>
            <w:pPr>
              <w:pStyle w:val="TableText"/>
            </w:pPr>
            <w:r>
              <w:t xml:space="preserve">실행 중인 프로그램 한 개. GUI·거래·자료 수집이 분리됨</w:t>
            </w:r>
          </w:p>
        </w:tc>
      </w:tr>
      <w:tr>
        <w:trPr>
          <w:cantSplit/>
        </w:trPr>
        <w:tc>
          <w:tcPr>
            <w:tcW w:w="4650" w:type="dxa"/>
            <w:shd w:fill="FFFFFF"/>
          </w:tcPr>
          <w:p>
            <w:pPr>
              <w:pStyle w:val="TableText"/>
            </w:pPr>
            <w:r>
              <w:t xml:space="preserve">테스트</w:t>
            </w:r>
          </w:p>
        </w:tc>
        <w:tc>
          <w:tcPr>
            <w:tcW w:w="4650" w:type="dxa"/>
            <w:shd w:fill="FFFFFF"/>
          </w:tcPr>
          <w:p>
            <w:pPr>
              <w:pStyle w:val="TableText"/>
            </w:pPr>
            <w:r>
              <w:t xml:space="preserve">실제 돈을 쓰지 않고 가짜 응답으로 동작을 검사하는 코드</w:t>
            </w:r>
          </w:p>
        </w:tc>
      </w:tr>
      <w:tr>
        <w:trPr>
          <w:cantSplit/>
        </w:trPr>
        <w:tc>
          <w:tcPr>
            <w:tcW w:w="4650" w:type="dxa"/>
            <w:shd w:fill="F3F6F9"/>
          </w:tcPr>
          <w:p>
            <w:pPr>
              <w:pStyle w:val="TableText"/>
            </w:pPr>
            <w:r>
              <w:t xml:space="preserve">컴파일</w:t>
            </w:r>
          </w:p>
        </w:tc>
        <w:tc>
          <w:tcPr>
            <w:tcW w:w="4650" w:type="dxa"/>
            <w:shd w:fill="F3F6F9"/>
          </w:tcPr>
          <w:p>
            <w:pPr>
              <w:pStyle w:val="TableText"/>
            </w:pPr>
            <w:r>
              <w:t xml:space="preserve">소스코드를 실행하기 좋은 형태로 변환. Python의 문법 검사와 EXE 묶기는 서로 다름</w:t>
            </w:r>
          </w:p>
        </w:tc>
      </w:tr>
    </w:tbl>
    <w:p>
      <w:pPr>
        <w:pStyle w:val="Heading1"/>
      </w:pPr>
      <w:r>
        <w:t xml:space="preserve">3. 전체 구조와 실행 흐름</w:t>
      </w:r>
    </w:p>
    <w:p>
      <w:pPr>
        <w:pStyle w:val="Normal"/>
      </w:pPr>
      <w:r>
        <w:t xml:space="preserve">화면 → 거래 프로세스 → 토스 API → 주문·체결 확인 → 장부 저장 → 화면 갱신 순서입니다.</w:t>
      </w:r>
    </w:p>
    <w:p>
      <w:pPr>
        <w:pStyle w:val="Code"/>
      </w:pPr>
      <w:r>
        <w:t xml:space="preserve">start.bat      → app.py --mode paper → engine.py (모의매매)</w:t>
      </w:r>
    </w:p>
    <w:p>
      <w:pPr>
        <w:pStyle w:val="Code"/>
      </w:pPr>
      <w:r>
        <w:t xml:space="preserve">start_etf.bat  → app.py --mode etf   → live_gui.py → live.py --etf</w:t>
      </w:r>
    </w:p>
    <w:p>
      <w:pPr>
        <w:pStyle w:val="Code"/>
      </w:pPr>
      <w:r>
        <w:t xml:space="preserve">start_live.bat → app.py --mode stock → live_gui.py → live.py</w:t>
      </w:r>
    </w:p>
    <w:p>
      <w:pPr>
        <w:pStyle w:val="Code"/>
      </w:pPr>
      <w:r>
        <w:t xml:space="preserve"/>
      </w:r>
    </w:p>
    <w:p>
      <w:pPr>
        <w:pStyle w:val="Code"/>
      </w:pPr>
      <w:r>
        <w:t xml:space="preserve">실전 공통: live.py → broker.py → 토스증권 API</w:t>
      </w:r>
    </w:p>
    <w:p>
      <w:pPr>
        <w:pStyle w:val="Code"/>
      </w:pPr>
      <w:r>
        <w:t xml:space="preserve">ETF 전략: etf_live.py → etf_research.py → 완성된 분석 JSON</w:t>
      </w:r>
    </w:p>
    <w:p>
      <w:pPr>
        <w:pStyle w:val="Code"/>
      </w:pPr>
      <w:r>
        <w:t xml:space="preserve">자동 수집: auto_research.py → auto_data.py / research_sources.py</w:t>
      </w:r>
    </w:p>
    <w:p>
      <w:pPr>
        <w:pStyle w:val="Code"/>
      </w:pPr>
      <w:r>
        <w:t xml:space="preserve">분석 생성: build_research.py → research/auto_latest.json</w:t>
      </w:r>
    </w:p>
    <w:p>
      <w:pPr>
        <w:pStyle w:val="Code"/>
      </w:pPr>
      <w:r>
        <w:t xml:space="preserve">실전 기록: runtime/etf_live_state.json 또는 runtime/live_state.json</w:t>
      </w:r>
    </w:p>
    <w:p>
      <w:pPr>
        <w:pStyle w:val="Normal"/>
      </w:pPr>
      <w:r>
        <w:t xml:space="preserve">GUI는 subprocess로 거래 프로세스를 시작합니다. 거래가 오래 걸려도 화면이 멈추지 않도록 로그 읽기는 별도 스레드와 큐를 사용합니다. Tkinter 화면 변경은 메인 스레드에서 처리합니다. 실전 API를 GUI 버튼 콜백 안에서 직접 오래 실행하지 않는 것이 유지보수 원칙입니다.</w:t>
      </w:r>
    </w:p>
    <w:p>
      <w:pPr>
        <w:pStyle w:val="Normal"/>
      </w:pPr>
      <w:r>
        <w:t xml:space="preserve">자료 수집도 별도 프로세스로 실행됩니다. 수집 프로세스에는 TOSS_로 시작하는 환경변수를 전달하지 않습니다. GUI와 실전 엔진은 파일을 통해 상태를 공유하므로 경로와 파일 형식의 일치가 중요합니다.</w:t>
      </w:r>
    </w:p>
    <w:p>
      <w:pPr>
        <w:pStyle w:val="Heading1"/>
      </w:pPr>
      <w:r>
        <w:t xml:space="preserve">4. 소스파일별 역할</w:t>
      </w:r>
    </w:p>
    <w:tbl>
      <w:tblPr>
        <w:tblW w:w="9300" w:type="dxa"/>
        <w:tblBorders>
          <w:top w:val="single" w:sz="4" w:color="D8E1EA"/>
          <w:left w:val="single" w:sz="4" w:color="D8E1EA"/>
          <w:bottom w:val="single" w:sz="4" w:color="D8E1EA"/>
          <w:right w:val="single" w:sz="4" w:color="D8E1EA"/>
          <w:insideH w:val="single" w:sz="4" w:color="D8E1EA"/>
          <w:insideV w:val="single" w:sz="4" w:color="D8E1EA"/>
        </w:tblBorders>
        <w:tblCellMar>
          <w:top w:w="85" w:type="dxa"/>
          <w:left w:w="100" w:type="dxa"/>
          <w:bottom w:w="85" w:type="dxa"/>
          <w:right w:w="100" w:type="dxa"/>
        </w:tblCellMar>
      </w:tblPr>
      <w:tblGrid>
        <w:gridCol w:w="4650"/>
        <w:gridCol w:w="4650"/>
      </w:tblGrid>
      <w:tr>
        <w:trPr>
          <w:cantSplit/>
          <w:tblHeader/>
        </w:trPr>
        <w:tc>
          <w:tcPr>
            <w:tcW w:w="4650" w:type="dxa"/>
            <w:shd w:fill="DCEDE9"/>
          </w:tcPr>
          <w:p>
            <w:pPr>
              <w:pStyle w:val="TableText"/>
            </w:pPr>
            <w:r>
              <w:t xml:space="preserve">파일</w:t>
            </w:r>
          </w:p>
        </w:tc>
        <w:tc>
          <w:tcPr>
            <w:tcW w:w="4650" w:type="dxa"/>
            <w:shd w:fill="DCEDE9"/>
          </w:tcPr>
          <w:p>
            <w:pPr>
              <w:pStyle w:val="TableText"/>
            </w:pPr>
            <w:r>
              <w:t xml:space="preserve">하는 일 / 수정할 때</w:t>
            </w:r>
          </w:p>
        </w:tc>
      </w:tr>
      <w:tr>
        <w:trPr>
          <w:cantSplit/>
        </w:trPr>
        <w:tc>
          <w:tcPr>
            <w:tcW w:w="4650" w:type="dxa"/>
            <w:shd w:fill="F3F6F9"/>
          </w:tcPr>
          <w:p>
            <w:pPr>
              <w:pStyle w:val="TableText"/>
            </w:pPr>
            <w:r>
              <w:t xml:space="preserve">app.py</w:t>
            </w:r>
          </w:p>
        </w:tc>
        <w:tc>
          <w:tcPr>
            <w:tcW w:w="4650" w:type="dxa"/>
            <w:shd w:fill="F3F6F9"/>
          </w:tcPr>
          <w:p>
            <w:pPr>
              <w:pStyle w:val="TableText"/>
            </w:pPr>
            <w:r>
              <w:t xml:space="preserve">공통 GUI, 다크 테마, 수익률 그래프, 기간 선택·달력. 디자인 수정 위치</w:t>
            </w:r>
          </w:p>
        </w:tc>
      </w:tr>
      <w:tr>
        <w:trPr>
          <w:cantSplit/>
        </w:trPr>
        <w:tc>
          <w:tcPr>
            <w:tcW w:w="4650" w:type="dxa"/>
            <w:shd w:fill="FFFFFF"/>
          </w:tcPr>
          <w:p>
            <w:pPr>
              <w:pStyle w:val="TableText"/>
            </w:pPr>
            <w:r>
              <w:t xml:space="preserve">live_gui.py</w:t>
            </w:r>
          </w:p>
        </w:tc>
        <w:tc>
          <w:tcPr>
            <w:tcW w:w="4650" w:type="dxa"/>
            <w:shd w:fill="FFFFFF"/>
          </w:tcPr>
          <w:p>
            <w:pPr>
              <w:pStyle w:val="TableText"/>
            </w:pPr>
            <w:r>
              <w:t xml:space="preserve">인증 설정, 계좌 조회, 거래 프로세스 시작·중지, 장부를 화면에 표시</w:t>
            </w:r>
          </w:p>
        </w:tc>
      </w:tr>
      <w:tr>
        <w:trPr>
          <w:cantSplit/>
        </w:trPr>
        <w:tc>
          <w:tcPr>
            <w:tcW w:w="4650" w:type="dxa"/>
            <w:shd w:fill="F3F6F9"/>
          </w:tcPr>
          <w:p>
            <w:pPr>
              <w:pStyle w:val="TableText"/>
            </w:pPr>
            <w:r>
              <w:t xml:space="preserve">engine.py</w:t>
            </w:r>
          </w:p>
        </w:tc>
        <w:tc>
          <w:tcPr>
            <w:tcW w:w="4650" w:type="dxa"/>
            <w:shd w:fill="F3F6F9"/>
          </w:tcPr>
          <w:p>
            <w:pPr>
              <w:pStyle w:val="TableText"/>
            </w:pPr>
            <w:r>
              <w:t xml:space="preserve">모의매매 Config·Bar·PaperEngine, CSV 읽기와 가상 체결</w:t>
            </w:r>
          </w:p>
        </w:tc>
      </w:tr>
      <w:tr>
        <w:trPr>
          <w:cantSplit/>
        </w:trPr>
        <w:tc>
          <w:tcPr>
            <w:tcW w:w="4650" w:type="dxa"/>
            <w:shd w:fill="FFFFFF"/>
          </w:tcPr>
          <w:p>
            <w:pPr>
              <w:pStyle w:val="TableText"/>
            </w:pPr>
            <w:r>
              <w:t xml:space="preserve">live.py</w:t>
            </w:r>
          </w:p>
        </w:tc>
        <w:tc>
          <w:tcPr>
            <w:tcW w:w="4650" w:type="dxa"/>
            <w:shd w:fill="FFFFFF"/>
          </w:tcPr>
          <w:p>
            <w:pPr>
              <w:pStyle w:val="TableText"/>
            </w:pPr>
            <w:r>
              <w:t xml:space="preserve">실전 공통 안전 검사·주문·체결 반영·손실 제한·장부·프로세스 잠금</w:t>
            </w:r>
          </w:p>
        </w:tc>
      </w:tr>
      <w:tr>
        <w:trPr>
          <w:cantSplit/>
        </w:trPr>
        <w:tc>
          <w:tcPr>
            <w:tcW w:w="4650" w:type="dxa"/>
            <w:shd w:fill="F3F6F9"/>
          </w:tcPr>
          <w:p>
            <w:pPr>
              <w:pStyle w:val="TableText"/>
            </w:pPr>
            <w:r>
              <w:t xml:space="preserve">broker.py</w:t>
            </w:r>
          </w:p>
        </w:tc>
        <w:tc>
          <w:tcPr>
            <w:tcW w:w="4650" w:type="dxa"/>
            <w:shd w:fill="F3F6F9"/>
          </w:tcPr>
          <w:p>
            <w:pPr>
              <w:pStyle w:val="TableText"/>
            </w:pPr>
            <w:r>
              <w:t xml:space="preserve">토스 OAuth 인증, 조회·주문·취소 HTTP 요청</w:t>
            </w:r>
          </w:p>
        </w:tc>
      </w:tr>
      <w:tr>
        <w:trPr>
          <w:cantSplit/>
        </w:trPr>
        <w:tc>
          <w:tcPr>
            <w:tcW w:w="4650" w:type="dxa"/>
            <w:shd w:fill="FFFFFF"/>
          </w:tcPr>
          <w:p>
            <w:pPr>
              <w:pStyle w:val="TableText"/>
            </w:pPr>
            <w:r>
              <w:t xml:space="preserve">etf_live.py</w:t>
            </w:r>
          </w:p>
        </w:tc>
        <w:tc>
          <w:tcPr>
            <w:tcW w:w="4650" w:type="dxa"/>
            <w:shd w:fill="FFFFFF"/>
          </w:tcPr>
          <w:p>
            <w:pPr>
              <w:pStyle w:val="TableText"/>
            </w:pPr>
            <w:r>
              <w:t xml:space="preserve">상위 ETF 후보 선택, 기존 보유분 유지와 재무·뉴스 매매 조건</w:t>
            </w:r>
          </w:p>
        </w:tc>
      </w:tr>
      <w:tr>
        <w:trPr>
          <w:cantSplit/>
        </w:trPr>
        <w:tc>
          <w:tcPr>
            <w:tcW w:w="4650" w:type="dxa"/>
            <w:shd w:fill="F3F6F9"/>
          </w:tcPr>
          <w:p>
            <w:pPr>
              <w:pStyle w:val="TableText"/>
            </w:pPr>
            <w:r>
              <w:t xml:space="preserve">etf_research.py</w:t>
            </w:r>
          </w:p>
        </w:tc>
        <w:tc>
          <w:tcPr>
            <w:tcW w:w="4650" w:type="dxa"/>
            <w:shd w:fill="F3F6F9"/>
          </w:tcPr>
          <w:p>
            <w:pPr>
              <w:pStyle w:val="TableText"/>
            </w:pPr>
            <w:r>
              <w:t xml:space="preserve">순자산 순위, 편입 비중, 재무·뉴스 점수, 분석 최신성 검사</w:t>
            </w:r>
          </w:p>
        </w:tc>
      </w:tr>
      <w:tr>
        <w:trPr>
          <w:cantSplit/>
        </w:trPr>
        <w:tc>
          <w:tcPr>
            <w:tcW w:w="4650" w:type="dxa"/>
            <w:shd w:fill="FFFFFF"/>
          </w:tcPr>
          <w:p>
            <w:pPr>
              <w:pStyle w:val="TableText"/>
            </w:pPr>
            <w:r>
              <w:t xml:space="preserve">auto_research.py</w:t>
            </w:r>
          </w:p>
        </w:tc>
        <w:tc>
          <w:tcPr>
            <w:tcW w:w="4650" w:type="dxa"/>
            <w:shd w:fill="FFFFFF"/>
          </w:tcPr>
          <w:p>
            <w:pPr>
              <w:pStyle w:val="TableText"/>
            </w:pPr>
            <w:r>
              <w:t xml:space="preserve">수집 프로세스 실행·갱신 주기·실패 재시도·시간 제한</w:t>
            </w:r>
          </w:p>
        </w:tc>
      </w:tr>
      <w:tr>
        <w:trPr>
          <w:cantSplit/>
        </w:trPr>
        <w:tc>
          <w:tcPr>
            <w:tcW w:w="4650" w:type="dxa"/>
            <w:shd w:fill="F3F6F9"/>
          </w:tcPr>
          <w:p>
            <w:pPr>
              <w:pStyle w:val="TableText"/>
            </w:pPr>
            <w:r>
              <w:t xml:space="preserve">auto_data.py</w:t>
            </w:r>
          </w:p>
        </w:tc>
        <w:tc>
          <w:tcPr>
            <w:tcW w:w="4650" w:type="dxa"/>
            <w:shd w:fill="F3F6F9"/>
          </w:tcPr>
          <w:p>
            <w:pPr>
              <w:pStyle w:val="TableText"/>
            </w:pPr>
            <w:r>
              <w:t xml:space="preserve">pykrx로 KRX 자료 수집, 총순자산과 구성종목 정규화</w:t>
            </w:r>
          </w:p>
        </w:tc>
      </w:tr>
      <w:tr>
        <w:trPr>
          <w:cantSplit/>
        </w:trPr>
        <w:tc>
          <w:tcPr>
            <w:tcW w:w="4650" w:type="dxa"/>
            <w:shd w:fill="FFFFFF"/>
          </w:tcPr>
          <w:p>
            <w:pPr>
              <w:pStyle w:val="TableText"/>
            </w:pPr>
            <w:r>
              <w:t xml:space="preserve">research_sources.py</w:t>
            </w:r>
          </w:p>
        </w:tc>
        <w:tc>
          <w:tcPr>
            <w:tcW w:w="4650" w:type="dxa"/>
            <w:shd w:fill="FFFFFF"/>
          </w:tcPr>
          <w:p>
            <w:pPr>
              <w:pStyle w:val="TableText"/>
            </w:pPr>
            <w:r>
              <w:t xml:space="preserve">DART 기업코드·재무자료, 네이버 뉴스 조회와 캐시</w:t>
            </w:r>
          </w:p>
        </w:tc>
      </w:tr>
      <w:tr>
        <w:trPr>
          <w:cantSplit/>
        </w:trPr>
        <w:tc>
          <w:tcPr>
            <w:tcW w:w="4650" w:type="dxa"/>
            <w:shd w:fill="F3F6F9"/>
          </w:tcPr>
          <w:p>
            <w:pPr>
              <w:pStyle w:val="TableText"/>
            </w:pPr>
            <w:r>
              <w:t xml:space="preserve">build_research.py</w:t>
            </w:r>
          </w:p>
        </w:tc>
        <w:tc>
          <w:tcPr>
            <w:tcW w:w="4650" w:type="dxa"/>
            <w:shd w:fill="F3F6F9"/>
          </w:tcPr>
          <w:p>
            <w:pPr>
              <w:pStyle w:val="TableText"/>
            </w:pPr>
            <w:r>
              <w:t xml:space="preserve">수집 자료를 분석해 JSON과 요약 CSV 생성</w:t>
            </w:r>
          </w:p>
        </w:tc>
      </w:tr>
      <w:tr>
        <w:trPr>
          <w:cantSplit/>
        </w:trPr>
        <w:tc>
          <w:tcPr>
            <w:tcW w:w="4650" w:type="dxa"/>
            <w:shd w:fill="FFFFFF"/>
          </w:tcPr>
          <w:p>
            <w:pPr>
              <w:pStyle w:val="TableText"/>
            </w:pPr>
            <w:r>
              <w:t xml:space="preserve">credentials.py</w:t>
            </w:r>
          </w:p>
        </w:tc>
        <w:tc>
          <w:tcPr>
            <w:tcW w:w="4650" w:type="dxa"/>
            <w:shd w:fill="FFFFFF"/>
          </w:tcPr>
          <w:p>
            <w:pPr>
              <w:pStyle w:val="TableText"/>
            </w:pPr>
            <w:r>
              <w:t xml:space="preserve">Windows DPAPI 인증정보 암호화 저장·불러오기</w:t>
            </w:r>
          </w:p>
        </w:tc>
      </w:tr>
      <w:tr>
        <w:trPr>
          <w:cantSplit/>
        </w:trPr>
        <w:tc>
          <w:tcPr>
            <w:tcW w:w="4650" w:type="dxa"/>
            <w:shd w:fill="F3F6F9"/>
          </w:tcPr>
          <w:p>
            <w:pPr>
              <w:pStyle w:val="TableText"/>
            </w:pPr>
            <w:r>
              <w:t xml:space="preserve">launch_live.py</w:t>
            </w:r>
          </w:p>
        </w:tc>
        <w:tc>
          <w:tcPr>
            <w:tcW w:w="4650" w:type="dxa"/>
            <w:shd w:fill="F3F6F9"/>
          </w:tcPr>
          <w:p>
            <w:pPr>
              <w:pStyle w:val="TableText"/>
            </w:pPr>
            <w:r>
              <w:t xml:space="preserve">기존 콘솔 방식의 설정과 실전 실행. GUI와 별도로 유지</w:t>
            </w:r>
          </w:p>
        </w:tc>
      </w:tr>
      <w:tr>
        <w:trPr>
          <w:cantSplit/>
        </w:trPr>
        <w:tc>
          <w:tcPr>
            <w:tcW w:w="4650" w:type="dxa"/>
            <w:shd w:fill="FFFFFF"/>
          </w:tcPr>
          <w:p>
            <w:pPr>
              <w:pStyle w:val="TableText"/>
            </w:pPr>
            <w:r>
              <w:t xml:space="preserve">prepare_etf.py</w:t>
            </w:r>
          </w:p>
        </w:tc>
        <w:tc>
          <w:tcPr>
            <w:tcW w:w="4650" w:type="dxa"/>
            <w:shd w:fill="FFFFFF"/>
          </w:tcPr>
          <w:p>
            <w:pPr>
              <w:pStyle w:val="TableText"/>
            </w:pPr>
            <w:r>
              <w:t xml:space="preserve">수동 CSV 분석용 보조 도구. 기본 자동 모드에서는 불필요</w:t>
            </w:r>
          </w:p>
        </w:tc>
      </w:tr>
      <w:tr>
        <w:trPr>
          <w:cantSplit/>
        </w:trPr>
        <w:tc>
          <w:tcPr>
            <w:tcW w:w="4650" w:type="dxa"/>
            <w:shd w:fill="F3F6F9"/>
          </w:tcPr>
          <w:p>
            <w:pPr>
              <w:pStyle w:val="TableText"/>
            </w:pPr>
            <w:r>
              <w:t xml:space="preserve">toss_readonly.py</w:t>
            </w:r>
          </w:p>
        </w:tc>
        <w:tc>
          <w:tcPr>
            <w:tcW w:w="4650" w:type="dxa"/>
            <w:shd w:fill="F3F6F9"/>
          </w:tcPr>
          <w:p>
            <w:pPr>
              <w:pStyle w:val="TableText"/>
            </w:pPr>
            <w:r>
              <w:t xml:space="preserve">토스 인증·종목 조회를 확인하는 보조 도구</w:t>
            </w:r>
          </w:p>
        </w:tc>
      </w:tr>
      <w:tr>
        <w:trPr>
          <w:cantSplit/>
        </w:trPr>
        <w:tc>
          <w:tcPr>
            <w:tcW w:w="4650" w:type="dxa"/>
            <w:shd w:fill="FFFFFF"/>
          </w:tcPr>
          <w:p>
            <w:pPr>
              <w:pStyle w:val="TableText"/>
            </w:pPr>
            <w:r>
              <w:t xml:space="preserve">live_config.json / etf_config.json</w:t>
            </w:r>
          </w:p>
        </w:tc>
        <w:tc>
          <w:tcPr>
            <w:tcW w:w="4650" w:type="dxa"/>
            <w:shd w:fill="FFFFFF"/>
          </w:tcPr>
          <w:p>
            <w:pPr>
              <w:pStyle w:val="TableText"/>
            </w:pPr>
            <w:r>
              <w:t xml:space="preserve">단일 종목 / ETF 실전 설정</w:t>
            </w:r>
          </w:p>
        </w:tc>
      </w:tr>
      <w:tr>
        <w:trPr>
          <w:cantSplit/>
        </w:trPr>
        <w:tc>
          <w:tcPr>
            <w:tcW w:w="4650" w:type="dxa"/>
            <w:shd w:fill="F3F6F9"/>
          </w:tcPr>
          <w:p>
            <w:pPr>
              <w:pStyle w:val="TableText"/>
            </w:pPr>
            <w:r>
              <w:t xml:space="preserve">test_*.py / gui_smoke.py</w:t>
            </w:r>
          </w:p>
        </w:tc>
        <w:tc>
          <w:tcPr>
            <w:tcW w:w="4650" w:type="dxa"/>
            <w:shd w:fill="F3F6F9"/>
          </w:tcPr>
          <w:p>
            <w:pPr>
              <w:pStyle w:val="TableText"/>
            </w:pPr>
            <w:r>
              <w:t xml:space="preserve">로직 자동 테스트 / 주문 없는 GUI 기능 점검</w:t>
            </w:r>
          </w:p>
        </w:tc>
      </w:tr>
      <w:tr>
        <w:trPr>
          <w:cantSplit/>
        </w:trPr>
        <w:tc>
          <w:tcPr>
            <w:tcW w:w="4650" w:type="dxa"/>
            <w:shd w:fill="FFFFFF"/>
          </w:tcPr>
          <w:p>
            <w:pPr>
              <w:pStyle w:val="TableText"/>
            </w:pPr>
            <w:r>
              <w:t xml:space="preserve">make_manual.py</w:t>
            </w:r>
          </w:p>
        </w:tc>
        <w:tc>
          <w:tcPr>
            <w:tcW w:w="4650" w:type="dxa"/>
            <w:shd w:fill="FFFFFF"/>
          </w:tcPr>
          <w:p>
            <w:pPr>
              <w:pStyle w:val="TableText"/>
            </w:pPr>
            <w:r>
              <w:t xml:space="preserve">사용 매뉴얼 DOCX 생성</w:t>
            </w:r>
          </w:p>
        </w:tc>
      </w:tr>
    </w:tbl>
    <w:p>
      <w:pPr>
        <w:pStyle w:val="Normal"/>
      </w:pPr>
      <w:r>
        <w:t xml:space="preserve">requirements.txt는 자동 수집용 pykrx==1.2.9를 지정합니다. toss-openapi.json은 구현 때 참고한 토스 명세 사본이며 비밀키 파일이 아닙니다. input_templates는 수동 분석용 빈 양식입니다.</w:t>
      </w:r>
    </w:p>
    <w:p>
      <w:pPr>
        <w:pStyle w:val="Heading1"/>
      </w:pPr>
      <w:r>
        <w:t xml:space="preserve">5. 처음 개발 환경 만들기</w:t>
      </w:r>
    </w:p>
    <w:p>
      <w:pPr>
        <w:pStyle w:val="Normal"/>
      </w:pPr>
      <w:r>
        <w:t xml:space="preserve">Windows에 Python 3.10 이상을 설치합니다. 설치 시 Python을 PATH에 추가하는 옵션을 확인합니다. 프로젝트 폴더에서 PowerShell을 열고 아래 명령을 한 줄씩 실행합니다. 공식 Python Windows 안내 (https://docs.python.org/3/using/windows.html)</w:t>
      </w:r>
    </w:p>
    <w:p>
      <w:pPr>
        <w:pStyle w:val="Code"/>
      </w:pPr>
      <w:r>
        <w:t xml:space="preserve">cd C:\Users\Administrator\Downloads\proj\GITHUB\work\KoreanStockBot</w:t>
      </w:r>
    </w:p>
    <w:p>
      <w:pPr>
        <w:pStyle w:val="Code"/>
      </w:pPr>
      <w:r>
        <w:t xml:space="preserve">python --version</w:t>
      </w:r>
    </w:p>
    <w:p>
      <w:pPr>
        <w:pStyle w:val="Code"/>
      </w:pPr>
      <w:r>
        <w:t xml:space="preserve">python -m venv .venv</w:t>
      </w:r>
    </w:p>
    <w:p>
      <w:pPr>
        <w:pStyle w:val="Code"/>
      </w:pPr>
      <w:r>
        <w:t xml:space="preserve">.venv\Scripts\python.exe -m pip install -r requirements.txt</w:t>
      </w:r>
    </w:p>
    <w:p>
      <w:pPr>
        <w:pStyle w:val="Normal"/>
      </w:pPr>
      <w:r>
        <w:t xml:space="preserve">이미 .venv가 있으면 새로 만들 필요가 없습니다. install_auto.bat를 실행해도 설치 과정을 진행할 수 있습니다. 환경 활성화 명령 없이 .venv의 python.exe를 직접 쓰면 다른 Python 버전과 혼동하기 쉽지 않습니다.</w:t>
      </w:r>
    </w:p>
    <w:p>
      <w:pPr>
        <w:pStyle w:val="Normal"/>
      </w:pPr>
      <w:r>
        <w:t xml:space="preserve">프로그램은 사용자 쓰기 권한이 있는 폴더에 둡니다. runtime·research·reports를 실행 중 생성하므로 읽기 전용 폴더에 두지 않습니다. .venv는 다른 PC로 복사해 쓰기보다 해당 PC에서 다시 생성합니다.</w:t>
      </w:r>
    </w:p>
    <w:p>
      <w:pPr>
        <w:pStyle w:val="Heading1"/>
      </w:pPr>
      <w:r>
        <w:t xml:space="preserve">6. 실행 방법과 문법 검사</w:t>
      </w:r>
    </w:p>
    <w:p>
      <w:pPr>
        <w:pStyle w:val="Code"/>
      </w:pPr>
      <w:r>
        <w:t xml:space="preserve"># 모의매매 GUI</w:t>
      </w:r>
    </w:p>
    <w:p>
      <w:pPr>
        <w:pStyle w:val="Code"/>
      </w:pPr>
      <w:r>
        <w:t xml:space="preserve">.venv\Scripts\python.exe -X utf8 app.py --mode paper</w:t>
      </w:r>
    </w:p>
    <w:p>
      <w:pPr>
        <w:pStyle w:val="Code"/>
      </w:pPr>
      <w:r>
        <w:t xml:space="preserve"># ETF GUI: 창만 열며 주문은 시작하지 않음</w:t>
      </w:r>
    </w:p>
    <w:p>
      <w:pPr>
        <w:pStyle w:val="Code"/>
      </w:pPr>
      <w:r>
        <w:t xml:space="preserve">.venv\Scripts\python.exe -X utf8 app.py --mode etf</w:t>
      </w:r>
    </w:p>
    <w:p>
      <w:pPr>
        <w:pStyle w:val="Code"/>
      </w:pPr>
      <w:r>
        <w:t xml:space="preserve"># 단일 종목 GUI</w:t>
      </w:r>
    </w:p>
    <w:p>
      <w:pPr>
        <w:pStyle w:val="Code"/>
      </w:pPr>
      <w:r>
        <w:t xml:space="preserve">.venv\Scripts\python.exe -X utf8 app.py --mode stock</w:t>
      </w:r>
    </w:p>
    <w:p>
      <w:pPr>
        <w:pStyle w:val="Code"/>
      </w:pPr>
      <w:r>
        <w:t xml:space="preserve"># 전체 자동 테스트: 실계좌 주문 없음</w:t>
      </w:r>
    </w:p>
    <w:p>
      <w:pPr>
        <w:pStyle w:val="Code"/>
      </w:pPr>
      <w:r>
        <w:t xml:space="preserve">.venv\Scripts\python.exe -X utf8 -m unittest -v</w:t>
      </w:r>
    </w:p>
    <w:p>
      <w:pPr>
        <w:pStyle w:val="Code"/>
      </w:pPr>
      <w:r>
        <w:t xml:space="preserve"># GUI 버튼 동작 검사: 인증·네트워크·주문 사용 안 함</w:t>
      </w:r>
    </w:p>
    <w:p>
      <w:pPr>
        <w:pStyle w:val="Code"/>
      </w:pPr>
      <w:r>
        <w:t xml:space="preserve">.venv\Scripts\python.exe -X utf8 gui_smoke.py</w:t>
      </w:r>
    </w:p>
    <w:p>
      <w:pPr>
        <w:pStyle w:val="Code"/>
      </w:pPr>
      <w:r>
        <w:t xml:space="preserve"># 대표 실행 모듈 문법 검사</w:t>
      </w:r>
    </w:p>
    <w:p>
      <w:pPr>
        <w:pStyle w:val="Code"/>
      </w:pPr>
      <w:r>
        <w:t xml:space="preserve">.venv\Scripts\python.exe -m py_compile app.py live_gui.py live.py broker.py</w:t>
      </w:r>
    </w:p>
    <w:p>
      <w:pPr>
        <w:pStyle w:val="Normal"/>
      </w:pPr>
      <w:r>
        <w:t xml:space="preserve">Python은 일반적인 사용에 EXE 변환이 필요하지 않습니다. py_compile은 문법을 확인하고 __pycache__에 바이트코드를 만들지만 단독 실행 EXE를 만들지는 않습니다. 문법 검사 성공만으로 API 연결·매매 로직·화면 배치가 모두 정상이라는 뜻도 아닙니다.</w:t>
      </w:r>
    </w:p>
    <w:p>
      <w:pPr>
        <w:pStyle w:val="Normal"/>
      </w:pPr>
      <w:r>
        <w:t xml:space="preserve">GUI의 인증·계좌 설정 → 계좌 조회 → 암호화 저장 → 읽기 전용 점검으로 연결을 확인합니다. 실전 시작 버튼은 실제 주문 확인창을 거칩니다. ETF와 단일 종목을 같은 폴더에서 동시에 운용하지 않습니다.</w:t>
      </w:r>
    </w:p>
    <w:p>
      <w:pPr>
        <w:pStyle w:val="Heading1"/>
      </w:pPr>
      <w:r>
        <w:t xml:space="preserve">7. EXE로 만드는 방법과 현재 한계</w:t>
      </w:r>
    </w:p>
    <w:p>
      <w:pPr>
        <w:pStyle w:val="Normal"/>
      </w:pPr>
      <w:r>
        <w:t xml:space="preserve">현재 배포 방식은 Python + 소스 폴더 + BAT입니다. 이 프로젝트에는 검증된 PyInstaller spec이나 EXE 빌드가 없습니다. 아래 절차는 향후 EXE 배포 작업의 설계 안내이며, 현재 코드를 그대로 묶으면 실전 기능이 정상 동작한다고 보장할 수 없습니다.</w:t>
      </w:r>
    </w:p>
    <w:p>
      <w:pPr>
        <w:pStyle w:val="Normal"/>
      </w:pPr>
      <w:r>
        <w:t xml:space="preserve">왜 단순 변환이 안 되나요? live_gui.py와 auto_research.py는 Python 실행 파일로 다른 .py 파일을 실행합니다. PyInstaller로 묶은 앱의 sys.executable은 Python이 아니라 앱 EXE를 가리킵니다. 또한 __file__ 기반 경로와 쓰기 가능한 데이터 경로를 분리해야 합니다. PyInstaller 실행 경로 설명 (https://pyinstaller.org/en/stable/runtime-information.html)</w:t>
      </w:r>
    </w:p>
    <w:p>
      <w:pPr>
        <w:pStyle w:val="Normal"/>
      </w:pPr>
      <w:r>
        <w:t xml:space="preserve">먼저 필요한 소스 변경:</w:t>
      </w:r>
    </w:p>
    <w:p>
      <w:pPr>
        <w:pStyle w:val="Normal"/>
      </w:pPr>
      <w:r>
        <w:t xml:space="preserve">1. GUI·거래 엔진·수집기를 각각 실행할 진입 파일을 만듭니다. 예: gui_entry.py, trader_entry.py, research_entry.py. 현재 저장소에 이 파일들은 없습니다.</w:t>
      </w:r>
    </w:p>
    <w:p>
      <w:pPr>
        <w:pStyle w:val="Normal"/>
      </w:pPr>
      <w:r>
        <w:t xml:space="preserve">2. 소스 실행 때는 Python + .py, EXE 실행 때는 전용 trader.exe·research.exe를 호출하도록 실행 경로 함수를 만듭니다. GUI EXE를 Python처럼 호출하면 안 됩니다.</w:t>
      </w:r>
    </w:p>
    <w:p>
      <w:pPr>
        <w:pStyle w:val="Normal"/>
      </w:pPr>
      <w:r>
        <w:t xml:space="preserve">3. 설정·runtime·research·STOP의 공통 쓰기 경로를 하나로 통일합니다. 임시 압축 해제 폴더나 프로그램 설치 전용 폴더에 장부를 저장하지 않습니다.</w:t>
      </w:r>
    </w:p>
    <w:p>
      <w:pPr>
        <w:pStyle w:val="Normal"/>
      </w:pPr>
      <w:r>
        <w:t xml:space="preserve">4. GUI만 --windowed로 만들고 거래·수집 작업은 로그 파이프가 가능한 콘솔 빌드로 만듭니다. GUI에서 자식 프로세스는 숨김 실행합니다.</w:t>
      </w:r>
    </w:p>
    <w:p>
      <w:pPr>
        <w:pStyle w:val="Normal"/>
      </w:pPr>
      <w:r>
        <w:t xml:space="preserve">5. pykrx의 지연 import, 패키지 데이터와 의존성을 수집합니다. 원본 설정 파일은 포함하되 키·장부·캐시·개인 자료는 묶지 않습니다.</w:t>
      </w:r>
    </w:p>
    <w:p>
      <w:pPr>
        <w:pStyle w:val="Normal"/>
      </w:pPr>
      <w:r>
        <w:t xml:space="preserve">필요한 변경을 마친 뒤 사용할 명령 형태는 아래와 같습니다. 아직 없는 진입 파일 이름을 쓴 설계 예제이므로 지금 그대로 실행하는 명령이 아닙니다.</w:t>
      </w:r>
    </w:p>
    <w:p>
      <w:pPr>
        <w:pStyle w:val="Code"/>
      </w:pPr>
      <w:r>
        <w:t xml:space="preserve"># EXE 전용 개발환경에서 설치. 버전을 검증한 뒤 빌드 요구사항에 고정</w:t>
      </w:r>
    </w:p>
    <w:p>
      <w:pPr>
        <w:pStyle w:val="Code"/>
      </w:pPr>
      <w:r>
        <w:t xml:space="preserve">.venv\Scripts\python.exe -m pip install pyinstaller</w:t>
      </w:r>
    </w:p>
    <w:p>
      <w:pPr>
        <w:pStyle w:val="Code"/>
      </w:pPr>
      <w:r>
        <w:t xml:space="preserve"># 아래 세 진입 파일과 경로 변경을 구현한 뒤 실행</w:t>
      </w:r>
    </w:p>
    <w:p>
      <w:pPr>
        <w:pStyle w:val="Code"/>
      </w:pPr>
      <w:r>
        <w:t xml:space="preserve">.venv\Scripts\python.exe -m PyInstaller --onedir --windowed --name KoreanStockBot gui_entry.py</w:t>
      </w:r>
    </w:p>
    <w:p>
      <w:pPr>
        <w:pStyle w:val="Code"/>
      </w:pPr>
      <w:r>
        <w:t xml:space="preserve">.venv\Scripts\python.exe -m PyInstaller --onedir --console --name trader trader_entry.py</w:t>
      </w:r>
    </w:p>
    <w:p>
      <w:pPr>
        <w:pStyle w:val="Code"/>
      </w:pPr>
      <w:r>
        <w:t xml:space="preserve">.venv\Scripts\python.exe -m PyInstaller --onedir --console --collect-all pykrx --name research research_entry.py</w:t>
      </w:r>
    </w:p>
    <w:p>
      <w:pPr>
        <w:pStyle w:val="Normal"/>
      </w:pPr>
      <w:r>
        <w:t xml:space="preserve">각 onedir 결과 폴더의 지원 파일을 유지하고 실행 경로 설계에 맞춰 배치합니다. EXE 하나만 꺼내 복사하지 않습니다. 먼저 onedir로 문제를 확인한 뒤 필요할 때 onefile을 검토합니다. Windows용은 Windows에서 빌드합니다. PyInstaller 사용법 (https://pyinstaller.org/en/stable/usage.html)</w:t>
      </w:r>
    </w:p>
    <w:p>
      <w:pPr>
        <w:pStyle w:val="Normal"/>
      </w:pPr>
      <w:r>
        <w:t xml:space="preserve">배포 검증 순서: 깨끗한 PC에서 창 열기 → 설정 읽기·암호화 → 가짜 API로 시작·중지·복구 → 읽기 전용 실제 인증 → 키 없는 배포물 확인. EXE 빌드 성공과 실제 거래 검증은 별도 단계입니다. 이 문서 작성 작업에서는 EXE를 생성하거나 실전 주문하지 않았습니다.</w:t>
      </w:r>
    </w:p>
    <w:p>
      <w:pPr>
        <w:pStyle w:val="Heading1"/>
      </w:pPr>
      <w:r>
        <w:t xml:space="preserve">8. 설정값을 읽는 방법</w:t>
      </w:r>
    </w:p>
    <w:tbl>
      <w:tblPr>
        <w:tblW w:w="9300" w:type="dxa"/>
        <w:tblBorders>
          <w:top w:val="single" w:sz="4" w:color="D8E1EA"/>
          <w:left w:val="single" w:sz="4" w:color="D8E1EA"/>
          <w:bottom w:val="single" w:sz="4" w:color="D8E1EA"/>
          <w:right w:val="single" w:sz="4" w:color="D8E1EA"/>
          <w:insideH w:val="single" w:sz="4" w:color="D8E1EA"/>
          <w:insideV w:val="single" w:sz="4" w:color="D8E1EA"/>
        </w:tblBorders>
        <w:tblCellMar>
          <w:top w:w="85" w:type="dxa"/>
          <w:left w:w="100" w:type="dxa"/>
          <w:bottom w:w="85" w:type="dxa"/>
          <w:right w:w="100" w:type="dxa"/>
        </w:tblCellMar>
      </w:tblPr>
      <w:tblGrid>
        <w:gridCol w:w="3100"/>
        <w:gridCol w:w="3100"/>
        <w:gridCol w:w="3100"/>
      </w:tblGrid>
      <w:tr>
        <w:trPr>
          <w:cantSplit/>
          <w:tblHeader/>
        </w:trPr>
        <w:tc>
          <w:tcPr>
            <w:tcW w:w="3100" w:type="dxa"/>
            <w:shd w:fill="DCEDE9"/>
          </w:tcPr>
          <w:p>
            <w:pPr>
              <w:pStyle w:val="TableText"/>
            </w:pPr>
            <w:r>
              <w:t xml:space="preserve">설정 키</w:t>
            </w:r>
          </w:p>
        </w:tc>
        <w:tc>
          <w:tcPr>
            <w:tcW w:w="3100" w:type="dxa"/>
            <w:shd w:fill="DCEDE9"/>
          </w:tcPr>
          <w:p>
            <w:pPr>
              <w:pStyle w:val="TableText"/>
            </w:pPr>
            <w:r>
              <w:t xml:space="preserve">현재 ETF 값</w:t>
            </w:r>
          </w:p>
        </w:tc>
        <w:tc>
          <w:tcPr>
            <w:tcW w:w="3100" w:type="dxa"/>
            <w:shd w:fill="DCEDE9"/>
          </w:tcPr>
          <w:p>
            <w:pPr>
              <w:pStyle w:val="TableText"/>
            </w:pPr>
            <w:r>
              <w:t xml:space="preserve">의미</w:t>
            </w:r>
          </w:p>
        </w:tc>
      </w:tr>
      <w:tr>
        <w:trPr>
          <w:cantSplit/>
        </w:trPr>
        <w:tc>
          <w:tcPr>
            <w:tcW w:w="3100" w:type="dxa"/>
            <w:shd w:fill="F3F6F9"/>
          </w:tcPr>
          <w:p>
            <w:pPr>
              <w:pStyle w:val="TableText"/>
            </w:pPr>
            <w:r>
              <w:t xml:space="preserve">capital</w:t>
            </w:r>
          </w:p>
        </w:tc>
        <w:tc>
          <w:tcPr>
            <w:tcW w:w="3100" w:type="dxa"/>
            <w:shd w:fill="F3F6F9"/>
          </w:tcPr>
          <w:p>
            <w:pPr>
              <w:pStyle w:val="TableText"/>
            </w:pPr>
            <w:r>
              <w:t xml:space="preserve">30000</w:t>
            </w:r>
          </w:p>
        </w:tc>
        <w:tc>
          <w:tcPr>
            <w:tcW w:w="3100" w:type="dxa"/>
            <w:shd w:fill="F3F6F9"/>
          </w:tcPr>
          <w:p>
            <w:pPr>
              <w:pStyle w:val="TableText"/>
            </w:pPr>
            <w:r>
              <w:t xml:space="preserve">봇이 관리할 원금</w:t>
            </w:r>
          </w:p>
        </w:tc>
      </w:tr>
      <w:tr>
        <w:trPr>
          <w:cantSplit/>
        </w:trPr>
        <w:tc>
          <w:tcPr>
            <w:tcW w:w="3100" w:type="dxa"/>
            <w:shd w:fill="FFFFFF"/>
          </w:tcPr>
          <w:p>
            <w:pPr>
              <w:pStyle w:val="TableText"/>
            </w:pPr>
            <w:r>
              <w:t xml:space="preserve">allocation</w:t>
            </w:r>
          </w:p>
        </w:tc>
        <w:tc>
          <w:tcPr>
            <w:tcW w:w="3100" w:type="dxa"/>
            <w:shd w:fill="FFFFFF"/>
          </w:tcPr>
          <w:p>
            <w:pPr>
              <w:pStyle w:val="TableText"/>
            </w:pPr>
            <w:r>
              <w:t xml:space="preserve">0.3</w:t>
            </w:r>
          </w:p>
        </w:tc>
        <w:tc>
          <w:tcPr>
            <w:tcW w:w="3100" w:type="dxa"/>
            <w:shd w:fill="FFFFFF"/>
          </w:tcPr>
          <w:p>
            <w:pPr>
              <w:pStyle w:val="TableText"/>
            </w:pPr>
            <w:r>
              <w:t xml:space="preserve">평가자산의 최대 30%를 투자 예산으로 사용</w:t>
            </w:r>
          </w:p>
        </w:tc>
      </w:tr>
      <w:tr>
        <w:trPr>
          <w:cantSplit/>
        </w:trPr>
        <w:tc>
          <w:tcPr>
            <w:tcW w:w="3100" w:type="dxa"/>
            <w:shd w:fill="F3F6F9"/>
          </w:tcPr>
          <w:p>
            <w:pPr>
              <w:pStyle w:val="TableText"/>
            </w:pPr>
            <w:r>
              <w:t xml:space="preserve">max_order_won</w:t>
            </w:r>
          </w:p>
        </w:tc>
        <w:tc>
          <w:tcPr>
            <w:tcW w:w="3100" w:type="dxa"/>
            <w:shd w:fill="F3F6F9"/>
          </w:tcPr>
          <w:p>
            <w:pPr>
              <w:pStyle w:val="TableText"/>
            </w:pPr>
            <w:r>
              <w:t xml:space="preserve">9000</w:t>
            </w:r>
          </w:p>
        </w:tc>
        <w:tc>
          <w:tcPr>
            <w:tcW w:w="3100" w:type="dxa"/>
            <w:shd w:fill="F3F6F9"/>
          </w:tcPr>
          <w:p>
            <w:pPr>
              <w:pStyle w:val="TableText"/>
            </w:pPr>
            <w:r>
              <w:t xml:space="preserve">1회 매수 상한</w:t>
            </w:r>
          </w:p>
        </w:tc>
      </w:tr>
      <w:tr>
        <w:trPr>
          <w:cantSplit/>
        </w:trPr>
        <w:tc>
          <w:tcPr>
            <w:tcW w:w="3100" w:type="dxa"/>
            <w:shd w:fill="FFFFFF"/>
          </w:tcPr>
          <w:p>
            <w:pPr>
              <w:pStyle w:val="TableText"/>
            </w:pPr>
            <w:r>
              <w:t xml:space="preserve">fast / slow</w:t>
            </w:r>
          </w:p>
        </w:tc>
        <w:tc>
          <w:tcPr>
            <w:tcW w:w="3100" w:type="dxa"/>
            <w:shd w:fill="FFFFFF"/>
          </w:tcPr>
          <w:p>
            <w:pPr>
              <w:pStyle w:val="TableText"/>
            </w:pPr>
            <w:r>
              <w:t xml:space="preserve">5 / 20</w:t>
            </w:r>
          </w:p>
        </w:tc>
        <w:tc>
          <w:tcPr>
            <w:tcW w:w="3100" w:type="dxa"/>
            <w:shd w:fill="FFFFFF"/>
          </w:tcPr>
          <w:p>
            <w:pPr>
              <w:pStyle w:val="TableText"/>
            </w:pPr>
            <w:r>
              <w:t xml:space="preserve">추세 판단 이동평균 기간</w:t>
            </w:r>
          </w:p>
        </w:tc>
      </w:tr>
      <w:tr>
        <w:trPr>
          <w:cantSplit/>
        </w:trPr>
        <w:tc>
          <w:tcPr>
            <w:tcW w:w="3100" w:type="dxa"/>
            <w:shd w:fill="F3F6F9"/>
          </w:tcPr>
          <w:p>
            <w:pPr>
              <w:pStyle w:val="TableText"/>
            </w:pPr>
            <w:r>
              <w:t xml:space="preserve">stop_loss / take_profit</w:t>
            </w:r>
          </w:p>
        </w:tc>
        <w:tc>
          <w:tcPr>
            <w:tcW w:w="3100" w:type="dxa"/>
            <w:shd w:fill="F3F6F9"/>
          </w:tcPr>
          <w:p>
            <w:pPr>
              <w:pStyle w:val="TableText"/>
            </w:pPr>
            <w:r>
              <w:t xml:space="preserve">0.03 / 0.10</w:t>
            </w:r>
          </w:p>
        </w:tc>
        <w:tc>
          <w:tcPr>
            <w:tcW w:w="3100" w:type="dxa"/>
            <w:shd w:fill="F3F6F9"/>
          </w:tcPr>
          <w:p>
            <w:pPr>
              <w:pStyle w:val="TableText"/>
            </w:pPr>
            <w:r>
              <w:t xml:space="preserve">3% 손절 신호 / 10% 익절 목표</w:t>
            </w:r>
          </w:p>
        </w:tc>
      </w:tr>
      <w:tr>
        <w:trPr>
          <w:cantSplit/>
        </w:trPr>
        <w:tc>
          <w:tcPr>
            <w:tcW w:w="3100" w:type="dxa"/>
            <w:shd w:fill="FFFFFF"/>
          </w:tcPr>
          <w:p>
            <w:pPr>
              <w:pStyle w:val="TableText"/>
            </w:pPr>
            <w:r>
              <w:t xml:space="preserve">daily_loss_limit / max_drawdown</w:t>
            </w:r>
          </w:p>
        </w:tc>
        <w:tc>
          <w:tcPr>
            <w:tcW w:w="3100" w:type="dxa"/>
            <w:shd w:fill="FFFFFF"/>
          </w:tcPr>
          <w:p>
            <w:pPr>
              <w:pStyle w:val="TableText"/>
            </w:pPr>
            <w:r>
              <w:t xml:space="preserve">0.02 / 0.10</w:t>
            </w:r>
          </w:p>
        </w:tc>
        <w:tc>
          <w:tcPr>
            <w:tcW w:w="3100" w:type="dxa"/>
            <w:shd w:fill="FFFFFF"/>
          </w:tcPr>
          <w:p>
            <w:pPr>
              <w:pStyle w:val="TableText"/>
            </w:pPr>
            <w:r>
              <w:t xml:space="preserve">일 손실·최대 낙폭 중단 기준</w:t>
            </w:r>
          </w:p>
        </w:tc>
      </w:tr>
      <w:tr>
        <w:trPr>
          <w:cantSplit/>
        </w:trPr>
        <w:tc>
          <w:tcPr>
            <w:tcW w:w="3100" w:type="dxa"/>
            <w:shd w:fill="F3F6F9"/>
          </w:tcPr>
          <w:p>
            <w:pPr>
              <w:pStyle w:val="TableText"/>
            </w:pPr>
            <w:r>
              <w:t xml:space="preserve">daily_target / weekly_target / monthly_target</w:t>
            </w:r>
          </w:p>
        </w:tc>
        <w:tc>
          <w:tcPr>
            <w:tcW w:w="3100" w:type="dxa"/>
            <w:shd w:fill="F3F6F9"/>
          </w:tcPr>
          <w:p>
            <w:pPr>
              <w:pStyle w:val="TableText"/>
            </w:pPr>
            <w:r>
              <w:t xml:space="preserve">각각 0.10</w:t>
            </w:r>
          </w:p>
        </w:tc>
        <w:tc>
          <w:tcPr>
            <w:tcW w:w="3100" w:type="dxa"/>
            <w:shd w:fill="F3F6F9"/>
          </w:tcPr>
          <w:p>
            <w:pPr>
              <w:pStyle w:val="TableText"/>
            </w:pPr>
            <w:r>
              <w:t xml:space="preserve">기간별 목표 도달 후 신규 진입 중단</w:t>
            </w:r>
          </w:p>
        </w:tc>
      </w:tr>
      <w:tr>
        <w:trPr>
          <w:cantSplit/>
        </w:trPr>
        <w:tc>
          <w:tcPr>
            <w:tcW w:w="3100" w:type="dxa"/>
            <w:shd w:fill="FFFFFF"/>
          </w:tcPr>
          <w:p>
            <w:pPr>
              <w:pStyle w:val="TableText"/>
            </w:pPr>
            <w:r>
              <w:t xml:space="preserve">poll_seconds</w:t>
            </w:r>
          </w:p>
        </w:tc>
        <w:tc>
          <w:tcPr>
            <w:tcW w:w="3100" w:type="dxa"/>
            <w:shd w:fill="FFFFFF"/>
          </w:tcPr>
          <w:p>
            <w:pPr>
              <w:pStyle w:val="TableText"/>
            </w:pPr>
            <w:r>
              <w:t xml:space="preserve">30</w:t>
            </w:r>
          </w:p>
        </w:tc>
        <w:tc>
          <w:tcPr>
            <w:tcW w:w="3100" w:type="dxa"/>
            <w:shd w:fill="FFFFFF"/>
          </w:tcPr>
          <w:p>
            <w:pPr>
              <w:pStyle w:val="TableText"/>
            </w:pPr>
            <w:r>
              <w:t xml:space="preserve">점검 사이 대기 시간. API 처리 시간이 추가됨</w:t>
            </w:r>
          </w:p>
        </w:tc>
      </w:tr>
      <w:tr>
        <w:trPr>
          <w:cantSplit/>
        </w:trPr>
        <w:tc>
          <w:tcPr>
            <w:tcW w:w="3100" w:type="dxa"/>
            <w:shd w:fill="F3F6F9"/>
          </w:tcPr>
          <w:p>
            <w:pPr>
              <w:pStyle w:val="TableText"/>
            </w:pPr>
            <w:r>
              <w:t xml:space="preserve">cancel_after_seconds</w:t>
            </w:r>
          </w:p>
        </w:tc>
        <w:tc>
          <w:tcPr>
            <w:tcW w:w="3100" w:type="dxa"/>
            <w:shd w:fill="F3F6F9"/>
          </w:tcPr>
          <w:p>
            <w:pPr>
              <w:pStyle w:val="TableText"/>
            </w:pPr>
            <w:r>
              <w:t xml:space="preserve">120</w:t>
            </w:r>
          </w:p>
        </w:tc>
        <w:tc>
          <w:tcPr>
            <w:tcW w:w="3100" w:type="dxa"/>
            <w:shd w:fill="F3F6F9"/>
          </w:tcPr>
          <w:p>
            <w:pPr>
              <w:pStyle w:val="TableText"/>
            </w:pPr>
            <w:r>
              <w:t xml:space="preserve">미체결 취소 판단 기준</w:t>
            </w:r>
          </w:p>
        </w:tc>
      </w:tr>
      <w:tr>
        <w:trPr>
          <w:cantSplit/>
        </w:trPr>
        <w:tc>
          <w:tcPr>
            <w:tcW w:w="3100" w:type="dxa"/>
            <w:shd w:fill="FFFFFF"/>
          </w:tcPr>
          <w:p>
            <w:pPr>
              <w:pStyle w:val="TableText"/>
            </w:pPr>
            <w:r>
              <w:t xml:space="preserve">auto_research</w:t>
            </w:r>
          </w:p>
        </w:tc>
        <w:tc>
          <w:tcPr>
            <w:tcW w:w="3100" w:type="dxa"/>
            <w:shd w:fill="FFFFFF"/>
          </w:tcPr>
          <w:p>
            <w:pPr>
              <w:pStyle w:val="TableText"/>
            </w:pPr>
            <w:r>
              <w:t xml:space="preserve">true</w:t>
            </w:r>
          </w:p>
        </w:tc>
        <w:tc>
          <w:tcPr>
            <w:tcW w:w="3100" w:type="dxa"/>
            <w:shd w:fill="FFFFFF"/>
          </w:tcPr>
          <w:p>
            <w:pPr>
              <w:pStyle w:val="TableText"/>
            </w:pPr>
            <w:r>
              <w:t xml:space="preserve">ETF 자료 자동 갱신</w:t>
            </w:r>
          </w:p>
        </w:tc>
      </w:tr>
    </w:tbl>
    <w:p>
      <w:pPr>
        <w:pStyle w:val="Normal"/>
      </w:pPr>
      <w:r>
        <w:t xml:space="preserve">비율 0.10은 10%입니다. 10을 입력하면 1,000%가 되므로 사용하지 않습니다. live.py의 load_config가 허용 범위를 검사합니다. GUI의 모의 설정은 실전 JSON과 별개이며 모의 기본 익절은 6%입니다.</w:t>
      </w:r>
    </w:p>
    <w:p>
      <w:pPr>
        <w:pStyle w:val="Normal"/>
      </w:pPr>
      <w:r>
        <w:t xml:space="preserve">실전 장부는 계좌 선택값과 설정 전체를 해시한 binding으로 연결합니다. 이미 장부가 있는 상태에서 설정을 바꾸면 시작이 거부될 수 있습니다. 오류를 없애려고 장부를 삭제하면 안 됩니다. 기존 주문·보유를 정산하고 마이그레이션을 설계해야 합니다.</w:t>
      </w:r>
    </w:p>
    <w:p>
      <w:pPr>
        <w:pStyle w:val="Heading1"/>
      </w:pPr>
      <w:r>
        <w:t xml:space="preserve">9. 데이터 수집과 매매 판단</w:t>
      </w:r>
    </w:p>
    <w:p>
      <w:pPr>
        <w:pStyle w:val="Normal"/>
      </w:pPr>
      <w:r>
        <w:t xml:space="preserve">KRX에서 이름·기초지수에 코스닥/KOSDAQ이 명시된 ETF를 찾고 총순자산으로 상위 최대 20개를 선정합니다. 순위 확정 후 국내 주식 실물형 1배 상품만 허용합니다. 레버리지나 구조 불명 상품이 빠져도 21위 이하로 채우지 않습니다.</w:t>
      </w:r>
    </w:p>
    <w:p>
      <w:pPr>
        <w:pStyle w:val="Normal"/>
      </w:pPr>
      <w:r>
        <w:t xml:space="preserve">DART 기업코드를 편입 종목과 연결하고 재무 점수를 계산합니다. ETF 비중 60% 이상에서 자료가 확인되어야 하며 가중평균 점수 0.6 이상을 요구합니다. 뉴스는 최근 기사 제목·요약의 관련성과 위험 단어를 확인하는 규칙 분석입니다. 기사 전문을 이해하는 AI 분석이 아닙니다.</w:t>
      </w:r>
    </w:p>
    <w:p>
      <w:pPr>
        <w:pStyle w:val="Normal"/>
      </w:pPr>
      <w:r>
        <w:t xml:space="preserve">자동 수집 성공 후 약 1시간 뒤 갱신, 실패 후 약 5분 뒤 재시도하며 작업은 최대 30분입니다. 새 매수는 직전 영업일 자료이면서 생성 후 2시간 이내인 완성된 분석을 요구합니다. 수집 실패는 기존 보유의 가격 기반 손절·익절 판단을 중단시키는 신호는 아니지만 API 장애로 주문할 수 없는 경우는 있습니다.</w:t>
      </w:r>
    </w:p>
    <w:p>
      <w:pPr>
        <w:pStyle w:val="Normal"/>
      </w:pPr>
      <w:r>
        <w:t xml:space="preserve">매수 예산은 봇 현금·계좌 원화 현금 주문 가능 금액·1회 한도·평가자산×투자 비중 중 가장 작은 값입니다. 비용 여유분을 빼고 정수 수량을 계산합니다. 신용·대출·소수점 매수 기능은 없습니다.</w:t>
      </w:r>
    </w:p>
    <w:p>
      <w:pPr>
        <w:pStyle w:val="Heading1"/>
      </w:pPr>
      <w:r>
        <w:t xml:space="preserve">10. 주문과 장부에서 지켜야 할 규칙</w:t>
      </w:r>
    </w:p>
    <w:p>
      <w:pPr>
        <w:pStyle w:val="Normal"/>
      </w:pPr>
      <w:r>
        <w:t xml:space="preserve">주문 전 고유 clientOrderId와 주문 의도를 저장합니다. 주문 전송 후 응답이 사라지면 실제로 접수되었을 수도 있으므로 자동 재전송하지 않습니다. 주문 내역 대조와 기존 주문 ID 연결 절차가 필요합니다.</w:t>
      </w:r>
    </w:p>
    <w:p>
      <w:pPr>
        <w:pStyle w:val="Normal"/>
      </w:pPr>
      <w:r>
        <w:t xml:space="preserve">체결 조회는 누적 체결량을 받습니다. 이미 반영한 수량을 빼고 새로 늘어난 만큼만 장부에 반영하므로 재시작 후 같은 체결을 두 번 계산하지 않습니다. 다른 기기·수동 매매로 잔고가 바뀌면 장부 불일치로 중단합니다.</w:t>
      </w:r>
    </w:p>
    <w:p>
      <w:pPr>
        <w:pStyle w:val="Normal"/>
      </w:pPr>
      <w:r>
        <w:t xml:space="preserve">Store.save는 임시 파일에 기록·flush·fsync 후 os.replace로 교체합니다. 여러 프로세스가 같은 주문 장부를 동시에 수정하지 않도록 OS 파일 잠금을 사용합니다. 장부는 단순 화면 캐시가 아니라 주문 중복과 복구를 위한 기록입니다.</w:t>
      </w:r>
    </w:p>
    <w:p>
      <w:pPr>
        <w:pStyle w:val="Normal"/>
      </w:pPr>
      <w:r>
        <w:t xml:space="preserve">중지 요청은 STOP 파일로 전달됩니다. 보유 종목은 유지하며 미체결을 취소하고 확인합니다. 창을 강제 종료하거나 인터넷이 끊기면 이미 증권사에 접수된 주문은 남을 수 있습니다.</w:t>
      </w:r>
    </w:p>
    <w:p>
      <w:pPr>
        <w:pStyle w:val="Heading1"/>
      </w:pPr>
      <w:r>
        <w:t xml:space="preserve">11. GUI와 수익률 계산을 수정하려면</w:t>
      </w:r>
    </w:p>
    <w:p>
      <w:pPr>
        <w:pStyle w:val="Normal"/>
      </w:pPr>
      <w:r>
        <w:t xml:space="preserve">app.py의 colors와 ttk.Style은 색상·글꼴을 담당합니다. 그래프는 Tkinter Canvas에 직접 그립니다. 수익은 빨강, 손실은 파랑이며 차트는 주가 캔들이 아닌 누적 수익률 선 그래프입니다.</w:t>
      </w:r>
    </w:p>
    <w:p>
      <w:pPr>
        <w:pStyle w:val="Normal"/>
      </w:pPr>
      <w:r>
        <w:t xml:space="preserve">return_series는 일·주·월·연·전체·직접 기간에 맞춰 데이터를 고릅니다. 주는 월요일 시작, 기간 시작 직전 관측액을 기준으로 계산합니다. 달력은 Python calendar 모듈로 만들며 키보드 입력과 날짜 선택이 같은 날짜 변수를 사용합니다.</w:t>
      </w:r>
    </w:p>
    <w:p>
      <w:pPr>
        <w:pStyle w:val="Normal"/>
      </w:pPr>
      <w:r>
        <w:t xml:space="preserve">실전 observe는 날짜별 마지막 평가액과 시각을 장부에 저장합니다. GUI는 이 기록을 읽으므로 장외에는 새 그래프 점이 없을 수 있습니다. 기록 기능 이전의 과거 데이터를 복원하지 않습니다. 카드 누적 수익률은 설정 원금 기준, 선택 기간 그래프는 해당 기간 기준입니다.</w:t>
      </w:r>
    </w:p>
    <w:tbl>
      <w:tblPr>
        <w:tblW w:w="9300" w:type="dxa"/>
        <w:tblBorders>
          <w:top w:val="single" w:sz="4" w:color="D8E1EA"/>
          <w:left w:val="single" w:sz="4" w:color="D8E1EA"/>
          <w:bottom w:val="single" w:sz="4" w:color="D8E1EA"/>
          <w:right w:val="single" w:sz="4" w:color="D8E1EA"/>
          <w:insideH w:val="single" w:sz="4" w:color="D8E1EA"/>
          <w:insideV w:val="single" w:sz="4" w:color="D8E1EA"/>
        </w:tblBorders>
        <w:tblCellMar>
          <w:top w:w="85" w:type="dxa"/>
          <w:left w:w="100" w:type="dxa"/>
          <w:bottom w:w="85" w:type="dxa"/>
          <w:right w:w="100" w:type="dxa"/>
        </w:tblCellMar>
      </w:tblPr>
      <w:tblGrid>
        <w:gridCol w:w="4650"/>
        <w:gridCol w:w="4650"/>
      </w:tblGrid>
      <w:tr>
        <w:trPr>
          <w:cantSplit/>
          <w:tblHeader/>
        </w:trPr>
        <w:tc>
          <w:tcPr>
            <w:tcW w:w="4650" w:type="dxa"/>
            <w:shd w:fill="DCEDE9"/>
          </w:tcPr>
          <w:p>
            <w:pPr>
              <w:pStyle w:val="TableText"/>
            </w:pPr>
            <w:r>
              <w:t xml:space="preserve">바꾸고 싶은 내용</w:t>
            </w:r>
          </w:p>
        </w:tc>
        <w:tc>
          <w:tcPr>
            <w:tcW w:w="4650" w:type="dxa"/>
            <w:shd w:fill="DCEDE9"/>
          </w:tcPr>
          <w:p>
            <w:pPr>
              <w:pStyle w:val="TableText"/>
            </w:pPr>
            <w:r>
              <w:t xml:space="preserve">우선 볼 위치</w:t>
            </w:r>
          </w:p>
        </w:tc>
      </w:tr>
      <w:tr>
        <w:trPr>
          <w:cantSplit/>
        </w:trPr>
        <w:tc>
          <w:tcPr>
            <w:tcW w:w="4650" w:type="dxa"/>
            <w:shd w:fill="F3F6F9"/>
          </w:tcPr>
          <w:p>
            <w:pPr>
              <w:pStyle w:val="TableText"/>
            </w:pPr>
            <w:r>
              <w:t xml:space="preserve">배경·글자·버튼 색상</w:t>
            </w:r>
          </w:p>
        </w:tc>
        <w:tc>
          <w:tcPr>
            <w:tcW w:w="4650" w:type="dxa"/>
            <w:shd w:fill="F3F6F9"/>
          </w:tcPr>
          <w:p>
            <w:pPr>
              <w:pStyle w:val="TableText"/>
            </w:pPr>
            <w:r>
              <w:t xml:space="preserve">app.py의 colors, style.configure</w:t>
            </w:r>
          </w:p>
        </w:tc>
      </w:tr>
      <w:tr>
        <w:trPr>
          <w:cantSplit/>
        </w:trPr>
        <w:tc>
          <w:tcPr>
            <w:tcW w:w="4650" w:type="dxa"/>
            <w:shd w:fill="FFFFFF"/>
          </w:tcPr>
          <w:p>
            <w:pPr>
              <w:pStyle w:val="TableText"/>
            </w:pPr>
            <w:r>
              <w:t xml:space="preserve">그래프·기간·달력</w:t>
            </w:r>
          </w:p>
        </w:tc>
        <w:tc>
          <w:tcPr>
            <w:tcW w:w="4650" w:type="dxa"/>
            <w:shd w:fill="FFFFFF"/>
          </w:tcPr>
          <w:p>
            <w:pPr>
              <w:pStyle w:val="TableText"/>
            </w:pPr>
            <w:r>
              <w:t xml:space="preserve">app.py의 draw_return, return_series, pick_date</w:t>
            </w:r>
          </w:p>
        </w:tc>
      </w:tr>
      <w:tr>
        <w:trPr>
          <w:cantSplit/>
        </w:trPr>
        <w:tc>
          <w:tcPr>
            <w:tcW w:w="4650" w:type="dxa"/>
            <w:shd w:fill="F3F6F9"/>
          </w:tcPr>
          <w:p>
            <w:pPr>
              <w:pStyle w:val="TableText"/>
            </w:pPr>
            <w:r>
              <w:t xml:space="preserve">인증 화면·실전 버튼</w:t>
            </w:r>
          </w:p>
        </w:tc>
        <w:tc>
          <w:tcPr>
            <w:tcW w:w="4650" w:type="dxa"/>
            <w:shd w:fill="F3F6F9"/>
          </w:tcPr>
          <w:p>
            <w:pPr>
              <w:pStyle w:val="TableText"/>
            </w:pPr>
            <w:r>
              <w:t xml:space="preserve">live_gui.py의 settings, start, stop, close</w:t>
            </w:r>
          </w:p>
        </w:tc>
      </w:tr>
      <w:tr>
        <w:trPr>
          <w:cantSplit/>
        </w:trPr>
        <w:tc>
          <w:tcPr>
            <w:tcW w:w="4650" w:type="dxa"/>
            <w:shd w:fill="FFFFFF"/>
          </w:tcPr>
          <w:p>
            <w:pPr>
              <w:pStyle w:val="TableText"/>
            </w:pPr>
            <w:r>
              <w:t xml:space="preserve">매수 예산·중복 주문 방지</w:t>
            </w:r>
          </w:p>
        </w:tc>
        <w:tc>
          <w:tcPr>
            <w:tcW w:w="4650" w:type="dxa"/>
            <w:shd w:fill="FFFFFF"/>
          </w:tcPr>
          <w:p>
            <w:pPr>
              <w:pStyle w:val="TableText"/>
            </w:pPr>
            <w:r>
              <w:t xml:space="preserve">live.py의 step, submit, reconcile 관련 코드</w:t>
            </w:r>
          </w:p>
        </w:tc>
      </w:tr>
      <w:tr>
        <w:trPr>
          <w:cantSplit/>
        </w:trPr>
        <w:tc>
          <w:tcPr>
            <w:tcW w:w="4650" w:type="dxa"/>
            <w:shd w:fill="F3F6F9"/>
          </w:tcPr>
          <w:p>
            <w:pPr>
              <w:pStyle w:val="TableText"/>
            </w:pPr>
            <w:r>
              <w:t xml:space="preserve">ETF 선정·재무·뉴스 기준</w:t>
            </w:r>
          </w:p>
        </w:tc>
        <w:tc>
          <w:tcPr>
            <w:tcW w:w="4650" w:type="dxa"/>
            <w:shd w:fill="F3F6F9"/>
          </w:tcPr>
          <w:p>
            <w:pPr>
              <w:pStyle w:val="TableText"/>
            </w:pPr>
            <w:r>
              <w:t xml:space="preserve">etf_live.py, etf_research.py</w:t>
            </w:r>
          </w:p>
        </w:tc>
      </w:tr>
      <w:tr>
        <w:trPr>
          <w:cantSplit/>
        </w:trPr>
        <w:tc>
          <w:tcPr>
            <w:tcW w:w="4650" w:type="dxa"/>
            <w:shd w:fill="FFFFFF"/>
          </w:tcPr>
          <w:p>
            <w:pPr>
              <w:pStyle w:val="TableText"/>
            </w:pPr>
            <w:r>
              <w:t xml:space="preserve">API URL·응답 형식</w:t>
            </w:r>
          </w:p>
        </w:tc>
        <w:tc>
          <w:tcPr>
            <w:tcW w:w="4650" w:type="dxa"/>
            <w:shd w:fill="FFFFFF"/>
          </w:tcPr>
          <w:p>
            <w:pPr>
              <w:pStyle w:val="TableText"/>
            </w:pPr>
            <w:r>
              <w:t xml:space="preserve">broker.py와 toss-openapi.json</w:t>
            </w:r>
          </w:p>
        </w:tc>
      </w:tr>
      <w:tr>
        <w:trPr>
          <w:cantSplit/>
        </w:trPr>
        <w:tc>
          <w:tcPr>
            <w:tcW w:w="4650" w:type="dxa"/>
            <w:shd w:fill="F3F6F9"/>
          </w:tcPr>
          <w:p>
            <w:pPr>
              <w:pStyle w:val="TableText"/>
            </w:pPr>
            <w:r>
              <w:t xml:space="preserve">자료 갱신 주기</w:t>
            </w:r>
          </w:p>
        </w:tc>
        <w:tc>
          <w:tcPr>
            <w:tcW w:w="4650" w:type="dxa"/>
            <w:shd w:fill="F3F6F9"/>
          </w:tcPr>
          <w:p>
            <w:pPr>
              <w:pStyle w:val="TableText"/>
            </w:pPr>
            <w:r>
              <w:t xml:space="preserve">auto_research.py의 tick</w:t>
            </w:r>
          </w:p>
        </w:tc>
      </w:tr>
    </w:tbl>
    <w:p>
      <w:pPr>
        <w:pStyle w:val="Heading1"/>
      </w:pPr>
      <w:r>
        <w:t xml:space="preserve">12. 테스트·오류 해결·Git 관리</w:t>
      </w:r>
    </w:p>
    <w:p>
      <w:pPr>
        <w:pStyle w:val="Normal"/>
      </w:pPr>
      <w:r>
        <w:t xml:space="preserve">test_engine은 모의 체결, test_broker는 주문 API 차단, test_live는 주문·재시작·손실 제한, test_etf는 순위·재무·뉴스, test_auto는 자동 수집·프로세스·암호화, test_chart는 기간 수익률, test_live_gui는 장부 관측 기록을 검사합니다. gui_smoke는 세 GUI에서 그래프·직접 기간·달력 선택을 점검합니다.</w:t>
      </w:r>
    </w:p>
    <w:p>
      <w:pPr>
        <w:pStyle w:val="Normal"/>
      </w:pPr>
      <w:r>
        <w:t xml:space="preserve">수정 → 관련 테스트 → 전체 테스트 → GUI 점검 → 읽기 전용 연결 순서로 검증합니다. 읽기 전용은 자동 주문을 검증하지 않으므로 실제 체결 검증 완료로 보고하지 않습니다.</w:t>
      </w:r>
    </w:p>
    <w:tbl>
      <w:tblPr>
        <w:tblW w:w="9300" w:type="dxa"/>
        <w:tblBorders>
          <w:top w:val="single" w:sz="4" w:color="D8E1EA"/>
          <w:left w:val="single" w:sz="4" w:color="D8E1EA"/>
          <w:bottom w:val="single" w:sz="4" w:color="D8E1EA"/>
          <w:right w:val="single" w:sz="4" w:color="D8E1EA"/>
          <w:insideH w:val="single" w:sz="4" w:color="D8E1EA"/>
          <w:insideV w:val="single" w:sz="4" w:color="D8E1EA"/>
        </w:tblBorders>
        <w:tblCellMar>
          <w:top w:w="85" w:type="dxa"/>
          <w:left w:w="100" w:type="dxa"/>
          <w:bottom w:w="85" w:type="dxa"/>
          <w:right w:w="100" w:type="dxa"/>
        </w:tblCellMar>
      </w:tblPr>
      <w:tblGrid>
        <w:gridCol w:w="4650"/>
        <w:gridCol w:w="4650"/>
      </w:tblGrid>
      <w:tr>
        <w:trPr>
          <w:cantSplit/>
          <w:tblHeader/>
        </w:trPr>
        <w:tc>
          <w:tcPr>
            <w:tcW w:w="4650" w:type="dxa"/>
            <w:shd w:fill="DCEDE9"/>
          </w:tcPr>
          <w:p>
            <w:pPr>
              <w:pStyle w:val="TableText"/>
            </w:pPr>
            <w:r>
              <w:t xml:space="preserve">문제</w:t>
            </w:r>
          </w:p>
        </w:tc>
        <w:tc>
          <w:tcPr>
            <w:tcW w:w="4650" w:type="dxa"/>
            <w:shd w:fill="DCEDE9"/>
          </w:tcPr>
          <w:p>
            <w:pPr>
              <w:pStyle w:val="TableText"/>
            </w:pPr>
            <w:r>
              <w:t xml:space="preserve">확인할 곳</w:t>
            </w:r>
          </w:p>
        </w:tc>
      </w:tr>
      <w:tr>
        <w:trPr>
          <w:cantSplit/>
        </w:trPr>
        <w:tc>
          <w:tcPr>
            <w:tcW w:w="4650" w:type="dxa"/>
            <w:shd w:fill="F3F6F9"/>
          </w:tcPr>
          <w:p>
            <w:pPr>
              <w:pStyle w:val="TableText"/>
            </w:pPr>
            <w:r>
              <w:t xml:space="preserve">ModuleNotFoundError</w:t>
            </w:r>
          </w:p>
        </w:tc>
        <w:tc>
          <w:tcPr>
            <w:tcW w:w="4650" w:type="dxa"/>
            <w:shd w:fill="F3F6F9"/>
          </w:tcPr>
          <w:p>
            <w:pPr>
              <w:pStyle w:val="TableText"/>
            </w:pPr>
            <w:r>
              <w:t xml:space="preserve">올바른 .venv Python인지, requirements 설치 여부</w:t>
            </w:r>
          </w:p>
        </w:tc>
      </w:tr>
      <w:tr>
        <w:trPr>
          <w:cantSplit/>
        </w:trPr>
        <w:tc>
          <w:tcPr>
            <w:tcW w:w="4650" w:type="dxa"/>
            <w:shd w:fill="FFFFFF"/>
          </w:tcPr>
          <w:p>
            <w:pPr>
              <w:pStyle w:val="TableText"/>
            </w:pPr>
            <w:r>
              <w:t xml:space="preserve">403 / IP 거부</w:t>
            </w:r>
          </w:p>
        </w:tc>
        <w:tc>
          <w:tcPr>
            <w:tcW w:w="4650" w:type="dxa"/>
            <w:shd w:fill="FFFFFF"/>
          </w:tcPr>
          <w:p>
            <w:pPr>
              <w:pStyle w:val="TableText"/>
            </w:pPr>
            <w:r>
              <w:t xml:space="preserve">토스 허용 공인 IP. 연결 변경만으로 키 재발급은 불필요</w:t>
            </w:r>
          </w:p>
        </w:tc>
      </w:tr>
      <w:tr>
        <w:trPr>
          <w:cantSplit/>
        </w:trPr>
        <w:tc>
          <w:tcPr>
            <w:tcW w:w="4650" w:type="dxa"/>
            <w:shd w:fill="F3F6F9"/>
          </w:tcPr>
          <w:p>
            <w:pPr>
              <w:pStyle w:val="TableText"/>
            </w:pPr>
            <w:r>
              <w:t xml:space="preserve">SETUP_REQUIRED</w:t>
            </w:r>
          </w:p>
        </w:tc>
        <w:tc>
          <w:tcPr>
            <w:tcW w:w="4650" w:type="dxa"/>
            <w:shd w:fill="F3F6F9"/>
          </w:tcPr>
          <w:p>
            <w:pPr>
              <w:pStyle w:val="TableText"/>
            </w:pPr>
            <w:r>
              <w:t xml:space="preserve">인증정보 누락</w:t>
            </w:r>
          </w:p>
        </w:tc>
      </w:tr>
      <w:tr>
        <w:trPr>
          <w:cantSplit/>
        </w:trPr>
        <w:tc>
          <w:tcPr>
            <w:tcW w:w="4650" w:type="dxa"/>
            <w:shd w:fill="FFFFFF"/>
          </w:tcPr>
          <w:p>
            <w:pPr>
              <w:pStyle w:val="TableText"/>
            </w:pPr>
            <w:r>
              <w:t xml:space="preserve">COLLECTION_FAILED</w:t>
            </w:r>
          </w:p>
        </w:tc>
        <w:tc>
          <w:tcPr>
            <w:tcW w:w="4650" w:type="dxa"/>
            <w:shd w:fill="FFFFFF"/>
          </w:tcPr>
          <w:p>
            <w:pPr>
              <w:pStyle w:val="TableText"/>
            </w:pPr>
            <w:r>
              <w:t xml:space="preserve">research/auto_status.json, KRX 로그인·DART 점검·뉴스 권한</w:t>
            </w:r>
          </w:p>
        </w:tc>
      </w:tr>
      <w:tr>
        <w:trPr>
          <w:cantSplit/>
        </w:trPr>
        <w:tc>
          <w:tcPr>
            <w:tcW w:w="4650" w:type="dxa"/>
            <w:shd w:fill="F3F6F9"/>
          </w:tcPr>
          <w:p>
            <w:pPr>
              <w:pStyle w:val="TableText"/>
            </w:pPr>
            <w:r>
              <w:t xml:space="preserve">Another bot process holds the lock</w:t>
            </w:r>
          </w:p>
        </w:tc>
        <w:tc>
          <w:tcPr>
            <w:tcW w:w="4650" w:type="dxa"/>
            <w:shd w:fill="F3F6F9"/>
          </w:tcPr>
          <w:p>
            <w:pPr>
              <w:pStyle w:val="TableText"/>
            </w:pPr>
            <w:r>
              <w:t xml:space="preserve">다른 창이나 콘솔에서 봇 실행 여부</w:t>
            </w:r>
          </w:p>
        </w:tc>
      </w:tr>
      <w:tr>
        <w:trPr>
          <w:cantSplit/>
        </w:trPr>
        <w:tc>
          <w:tcPr>
            <w:tcW w:w="4650" w:type="dxa"/>
            <w:shd w:fill="FFFFFF"/>
          </w:tcPr>
          <w:p>
            <w:pPr>
              <w:pStyle w:val="TableText"/>
            </w:pPr>
            <w:r>
              <w:t xml:space="preserve">Account/config changed</w:t>
            </w:r>
          </w:p>
        </w:tc>
        <w:tc>
          <w:tcPr>
            <w:tcW w:w="4650" w:type="dxa"/>
            <w:shd w:fill="FFFFFF"/>
          </w:tcPr>
          <w:p>
            <w:pPr>
              <w:pStyle w:val="TableText"/>
            </w:pPr>
            <w:r>
              <w:t xml:space="preserve">설정과 기존 장부의 binding 불일치. 장부 삭제 금지</w:t>
            </w:r>
          </w:p>
        </w:tc>
      </w:tr>
      <w:tr>
        <w:trPr>
          <w:cantSplit/>
        </w:trPr>
        <w:tc>
          <w:tcPr>
            <w:tcW w:w="4650" w:type="dxa"/>
            <w:shd w:fill="F3F6F9"/>
          </w:tcPr>
          <w:p>
            <w:pPr>
              <w:pStyle w:val="TableText"/>
            </w:pPr>
            <w:r>
              <w:t xml:space="preserve">UNKNOWN order outcome</w:t>
            </w:r>
          </w:p>
        </w:tc>
        <w:tc>
          <w:tcPr>
            <w:tcW w:w="4650" w:type="dxa"/>
            <w:shd w:fill="F3F6F9"/>
          </w:tcPr>
          <w:p>
            <w:pPr>
              <w:pStyle w:val="TableText"/>
            </w:pPr>
            <w:r>
              <w:t xml:space="preserve">토스 실제 주문 내역 대조. 반복 주문 금지</w:t>
            </w:r>
          </w:p>
        </w:tc>
      </w:tr>
    </w:tbl>
    <w:p>
      <w:pPr>
        <w:pStyle w:val="Normal"/>
      </w:pPr>
      <w:r>
        <w:t xml:space="preserve">Git에는 코드·테스트·설정 템플릿·문서를 올립니다. .venv, runtime, research, reports, .env, STOP 등은 .gitignore로 제외합니다. 암호화 파일도 공유하지 않습니다. 같은 저장소에 다른 프로젝트가 있으므로 git add . 대신 대상 폴더를 지정합니다.</w:t>
      </w:r>
    </w:p>
    <w:p>
      <w:pPr>
        <w:pStyle w:val="Code"/>
      </w:pPr>
      <w:r>
        <w:t xml:space="preserve"># 상위 work 저장소에서 변경 내용을 검토한 뒤 실행</w:t>
      </w:r>
    </w:p>
    <w:p>
      <w:pPr>
        <w:pStyle w:val="Code"/>
      </w:pPr>
      <w:r>
        <w:t xml:space="preserve">git status --short -- KoreanStockBot</w:t>
      </w:r>
    </w:p>
    <w:p>
      <w:pPr>
        <w:pStyle w:val="Code"/>
      </w:pPr>
      <w:r>
        <w:t xml:space="preserve">git add -- KoreanStockBot</w:t>
      </w:r>
    </w:p>
    <w:p>
      <w:pPr>
        <w:pStyle w:val="Code"/>
      </w:pPr>
      <w:r>
        <w:t xml:space="preserve">git diff --cached --stat</w:t>
      </w:r>
    </w:p>
    <w:p>
      <w:pPr>
        <w:pStyle w:val="Code"/>
      </w:pPr>
      <w:r>
        <w:t xml:space="preserve">git commit -m "Update KoreanStockBot documentation"</w:t>
      </w:r>
    </w:p>
    <w:p>
      <w:pPr>
        <w:pStyle w:val="Code"/>
      </w:pPr>
      <w:r>
        <w:t xml:space="preserve">git push origin main</w:t>
      </w:r>
    </w:p>
    <w:p>
      <w:pPr>
        <w:pStyle w:val="Normal"/>
      </w:pPr>
      <w:r>
        <w:t xml:space="preserve">이 문서 생성만으로 자동 푸시하지 않습니다. 커밋·푸시는 변경 내용과 대상 브랜치를 확인한 뒤 실행합니다.</w:t>
      </w:r>
    </w:p>
    <w:p>
      <w:pPr>
        <w:pStyle w:val="Heading1"/>
      </w:pPr>
      <w:r>
        <w:t xml:space="preserve">13. 소스코드 읽기 예제</w:t>
      </w:r>
    </w:p>
    <w:p>
      <w:pPr>
        <w:pStyle w:val="Normal"/>
      </w:pPr>
      <w:r>
        <w:t xml:space="preserve">다음 부록은 작성 시점 실제 소스에서 추출합니다. 파일명과 함수명을 기준으로 전체 파일을 열어 앞뒤 흐름도 함께 확인하세요. 보안키와 계좌 기록은 포함하지 않습니다.</w:t>
      </w:r>
    </w:p>
    <w:p>
      <w:pPr>
        <w:pStyle w:val="Heading2"/>
      </w:pPr>
      <w:r>
        <w:t xml:space="preserve">engine.py / read_bars</w:t>
      </w:r>
    </w:p>
    <w:p>
      <w:pPr>
        <w:pStyle w:val="Normal"/>
      </w:pPr>
      <w:r>
        <w:t xml:space="preserve">CSV는 열 이름·숫자·날짜 순서가 올바른지 확인한 뒤 모의 엔진에 전달합니다.</w:t>
      </w:r>
    </w:p>
    <w:p>
      <w:pPr>
        <w:pStyle w:val="Code"/>
      </w:pPr>
      <w:r>
        <w:t xml:space="preserve">def read_bars(path):</w:t>
      </w:r>
    </w:p>
    <w:p>
      <w:pPr>
        <w:pStyle w:val="Code"/>
      </w:pPr>
      <w:r>
        <w:t xml:space="preserve">    bars = []</w:t>
      </w:r>
    </w:p>
    <w:p>
      <w:pPr>
        <w:pStyle w:val="Code"/>
      </w:pPr>
      <w:r>
        <w:t xml:space="preserve">    with open(path, encoding='utf-8-sig', newline='') as f:</w:t>
      </w:r>
    </w:p>
    <w:p>
      <w:pPr>
        <w:pStyle w:val="Code"/>
      </w:pPr>
      <w:r>
        <w:t xml:space="preserve">        reader = csv.DictReader(f)</w:t>
      </w:r>
    </w:p>
    <w:p>
      <w:pPr>
        <w:pStyle w:val="Code"/>
      </w:pPr>
      <w:r>
        <w:t xml:space="preserve">        if not set(Bar.__annotations__).issubset(reader.fieldnames or []):</w:t>
      </w:r>
    </w:p>
    <w:p>
      <w:pPr>
        <w:pStyle w:val="Code"/>
      </w:pPr>
      <w:r>
        <w:t xml:space="preserve">            raise ValueError('CSV 열: date,open,high,low,close,volume')</w:t>
      </w:r>
    </w:p>
    <w:p>
      <w:pPr>
        <w:pStyle w:val="Code"/>
      </w:pPr>
      <w:r>
        <w:t xml:space="preserve">        for row in reader:</w:t>
      </w:r>
    </w:p>
    <w:p>
      <w:pPr>
        <w:pStyle w:val="Code"/>
      </w:pPr>
      <w:r>
        <w:t xml:space="preserve">            day = date.fromisoformat(row['date']).isoformat()</w:t>
      </w:r>
    </w:p>
    <w:p>
      <w:pPr>
        <w:pStyle w:val="Code"/>
      </w:pPr>
      <w:r>
        <w:t xml:space="preserve">            b = Bar(day, **{k: float(row[k]) for k in ('open', 'high', 'low', 'close', 'volume')})</w:t>
      </w:r>
    </w:p>
    <w:p>
      <w:pPr>
        <w:pStyle w:val="Code"/>
      </w:pPr>
      <w:r>
        <w:t xml:space="preserve">            values = (b.open, b.high, b.low, b.close, b.volume)</w:t>
      </w:r>
    </w:p>
    <w:p>
      <w:pPr>
        <w:pStyle w:val="Code"/>
      </w:pPr>
      <w:r>
        <w:t xml:space="preserve">            if not all(math.isfinite(v) for v in values) or min(values[:4]) &lt;= 0 or b.volume &lt; 0:</w:t>
      </w:r>
    </w:p>
    <w:p>
      <w:pPr>
        <w:pStyle w:val="Code"/>
      </w:pPr>
      <w:r>
        <w:t xml:space="preserve">                raise ValueError(f'{day}: 가격/거래량 오류')</w:t>
      </w:r>
    </w:p>
    <w:p>
      <w:pPr>
        <w:pStyle w:val="Code"/>
      </w:pPr>
      <w:r>
        <w:t xml:space="preserve">            if b.low &gt; min(b.open, b.close) or b.high &lt; max(b.open, b.close) or b.low &gt; b.high:</w:t>
      </w:r>
    </w:p>
    <w:p>
      <w:pPr>
        <w:pStyle w:val="Code"/>
      </w:pPr>
      <w:r>
        <w:t xml:space="preserve">                raise ValueError(f'{day}: OHLC 범위 오류')</w:t>
      </w:r>
    </w:p>
    <w:p>
      <w:pPr>
        <w:pStyle w:val="Code"/>
      </w:pPr>
      <w:r>
        <w:t xml:space="preserve">            if bars and day &lt;= bars[-1].date:</w:t>
      </w:r>
    </w:p>
    <w:p>
      <w:pPr>
        <w:pStyle w:val="Code"/>
      </w:pPr>
      <w:r>
        <w:t xml:space="preserve">                raise ValueError('날짜는 중복 없이 오름차순이어야 합니다.')</w:t>
      </w:r>
    </w:p>
    <w:p>
      <w:pPr>
        <w:pStyle w:val="Code"/>
      </w:pPr>
      <w:r>
        <w:t xml:space="preserve">            bars.append(b)</w:t>
      </w:r>
    </w:p>
    <w:p>
      <w:pPr>
        <w:pStyle w:val="Code"/>
      </w:pPr>
      <w:r>
        <w:t xml:space="preserve">    if not bars:</w:t>
      </w:r>
    </w:p>
    <w:p>
      <w:pPr>
        <w:pStyle w:val="Code"/>
      </w:pPr>
      <w:r>
        <w:t xml:space="preserve">        raise ValueError('CSV가 비어 있습니다.')</w:t>
      </w:r>
    </w:p>
    <w:p>
      <w:pPr>
        <w:pStyle w:val="Code"/>
      </w:pPr>
      <w:r>
        <w:t xml:space="preserve">    return bars</w:t>
      </w:r>
    </w:p>
    <w:p>
      <w:pPr>
        <w:pStyle w:val="Heading2"/>
      </w:pPr>
      <w:r>
        <w:t xml:space="preserve">app.py / return_series</w:t>
      </w:r>
    </w:p>
    <w:p>
      <w:pPr>
        <w:pStyle w:val="Normal"/>
      </w:pPr>
      <w:r>
        <w:t xml:space="preserve">기간 시작 직전 평가액을 기준으로 수익률을 계산합니다. 0% 기준점은 비교를 위한 값입니다.</w:t>
      </w:r>
    </w:p>
    <w:p>
      <w:pPr>
        <w:pStyle w:val="Code"/>
      </w:pPr>
      <w:r>
        <w:t xml:space="preserve">def return_series(rows, capital, period='전체', start='', end=''):</w:t>
      </w:r>
    </w:p>
    <w:p>
      <w:pPr>
        <w:pStyle w:val="Code"/>
      </w:pPr>
      <w:r>
        <w:t xml:space="preserve">    """Period-to-date returns based on the observation preceding the interval."""</w:t>
      </w:r>
    </w:p>
    <w:p>
      <w:pPr>
        <w:pStyle w:val="Code"/>
      </w:pPr>
      <w:r>
        <w:t xml:space="preserve">    if not rows:</w:t>
      </w:r>
    </w:p>
    <w:p>
      <w:pPr>
        <w:pStyle w:val="Code"/>
      </w:pPr>
      <w:r>
        <w:t xml:space="preserve">        return [], []</w:t>
      </w:r>
    </w:p>
    <w:p>
      <w:pPr>
        <w:pStyle w:val="Code"/>
      </w:pPr>
      <w:r>
        <w:t xml:space="preserve">    latest=date.fromisoformat(str(rows[-1]['date']))</w:t>
      </w:r>
    </w:p>
    <w:p>
      <w:pPr>
        <w:pStyle w:val="Code"/>
      </w:pPr>
      <w:r>
        <w:t xml:space="preserve">    finish=latest</w:t>
      </w:r>
    </w:p>
    <w:p>
      <w:pPr>
        <w:pStyle w:val="Code"/>
      </w:pPr>
      <w:r>
        <w:t xml:space="preserve">    if period=='직접 기간':</w:t>
      </w:r>
    </w:p>
    <w:p>
      <w:pPr>
        <w:pStyle w:val="Code"/>
      </w:pPr>
      <w:r>
        <w:t xml:space="preserve">        begin,finish=date.fromisoformat(start),date.fromisoformat(end)</w:t>
      </w:r>
    </w:p>
    <w:p>
      <w:pPr>
        <w:pStyle w:val="Code"/>
      </w:pPr>
      <w:r>
        <w:t xml:space="preserve">        if begin&gt;finish: raise ValueError('시작일은 종료일보다 늦을 수 없습니다.')</w:t>
      </w:r>
    </w:p>
    <w:p>
      <w:pPr>
        <w:pStyle w:val="Code"/>
      </w:pPr>
      <w:r>
        <w:t xml:space="preserve">    elif period=='일': begin=latest</w:t>
      </w:r>
    </w:p>
    <w:p>
      <w:pPr>
        <w:pStyle w:val="Code"/>
      </w:pPr>
      <w:r>
        <w:t xml:space="preserve">    elif period=='주': begin=latest-timedelta(days=latest.weekday())</w:t>
      </w:r>
    </w:p>
    <w:p>
      <w:pPr>
        <w:pStyle w:val="Code"/>
      </w:pPr>
      <w:r>
        <w:t xml:space="preserve">    elif period=='월': begin=latest.replace(day=1)</w:t>
      </w:r>
    </w:p>
    <w:p>
      <w:pPr>
        <w:pStyle w:val="Code"/>
      </w:pPr>
      <w:r>
        <w:t xml:space="preserve">    elif period=='연': begin=latest.replace(month=1,day=1)</w:t>
      </w:r>
    </w:p>
    <w:p>
      <w:pPr>
        <w:pStyle w:val="Code"/>
      </w:pPr>
      <w:r>
        <w:t xml:space="preserve">    else: begin=date.fromisoformat(str(rows[0]['date']))</w:t>
      </w:r>
    </w:p>
    <w:p>
      <w:pPr>
        <w:pStyle w:val="Code"/>
      </w:pPr>
      <w:r>
        <w:t xml:space="preserve">    base=float(capital)</w:t>
      </w:r>
    </w:p>
    <w:p>
      <w:pPr>
        <w:pStyle w:val="Code"/>
      </w:pPr>
      <w:r>
        <w:t xml:space="preserve">    baseline='시작 원금'</w:t>
      </w:r>
    </w:p>
    <w:p>
      <w:pPr>
        <w:pStyle w:val="Code"/>
      </w:pPr>
      <w:r>
        <w:t xml:space="preserve">    selected=[]</w:t>
      </w:r>
    </w:p>
    <w:p>
      <w:pPr>
        <w:pStyle w:val="Code"/>
      </w:pPr>
      <w:r>
        <w:t xml:space="preserve">    for row in rows:</w:t>
      </w:r>
    </w:p>
    <w:p>
      <w:pPr>
        <w:pStyle w:val="Code"/>
      </w:pPr>
      <w:r>
        <w:t xml:space="preserve">        day=date.fromisoformat(str(row['date']))</w:t>
      </w:r>
    </w:p>
    <w:p>
      <w:pPr>
        <w:pStyle w:val="Code"/>
      </w:pPr>
      <w:r>
        <w:t xml:space="preserve">        if day&lt;begin:</w:t>
      </w:r>
    </w:p>
    <w:p>
      <w:pPr>
        <w:pStyle w:val="Code"/>
      </w:pPr>
      <w:r>
        <w:t xml:space="preserve">            base=float(row['equity']); baseline=str(row['date'])</w:t>
      </w:r>
    </w:p>
    <w:p>
      <w:pPr>
        <w:pStyle w:val="Code"/>
      </w:pPr>
      <w:r>
        <w:t xml:space="preserve">        elif day&lt;=finish: selected.append(row)</w:t>
      </w:r>
    </w:p>
    <w:p>
      <w:pPr>
        <w:pStyle w:val="Code"/>
      </w:pPr>
      <w:r>
        <w:t xml:space="preserve">    if not selected: return [], []</w:t>
      </w:r>
    </w:p>
    <w:p>
      <w:pPr>
        <w:pStyle w:val="Code"/>
      </w:pPr>
      <w:r>
        <w:t xml:space="preserve">    if base&lt;=0: raise ValueError('기간 시작 평가자산이 0 이하라 수익률을 계산할 수 없습니다.')</w:t>
      </w:r>
    </w:p>
    <w:p>
      <w:pPr>
        <w:pStyle w:val="Code"/>
      </w:pPr>
      <w:r>
        <w:t xml:space="preserve">    return ([0.0]+[(float(row['equity'])/base-1)*100 for row in selected],</w:t>
      </w:r>
    </w:p>
    <w:p>
      <w:pPr>
        <w:pStyle w:val="Code"/>
      </w:pPr>
      <w:r>
        <w:t xml:space="preserve">            [baseline]+[str(row['date']) for row in selected])</w:t>
      </w:r>
    </w:p>
    <w:p>
      <w:pPr>
        <w:pStyle w:val="Heading2"/>
      </w:pPr>
      <w:r>
        <w:t xml:space="preserve">broker.py / TossBroker.request</w:t>
      </w:r>
    </w:p>
    <w:p>
      <w:pPr>
        <w:pStyle w:val="Normal"/>
      </w:pPr>
      <w:r>
        <w:t xml:space="preserve">실전 플래그가 없으면 GET 이외 요청을 막습니다. 인증 후 API 응답 형식을 확인합니다.</w:t>
      </w:r>
    </w:p>
    <w:p>
      <w:pPr>
        <w:pStyle w:val="Code"/>
      </w:pPr>
      <w:r>
        <w:t xml:space="preserve">def request(self, method, path, params=None, body=None, account=False):</w:t>
      </w:r>
    </w:p>
    <w:p>
      <w:pPr>
        <w:pStyle w:val="Code"/>
      </w:pPr>
      <w:r>
        <w:t xml:space="preserve">    if method != 'GET' and not self.live:</w:t>
      </w:r>
    </w:p>
    <w:p>
      <w:pPr>
        <w:pStyle w:val="Code"/>
      </w:pPr>
      <w:r>
        <w:t xml:space="preserve">        raise BrokerError('Read-only mode: order mutation blocked')</w:t>
      </w:r>
    </w:p>
    <w:p>
      <w:pPr>
        <w:pStyle w:val="Code"/>
      </w:pPr>
      <w:r>
        <w:t xml:space="preserve">    self.authenticate()</w:t>
      </w:r>
    </w:p>
    <w:p>
      <w:pPr>
        <w:pStyle w:val="Code"/>
      </w:pPr>
      <w:r>
        <w:t xml:space="preserve">    headers = {'Authorization': 'Bearer '+self.token, 'Content-Type':'application/json'}</w:t>
      </w:r>
    </w:p>
    <w:p>
      <w:pPr>
        <w:pStyle w:val="Code"/>
      </w:pPr>
      <w:r>
        <w:t xml:space="preserve">    if account:</w:t>
      </w:r>
    </w:p>
    <w:p>
      <w:pPr>
        <w:pStyle w:val="Code"/>
      </w:pPr>
      <w:r>
        <w:t xml:space="preserve">        if not self.account.isdigit():</w:t>
      </w:r>
    </w:p>
    <w:p>
      <w:pPr>
        <w:pStyle w:val="Code"/>
      </w:pPr>
      <w:r>
        <w:t xml:space="preserve">            raise BrokerError('Set TOSS_ACCOUNT_SEQ to the selected accountSeq')</w:t>
      </w:r>
    </w:p>
    <w:p>
      <w:pPr>
        <w:pStyle w:val="Code"/>
      </w:pPr>
      <w:r>
        <w:t xml:space="preserve">        headers['X-Tossinvest-Account'] = self.account</w:t>
      </w:r>
    </w:p>
    <w:p>
      <w:pPr>
        <w:pStyle w:val="Code"/>
      </w:pPr>
      <w:r>
        <w:t xml:space="preserve">    url = BASE+path+('?' + urlencode(params) if params else '')</w:t>
      </w:r>
    </w:p>
    <w:p>
      <w:pPr>
        <w:pStyle w:val="Code"/>
      </w:pPr>
      <w:r>
        <w:t xml:space="preserve">    result = self._send(Request(url, method=method, headers=headers,</w:t>
      </w:r>
    </w:p>
    <w:p>
      <w:pPr>
        <w:pStyle w:val="Code"/>
      </w:pPr>
      <w:r>
        <w:t xml:space="preserve">                               data=json.dumps(body).encode() if body is not None else None))</w:t>
      </w:r>
    </w:p>
    <w:p>
      <w:pPr>
        <w:pStyle w:val="Code"/>
      </w:pPr>
      <w:r>
        <w:t xml:space="preserve">    if 'result' not in result or 'error' in result:</w:t>
      </w:r>
    </w:p>
    <w:p>
      <w:pPr>
        <w:pStyle w:val="Code"/>
      </w:pPr>
      <w:r>
        <w:t xml:space="preserve">        raise BrokerError('Unexpected API envelope')</w:t>
      </w:r>
    </w:p>
    <w:p>
      <w:pPr>
        <w:pStyle w:val="Code"/>
      </w:pPr>
      <w:r>
        <w:t xml:space="preserve">    return result['result']</w:t>
      </w:r>
    </w:p>
    <w:p>
      <w:pPr>
        <w:pStyle w:val="Heading2"/>
      </w:pPr>
      <w:r>
        <w:t xml:space="preserve">live.py / Store.save</w:t>
      </w:r>
    </w:p>
    <w:p>
      <w:pPr>
        <w:pStyle w:val="Normal"/>
      </w:pPr>
      <w:r>
        <w:t xml:space="preserve">장부를 임시 파일에 쓴 다음 교체합니다. 일반 텍스트 로그처럼 삭제해서는 안 됩니다.</w:t>
      </w:r>
    </w:p>
    <w:p>
      <w:pPr>
        <w:pStyle w:val="Code"/>
      </w:pPr>
      <w:r>
        <w:t xml:space="preserve">def save(self):</w:t>
      </w:r>
    </w:p>
    <w:p>
      <w:pPr>
        <w:pStyle w:val="Code"/>
      </w:pPr>
      <w:r>
        <w:t xml:space="preserve">    self.path.parent.mkdir(parents=True,exist_ok=True)</w:t>
      </w:r>
    </w:p>
    <w:p>
      <w:pPr>
        <w:pStyle w:val="Code"/>
      </w:pPr>
      <w:r>
        <w:t xml:space="preserve">    tmp=self.path.with_suffix('.tmp')</w:t>
      </w:r>
    </w:p>
    <w:p>
      <w:pPr>
        <w:pStyle w:val="Code"/>
      </w:pPr>
      <w:r>
        <w:t xml:space="preserve">    with tmp.open('w',encoding='utf-8') as f:</w:t>
      </w:r>
    </w:p>
    <w:p>
      <w:pPr>
        <w:pStyle w:val="Code"/>
      </w:pPr>
      <w:r>
        <w:t xml:space="preserve">        json.dump(self.data,f,ensure_ascii=False,indent=2)</w:t>
      </w:r>
    </w:p>
    <w:p>
      <w:pPr>
        <w:pStyle w:val="Code"/>
      </w:pPr>
      <w:r>
        <w:t xml:space="preserve">        f.flush()</w:t>
      </w:r>
    </w:p>
    <w:p>
      <w:pPr>
        <w:pStyle w:val="Code"/>
      </w:pPr>
      <w:r>
        <w:t xml:space="preserve">        os.fsync(f.fileno())</w:t>
      </w:r>
    </w:p>
    <w:p>
      <w:pPr>
        <w:pStyle w:val="Code"/>
      </w:pPr>
      <w:r>
        <w:t xml:space="preserve">    os.replace(tmp,self.path)</w:t>
      </w:r>
    </w:p>
    <w:p>
      <w:pPr>
        <w:pStyle w:val="Heading2"/>
      </w:pPr>
      <w:r>
        <w:t xml:space="preserve">live.py / LiveBot.observe</w:t>
      </w:r>
    </w:p>
    <w:p>
      <w:pPr>
        <w:pStyle w:val="Normal"/>
      </w:pPr>
      <w:r>
        <w:t xml:space="preserve">목표 도달 상태·낙폭·기간 수익률과 GUI용 일별 관측 기록을 갱신합니다.</w:t>
      </w:r>
    </w:p>
    <w:p>
      <w:pPr>
        <w:pStyle w:val="Code"/>
      </w:pPr>
      <w:r>
        <w:t xml:space="preserve">def observe(self,equity,now):</w:t>
      </w:r>
    </w:p>
    <w:p>
      <w:pPr>
        <w:pStyle w:val="Code"/>
      </w:pPr>
      <w:r>
        <w:t xml:space="preserve">    iso=now.isocalendar()</w:t>
      </w:r>
    </w:p>
    <w:p>
      <w:pPr>
        <w:pStyle w:val="Code"/>
      </w:pPr>
      <w:r>
        <w:t xml:space="preserve">    keys={'daily':now.date().isoformat(),'weekly':f'{iso.year}-W{iso.week:02}',</w:t>
      </w:r>
    </w:p>
    <w:p>
      <w:pPr>
        <w:pStyle w:val="Code"/>
      </w:pPr>
      <w:r>
        <w:t xml:space="preserve">          'monthly':now.strftime('%Y-%m')}</w:t>
      </w:r>
    </w:p>
    <w:p>
      <w:pPr>
        <w:pStyle w:val="Code"/>
      </w:pPr>
      <w:r>
        <w:t xml:space="preserve">    rates={}</w:t>
      </w:r>
    </w:p>
    <w:p>
      <w:pPr>
        <w:pStyle w:val="Code"/>
      </w:pPr>
      <w:r>
        <w:t xml:space="preserve">    target_hit=False</w:t>
      </w:r>
    </w:p>
    <w:p>
      <w:pPr>
        <w:pStyle w:val="Code"/>
      </w:pPr>
      <w:r>
        <w:t xml:space="preserve">    for kind,key in keys.items():</w:t>
      </w:r>
    </w:p>
    <w:p>
      <w:pPr>
        <w:pStyle w:val="Code"/>
      </w:pPr>
      <w:r>
        <w:t xml:space="preserve">        p=self.s['periods'].get(kind)</w:t>
      </w:r>
    </w:p>
    <w:p>
      <w:pPr>
        <w:pStyle w:val="Code"/>
      </w:pPr>
      <w:r>
        <w:t xml:space="preserve">        if not p or p['key']!=key:</w:t>
      </w:r>
    </w:p>
    <w:p>
      <w:pPr>
        <w:pStyle w:val="Code"/>
      </w:pPr>
      <w:r>
        <w:t xml:space="preserve">            p={'key':key,'base':self.s['last_equity'],'hit':False,'loss_hit':False}</w:t>
      </w:r>
    </w:p>
    <w:p>
      <w:pPr>
        <w:pStyle w:val="Code"/>
      </w:pPr>
      <w:r>
        <w:t xml:space="preserve">            self.s['periods'][kind]=p</w:t>
      </w:r>
    </w:p>
    <w:p>
      <w:pPr>
        <w:pStyle w:val="Code"/>
      </w:pPr>
      <w:r>
        <w:t xml:space="preserve">        base=dec(p['base'])</w:t>
      </w:r>
    </w:p>
    <w:p>
      <w:pPr>
        <w:pStyle w:val="Code"/>
      </w:pPr>
      <w:r>
        <w:t xml:space="preserve">        rate=equity/base-1 if base else Decimal(0)</w:t>
      </w:r>
    </w:p>
    <w:p>
      <w:pPr>
        <w:pStyle w:val="Code"/>
      </w:pPr>
      <w:r>
        <w:t xml:space="preserve">        p['hit']=p['hit'] or rate&gt;=dec(self.c[kind+'_target'])</w:t>
      </w:r>
    </w:p>
    <w:p>
      <w:pPr>
        <w:pStyle w:val="Code"/>
      </w:pPr>
      <w:r>
        <w:t xml:space="preserve">        if kind=='daily':</w:t>
      </w:r>
    </w:p>
    <w:p>
      <w:pPr>
        <w:pStyle w:val="Code"/>
      </w:pPr>
      <w:r>
        <w:t xml:space="preserve">            p['loss_hit']=p['loss_hit'] or rate&lt;=-dec(self.c['daily_loss_limit'])</w:t>
      </w:r>
    </w:p>
    <w:p>
      <w:pPr>
        <w:pStyle w:val="Code"/>
      </w:pPr>
      <w:r>
        <w:t xml:space="preserve">        rates[kind]=str(rate)</w:t>
      </w:r>
    </w:p>
    <w:p>
      <w:pPr>
        <w:pStyle w:val="Code"/>
      </w:pPr>
      <w:r>
        <w:t xml:space="preserve">        target_hit=target_hit or p['hit']</w:t>
      </w:r>
    </w:p>
    <w:p>
      <w:pPr>
        <w:pStyle w:val="Code"/>
      </w:pPr>
      <w:r>
        <w:t xml:space="preserve">    peak=max(dec(self.s['peak']),equity)</w:t>
      </w:r>
    </w:p>
    <w:p>
      <w:pPr>
        <w:pStyle w:val="Code"/>
      </w:pPr>
      <w:r>
        <w:t xml:space="preserve">    self.s['halted']=self.s['halted'] or equity&lt;=peak*(1-dec(self.c['max_drawdown']))</w:t>
      </w:r>
    </w:p>
    <w:p>
      <w:pPr>
        <w:pStyle w:val="Code"/>
      </w:pPr>
      <w:r>
        <w:t xml:space="preserve">    self.s.setdefault('equity_history_base',self.s['last_equity'])</w:t>
      </w:r>
    </w:p>
    <w:p>
      <w:pPr>
        <w:pStyle w:val="Code"/>
      </w:pPr>
      <w:r>
        <w:t xml:space="preserve">    self.s['observed_max_drawdown']=str(max(dec(self.s.get('observed_max_drawdown','0')),1-equity/peak if peak else Decimal(0)))</w:t>
      </w:r>
    </w:p>
    <w:p>
      <w:pPr>
        <w:pStyle w:val="Code"/>
      </w:pPr>
      <w:r>
        <w:t xml:space="preserve">    self.s.update(peak=str(peak),last_equity=str(equity),returns=rates)</w:t>
      </w:r>
    </w:p>
    <w:p>
      <w:pPr>
        <w:pStyle w:val="Code"/>
      </w:pPr>
      <w:r>
        <w:t xml:space="preserve">    history=self.s.setdefault('equity_history',[])</w:t>
      </w:r>
    </w:p>
    <w:p>
      <w:pPr>
        <w:pStyle w:val="Code"/>
      </w:pPr>
      <w:r>
        <w:t xml:space="preserve">    row={'date':now.date().isoformat(),'equity':str(equity),'timestamp':now.isoformat()}</w:t>
      </w:r>
    </w:p>
    <w:p>
      <w:pPr>
        <w:pStyle w:val="Code"/>
      </w:pPr>
      <w:r>
        <w:t xml:space="preserve">    if history and history[-1]['date']==row['date']: history[-1]=row</w:t>
      </w:r>
    </w:p>
    <w:p>
      <w:pPr>
        <w:pStyle w:val="Code"/>
      </w:pPr>
      <w:r>
        <w:t xml:space="preserve">    else: history.append(row)</w:t>
      </w:r>
    </w:p>
    <w:p>
      <w:pPr>
        <w:pStyle w:val="Code"/>
      </w:pPr>
      <w:r>
        <w:t xml:space="preserve">    self.store.save()</w:t>
      </w:r>
    </w:p>
    <w:p>
      <w:pPr>
        <w:pStyle w:val="Code"/>
      </w:pPr>
      <w:r>
        <w:t xml:space="preserve">    return target_hit,self.s['periods']['daily']['loss_hit']</w:t>
      </w:r>
    </w:p>
    <w:p>
      <w:pPr>
        <w:pStyle w:val="Heading1"/>
      </w:pPr>
      <w:r>
        <w:t xml:space="preserve">14. 공식 참고 문서</w:t>
      </w:r>
    </w:p>
    <w:p>
      <w:pPr>
        <w:pStyle w:val="Normal"/>
      </w:pPr>
      <w:r>
        <w:t xml:space="preserve">- Python Windows: https://docs.python.org/3/using/windows.html</w:t>
      </w:r>
    </w:p>
    <w:p>
      <w:pPr>
        <w:pStyle w:val="Normal"/>
      </w:pPr>
      <w:r>
        <w:t xml:space="preserve">- Python 문법 컴파일: https://docs.python.org/3/library/py_compile.html</w:t>
      </w:r>
    </w:p>
    <w:p>
      <w:pPr>
        <w:pStyle w:val="Normal"/>
      </w:pPr>
      <w:r>
        <w:t xml:space="preserve">- PyInstaller 사용법: https://pyinstaller.org/en/stable/usage.html</w:t>
      </w:r>
    </w:p>
    <w:p>
      <w:pPr>
        <w:pStyle w:val="Normal"/>
      </w:pPr>
      <w:r>
        <w:t xml:space="preserve">- PyInstaller 경로·실행 파일: https://pyinstaller.org/en/stable/runtime-information.html</w:t>
      </w:r>
    </w:p>
    <w:p>
      <w:pPr>
        <w:pStyle w:val="Normal"/>
      </w:pPr>
      <w:r>
        <w:t xml:space="preserve">- 토스 인증·허용 IP: https://developers.tossinvest.com/docs/auth</w:t>
      </w:r>
    </w:p>
    <w:p>
      <w:pPr>
        <w:pStyle w:val="Normal"/>
      </w:pPr>
      <w:r>
        <w:t xml:space="preserve">- pykrx: https://github.com/sharebook-kr/pykrx</w:t>
      </w:r>
    </w:p>
    <w:p>
      <w:pPr>
        <w:pStyle w:val="Normal"/>
      </w:pPr>
      <w:r>
        <w:t xml:space="preserve">- OpenDART: https://opendart.fss.or.kr/</w:t>
      </w:r>
    </w:p>
    <w:p>
      <w:pPr>
        <w:pStyle w:val="Normal"/>
      </w:pPr>
      <w:r>
        <w:t xml:space="preserve">- 네이버 검색: https://developers.naver.com/docs/serviceapi/search/news/news.md</w:t>
      </w:r>
    </w:p>
    <w:p>
      <w:pPr>
        <w:pStyle w:val="Normal"/>
      </w:pPr>
      <w:r>
        <w:t xml:space="preserve">각 문서는 외부 서비스의 변경에 따라 달라질 수 있습니다. API 변경 시 최신 명세와 코드의 요청·응답 필드를 대조하세요.</w:t>
      </w:r>
    </w:p>
    <w:sectPr>
      <w:footerReference w:type="default" r:id="rId2"/>
      <w:pgSz w:w="11906" w:h="16838"/>
      <w:pgMar w:top="1100" w:right="1300" w:bottom="1100" w:left="1300" w:footer="450"/>
    </w:sectPr>
  </w:body>
</w:document>
</file>

<file path=word/footer1.xml><?xml version="1.0" encoding="utf-8"?>
<w:ftr xmlns:w="http://schemas.openxmlformats.org/wordprocessingml/2006/main">
  <w:p>
    <w:pPr>
      <w:pStyle w:val="TableText"/>
    </w:pPr>
    <w:r>
      <w:t xml:space="preserve">KoreanStockBot · 개발 상세서</w:t>
    </w:r>
  </w:p>
  <w:p>
    <w:fldSimple w:instr="PAGE"/>
  </w:p>
</w:ftr>
</file>

<file path=word/styles.xml><?xml version="1.0" encoding="utf-8"?>
<w:styles xmlns:w="http://schemas.openxmlformats.org/wordprocessingml/2006/main">
  <w:docDefaults>
    <w:rPrDefault>
      <w:rPr>
        <w:rFonts w:ascii="Malgun Gothic" w:hAnsi="Malgun Gothic" w:eastAsia="맑은 고딕"/>
        <w:sz w:val="21"/>
        <w:color w:val="172B4D"/>
      </w:rPr>
    </w:rPrDefault>
    <w:pPrDefault>
      <w:pPr>
        <w:spacing w:after="110" w:line="280" w:lineRule="auto"/>
        <w:widowControl/>
      </w:pPr>
    </w:pPrDefault>
  </w:docDefaults>
  <w:style w:type="paragraph" w:styleId="Normal">
    <w:name w:val="Normal"/>
    <w:pPr/>
    <w:rPr>
      <w:sz w:val="21"/>
      <w:color w:val="172B4D"/>
    </w:rPr>
  </w:style>
  <w:style w:type="paragraph" w:styleId="Title">
    <w:name w:val="Title"/>
    <w:pPr>
      <w:keepNext/>
    </w:pPr>
    <w:rPr>
      <w:sz w:val="38"/>
      <w:color w:val="172B4D"/>
      <w:b/>
    </w:rPr>
  </w:style>
  <w:style w:type="paragraph" w:styleId="Heading1">
    <w:name w:val="Heading1"/>
    <w:pPr>
      <w:keepNext/>
      <w:pageBreakBefore/>
      <w:outlineLvl w:val="0"/>
    </w:pPr>
    <w:rPr>
      <w:sz w:val="28"/>
      <w:color w:val="176B63"/>
      <w:b/>
    </w:rPr>
  </w:style>
  <w:style w:type="paragraph" w:styleId="Heading2">
    <w:name w:val="Heading2"/>
    <w:pPr>
      <w:keepNext/>
      <w:outlineLvl w:val="1"/>
    </w:pPr>
    <w:rPr>
      <w:sz w:val="23"/>
      <w:color w:val="176B63"/>
      <w:b/>
    </w:rPr>
  </w:style>
  <w:style w:type="paragraph" w:styleId="Code">
    <w:name w:val="Code"/>
    <w:pPr>
      <w:shd w:fill="EEF2F6"/>
      <w:spacing w:after="0" w:line="220" w:lineRule="auto"/>
    </w:pPr>
    <w:rPr>
      <w:sz w:val="17"/>
      <w:color w:val="22354A"/>
      <w:rFonts w:ascii="Consolas" w:hAnsi="Consolas" w:eastAsia="맑은 고딕"/>
    </w:rPr>
  </w:style>
  <w:style w:type="paragraph" w:styleId="TableText">
    <w:name w:val="TableText"/>
    <w:pPr/>
    <w:rPr>
      <w:sz w:val="19"/>
      <w:color w:val="172B4D"/>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