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649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1 juil. 2026, 16_47_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4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56"/>
        </w:rPr>
        <w:t>MANUEL OFFICIEL</w:t>
        <w:br/>
      </w:r>
      <w:r>
        <w:rPr>
          <w:sz w:val="40"/>
        </w:rPr>
        <w:t>FormaPrompt®</w:t>
      </w:r>
    </w:p>
    <w:p>
      <w:pPr>
        <w:jc w:val="center"/>
      </w:pPr>
      <w:r>
        <w:t>Identité de marque</w:t>
      </w:r>
    </w:p>
    <w:p>
      <w:pPr>
        <w:jc w:val="center"/>
      </w:pPr>
      <w:r>
        <w:t>Standards de production</w:t>
      </w:r>
    </w:p>
    <w:p>
      <w:pPr>
        <w:jc w:val="center"/>
      </w:pPr>
      <w:r>
        <w:t>Référentiel pédagogique</w:t>
      </w:r>
    </w:p>
    <w:p>
      <w:pPr>
        <w:jc w:val="center"/>
      </w:pPr>
      <w:r>
        <w:t>Version 1.0 - Édition 2026</w:t>
      </w:r>
    </w:p>
    <w:p>
      <w:r>
        <w:br w:type="page"/>
      </w:r>
    </w:p>
    <w:p>
      <w:pPr>
        <w:pStyle w:val="Heading1"/>
      </w:pPr>
      <w:r>
        <w:t>Citation</w:t>
      </w:r>
    </w:p>
    <w:p>
      <w:pPr>
        <w:jc w:val="center"/>
      </w:pPr>
      <w:r>
        <w:rPr>
          <w:i/>
          <w:sz w:val="36"/>
        </w:rPr>
        <w:t>« Une bonne formation ne se mesure pas au temps passé à l'écouter,</w:t>
        <w:br/>
        <w:t>mais à ce que l'on est capable de faire une fois qu'elle est terminée. »</w:t>
      </w:r>
    </w:p>
    <w:p>
      <w:pPr>
        <w:jc w:val="center"/>
      </w:pPr>
      <w:r>
        <w:t>Thierry FREZARD</w:t>
      </w:r>
    </w:p>
    <w:p>
      <w:r>
        <w:br w:type="page"/>
      </w:r>
    </w:p>
    <w:p>
      <w:pPr>
        <w:pStyle w:val="Heading1"/>
      </w:pPr>
      <w:r>
        <w:t>Préface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enger_creation_FE9FBE76-7BF2-45D2-95AE-C8DF87DA6F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FormaPrompt est né d'une conviction simple : rendre l'intelligence artificielle, la bureautique et les outils numériques accessibles grâce à une pédagogie concrète, exigeante et constamment mise à jour.</w:t>
        <w:br/>
        <w:br/>
        <w:t>Ce manuel est le document de référence de FormaPrompt. Il rassemble notre identité, notre méthode pédagogique, nos standards de production et notre vision de la formation.</w:t>
        <w:br/>
        <w:br/>
        <w:t>Chaque vidéo, chaque guide, chaque support et chaque assistant IA doit refléter ces principes afin de garantir une expérience cohérente et de qualité.</w:t>
        <w:br/>
        <w:br/>
        <w:t>Bienvenue dans le Manuel Officiel FormaPrompt.</w:t>
      </w:r>
    </w:p>
    <w:p>
      <w:pPr>
        <w:jc w:val="right"/>
      </w:pPr>
      <w:r>
        <w:t>Thierry FREZARD</w:t>
        <w:br/>
        <w:t>Fondateur</w:t>
      </w:r>
    </w:p>
    <w:p>
      <w:r>
        <w:br w:type="page"/>
      </w:r>
    </w:p>
    <w:p>
      <w:pPr>
        <w:pStyle w:val="Heading1"/>
      </w:pPr>
      <w:r>
        <w:t>Comment utiliser ce manuel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👨‍🏫 Formateur</w:t>
              <w:br/>
              <w:br/>
              <w:t>Méthode FormaPrompt</w:t>
              <w:br/>
              <w:t>Supports pédagogiques</w:t>
              <w:br/>
              <w:t>Standards</w:t>
            </w:r>
          </w:p>
        </w:tc>
        <w:tc>
          <w:tcPr>
            <w:tcW w:type="dxa" w:w="4986"/>
          </w:tcPr>
          <w:p>
            <w:r>
              <w:t>🎬 Vidéo</w:t>
              <w:br/>
              <w:br/>
              <w:t>Univers vidéo</w:t>
              <w:br/>
              <w:t>Studio HeyGen</w:t>
              <w:br/>
              <w:t>Production</w:t>
            </w:r>
          </w:p>
        </w:tc>
      </w:tr>
      <w:tr>
        <w:tc>
          <w:tcPr>
            <w:tcW w:type="dxa" w:w="4986"/>
          </w:tcPr>
          <w:p>
            <w:r>
              <w:t>🤖 IA</w:t>
              <w:br/>
              <w:br/>
              <w:t>GPT</w:t>
              <w:br/>
              <w:t>Agents</w:t>
              <w:br/>
              <w:t>Écosystème IA</w:t>
            </w:r>
          </w:p>
        </w:tc>
        <w:tc>
          <w:tcPr>
            <w:tcW w:type="dxa" w:w="4986"/>
          </w:tcPr>
          <w:p>
            <w:r>
              <w:t>📄 Supports</w:t>
              <w:br/>
              <w:br/>
              <w:t>Charte graphique</w:t>
              <w:br/>
              <w:t>Documents</w:t>
              <w:br/>
              <w:t>Templates</w:t>
            </w:r>
          </w:p>
        </w:tc>
      </w:tr>
    </w:tbl>
    <w:p>
      <w:r>
        <w:br w:type="page"/>
      </w:r>
    </w:p>
    <w:p>
      <w:pPr>
        <w:pStyle w:val="Heading1"/>
      </w:pPr>
      <w:r>
        <w:t>Les valeurs FormaPrompt®</w:t>
      </w:r>
    </w:p>
    <w:p>
      <w:pPr>
        <w:pStyle w:val="ListBullet"/>
      </w:pPr>
      <w:r>
        <w:rPr>
          <w:b/>
        </w:rPr>
        <w:t xml:space="preserve">Passion : </w:t>
      </w:r>
      <w:r>
        <w:t>Nous transmettons avec enthousiasme.</w:t>
      </w:r>
    </w:p>
    <w:p>
      <w:pPr>
        <w:pStyle w:val="ListBullet"/>
      </w:pPr>
      <w:r>
        <w:rPr>
          <w:b/>
        </w:rPr>
        <w:t xml:space="preserve">Curiosité : </w:t>
      </w:r>
      <w:r>
        <w:t>Nous expérimentons avant d'enseigner.</w:t>
      </w:r>
    </w:p>
    <w:p>
      <w:pPr>
        <w:pStyle w:val="ListBullet"/>
      </w:pPr>
      <w:r>
        <w:rPr>
          <w:b/>
        </w:rPr>
        <w:t xml:space="preserve">Pédagogie : </w:t>
      </w:r>
      <w:r>
        <w:t>Nous simplifions les sujets complexes.</w:t>
      </w:r>
    </w:p>
    <w:p>
      <w:pPr>
        <w:pStyle w:val="ListBullet"/>
      </w:pPr>
      <w:r>
        <w:rPr>
          <w:b/>
        </w:rPr>
        <w:t xml:space="preserve">Autonomie : </w:t>
      </w:r>
      <w:r>
        <w:t>Nous rendons l'apprenant autonome.</w:t>
      </w:r>
    </w:p>
    <w:p>
      <w:pPr>
        <w:pStyle w:val="ListBullet"/>
      </w:pPr>
      <w:r>
        <w:rPr>
          <w:b/>
        </w:rPr>
        <w:t xml:space="preserve">Éthique : </w:t>
      </w:r>
      <w:r>
        <w:t>Nous utilisons l'IA de manière responsable.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Bullet"/>
      </w:pPr>
      <w:r>
        <w:t>Partie I - L'Identité</w:t>
      </w:r>
    </w:p>
    <w:p>
      <w:pPr>
        <w:pStyle w:val="ListBullet"/>
      </w:pPr>
      <w:r>
        <w:t>Partie II - La Pédagogie</w:t>
      </w:r>
    </w:p>
    <w:p>
      <w:pPr>
        <w:pStyle w:val="ListBullet"/>
      </w:pPr>
      <w:r>
        <w:t>Partie III - L'Écosystème</w:t>
      </w:r>
    </w:p>
    <w:p>
      <w:pPr>
        <w:pStyle w:val="ListBullet"/>
      </w:pPr>
      <w:r>
        <w:t>Partie IV - La Marque</w:t>
      </w:r>
    </w:p>
    <w:p>
      <w:pPr>
        <w:pStyle w:val="ListBullet"/>
      </w:pPr>
      <w:r>
        <w:t>Annexes</w:t>
      </w:r>
    </w:p>
    <w:p>
      <w:r>
        <w:br w:type="page"/>
      </w:r>
    </w:p>
    <w:p>
      <w:pPr>
        <w:pStyle w:val="Title"/>
      </w:pPr>
      <w:r>
        <w:t>PARTIE I - L'IDENTITÉ</w:t>
      </w:r>
    </w:p>
    <w:p>
      <w:r>
        <w:t>Construire une identité forte avant de produire des contenus durables.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Introduction de la Partie I</w:t>
      </w:r>
    </w:p>
    <w:p>
      <w:r>
        <w:t>Une identité forte permet de garantir la cohérence de tous les contenus FormaPrompt : vidéos, documents, formations et assistants IA.</w:t>
      </w:r>
    </w:p>
    <w:p>
      <w:pPr>
        <w:pStyle w:val="Heading2"/>
      </w:pPr>
      <w:r>
        <w:t>En pratique</w:t>
      </w:r>
    </w:p>
    <w:p>
      <w:pPr>
        <w:pStyle w:val="ListBullet"/>
      </w:pPr>
      <w:r>
        <w:t>Comprendre l'identité</w:t>
      </w:r>
    </w:p>
    <w:p>
      <w:pPr>
        <w:pStyle w:val="ListBullet"/>
      </w:pPr>
      <w:r>
        <w:t>Utiliser le logo</w:t>
      </w:r>
    </w:p>
    <w:p>
      <w:pPr>
        <w:pStyle w:val="ListBullet"/>
      </w:pPr>
      <w:r>
        <w:t>Respecter les couleurs</w:t>
      </w:r>
    </w:p>
    <w:p>
      <w:pPr>
        <w:pStyle w:val="ListBullet"/>
      </w:pPr>
      <w:r>
        <w:t>Créer un document conforme</w:t>
      </w:r>
    </w:p>
    <w:p>
      <w:r>
        <w:br w:type="page"/>
      </w:r>
    </w:p>
    <w:p>
      <w:pPr>
        <w:pStyle w:val="Heading1"/>
      </w:pPr>
      <w:r>
        <w:t>Chapitre 1 - L'ADN de FormaPrompt®</w:t>
      </w:r>
    </w:p>
    <w:p>
      <w:r>
        <w:t>FormaPrompt accompagne les particuliers, étudiants et professionnels dans le développement de compétences concrètes en intelligence artificielle, bureautique et numérique.</w:t>
      </w:r>
    </w:p>
    <w:p>
      <w:pPr>
        <w:pStyle w:val="Heading2"/>
      </w:pPr>
      <w:r>
        <w:t>Objectifs</w:t>
      </w:r>
    </w:p>
    <w:p>
      <w:pPr>
        <w:pStyle w:val="ListBullet"/>
      </w:pPr>
      <w:r>
        <w:t>Comprendre les fondements</w:t>
      </w:r>
    </w:p>
    <w:p>
      <w:pPr>
        <w:pStyle w:val="ListBullet"/>
      </w:pPr>
      <w:r>
        <w:t>Identifier les valeurs</w:t>
      </w:r>
    </w:p>
    <w:p>
      <w:pPr>
        <w:pStyle w:val="ListBullet"/>
      </w:pPr>
      <w:r>
        <w:t>Découvrir la méthode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