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399F" w:rsidRDefault="0087399F" w:rsidP="00792CAD">
      <w:pPr>
        <w:rPr>
          <w:lang w:val="en-US"/>
        </w:rPr>
      </w:pPr>
      <w:r w:rsidRPr="0087399F">
        <w:rPr>
          <w:lang w:val="en-US"/>
        </w:rPr>
        <w:t xml:space="preserve">The Formera </w:t>
      </w:r>
      <w:proofErr w:type="spellStart"/>
      <w:r w:rsidRPr="0087399F">
        <w:rPr>
          <w:lang w:val="en-US"/>
        </w:rPr>
        <w:t>socketplug</w:t>
      </w:r>
      <w:proofErr w:type="spellEnd"/>
      <w:r w:rsidRPr="0087399F">
        <w:rPr>
          <w:lang w:val="en-US"/>
        </w:rPr>
        <w:t xml:space="preserve"> uses e</w:t>
      </w:r>
      <w:r>
        <w:rPr>
          <w:lang w:val="en-US"/>
        </w:rPr>
        <w:t xml:space="preserve">sp8266-12f as </w:t>
      </w:r>
      <w:proofErr w:type="spellStart"/>
      <w:r>
        <w:rPr>
          <w:lang w:val="en-US"/>
        </w:rPr>
        <w:t>mcu</w:t>
      </w:r>
      <w:proofErr w:type="spellEnd"/>
    </w:p>
    <w:p w:rsidR="0087399F" w:rsidRDefault="0087399F" w:rsidP="00792CAD">
      <w:pPr>
        <w:rPr>
          <w:lang w:val="en-US"/>
        </w:rPr>
      </w:pPr>
    </w:p>
    <w:p w:rsidR="0087399F" w:rsidRPr="0087399F" w:rsidRDefault="0087399F" w:rsidP="00792CAD">
      <w:pPr>
        <w:rPr>
          <w:lang w:val="en-US"/>
        </w:rPr>
      </w:pPr>
      <w:r>
        <w:rPr>
          <w:lang w:val="en-US"/>
        </w:rPr>
        <w:t>Here is pinout</w:t>
      </w:r>
    </w:p>
    <w:p w:rsidR="0087399F" w:rsidRDefault="00792CAD" w:rsidP="00792CAD">
      <w:r>
        <w:rPr>
          <w:noProof/>
        </w:rPr>
        <w:drawing>
          <wp:inline distT="0" distB="0" distL="0" distR="0" wp14:anchorId="093B6200" wp14:editId="462B4875">
            <wp:extent cx="5760720" cy="2400300"/>
            <wp:effectExtent l="0" t="0" r="0" b="0"/>
            <wp:docPr id="9" name="Picture 9" descr="Bildresultat för esp8266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ildresultat för esp8266 pinou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99F" w:rsidRDefault="0087399F" w:rsidP="00792CAD"/>
    <w:p w:rsidR="0087399F" w:rsidRPr="0087399F" w:rsidRDefault="0087399F" w:rsidP="00792CAD">
      <w:pPr>
        <w:rPr>
          <w:lang w:val="en-US"/>
        </w:rPr>
      </w:pPr>
      <w:r w:rsidRPr="0087399F">
        <w:rPr>
          <w:lang w:val="en-US"/>
        </w:rPr>
        <w:t>F</w:t>
      </w:r>
      <w:r>
        <w:rPr>
          <w:lang w:val="en-US"/>
        </w:rPr>
        <w:t xml:space="preserve">irmware support sensors. To be able to use it a sensor has to be connected. </w:t>
      </w:r>
      <w:r w:rsidRPr="0087399F">
        <w:rPr>
          <w:lang w:val="en-US"/>
        </w:rPr>
        <w:t xml:space="preserve">IO 4 is used </w:t>
      </w:r>
      <w:r>
        <w:rPr>
          <w:lang w:val="en-US"/>
        </w:rPr>
        <w:t xml:space="preserve">for sensors data pin as per default. To choose other just change this in firmware, </w:t>
      </w:r>
      <w:r w:rsidRPr="0087399F">
        <w:rPr>
          <w:lang w:val="en-US"/>
        </w:rPr>
        <w:t>socketplug.cpp</w:t>
      </w:r>
      <w:r>
        <w:rPr>
          <w:lang w:val="en-US"/>
        </w:rPr>
        <w:br/>
      </w:r>
    </w:p>
    <w:p w:rsidR="00792CAD" w:rsidRDefault="00792CAD" w:rsidP="00792CAD">
      <w:r>
        <w:rPr>
          <w:noProof/>
        </w:rPr>
        <w:drawing>
          <wp:inline distT="0" distB="0" distL="0" distR="0" wp14:anchorId="13CC407A" wp14:editId="1DD2428B">
            <wp:extent cx="3218776" cy="33147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33" cy="331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399F">
        <w:t xml:space="preserve"> </w:t>
      </w:r>
      <w:r w:rsidR="0087399F">
        <w:rPr>
          <w:noProof/>
        </w:rPr>
        <w:drawing>
          <wp:inline distT="0" distB="0" distL="0" distR="0" wp14:anchorId="7E768022" wp14:editId="231E8453">
            <wp:extent cx="2487509" cy="3313936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164" cy="333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99F" w:rsidRDefault="0087399F" w:rsidP="00792CAD"/>
    <w:p w:rsidR="0087399F" w:rsidRDefault="0087399F" w:rsidP="00792CAD"/>
    <w:p w:rsidR="0087399F" w:rsidRDefault="0087399F" w:rsidP="00792CAD"/>
    <w:p w:rsidR="0087399F" w:rsidRDefault="0087399F" w:rsidP="00792CAD"/>
    <w:p w:rsidR="0087399F" w:rsidRDefault="005166EA" w:rsidP="00792CAD">
      <w:pPr>
        <w:rPr>
          <w:lang w:val="en-US"/>
        </w:rPr>
      </w:pPr>
      <w:r w:rsidRPr="005166EA">
        <w:rPr>
          <w:lang w:val="en-US"/>
        </w:rPr>
        <w:lastRenderedPageBreak/>
        <w:t>With firmware 1.0.8 DHT22 and d</w:t>
      </w:r>
      <w:r>
        <w:rPr>
          <w:lang w:val="en-US"/>
        </w:rPr>
        <w:t>s18b20 is supported</w:t>
      </w:r>
    </w:p>
    <w:p w:rsidR="005166EA" w:rsidRPr="005166EA" w:rsidRDefault="005166EA" w:rsidP="00792CAD">
      <w:pPr>
        <w:rPr>
          <w:lang w:val="en-US"/>
        </w:rPr>
      </w:pPr>
      <w:r>
        <w:rPr>
          <w:lang w:val="en-US"/>
        </w:rPr>
        <w:t xml:space="preserve">DHT22 – </w:t>
      </w:r>
      <w:proofErr w:type="spellStart"/>
      <w:r>
        <w:rPr>
          <w:lang w:val="en-US"/>
        </w:rPr>
        <w:t>Temerature</w:t>
      </w:r>
      <w:proofErr w:type="spellEnd"/>
      <w:r>
        <w:rPr>
          <w:lang w:val="en-US"/>
        </w:rPr>
        <w:t xml:space="preserve"> and humidity sensor</w:t>
      </w:r>
    </w:p>
    <w:p w:rsidR="005166EA" w:rsidRDefault="0087399F" w:rsidP="00792CAD">
      <w:r>
        <w:rPr>
          <w:noProof/>
        </w:rPr>
        <w:drawing>
          <wp:inline distT="0" distB="0" distL="0" distR="0" wp14:anchorId="5D9F0357" wp14:editId="3850151F">
            <wp:extent cx="5753100" cy="398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6EA" w:rsidRDefault="005166EA" w:rsidP="00792CAD">
      <w:pPr>
        <w:rPr>
          <w:lang w:val="en-US"/>
        </w:rPr>
      </w:pPr>
      <w:r w:rsidRPr="005166EA">
        <w:rPr>
          <w:lang w:val="en-US"/>
        </w:rPr>
        <w:t>Pin 3 is not used. F</w:t>
      </w:r>
      <w:r>
        <w:rPr>
          <w:lang w:val="en-US"/>
        </w:rPr>
        <w:t>ollow the above schema.</w:t>
      </w:r>
    </w:p>
    <w:p w:rsidR="005166EA" w:rsidRDefault="005166EA" w:rsidP="00792CAD">
      <w:pPr>
        <w:rPr>
          <w:lang w:val="en-US"/>
        </w:rPr>
      </w:pPr>
      <w:r>
        <w:rPr>
          <w:noProof/>
        </w:rPr>
        <w:drawing>
          <wp:inline distT="0" distB="0" distL="0" distR="0" wp14:anchorId="64F784E3" wp14:editId="06B1DAA0">
            <wp:extent cx="2654300" cy="199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595" cy="199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6462C359" wp14:editId="3BED0692">
            <wp:extent cx="289560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6EA" w:rsidRDefault="005166EA" w:rsidP="00792CAD">
      <w:pPr>
        <w:rPr>
          <w:lang w:val="en-US"/>
        </w:rPr>
      </w:pPr>
    </w:p>
    <w:p w:rsidR="005166EA" w:rsidRDefault="005166EA" w:rsidP="00792CAD">
      <w:pPr>
        <w:rPr>
          <w:lang w:val="en-US"/>
        </w:rPr>
      </w:pPr>
    </w:p>
    <w:p w:rsidR="005166EA" w:rsidRDefault="005166EA" w:rsidP="00792CAD">
      <w:pPr>
        <w:rPr>
          <w:lang w:val="en-US"/>
        </w:rPr>
      </w:pPr>
    </w:p>
    <w:p w:rsidR="005166EA" w:rsidRDefault="005166EA" w:rsidP="00792CAD">
      <w:pPr>
        <w:rPr>
          <w:lang w:val="en-US"/>
        </w:rPr>
      </w:pPr>
      <w:r>
        <w:rPr>
          <w:lang w:val="en-US"/>
        </w:rPr>
        <w:lastRenderedPageBreak/>
        <w:t>DS18B20 – Temperature sensors</w:t>
      </w:r>
    </w:p>
    <w:p w:rsidR="005166EA" w:rsidRDefault="005166EA" w:rsidP="00792CAD">
      <w:pPr>
        <w:rPr>
          <w:lang w:val="en-US"/>
        </w:rPr>
      </w:pPr>
      <w:r>
        <w:rPr>
          <w:noProof/>
        </w:rPr>
        <w:drawing>
          <wp:inline distT="0" distB="0" distL="0" distR="0">
            <wp:extent cx="4572000" cy="1866900"/>
            <wp:effectExtent l="0" t="0" r="0" b="0"/>
            <wp:docPr id="10" name="Picture 10" descr="Bildresultat för ds18b20 esp8266 wi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ildresultat för ds18b20 esp8266 wir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6EA" w:rsidRDefault="005166EA" w:rsidP="00792CAD">
      <w:pPr>
        <w:rPr>
          <w:lang w:val="en-US"/>
        </w:rPr>
      </w:pPr>
      <w:r>
        <w:rPr>
          <w:lang w:val="en-US"/>
        </w:rPr>
        <w:t xml:space="preserve">The </w:t>
      </w:r>
      <w:r>
        <w:rPr>
          <w:lang w:val="en-US"/>
        </w:rPr>
        <w:t>DS18B20</w:t>
      </w:r>
      <w:r>
        <w:rPr>
          <w:lang w:val="en-US"/>
        </w:rPr>
        <w:t xml:space="preserve"> can be used in </w:t>
      </w:r>
      <w:r w:rsidR="004A5132">
        <w:rPr>
          <w:lang w:val="en-US"/>
        </w:rPr>
        <w:t>a star-setup with several sensors connected. It is not handled in 1.0.8 as per now. It support 1 sensor.</w:t>
      </w:r>
      <w:bookmarkStart w:id="0" w:name="_GoBack"/>
      <w:bookmarkEnd w:id="0"/>
    </w:p>
    <w:p w:rsidR="005166EA" w:rsidRPr="005166EA" w:rsidRDefault="005166EA" w:rsidP="00792CAD">
      <w:pPr>
        <w:rPr>
          <w:lang w:val="en-US"/>
        </w:rPr>
      </w:pPr>
    </w:p>
    <w:p w:rsidR="005166EA" w:rsidRPr="005166EA" w:rsidRDefault="005166EA" w:rsidP="00792CAD">
      <w:pPr>
        <w:rPr>
          <w:lang w:val="en-US"/>
        </w:rPr>
      </w:pPr>
      <w:r>
        <w:rPr>
          <w:rFonts w:eastAsia="Times New Roman"/>
          <w:noProof/>
        </w:rPr>
        <w:drawing>
          <wp:inline distT="0" distB="0" distL="0" distR="0" wp14:anchorId="1AFE1D56" wp14:editId="21B83F31">
            <wp:extent cx="5760720" cy="4320540"/>
            <wp:effectExtent l="0" t="0" r="0" b="3810"/>
            <wp:docPr id="11" name="Picture 11" descr="cid:17C838C4-C323-4F42-8834-621AAE7CA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C838C4-C323-4F42-8834-621AAE7CA100" descr="cid:17C838C4-C323-4F42-8834-621AAE7CA100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CAD" w:rsidRDefault="00792CAD" w:rsidP="00792CAD"/>
    <w:p w:rsidR="00792CAD" w:rsidRPr="00792CAD" w:rsidRDefault="00792CAD" w:rsidP="00792CAD"/>
    <w:sectPr w:rsidR="00792CAD" w:rsidRPr="00792C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CAD"/>
    <w:rsid w:val="002E2A1F"/>
    <w:rsid w:val="003E654A"/>
    <w:rsid w:val="004A5132"/>
    <w:rsid w:val="005166EA"/>
    <w:rsid w:val="00792CAD"/>
    <w:rsid w:val="0087399F"/>
    <w:rsid w:val="00F56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D5988"/>
  <w15:chartTrackingRefBased/>
  <w15:docId w15:val="{C1269D3E-FC07-4FEF-A2BD-7C296F49A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cid:17C838C4-C323-4F42-8834-621AAE7CA10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91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Pennerhag</dc:creator>
  <cp:keywords/>
  <dc:description/>
  <cp:lastModifiedBy>Mikael Pennerhag</cp:lastModifiedBy>
  <cp:revision>1</cp:revision>
  <dcterms:created xsi:type="dcterms:W3CDTF">2018-01-21T15:21:00Z</dcterms:created>
  <dcterms:modified xsi:type="dcterms:W3CDTF">2018-01-21T15:55:00Z</dcterms:modified>
</cp:coreProperties>
</file>