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6E8D0" w14:textId="52CC05D2" w:rsidR="00891EAE" w:rsidRDefault="00E115F0" w:rsidP="00507FE0">
      <w:pPr>
        <w:pStyle w:val="Title"/>
      </w:pPr>
      <w:r>
        <w:t xml:space="preserve">Annex 1: </w:t>
      </w:r>
      <w:r w:rsidR="00D131FB" w:rsidRPr="00507FE0">
        <w:t>Specifications for</w:t>
      </w:r>
      <w:r w:rsidR="00C537D6" w:rsidRPr="00507FE0">
        <w:t xml:space="preserve"> the</w:t>
      </w:r>
      <w:r w:rsidR="00D131FB" w:rsidRPr="00507FE0">
        <w:t xml:space="preserve"> </w:t>
      </w:r>
      <w:r w:rsidR="00733E24" w:rsidRPr="00507FE0">
        <w:t xml:space="preserve">Forest </w:t>
      </w:r>
      <w:r w:rsidR="000B4022" w:rsidRPr="00507FE0">
        <w:t>Industry</w:t>
      </w:r>
      <w:r w:rsidR="00733E24" w:rsidRPr="00507FE0">
        <w:t xml:space="preserve"> Monitoring System (</w:t>
      </w:r>
      <w:r w:rsidR="000B4022" w:rsidRPr="00507FE0">
        <w:t>FIMS</w:t>
      </w:r>
      <w:r w:rsidR="00733E24" w:rsidRPr="00507FE0">
        <w:t>)</w:t>
      </w:r>
      <w:r w:rsidR="00EC795D" w:rsidRPr="00507FE0">
        <w:t xml:space="preserve"> improvement</w:t>
      </w:r>
      <w:r w:rsidR="000B4022" w:rsidRPr="00507FE0">
        <w:t xml:space="preserve"> (additional work)</w:t>
      </w:r>
    </w:p>
    <w:p w14:paraId="11ABB9E7" w14:textId="77777777" w:rsidR="00507FE0" w:rsidRDefault="00507FE0" w:rsidP="00507FE0"/>
    <w:sdt>
      <w:sdtPr>
        <w:rPr>
          <w:rFonts w:asciiTheme="minorHAnsi" w:eastAsiaTheme="minorHAnsi" w:hAnsiTheme="minorHAnsi" w:cstheme="minorBidi"/>
          <w:color w:val="auto"/>
          <w:sz w:val="22"/>
          <w:szCs w:val="22"/>
        </w:rPr>
        <w:id w:val="1822224666"/>
        <w:docPartObj>
          <w:docPartGallery w:val="Table of Contents"/>
          <w:docPartUnique/>
        </w:docPartObj>
      </w:sdtPr>
      <w:sdtEndPr>
        <w:rPr>
          <w:b/>
          <w:bCs/>
          <w:noProof/>
        </w:rPr>
      </w:sdtEndPr>
      <w:sdtContent>
        <w:p w14:paraId="33AD71C1" w14:textId="0BBACCF9" w:rsidR="00915871" w:rsidRPr="00915871" w:rsidRDefault="00507FE0" w:rsidP="009F5007">
          <w:pPr>
            <w:pStyle w:val="TOCHeading"/>
            <w:spacing w:after="60" w:line="240" w:lineRule="auto"/>
            <w:rPr>
              <w:b/>
              <w:color w:val="auto"/>
              <w:sz w:val="22"/>
            </w:rPr>
          </w:pPr>
          <w:r w:rsidRPr="00507FE0">
            <w:rPr>
              <w:rStyle w:val="Heading1Char"/>
              <w:color w:val="auto"/>
              <w:sz w:val="22"/>
            </w:rPr>
            <w:t>Contents</w:t>
          </w:r>
        </w:p>
        <w:p w14:paraId="12021F28" w14:textId="77777777" w:rsidR="00E115F0" w:rsidRDefault="00507FE0">
          <w:pPr>
            <w:pStyle w:val="TOC1"/>
            <w:tabs>
              <w:tab w:val="left" w:pos="440"/>
              <w:tab w:val="right" w:leader="dot" w:pos="9350"/>
            </w:tabs>
            <w:rPr>
              <w:rFonts w:eastAsiaTheme="minorEastAsia"/>
              <w:noProof/>
              <w:lang w:val="fi-FI" w:eastAsia="fi-FI"/>
            </w:rPr>
          </w:pPr>
          <w:r w:rsidRPr="00507FE0">
            <w:rPr>
              <w:b/>
              <w:bCs/>
              <w:noProof/>
            </w:rPr>
            <w:fldChar w:fldCharType="begin"/>
          </w:r>
          <w:r w:rsidRPr="00507FE0">
            <w:rPr>
              <w:b/>
              <w:bCs/>
              <w:noProof/>
            </w:rPr>
            <w:instrText xml:space="preserve"> TOC \o "1-3" \h \z \u </w:instrText>
          </w:r>
          <w:r w:rsidRPr="00507FE0">
            <w:rPr>
              <w:b/>
              <w:bCs/>
              <w:noProof/>
            </w:rPr>
            <w:fldChar w:fldCharType="separate"/>
          </w:r>
          <w:hyperlink w:anchor="_Toc520903987" w:history="1">
            <w:r w:rsidR="00E115F0" w:rsidRPr="00E505C2">
              <w:rPr>
                <w:rStyle w:val="Hyperlink"/>
                <w:noProof/>
                <w:lang w:val="en-GB"/>
              </w:rPr>
              <w:t>1.</w:t>
            </w:r>
            <w:r w:rsidR="00E115F0">
              <w:rPr>
                <w:rFonts w:eastAsiaTheme="minorEastAsia"/>
                <w:noProof/>
                <w:lang w:val="fi-FI" w:eastAsia="fi-FI"/>
              </w:rPr>
              <w:tab/>
            </w:r>
            <w:r w:rsidR="00E115F0" w:rsidRPr="00E505C2">
              <w:rPr>
                <w:rStyle w:val="Hyperlink"/>
                <w:noProof/>
                <w:lang w:val="en-GB"/>
              </w:rPr>
              <w:t>Reporting</w:t>
            </w:r>
            <w:r w:rsidR="00E115F0">
              <w:rPr>
                <w:noProof/>
                <w:webHidden/>
              </w:rPr>
              <w:tab/>
            </w:r>
            <w:r w:rsidR="00E115F0">
              <w:rPr>
                <w:noProof/>
                <w:webHidden/>
              </w:rPr>
              <w:fldChar w:fldCharType="begin"/>
            </w:r>
            <w:r w:rsidR="00E115F0">
              <w:rPr>
                <w:noProof/>
                <w:webHidden/>
              </w:rPr>
              <w:instrText xml:space="preserve"> PAGEREF _Toc520903987 \h </w:instrText>
            </w:r>
            <w:r w:rsidR="00E115F0">
              <w:rPr>
                <w:noProof/>
                <w:webHidden/>
              </w:rPr>
            </w:r>
            <w:r w:rsidR="00E115F0">
              <w:rPr>
                <w:noProof/>
                <w:webHidden/>
              </w:rPr>
              <w:fldChar w:fldCharType="separate"/>
            </w:r>
            <w:r w:rsidR="00E115F0">
              <w:rPr>
                <w:noProof/>
                <w:webHidden/>
              </w:rPr>
              <w:t>1</w:t>
            </w:r>
            <w:r w:rsidR="00E115F0">
              <w:rPr>
                <w:noProof/>
                <w:webHidden/>
              </w:rPr>
              <w:fldChar w:fldCharType="end"/>
            </w:r>
          </w:hyperlink>
        </w:p>
        <w:p w14:paraId="7672062A" w14:textId="77777777" w:rsidR="00E115F0" w:rsidRDefault="003C50C5">
          <w:pPr>
            <w:pStyle w:val="TOC1"/>
            <w:tabs>
              <w:tab w:val="left" w:pos="440"/>
              <w:tab w:val="right" w:leader="dot" w:pos="9350"/>
            </w:tabs>
            <w:rPr>
              <w:rFonts w:eastAsiaTheme="minorEastAsia"/>
              <w:noProof/>
              <w:lang w:val="fi-FI" w:eastAsia="fi-FI"/>
            </w:rPr>
          </w:pPr>
          <w:hyperlink w:anchor="_Toc520903988" w:history="1">
            <w:r w:rsidR="00E115F0" w:rsidRPr="00E505C2">
              <w:rPr>
                <w:rStyle w:val="Hyperlink"/>
                <w:noProof/>
                <w:lang w:val="en-GB"/>
              </w:rPr>
              <w:t>2.</w:t>
            </w:r>
            <w:r w:rsidR="00E115F0">
              <w:rPr>
                <w:rFonts w:eastAsiaTheme="minorEastAsia"/>
                <w:noProof/>
                <w:lang w:val="fi-FI" w:eastAsia="fi-FI"/>
              </w:rPr>
              <w:tab/>
            </w:r>
            <w:r w:rsidR="00E115F0" w:rsidRPr="00E505C2">
              <w:rPr>
                <w:rStyle w:val="Hyperlink"/>
                <w:noProof/>
                <w:lang w:val="en-GB"/>
              </w:rPr>
              <w:t>Changes in the enterprise registration and adding a factory -functionalities</w:t>
            </w:r>
            <w:r w:rsidR="00E115F0">
              <w:rPr>
                <w:noProof/>
                <w:webHidden/>
              </w:rPr>
              <w:tab/>
            </w:r>
            <w:r w:rsidR="00E115F0">
              <w:rPr>
                <w:noProof/>
                <w:webHidden/>
              </w:rPr>
              <w:fldChar w:fldCharType="begin"/>
            </w:r>
            <w:r w:rsidR="00E115F0">
              <w:rPr>
                <w:noProof/>
                <w:webHidden/>
              </w:rPr>
              <w:instrText xml:space="preserve"> PAGEREF _Toc520903988 \h </w:instrText>
            </w:r>
            <w:r w:rsidR="00E115F0">
              <w:rPr>
                <w:noProof/>
                <w:webHidden/>
              </w:rPr>
            </w:r>
            <w:r w:rsidR="00E115F0">
              <w:rPr>
                <w:noProof/>
                <w:webHidden/>
              </w:rPr>
              <w:fldChar w:fldCharType="separate"/>
            </w:r>
            <w:r w:rsidR="00E115F0">
              <w:rPr>
                <w:noProof/>
                <w:webHidden/>
              </w:rPr>
              <w:t>2</w:t>
            </w:r>
            <w:r w:rsidR="00E115F0">
              <w:rPr>
                <w:noProof/>
                <w:webHidden/>
              </w:rPr>
              <w:fldChar w:fldCharType="end"/>
            </w:r>
          </w:hyperlink>
        </w:p>
        <w:p w14:paraId="0F6361C9" w14:textId="77777777" w:rsidR="00E115F0" w:rsidRDefault="003C50C5">
          <w:pPr>
            <w:pStyle w:val="TOC1"/>
            <w:tabs>
              <w:tab w:val="left" w:pos="440"/>
              <w:tab w:val="right" w:leader="dot" w:pos="9350"/>
            </w:tabs>
            <w:rPr>
              <w:rFonts w:eastAsiaTheme="minorEastAsia"/>
              <w:noProof/>
              <w:lang w:val="fi-FI" w:eastAsia="fi-FI"/>
            </w:rPr>
          </w:pPr>
          <w:hyperlink w:anchor="_Toc520903989" w:history="1">
            <w:r w:rsidR="00E115F0" w:rsidRPr="00E505C2">
              <w:rPr>
                <w:rStyle w:val="Hyperlink"/>
                <w:noProof/>
                <w:lang w:val="en-GB"/>
              </w:rPr>
              <w:t>3.</w:t>
            </w:r>
            <w:r w:rsidR="00E115F0">
              <w:rPr>
                <w:rFonts w:eastAsiaTheme="minorEastAsia"/>
                <w:noProof/>
                <w:lang w:val="fi-FI" w:eastAsia="fi-FI"/>
              </w:rPr>
              <w:tab/>
            </w:r>
            <w:r w:rsidR="00E115F0" w:rsidRPr="00E505C2">
              <w:rPr>
                <w:rStyle w:val="Hyperlink"/>
                <w:noProof/>
                <w:lang w:val="en-GB"/>
              </w:rPr>
              <w:t>Data entry and edit improvements</w:t>
            </w:r>
            <w:r w:rsidR="00E115F0">
              <w:rPr>
                <w:noProof/>
                <w:webHidden/>
              </w:rPr>
              <w:tab/>
            </w:r>
            <w:r w:rsidR="00E115F0">
              <w:rPr>
                <w:noProof/>
                <w:webHidden/>
              </w:rPr>
              <w:fldChar w:fldCharType="begin"/>
            </w:r>
            <w:r w:rsidR="00E115F0">
              <w:rPr>
                <w:noProof/>
                <w:webHidden/>
              </w:rPr>
              <w:instrText xml:space="preserve"> PAGEREF _Toc520903989 \h </w:instrText>
            </w:r>
            <w:r w:rsidR="00E115F0">
              <w:rPr>
                <w:noProof/>
                <w:webHidden/>
              </w:rPr>
            </w:r>
            <w:r w:rsidR="00E115F0">
              <w:rPr>
                <w:noProof/>
                <w:webHidden/>
              </w:rPr>
              <w:fldChar w:fldCharType="separate"/>
            </w:r>
            <w:r w:rsidR="00E115F0">
              <w:rPr>
                <w:noProof/>
                <w:webHidden/>
              </w:rPr>
              <w:t>3</w:t>
            </w:r>
            <w:r w:rsidR="00E115F0">
              <w:rPr>
                <w:noProof/>
                <w:webHidden/>
              </w:rPr>
              <w:fldChar w:fldCharType="end"/>
            </w:r>
          </w:hyperlink>
        </w:p>
        <w:p w14:paraId="72AB1E7A" w14:textId="77777777" w:rsidR="00E115F0" w:rsidRDefault="003C50C5">
          <w:pPr>
            <w:pStyle w:val="TOC1"/>
            <w:tabs>
              <w:tab w:val="left" w:pos="440"/>
              <w:tab w:val="right" w:leader="dot" w:pos="9350"/>
            </w:tabs>
            <w:rPr>
              <w:rFonts w:eastAsiaTheme="minorEastAsia"/>
              <w:noProof/>
              <w:lang w:val="fi-FI" w:eastAsia="fi-FI"/>
            </w:rPr>
          </w:pPr>
          <w:hyperlink w:anchor="_Toc520903990" w:history="1">
            <w:r w:rsidR="00E115F0" w:rsidRPr="00E505C2">
              <w:rPr>
                <w:rStyle w:val="Hyperlink"/>
                <w:noProof/>
                <w:lang w:val="en-GB"/>
              </w:rPr>
              <w:t>4.</w:t>
            </w:r>
            <w:r w:rsidR="00E115F0">
              <w:rPr>
                <w:rFonts w:eastAsiaTheme="minorEastAsia"/>
                <w:noProof/>
                <w:lang w:val="fi-FI" w:eastAsia="fi-FI"/>
              </w:rPr>
              <w:tab/>
            </w:r>
            <w:r w:rsidR="00E115F0" w:rsidRPr="00E505C2">
              <w:rPr>
                <w:rStyle w:val="Hyperlink"/>
                <w:noProof/>
                <w:lang w:val="en-GB"/>
              </w:rPr>
              <w:t>Notifications of the system</w:t>
            </w:r>
            <w:r w:rsidR="00E115F0">
              <w:rPr>
                <w:noProof/>
                <w:webHidden/>
              </w:rPr>
              <w:tab/>
            </w:r>
            <w:r w:rsidR="00E115F0">
              <w:rPr>
                <w:noProof/>
                <w:webHidden/>
              </w:rPr>
              <w:fldChar w:fldCharType="begin"/>
            </w:r>
            <w:r w:rsidR="00E115F0">
              <w:rPr>
                <w:noProof/>
                <w:webHidden/>
              </w:rPr>
              <w:instrText xml:space="preserve"> PAGEREF _Toc520903990 \h </w:instrText>
            </w:r>
            <w:r w:rsidR="00E115F0">
              <w:rPr>
                <w:noProof/>
                <w:webHidden/>
              </w:rPr>
            </w:r>
            <w:r w:rsidR="00E115F0">
              <w:rPr>
                <w:noProof/>
                <w:webHidden/>
              </w:rPr>
              <w:fldChar w:fldCharType="separate"/>
            </w:r>
            <w:r w:rsidR="00E115F0">
              <w:rPr>
                <w:noProof/>
                <w:webHidden/>
              </w:rPr>
              <w:t>4</w:t>
            </w:r>
            <w:r w:rsidR="00E115F0">
              <w:rPr>
                <w:noProof/>
                <w:webHidden/>
              </w:rPr>
              <w:fldChar w:fldCharType="end"/>
            </w:r>
          </w:hyperlink>
        </w:p>
        <w:p w14:paraId="29BD32F2" w14:textId="77777777" w:rsidR="00E115F0" w:rsidRDefault="003C50C5">
          <w:pPr>
            <w:pStyle w:val="TOC1"/>
            <w:tabs>
              <w:tab w:val="left" w:pos="440"/>
              <w:tab w:val="right" w:leader="dot" w:pos="9350"/>
            </w:tabs>
            <w:rPr>
              <w:rFonts w:eastAsiaTheme="minorEastAsia"/>
              <w:noProof/>
              <w:lang w:val="fi-FI" w:eastAsia="fi-FI"/>
            </w:rPr>
          </w:pPr>
          <w:hyperlink w:anchor="_Toc520903991" w:history="1">
            <w:r w:rsidR="00E115F0" w:rsidRPr="00E505C2">
              <w:rPr>
                <w:rStyle w:val="Hyperlink"/>
                <w:noProof/>
                <w:lang w:val="en-GB"/>
              </w:rPr>
              <w:t>5.</w:t>
            </w:r>
            <w:r w:rsidR="00E115F0">
              <w:rPr>
                <w:rFonts w:eastAsiaTheme="minorEastAsia"/>
                <w:noProof/>
                <w:lang w:val="fi-FI" w:eastAsia="fi-FI"/>
              </w:rPr>
              <w:tab/>
            </w:r>
            <w:r w:rsidR="00E115F0" w:rsidRPr="00E505C2">
              <w:rPr>
                <w:rStyle w:val="Hyperlink"/>
                <w:noProof/>
                <w:lang w:val="en-GB"/>
              </w:rPr>
              <w:t>Additions to the current IT administrative functions</w:t>
            </w:r>
            <w:r w:rsidR="00E115F0">
              <w:rPr>
                <w:noProof/>
                <w:webHidden/>
              </w:rPr>
              <w:tab/>
            </w:r>
            <w:r w:rsidR="00E115F0">
              <w:rPr>
                <w:noProof/>
                <w:webHidden/>
              </w:rPr>
              <w:fldChar w:fldCharType="begin"/>
            </w:r>
            <w:r w:rsidR="00E115F0">
              <w:rPr>
                <w:noProof/>
                <w:webHidden/>
              </w:rPr>
              <w:instrText xml:space="preserve"> PAGEREF _Toc520903991 \h </w:instrText>
            </w:r>
            <w:r w:rsidR="00E115F0">
              <w:rPr>
                <w:noProof/>
                <w:webHidden/>
              </w:rPr>
            </w:r>
            <w:r w:rsidR="00E115F0">
              <w:rPr>
                <w:noProof/>
                <w:webHidden/>
              </w:rPr>
              <w:fldChar w:fldCharType="separate"/>
            </w:r>
            <w:r w:rsidR="00E115F0">
              <w:rPr>
                <w:noProof/>
                <w:webHidden/>
              </w:rPr>
              <w:t>4</w:t>
            </w:r>
            <w:r w:rsidR="00E115F0">
              <w:rPr>
                <w:noProof/>
                <w:webHidden/>
              </w:rPr>
              <w:fldChar w:fldCharType="end"/>
            </w:r>
          </w:hyperlink>
        </w:p>
        <w:p w14:paraId="5A5834DF" w14:textId="77777777" w:rsidR="00E115F0" w:rsidRDefault="003C50C5">
          <w:pPr>
            <w:pStyle w:val="TOC1"/>
            <w:tabs>
              <w:tab w:val="left" w:pos="440"/>
              <w:tab w:val="right" w:leader="dot" w:pos="9350"/>
            </w:tabs>
            <w:rPr>
              <w:rFonts w:eastAsiaTheme="minorEastAsia"/>
              <w:noProof/>
              <w:lang w:val="fi-FI" w:eastAsia="fi-FI"/>
            </w:rPr>
          </w:pPr>
          <w:hyperlink w:anchor="_Toc520903992" w:history="1">
            <w:r w:rsidR="00E115F0" w:rsidRPr="00E505C2">
              <w:rPr>
                <w:rStyle w:val="Hyperlink"/>
                <w:noProof/>
                <w:lang w:val="en-GB"/>
              </w:rPr>
              <w:t>6.</w:t>
            </w:r>
            <w:r w:rsidR="00E115F0">
              <w:rPr>
                <w:rFonts w:eastAsiaTheme="minorEastAsia"/>
                <w:noProof/>
                <w:lang w:val="fi-FI" w:eastAsia="fi-FI"/>
              </w:rPr>
              <w:tab/>
            </w:r>
            <w:r w:rsidR="00E115F0" w:rsidRPr="00E505C2">
              <w:rPr>
                <w:rStyle w:val="Hyperlink"/>
                <w:noProof/>
                <w:lang w:val="en-GB"/>
              </w:rPr>
              <w:t>Data entry logic: Units</w:t>
            </w:r>
            <w:r w:rsidR="00E115F0">
              <w:rPr>
                <w:noProof/>
                <w:webHidden/>
              </w:rPr>
              <w:tab/>
            </w:r>
            <w:r w:rsidR="00E115F0">
              <w:rPr>
                <w:noProof/>
                <w:webHidden/>
              </w:rPr>
              <w:fldChar w:fldCharType="begin"/>
            </w:r>
            <w:r w:rsidR="00E115F0">
              <w:rPr>
                <w:noProof/>
                <w:webHidden/>
              </w:rPr>
              <w:instrText xml:space="preserve"> PAGEREF _Toc520903992 \h </w:instrText>
            </w:r>
            <w:r w:rsidR="00E115F0">
              <w:rPr>
                <w:noProof/>
                <w:webHidden/>
              </w:rPr>
            </w:r>
            <w:r w:rsidR="00E115F0">
              <w:rPr>
                <w:noProof/>
                <w:webHidden/>
              </w:rPr>
              <w:fldChar w:fldCharType="separate"/>
            </w:r>
            <w:r w:rsidR="00E115F0">
              <w:rPr>
                <w:noProof/>
                <w:webHidden/>
              </w:rPr>
              <w:t>5</w:t>
            </w:r>
            <w:r w:rsidR="00E115F0">
              <w:rPr>
                <w:noProof/>
                <w:webHidden/>
              </w:rPr>
              <w:fldChar w:fldCharType="end"/>
            </w:r>
          </w:hyperlink>
        </w:p>
        <w:p w14:paraId="04F12961" w14:textId="77777777" w:rsidR="00E115F0" w:rsidRDefault="003C50C5">
          <w:pPr>
            <w:pStyle w:val="TOC1"/>
            <w:tabs>
              <w:tab w:val="left" w:pos="440"/>
              <w:tab w:val="right" w:leader="dot" w:pos="9350"/>
            </w:tabs>
            <w:rPr>
              <w:rFonts w:eastAsiaTheme="minorEastAsia"/>
              <w:noProof/>
              <w:lang w:val="fi-FI" w:eastAsia="fi-FI"/>
            </w:rPr>
          </w:pPr>
          <w:hyperlink w:anchor="_Toc520903993" w:history="1">
            <w:r w:rsidR="00E115F0" w:rsidRPr="00E505C2">
              <w:rPr>
                <w:rStyle w:val="Hyperlink"/>
                <w:noProof/>
                <w:lang w:val="en-GB"/>
              </w:rPr>
              <w:t>7.</w:t>
            </w:r>
            <w:r w:rsidR="00E115F0">
              <w:rPr>
                <w:rFonts w:eastAsiaTheme="minorEastAsia"/>
                <w:noProof/>
                <w:lang w:val="fi-FI" w:eastAsia="fi-FI"/>
              </w:rPr>
              <w:tab/>
            </w:r>
            <w:r w:rsidR="00E115F0" w:rsidRPr="00E505C2">
              <w:rPr>
                <w:rStyle w:val="Hyperlink"/>
                <w:noProof/>
                <w:lang w:val="en-GB"/>
              </w:rPr>
              <w:t>Validation rules in data entry</w:t>
            </w:r>
            <w:r w:rsidR="00E115F0">
              <w:rPr>
                <w:noProof/>
                <w:webHidden/>
              </w:rPr>
              <w:tab/>
            </w:r>
            <w:r w:rsidR="00E115F0">
              <w:rPr>
                <w:noProof/>
                <w:webHidden/>
              </w:rPr>
              <w:fldChar w:fldCharType="begin"/>
            </w:r>
            <w:r w:rsidR="00E115F0">
              <w:rPr>
                <w:noProof/>
                <w:webHidden/>
              </w:rPr>
              <w:instrText xml:space="preserve"> PAGEREF _Toc520903993 \h </w:instrText>
            </w:r>
            <w:r w:rsidR="00E115F0">
              <w:rPr>
                <w:noProof/>
                <w:webHidden/>
              </w:rPr>
            </w:r>
            <w:r w:rsidR="00E115F0">
              <w:rPr>
                <w:noProof/>
                <w:webHidden/>
              </w:rPr>
              <w:fldChar w:fldCharType="separate"/>
            </w:r>
            <w:r w:rsidR="00E115F0">
              <w:rPr>
                <w:noProof/>
                <w:webHidden/>
              </w:rPr>
              <w:t>6</w:t>
            </w:r>
            <w:r w:rsidR="00E115F0">
              <w:rPr>
                <w:noProof/>
                <w:webHidden/>
              </w:rPr>
              <w:fldChar w:fldCharType="end"/>
            </w:r>
          </w:hyperlink>
        </w:p>
        <w:p w14:paraId="32CD23F7" w14:textId="77777777" w:rsidR="00E115F0" w:rsidRDefault="003C50C5">
          <w:pPr>
            <w:pStyle w:val="TOC1"/>
            <w:tabs>
              <w:tab w:val="right" w:leader="dot" w:pos="9350"/>
            </w:tabs>
            <w:rPr>
              <w:rFonts w:eastAsiaTheme="minorEastAsia"/>
              <w:noProof/>
              <w:lang w:val="fi-FI" w:eastAsia="fi-FI"/>
            </w:rPr>
          </w:pPr>
          <w:hyperlink w:anchor="_Toc520903994" w:history="1">
            <w:r w:rsidR="00E115F0" w:rsidRPr="00E505C2">
              <w:rPr>
                <w:rStyle w:val="Hyperlink"/>
                <w:noProof/>
                <w:lang w:val="en-GB"/>
              </w:rPr>
              <w:t>List of Figures and tables:</w:t>
            </w:r>
            <w:r w:rsidR="00E115F0">
              <w:rPr>
                <w:noProof/>
                <w:webHidden/>
              </w:rPr>
              <w:tab/>
            </w:r>
            <w:r w:rsidR="00E115F0">
              <w:rPr>
                <w:noProof/>
                <w:webHidden/>
              </w:rPr>
              <w:fldChar w:fldCharType="begin"/>
            </w:r>
            <w:r w:rsidR="00E115F0">
              <w:rPr>
                <w:noProof/>
                <w:webHidden/>
              </w:rPr>
              <w:instrText xml:space="preserve"> PAGEREF _Toc520903994 \h </w:instrText>
            </w:r>
            <w:r w:rsidR="00E115F0">
              <w:rPr>
                <w:noProof/>
                <w:webHidden/>
              </w:rPr>
            </w:r>
            <w:r w:rsidR="00E115F0">
              <w:rPr>
                <w:noProof/>
                <w:webHidden/>
              </w:rPr>
              <w:fldChar w:fldCharType="separate"/>
            </w:r>
            <w:r w:rsidR="00E115F0">
              <w:rPr>
                <w:noProof/>
                <w:webHidden/>
              </w:rPr>
              <w:t>10</w:t>
            </w:r>
            <w:r w:rsidR="00E115F0">
              <w:rPr>
                <w:noProof/>
                <w:webHidden/>
              </w:rPr>
              <w:fldChar w:fldCharType="end"/>
            </w:r>
          </w:hyperlink>
        </w:p>
        <w:p w14:paraId="02E97747" w14:textId="77777777" w:rsidR="00E115F0" w:rsidRDefault="003C50C5">
          <w:pPr>
            <w:pStyle w:val="TOC1"/>
            <w:tabs>
              <w:tab w:val="right" w:leader="dot" w:pos="9350"/>
            </w:tabs>
            <w:rPr>
              <w:rFonts w:eastAsiaTheme="minorEastAsia"/>
              <w:noProof/>
              <w:lang w:val="fi-FI" w:eastAsia="fi-FI"/>
            </w:rPr>
          </w:pPr>
          <w:hyperlink w:anchor="_Toc520903995" w:history="1">
            <w:r w:rsidR="00E115F0" w:rsidRPr="00E505C2">
              <w:rPr>
                <w:rStyle w:val="Hyperlink"/>
                <w:noProof/>
                <w:lang w:val="en-GB"/>
              </w:rPr>
              <w:t>Annex 1: In separate Excel file called “Annex 2_Aggregation rules of FIMS official reports based on the Circular 1 requirements_EN_VN.xls”</w:t>
            </w:r>
            <w:r w:rsidR="00E115F0">
              <w:rPr>
                <w:noProof/>
                <w:webHidden/>
              </w:rPr>
              <w:tab/>
            </w:r>
            <w:r w:rsidR="00E115F0">
              <w:rPr>
                <w:noProof/>
                <w:webHidden/>
              </w:rPr>
              <w:fldChar w:fldCharType="begin"/>
            </w:r>
            <w:r w:rsidR="00E115F0">
              <w:rPr>
                <w:noProof/>
                <w:webHidden/>
              </w:rPr>
              <w:instrText xml:space="preserve"> PAGEREF _Toc520903995 \h </w:instrText>
            </w:r>
            <w:r w:rsidR="00E115F0">
              <w:rPr>
                <w:noProof/>
                <w:webHidden/>
              </w:rPr>
            </w:r>
            <w:r w:rsidR="00E115F0">
              <w:rPr>
                <w:noProof/>
                <w:webHidden/>
              </w:rPr>
              <w:fldChar w:fldCharType="separate"/>
            </w:r>
            <w:r w:rsidR="00E115F0">
              <w:rPr>
                <w:noProof/>
                <w:webHidden/>
              </w:rPr>
              <w:t>11</w:t>
            </w:r>
            <w:r w:rsidR="00E115F0">
              <w:rPr>
                <w:noProof/>
                <w:webHidden/>
              </w:rPr>
              <w:fldChar w:fldCharType="end"/>
            </w:r>
          </w:hyperlink>
        </w:p>
        <w:p w14:paraId="51918947" w14:textId="77777777" w:rsidR="00E115F0" w:rsidRDefault="003C50C5">
          <w:pPr>
            <w:pStyle w:val="TOC1"/>
            <w:tabs>
              <w:tab w:val="right" w:leader="dot" w:pos="9350"/>
            </w:tabs>
            <w:rPr>
              <w:rFonts w:eastAsiaTheme="minorEastAsia"/>
              <w:noProof/>
              <w:lang w:val="fi-FI" w:eastAsia="fi-FI"/>
            </w:rPr>
          </w:pPr>
          <w:hyperlink w:anchor="_Toc520903996" w:history="1">
            <w:r w:rsidR="00E115F0" w:rsidRPr="00E505C2">
              <w:rPr>
                <w:rStyle w:val="Hyperlink"/>
                <w:noProof/>
                <w:lang w:val="en-GB"/>
              </w:rPr>
              <w:t>Annex 2: In separate Excel file called “Annex 3_Prioritised List of Additional Requirements for the Forest Industry Monitoring System (FIMS).xls”</w:t>
            </w:r>
            <w:r w:rsidR="00E115F0">
              <w:rPr>
                <w:noProof/>
                <w:webHidden/>
              </w:rPr>
              <w:tab/>
            </w:r>
            <w:r w:rsidR="00E115F0">
              <w:rPr>
                <w:noProof/>
                <w:webHidden/>
              </w:rPr>
              <w:fldChar w:fldCharType="begin"/>
            </w:r>
            <w:r w:rsidR="00E115F0">
              <w:rPr>
                <w:noProof/>
                <w:webHidden/>
              </w:rPr>
              <w:instrText xml:space="preserve"> PAGEREF _Toc520903996 \h </w:instrText>
            </w:r>
            <w:r w:rsidR="00E115F0">
              <w:rPr>
                <w:noProof/>
                <w:webHidden/>
              </w:rPr>
            </w:r>
            <w:r w:rsidR="00E115F0">
              <w:rPr>
                <w:noProof/>
                <w:webHidden/>
              </w:rPr>
              <w:fldChar w:fldCharType="separate"/>
            </w:r>
            <w:r w:rsidR="00E115F0">
              <w:rPr>
                <w:noProof/>
                <w:webHidden/>
              </w:rPr>
              <w:t>11</w:t>
            </w:r>
            <w:r w:rsidR="00E115F0">
              <w:rPr>
                <w:noProof/>
                <w:webHidden/>
              </w:rPr>
              <w:fldChar w:fldCharType="end"/>
            </w:r>
          </w:hyperlink>
        </w:p>
        <w:p w14:paraId="574C4242" w14:textId="77777777" w:rsidR="00E115F0" w:rsidRDefault="003C50C5">
          <w:pPr>
            <w:pStyle w:val="TOC1"/>
            <w:tabs>
              <w:tab w:val="right" w:leader="dot" w:pos="9350"/>
            </w:tabs>
            <w:rPr>
              <w:rFonts w:eastAsiaTheme="minorEastAsia"/>
              <w:noProof/>
              <w:lang w:val="fi-FI" w:eastAsia="fi-FI"/>
            </w:rPr>
          </w:pPr>
          <w:hyperlink w:anchor="_Toc520903997" w:history="1">
            <w:r w:rsidR="00E115F0" w:rsidRPr="00E505C2">
              <w:rPr>
                <w:rStyle w:val="Hyperlink"/>
                <w:noProof/>
                <w:lang w:val="en-GB"/>
              </w:rPr>
              <w:t>Annex 3: Harmonised Standard codes in Foreign trade:</w:t>
            </w:r>
            <w:r w:rsidR="00E115F0">
              <w:rPr>
                <w:noProof/>
                <w:webHidden/>
              </w:rPr>
              <w:tab/>
            </w:r>
            <w:r w:rsidR="00E115F0">
              <w:rPr>
                <w:noProof/>
                <w:webHidden/>
              </w:rPr>
              <w:fldChar w:fldCharType="begin"/>
            </w:r>
            <w:r w:rsidR="00E115F0">
              <w:rPr>
                <w:noProof/>
                <w:webHidden/>
              </w:rPr>
              <w:instrText xml:space="preserve"> PAGEREF _Toc520903997 \h </w:instrText>
            </w:r>
            <w:r w:rsidR="00E115F0">
              <w:rPr>
                <w:noProof/>
                <w:webHidden/>
              </w:rPr>
            </w:r>
            <w:r w:rsidR="00E115F0">
              <w:rPr>
                <w:noProof/>
                <w:webHidden/>
              </w:rPr>
              <w:fldChar w:fldCharType="separate"/>
            </w:r>
            <w:r w:rsidR="00E115F0">
              <w:rPr>
                <w:noProof/>
                <w:webHidden/>
              </w:rPr>
              <w:t>11</w:t>
            </w:r>
            <w:r w:rsidR="00E115F0">
              <w:rPr>
                <w:noProof/>
                <w:webHidden/>
              </w:rPr>
              <w:fldChar w:fldCharType="end"/>
            </w:r>
          </w:hyperlink>
        </w:p>
        <w:p w14:paraId="5F852365" w14:textId="40D997B4" w:rsidR="00507FE0" w:rsidRPr="00507FE0" w:rsidRDefault="00507FE0" w:rsidP="009F5007">
          <w:pPr>
            <w:spacing w:after="60" w:line="240" w:lineRule="auto"/>
          </w:pPr>
          <w:r w:rsidRPr="00507FE0">
            <w:rPr>
              <w:b/>
              <w:bCs/>
              <w:noProof/>
            </w:rPr>
            <w:fldChar w:fldCharType="end"/>
          </w:r>
        </w:p>
      </w:sdtContent>
    </w:sdt>
    <w:p w14:paraId="214786EB" w14:textId="35F029EE" w:rsidR="00DB3E1D" w:rsidRDefault="00CE1EEF" w:rsidP="00D131FB">
      <w:pPr>
        <w:tabs>
          <w:tab w:val="left" w:pos="2364"/>
        </w:tabs>
        <w:rPr>
          <w:lang w:val="en-GB"/>
        </w:rPr>
      </w:pPr>
      <w:r>
        <w:rPr>
          <w:lang w:val="en-GB"/>
        </w:rPr>
        <w:t xml:space="preserve">The following functionalities </w:t>
      </w:r>
      <w:r w:rsidR="001F623A">
        <w:rPr>
          <w:lang w:val="en-GB"/>
        </w:rPr>
        <w:t xml:space="preserve">need </w:t>
      </w:r>
      <w:r w:rsidR="000B4022">
        <w:rPr>
          <w:lang w:val="en-GB"/>
        </w:rPr>
        <w:t>additional improvements</w:t>
      </w:r>
      <w:r w:rsidR="00DD1B05">
        <w:rPr>
          <w:lang w:val="en-GB"/>
        </w:rPr>
        <w:t xml:space="preserve"> and</w:t>
      </w:r>
      <w:r w:rsidR="000B4022">
        <w:rPr>
          <w:lang w:val="en-GB"/>
        </w:rPr>
        <w:t xml:space="preserve"> need to be</w:t>
      </w:r>
      <w:r w:rsidR="00DD1B05">
        <w:rPr>
          <w:lang w:val="en-GB"/>
        </w:rPr>
        <w:t xml:space="preserve"> implemented in the F</w:t>
      </w:r>
      <w:r w:rsidR="000B4022">
        <w:rPr>
          <w:lang w:val="en-GB"/>
        </w:rPr>
        <w:t>I</w:t>
      </w:r>
      <w:r w:rsidR="00DD1B05">
        <w:rPr>
          <w:lang w:val="en-GB"/>
        </w:rPr>
        <w:t>MS:</w:t>
      </w:r>
    </w:p>
    <w:p w14:paraId="1F5A18C6" w14:textId="62EA927E" w:rsidR="009E056A" w:rsidRPr="00F4044E" w:rsidRDefault="009E056A" w:rsidP="009A12A6">
      <w:pPr>
        <w:pStyle w:val="Heading1"/>
        <w:jc w:val="both"/>
        <w:rPr>
          <w:lang w:val="en-GB"/>
        </w:rPr>
      </w:pPr>
      <w:bookmarkStart w:id="0" w:name="_Toc520903987"/>
      <w:r>
        <w:rPr>
          <w:lang w:val="en-GB"/>
        </w:rPr>
        <w:t>Reporting</w:t>
      </w:r>
      <w:bookmarkEnd w:id="0"/>
    </w:p>
    <w:p w14:paraId="5E751468" w14:textId="495B8AC2" w:rsidR="009E056A" w:rsidRPr="009E056A" w:rsidRDefault="009E056A" w:rsidP="009A12A6">
      <w:pPr>
        <w:pStyle w:val="ListParagraph"/>
        <w:tabs>
          <w:tab w:val="left" w:pos="2364"/>
        </w:tabs>
        <w:spacing w:after="0" w:line="240" w:lineRule="auto"/>
        <w:contextualSpacing w:val="0"/>
        <w:jc w:val="both"/>
        <w:rPr>
          <w:lang w:val="en-GB"/>
        </w:rPr>
      </w:pPr>
      <w:r>
        <w:rPr>
          <w:lang w:val="en-GB"/>
        </w:rPr>
        <w:t xml:space="preserve">The system has currently </w:t>
      </w:r>
      <w:r w:rsidR="00F60399">
        <w:rPr>
          <w:lang w:val="en-GB"/>
        </w:rPr>
        <w:t xml:space="preserve">an </w:t>
      </w:r>
      <w:r>
        <w:rPr>
          <w:lang w:val="en-GB"/>
        </w:rPr>
        <w:t>official report form</w:t>
      </w:r>
      <w:r w:rsidR="00D43C09">
        <w:rPr>
          <w:lang w:val="en-GB"/>
        </w:rPr>
        <w:t>, which</w:t>
      </w:r>
      <w:r>
        <w:rPr>
          <w:lang w:val="en-GB"/>
        </w:rPr>
        <w:t xml:space="preserve"> is a slightly different to forms in the Circular 1. VNFOREST and FPD proposed to add the forms available in the original SRS Annex 1.4 into the system. In addition, the aggregation of unit could be clarified after revision of data entry logic relating to the units. Also,</w:t>
      </w:r>
      <w:r w:rsidR="00477F56">
        <w:rPr>
          <w:lang w:val="en-GB"/>
        </w:rPr>
        <w:t xml:space="preserve"> both</w:t>
      </w:r>
      <w:r>
        <w:rPr>
          <w:lang w:val="en-GB"/>
        </w:rPr>
        <w:t xml:space="preserve"> the quick reports</w:t>
      </w:r>
      <w:r w:rsidR="00477F56">
        <w:rPr>
          <w:lang w:val="en-GB"/>
        </w:rPr>
        <w:t xml:space="preserve"> and official reports</w:t>
      </w:r>
      <w:r>
        <w:rPr>
          <w:lang w:val="en-GB"/>
        </w:rPr>
        <w:t xml:space="preserve"> </w:t>
      </w:r>
      <w:r w:rsidR="00F60399">
        <w:rPr>
          <w:lang w:val="en-GB"/>
        </w:rPr>
        <w:t xml:space="preserve">must be shown </w:t>
      </w:r>
      <w:r>
        <w:rPr>
          <w:lang w:val="en-GB"/>
        </w:rPr>
        <w:t>the</w:t>
      </w:r>
      <w:r w:rsidR="007C7B58">
        <w:rPr>
          <w:lang w:val="en-GB"/>
        </w:rPr>
        <w:t xml:space="preserve"> units</w:t>
      </w:r>
      <w:r>
        <w:rPr>
          <w:lang w:val="en-GB"/>
        </w:rPr>
        <w:t xml:space="preserve"> m</w:t>
      </w:r>
      <w:r>
        <w:rPr>
          <w:vertAlign w:val="superscript"/>
          <w:lang w:val="en-GB"/>
        </w:rPr>
        <w:t xml:space="preserve">3 </w:t>
      </w:r>
      <w:r w:rsidR="007C7B58">
        <w:rPr>
          <w:lang w:val="en-GB"/>
        </w:rPr>
        <w:t>and ton in separate rows/columns as otherwise the reports will be bias.</w:t>
      </w:r>
    </w:p>
    <w:p w14:paraId="4C9CC7A0" w14:textId="77777777" w:rsidR="009E056A" w:rsidRDefault="009E056A" w:rsidP="009A12A6">
      <w:pPr>
        <w:pStyle w:val="ListParagraph"/>
        <w:tabs>
          <w:tab w:val="left" w:pos="2364"/>
        </w:tabs>
        <w:spacing w:after="0" w:line="240" w:lineRule="auto"/>
        <w:contextualSpacing w:val="0"/>
        <w:jc w:val="both"/>
        <w:rPr>
          <w:lang w:val="en-GB"/>
        </w:rPr>
      </w:pPr>
    </w:p>
    <w:p w14:paraId="43A0E446" w14:textId="5816F456" w:rsidR="007C7B58" w:rsidRPr="007C7B58" w:rsidRDefault="007C7B58" w:rsidP="009A12A6">
      <w:pPr>
        <w:pStyle w:val="ListParagraph"/>
        <w:numPr>
          <w:ilvl w:val="0"/>
          <w:numId w:val="34"/>
        </w:numPr>
        <w:tabs>
          <w:tab w:val="left" w:pos="2364"/>
        </w:tabs>
        <w:spacing w:after="120" w:line="240" w:lineRule="auto"/>
        <w:contextualSpacing w:val="0"/>
        <w:jc w:val="both"/>
        <w:rPr>
          <w:b/>
          <w:lang w:val="en-GB"/>
        </w:rPr>
      </w:pPr>
      <w:r w:rsidRPr="00622629">
        <w:rPr>
          <w:b/>
          <w:lang w:val="en-GB"/>
        </w:rPr>
        <w:t>Reporting</w:t>
      </w:r>
      <w:r>
        <w:rPr>
          <w:b/>
          <w:lang w:val="en-GB"/>
        </w:rPr>
        <w:t xml:space="preserve"> units: t</w:t>
      </w:r>
      <w:r w:rsidRPr="00AD6946">
        <w:rPr>
          <w:b/>
          <w:lang w:val="en-GB"/>
        </w:rPr>
        <w:t>he unit m3 and ton should be in separate columns/rows in each official</w:t>
      </w:r>
      <w:r>
        <w:rPr>
          <w:b/>
          <w:lang w:val="en-GB"/>
        </w:rPr>
        <w:t xml:space="preserve"> and quick</w:t>
      </w:r>
      <w:r w:rsidRPr="00AD6946">
        <w:rPr>
          <w:b/>
          <w:lang w:val="en-GB"/>
        </w:rPr>
        <w:t xml:space="preserve"> report</w:t>
      </w:r>
      <w:r>
        <w:rPr>
          <w:b/>
          <w:lang w:val="en-GB"/>
        </w:rPr>
        <w:t>s</w:t>
      </w:r>
      <w:r w:rsidRPr="00AD6946">
        <w:rPr>
          <w:b/>
          <w:lang w:val="en-GB"/>
        </w:rPr>
        <w:t xml:space="preserve"> based on the user selection in the data entry or “conversion to” in case of additional units (BDMT, Stere</w:t>
      </w:r>
      <w:proofErr w:type="gramStart"/>
      <w:r w:rsidRPr="00AD6946">
        <w:rPr>
          <w:b/>
          <w:lang w:val="en-GB"/>
        </w:rPr>
        <w:t>,..</w:t>
      </w:r>
      <w:proofErr w:type="gramEnd"/>
      <w:r w:rsidRPr="00AD6946">
        <w:rPr>
          <w:b/>
          <w:lang w:val="en-GB"/>
        </w:rPr>
        <w:t>)</w:t>
      </w:r>
      <w:r>
        <w:rPr>
          <w:b/>
          <w:lang w:val="en-GB"/>
        </w:rPr>
        <w:t xml:space="preserve">: </w:t>
      </w:r>
      <w:r w:rsidR="00F60399">
        <w:rPr>
          <w:b/>
          <w:lang w:val="en-GB"/>
        </w:rPr>
        <w:t xml:space="preserve">The </w:t>
      </w:r>
      <w:r w:rsidR="00F60399">
        <w:rPr>
          <w:lang w:val="en-GB"/>
        </w:rPr>
        <w:t>r</w:t>
      </w:r>
      <w:r>
        <w:rPr>
          <w:lang w:val="en-GB"/>
        </w:rPr>
        <w:t xml:space="preserve">eporting </w:t>
      </w:r>
      <w:r w:rsidR="00F60399">
        <w:rPr>
          <w:lang w:val="en-GB"/>
        </w:rPr>
        <w:t>unit must</w:t>
      </w:r>
      <w:r>
        <w:rPr>
          <w:lang w:val="en-GB"/>
        </w:rPr>
        <w:t xml:space="preserve"> show the m</w:t>
      </w:r>
      <w:r>
        <w:rPr>
          <w:vertAlign w:val="superscript"/>
          <w:lang w:val="en-GB"/>
        </w:rPr>
        <w:t xml:space="preserve">3 </w:t>
      </w:r>
      <w:r>
        <w:rPr>
          <w:lang w:val="en-GB"/>
        </w:rPr>
        <w:t xml:space="preserve">and ton separate in the reporting rows/columns in both quick and official reports. The design </w:t>
      </w:r>
      <w:r w:rsidR="009A12A6">
        <w:rPr>
          <w:lang w:val="en-GB"/>
        </w:rPr>
        <w:t xml:space="preserve">and </w:t>
      </w:r>
      <w:r>
        <w:rPr>
          <w:lang w:val="en-GB"/>
        </w:rPr>
        <w:t xml:space="preserve">implementation will be done by the service provider (either separate row or separate column). The aggregation of units will be </w:t>
      </w:r>
      <w:r w:rsidR="00F60399">
        <w:rPr>
          <w:lang w:val="en-GB"/>
        </w:rPr>
        <w:t xml:space="preserve">defined </w:t>
      </w:r>
      <w:r>
        <w:rPr>
          <w:lang w:val="en-GB"/>
        </w:rPr>
        <w:t xml:space="preserve">what </w:t>
      </w:r>
      <w:r w:rsidR="00D43C09">
        <w:rPr>
          <w:lang w:val="en-GB"/>
        </w:rPr>
        <w:t xml:space="preserve">the </w:t>
      </w:r>
      <w:r>
        <w:rPr>
          <w:lang w:val="en-GB"/>
        </w:rPr>
        <w:t>user has selected</w:t>
      </w:r>
      <w:r w:rsidR="00D2706A">
        <w:rPr>
          <w:lang w:val="en-GB"/>
        </w:rPr>
        <w:t>/decided</w:t>
      </w:r>
      <w:r>
        <w:rPr>
          <w:lang w:val="en-GB"/>
        </w:rPr>
        <w:t xml:space="preserve"> during the data entry</w:t>
      </w:r>
      <w:r w:rsidRPr="007C7B58">
        <w:rPr>
          <w:lang w:val="en-GB"/>
        </w:rPr>
        <w:t>.</w:t>
      </w:r>
    </w:p>
    <w:p w14:paraId="35A329E8" w14:textId="3BE70AC1" w:rsidR="009E056A" w:rsidRDefault="009E056A" w:rsidP="009A12A6">
      <w:pPr>
        <w:pStyle w:val="ListParagraph"/>
        <w:numPr>
          <w:ilvl w:val="0"/>
          <w:numId w:val="34"/>
        </w:numPr>
        <w:tabs>
          <w:tab w:val="left" w:pos="2364"/>
        </w:tabs>
        <w:spacing w:after="120" w:line="240" w:lineRule="auto"/>
        <w:contextualSpacing w:val="0"/>
        <w:jc w:val="both"/>
        <w:rPr>
          <w:lang w:val="en-GB"/>
        </w:rPr>
      </w:pPr>
      <w:r w:rsidRPr="00BF0AA8">
        <w:rPr>
          <w:b/>
          <w:lang w:val="en-GB"/>
        </w:rPr>
        <w:t xml:space="preserve">Add the official reports available to FIMS following the forms in the original </w:t>
      </w:r>
      <w:r w:rsidR="007C7B58">
        <w:rPr>
          <w:b/>
          <w:lang w:val="en-GB"/>
        </w:rPr>
        <w:t xml:space="preserve">FIMS </w:t>
      </w:r>
      <w:r w:rsidRPr="00BF0AA8">
        <w:rPr>
          <w:b/>
          <w:lang w:val="en-GB"/>
        </w:rPr>
        <w:t xml:space="preserve">SRS Annex 1.4: </w:t>
      </w:r>
      <w:r>
        <w:rPr>
          <w:lang w:val="en-GB"/>
        </w:rPr>
        <w:t>The forms 1</w:t>
      </w:r>
      <w:proofErr w:type="gramStart"/>
      <w:r>
        <w:rPr>
          <w:lang w:val="en-GB"/>
        </w:rPr>
        <w:t>,2</w:t>
      </w:r>
      <w:proofErr w:type="gramEnd"/>
      <w:r>
        <w:rPr>
          <w:lang w:val="en-GB"/>
        </w:rPr>
        <w:t xml:space="preserve">, 5 and 6 could be added to the system as they can be aggregated from the FIMS parameters. However, the form 2 </w:t>
      </w:r>
      <w:r w:rsidR="00D2706A">
        <w:rPr>
          <w:lang w:val="en-GB"/>
        </w:rPr>
        <w:t>has been</w:t>
      </w:r>
      <w:r>
        <w:rPr>
          <w:lang w:val="en-GB"/>
        </w:rPr>
        <w:t xml:space="preserve"> simplified as FIMS is not including the dossier based data entry logic. The aggregation rules for the new FIMS Official reporting forms</w:t>
      </w:r>
      <w:r w:rsidR="007C7B58">
        <w:rPr>
          <w:lang w:val="en-GB"/>
        </w:rPr>
        <w:t xml:space="preserve"> are</w:t>
      </w:r>
      <w:r>
        <w:rPr>
          <w:lang w:val="en-GB"/>
        </w:rPr>
        <w:t xml:space="preserve"> available in Annex 1</w:t>
      </w:r>
      <w:r w:rsidR="005C0A2A">
        <w:rPr>
          <w:lang w:val="en-GB"/>
        </w:rPr>
        <w:t xml:space="preserve"> (separate MS Excel document)</w:t>
      </w:r>
      <w:r>
        <w:rPr>
          <w:lang w:val="en-GB"/>
        </w:rPr>
        <w:t>. The system should:</w:t>
      </w:r>
    </w:p>
    <w:p w14:paraId="4F8B6885" w14:textId="77777777" w:rsidR="009E056A" w:rsidRDefault="009E056A" w:rsidP="009A12A6">
      <w:pPr>
        <w:pStyle w:val="ListParagraph"/>
        <w:numPr>
          <w:ilvl w:val="1"/>
          <w:numId w:val="30"/>
        </w:numPr>
        <w:tabs>
          <w:tab w:val="left" w:pos="2364"/>
        </w:tabs>
        <w:spacing w:after="120" w:line="240" w:lineRule="auto"/>
        <w:contextualSpacing w:val="0"/>
        <w:jc w:val="both"/>
        <w:rPr>
          <w:sz w:val="21"/>
          <w:szCs w:val="21"/>
          <w:lang w:val="en-GB"/>
        </w:rPr>
      </w:pPr>
      <w:r>
        <w:rPr>
          <w:sz w:val="21"/>
          <w:szCs w:val="21"/>
          <w:lang w:val="en-GB"/>
        </w:rPr>
        <w:lastRenderedPageBreak/>
        <w:t>Allow user to choose the reporting form, reporting area/content and reporting period</w:t>
      </w:r>
    </w:p>
    <w:p w14:paraId="32359BD8" w14:textId="77777777" w:rsidR="009E056A" w:rsidRPr="00C9657E" w:rsidRDefault="009E056A" w:rsidP="009A12A6">
      <w:pPr>
        <w:pStyle w:val="ListParagraph"/>
        <w:numPr>
          <w:ilvl w:val="1"/>
          <w:numId w:val="30"/>
        </w:numPr>
        <w:tabs>
          <w:tab w:val="left" w:pos="2364"/>
        </w:tabs>
        <w:spacing w:after="120" w:line="240" w:lineRule="auto"/>
        <w:jc w:val="both"/>
        <w:rPr>
          <w:sz w:val="21"/>
          <w:szCs w:val="21"/>
          <w:lang w:val="en-GB"/>
        </w:rPr>
      </w:pPr>
      <w:r w:rsidRPr="00C9657E">
        <w:rPr>
          <w:sz w:val="21"/>
          <w:szCs w:val="21"/>
          <w:lang w:val="en-GB"/>
        </w:rPr>
        <w:t>Official monitoring report generation UI has three choices for the</w:t>
      </w:r>
      <w:r>
        <w:rPr>
          <w:sz w:val="21"/>
          <w:szCs w:val="21"/>
          <w:lang w:val="en-GB"/>
        </w:rPr>
        <w:t xml:space="preserve"> report content: by enterprises, </w:t>
      </w:r>
      <w:r w:rsidRPr="00C9657E">
        <w:rPr>
          <w:sz w:val="21"/>
          <w:szCs w:val="21"/>
          <w:lang w:val="en-GB"/>
        </w:rPr>
        <w:t>by districts, by provinces</w:t>
      </w:r>
      <w:r>
        <w:rPr>
          <w:sz w:val="21"/>
          <w:szCs w:val="21"/>
          <w:lang w:val="en-GB"/>
        </w:rPr>
        <w:t>, by regions and by whole nation</w:t>
      </w:r>
      <w:r w:rsidRPr="00C9657E">
        <w:rPr>
          <w:sz w:val="21"/>
          <w:szCs w:val="21"/>
          <w:lang w:val="en-GB"/>
        </w:rPr>
        <w:t xml:space="preserve">. </w:t>
      </w:r>
    </w:p>
    <w:p w14:paraId="4DA88C07" w14:textId="77777777" w:rsidR="009E056A" w:rsidRPr="00C9657E" w:rsidRDefault="009E056A" w:rsidP="009A12A6">
      <w:pPr>
        <w:pStyle w:val="ListParagraph"/>
        <w:numPr>
          <w:ilvl w:val="2"/>
          <w:numId w:val="30"/>
        </w:numPr>
        <w:tabs>
          <w:tab w:val="left" w:pos="2364"/>
        </w:tabs>
        <w:spacing w:after="120" w:line="240" w:lineRule="auto"/>
        <w:jc w:val="both"/>
        <w:rPr>
          <w:sz w:val="21"/>
          <w:szCs w:val="21"/>
          <w:lang w:val="en-GB"/>
        </w:rPr>
      </w:pPr>
      <w:r w:rsidRPr="00C9657E">
        <w:rPr>
          <w:sz w:val="21"/>
          <w:szCs w:val="21"/>
          <w:lang w:val="en-GB"/>
        </w:rPr>
        <w:t xml:space="preserve">Content for "by districts": summary rows of the production by </w:t>
      </w:r>
      <w:r>
        <w:rPr>
          <w:sz w:val="21"/>
          <w:szCs w:val="21"/>
          <w:lang w:val="en-GB"/>
        </w:rPr>
        <w:t>communes</w:t>
      </w:r>
      <w:r w:rsidRPr="00C9657E">
        <w:rPr>
          <w:sz w:val="21"/>
          <w:szCs w:val="21"/>
          <w:lang w:val="en-GB"/>
        </w:rPr>
        <w:t xml:space="preserve"> </w:t>
      </w:r>
    </w:p>
    <w:p w14:paraId="5610CB39" w14:textId="77777777" w:rsidR="009E056A" w:rsidRDefault="009E056A" w:rsidP="009A12A6">
      <w:pPr>
        <w:pStyle w:val="ListParagraph"/>
        <w:numPr>
          <w:ilvl w:val="2"/>
          <w:numId w:val="30"/>
        </w:numPr>
        <w:tabs>
          <w:tab w:val="left" w:pos="2364"/>
        </w:tabs>
        <w:spacing w:after="120" w:line="240" w:lineRule="auto"/>
        <w:contextualSpacing w:val="0"/>
        <w:jc w:val="both"/>
        <w:rPr>
          <w:sz w:val="21"/>
          <w:szCs w:val="21"/>
          <w:lang w:val="en-GB"/>
        </w:rPr>
      </w:pPr>
      <w:r w:rsidRPr="00C9657E">
        <w:rPr>
          <w:sz w:val="21"/>
          <w:szCs w:val="21"/>
          <w:lang w:val="en-GB"/>
        </w:rPr>
        <w:t xml:space="preserve">Content for "by provinces":  summary rows of the production by </w:t>
      </w:r>
      <w:r>
        <w:rPr>
          <w:sz w:val="21"/>
          <w:szCs w:val="21"/>
          <w:lang w:val="en-GB"/>
        </w:rPr>
        <w:t>district</w:t>
      </w:r>
    </w:p>
    <w:p w14:paraId="5D512C03" w14:textId="77777777" w:rsidR="009E056A" w:rsidRDefault="009E056A" w:rsidP="009A12A6">
      <w:pPr>
        <w:pStyle w:val="ListParagraph"/>
        <w:numPr>
          <w:ilvl w:val="2"/>
          <w:numId w:val="30"/>
        </w:numPr>
        <w:tabs>
          <w:tab w:val="left" w:pos="2364"/>
        </w:tabs>
        <w:spacing w:after="120" w:line="240" w:lineRule="auto"/>
        <w:contextualSpacing w:val="0"/>
        <w:jc w:val="both"/>
        <w:rPr>
          <w:sz w:val="21"/>
          <w:szCs w:val="21"/>
          <w:lang w:val="en-GB"/>
        </w:rPr>
      </w:pPr>
      <w:r w:rsidRPr="00C9657E">
        <w:rPr>
          <w:sz w:val="21"/>
          <w:szCs w:val="21"/>
          <w:lang w:val="en-GB"/>
        </w:rPr>
        <w:t xml:space="preserve">Content for "by </w:t>
      </w:r>
      <w:r>
        <w:rPr>
          <w:sz w:val="21"/>
          <w:szCs w:val="21"/>
          <w:lang w:val="en-GB"/>
        </w:rPr>
        <w:t>regions</w:t>
      </w:r>
      <w:r w:rsidRPr="00C9657E">
        <w:rPr>
          <w:sz w:val="21"/>
          <w:szCs w:val="21"/>
          <w:lang w:val="en-GB"/>
        </w:rPr>
        <w:t xml:space="preserve">":  summary rows of the production by </w:t>
      </w:r>
      <w:r>
        <w:rPr>
          <w:sz w:val="21"/>
          <w:szCs w:val="21"/>
          <w:lang w:val="en-GB"/>
        </w:rPr>
        <w:t>provinces of the region</w:t>
      </w:r>
    </w:p>
    <w:p w14:paraId="0E1254EC" w14:textId="77777777" w:rsidR="009E056A" w:rsidRPr="00C9657E" w:rsidRDefault="009E056A" w:rsidP="009A12A6">
      <w:pPr>
        <w:pStyle w:val="ListParagraph"/>
        <w:numPr>
          <w:ilvl w:val="2"/>
          <w:numId w:val="30"/>
        </w:numPr>
        <w:tabs>
          <w:tab w:val="left" w:pos="2364"/>
        </w:tabs>
        <w:spacing w:after="120" w:line="240" w:lineRule="auto"/>
        <w:contextualSpacing w:val="0"/>
        <w:jc w:val="both"/>
        <w:rPr>
          <w:sz w:val="21"/>
          <w:szCs w:val="21"/>
          <w:lang w:val="en-GB"/>
        </w:rPr>
      </w:pPr>
      <w:r w:rsidRPr="00C9657E">
        <w:rPr>
          <w:sz w:val="21"/>
          <w:szCs w:val="21"/>
          <w:lang w:val="en-GB"/>
        </w:rPr>
        <w:t xml:space="preserve">Content for "by </w:t>
      </w:r>
      <w:r>
        <w:rPr>
          <w:sz w:val="21"/>
          <w:szCs w:val="21"/>
          <w:lang w:val="en-GB"/>
        </w:rPr>
        <w:t>nationwide</w:t>
      </w:r>
      <w:r w:rsidRPr="00C9657E">
        <w:rPr>
          <w:sz w:val="21"/>
          <w:szCs w:val="21"/>
          <w:lang w:val="en-GB"/>
        </w:rPr>
        <w:t xml:space="preserve">":  summary rows of the production by </w:t>
      </w:r>
      <w:r>
        <w:rPr>
          <w:sz w:val="21"/>
          <w:szCs w:val="21"/>
          <w:lang w:val="en-GB"/>
        </w:rPr>
        <w:t>provinces</w:t>
      </w:r>
    </w:p>
    <w:p w14:paraId="70508F70" w14:textId="047CCB50" w:rsidR="009E056A" w:rsidRDefault="009E056A" w:rsidP="009A12A6">
      <w:pPr>
        <w:pStyle w:val="ListParagraph"/>
        <w:numPr>
          <w:ilvl w:val="1"/>
          <w:numId w:val="30"/>
        </w:numPr>
        <w:tabs>
          <w:tab w:val="left" w:pos="2364"/>
        </w:tabs>
        <w:spacing w:after="120" w:line="240" w:lineRule="auto"/>
        <w:contextualSpacing w:val="0"/>
        <w:jc w:val="both"/>
        <w:rPr>
          <w:sz w:val="21"/>
          <w:szCs w:val="21"/>
          <w:lang w:val="en-GB"/>
        </w:rPr>
      </w:pPr>
      <w:r>
        <w:rPr>
          <w:sz w:val="21"/>
          <w:szCs w:val="21"/>
          <w:lang w:val="en-GB"/>
        </w:rPr>
        <w:t>The unit</w:t>
      </w:r>
      <w:r w:rsidR="00CB095A">
        <w:rPr>
          <w:sz w:val="21"/>
          <w:szCs w:val="21"/>
          <w:lang w:val="en-GB"/>
        </w:rPr>
        <w:t>s</w:t>
      </w:r>
      <w:r>
        <w:rPr>
          <w:sz w:val="21"/>
          <w:szCs w:val="21"/>
          <w:lang w:val="en-GB"/>
        </w:rPr>
        <w:t xml:space="preserve"> m</w:t>
      </w:r>
      <w:r>
        <w:rPr>
          <w:sz w:val="21"/>
          <w:szCs w:val="21"/>
          <w:vertAlign w:val="superscript"/>
          <w:lang w:val="en-GB"/>
        </w:rPr>
        <w:t xml:space="preserve">3 </w:t>
      </w:r>
      <w:r>
        <w:rPr>
          <w:sz w:val="21"/>
          <w:szCs w:val="21"/>
          <w:lang w:val="en-GB"/>
        </w:rPr>
        <w:t>and ton should be in separate columns/rows in each official report based on the user selection in the data entry or “conversion to” in case of additional units (BDMT, Stere</w:t>
      </w:r>
      <w:proofErr w:type="gramStart"/>
      <w:r>
        <w:rPr>
          <w:sz w:val="21"/>
          <w:szCs w:val="21"/>
          <w:lang w:val="en-GB"/>
        </w:rPr>
        <w:t>,..</w:t>
      </w:r>
      <w:proofErr w:type="gramEnd"/>
      <w:r>
        <w:rPr>
          <w:sz w:val="21"/>
          <w:szCs w:val="21"/>
          <w:lang w:val="en-GB"/>
        </w:rPr>
        <w:t>)</w:t>
      </w:r>
    </w:p>
    <w:p w14:paraId="5D9BB43F" w14:textId="68C5D2DA" w:rsidR="009E056A" w:rsidRDefault="009E056A" w:rsidP="009A12A6">
      <w:pPr>
        <w:pStyle w:val="ListParagraph"/>
        <w:numPr>
          <w:ilvl w:val="1"/>
          <w:numId w:val="30"/>
        </w:numPr>
        <w:tabs>
          <w:tab w:val="left" w:pos="2364"/>
        </w:tabs>
        <w:spacing w:after="120" w:line="240" w:lineRule="auto"/>
        <w:contextualSpacing w:val="0"/>
        <w:jc w:val="both"/>
        <w:rPr>
          <w:sz w:val="21"/>
          <w:szCs w:val="21"/>
          <w:lang w:val="en-GB"/>
        </w:rPr>
      </w:pPr>
      <w:r>
        <w:rPr>
          <w:sz w:val="21"/>
          <w:szCs w:val="21"/>
          <w:lang w:val="en-GB"/>
        </w:rPr>
        <w:t>Generat</w:t>
      </w:r>
      <w:r w:rsidR="00CB095A">
        <w:rPr>
          <w:sz w:val="21"/>
          <w:szCs w:val="21"/>
          <w:lang w:val="en-GB"/>
        </w:rPr>
        <w:t xml:space="preserve">ing </w:t>
      </w:r>
      <w:r>
        <w:rPr>
          <w:sz w:val="21"/>
          <w:szCs w:val="21"/>
          <w:lang w:val="en-GB"/>
        </w:rPr>
        <w:t>reports following the aggregation rules, allow to open the report in MS Excel format</w:t>
      </w:r>
    </w:p>
    <w:p w14:paraId="5E14F575" w14:textId="0836DC9A" w:rsidR="009E056A" w:rsidRPr="00915871" w:rsidRDefault="009E056A" w:rsidP="009A12A6">
      <w:pPr>
        <w:pStyle w:val="ListParagraph"/>
        <w:numPr>
          <w:ilvl w:val="1"/>
          <w:numId w:val="30"/>
        </w:numPr>
        <w:tabs>
          <w:tab w:val="left" w:pos="2364"/>
        </w:tabs>
        <w:spacing w:after="120" w:line="240" w:lineRule="auto"/>
        <w:contextualSpacing w:val="0"/>
        <w:jc w:val="both"/>
        <w:rPr>
          <w:sz w:val="21"/>
          <w:szCs w:val="21"/>
          <w:lang w:val="en-GB"/>
        </w:rPr>
      </w:pPr>
      <w:r>
        <w:rPr>
          <w:sz w:val="21"/>
          <w:szCs w:val="21"/>
          <w:lang w:val="en-GB"/>
        </w:rPr>
        <w:t xml:space="preserve">Official reports </w:t>
      </w:r>
      <w:r w:rsidR="00CB095A">
        <w:rPr>
          <w:sz w:val="21"/>
          <w:szCs w:val="21"/>
          <w:lang w:val="en-GB"/>
        </w:rPr>
        <w:t xml:space="preserve">must be </w:t>
      </w:r>
      <w:r>
        <w:rPr>
          <w:sz w:val="21"/>
          <w:szCs w:val="21"/>
          <w:lang w:val="en-GB"/>
        </w:rPr>
        <w:t>available for all the users. Enterprise users can generate official report only for their own factories</w:t>
      </w:r>
    </w:p>
    <w:p w14:paraId="50AC113D" w14:textId="3CE9BC11" w:rsidR="0053097B" w:rsidRDefault="00C01B56" w:rsidP="009A12A6">
      <w:pPr>
        <w:pStyle w:val="Heading1"/>
        <w:jc w:val="both"/>
        <w:rPr>
          <w:lang w:val="en-GB"/>
        </w:rPr>
      </w:pPr>
      <w:bookmarkStart w:id="1" w:name="_Toc520903988"/>
      <w:r>
        <w:rPr>
          <w:lang w:val="en-GB"/>
        </w:rPr>
        <w:t>Changes in the e</w:t>
      </w:r>
      <w:r w:rsidR="0053097B" w:rsidRPr="0053097B">
        <w:rPr>
          <w:lang w:val="en-GB"/>
        </w:rPr>
        <w:t>nterprise registration</w:t>
      </w:r>
      <w:r w:rsidR="00812C3B">
        <w:rPr>
          <w:lang w:val="en-GB"/>
        </w:rPr>
        <w:t xml:space="preserve"> and adding</w:t>
      </w:r>
      <w:r w:rsidR="00FF72AA">
        <w:rPr>
          <w:lang w:val="en-GB"/>
        </w:rPr>
        <w:t xml:space="preserve"> a</w:t>
      </w:r>
      <w:r w:rsidR="00812C3B">
        <w:rPr>
          <w:lang w:val="en-GB"/>
        </w:rPr>
        <w:t xml:space="preserve"> factory</w:t>
      </w:r>
      <w:r>
        <w:rPr>
          <w:lang w:val="en-GB"/>
        </w:rPr>
        <w:t xml:space="preserve"> -functionalities</w:t>
      </w:r>
      <w:bookmarkEnd w:id="1"/>
    </w:p>
    <w:p w14:paraId="19016837" w14:textId="698F8A66" w:rsidR="00812C3B" w:rsidRDefault="00812C3B" w:rsidP="009A12A6">
      <w:pPr>
        <w:pStyle w:val="ListParagraph"/>
        <w:tabs>
          <w:tab w:val="left" w:pos="2364"/>
        </w:tabs>
        <w:spacing w:after="120" w:line="240" w:lineRule="auto"/>
        <w:contextualSpacing w:val="0"/>
        <w:jc w:val="both"/>
        <w:rPr>
          <w:lang w:val="en-GB"/>
        </w:rPr>
      </w:pPr>
      <w:r>
        <w:rPr>
          <w:lang w:val="en-GB"/>
        </w:rPr>
        <w:t xml:space="preserve">Some additional parameters and clarifications </w:t>
      </w:r>
      <w:r w:rsidR="00CB095A">
        <w:rPr>
          <w:lang w:val="en-GB"/>
        </w:rPr>
        <w:t xml:space="preserve">were </w:t>
      </w:r>
      <w:r>
        <w:rPr>
          <w:lang w:val="en-GB"/>
        </w:rPr>
        <w:t xml:space="preserve">requested by EFI-FLEGT team to be included to the FIMS relating to the enterprise registration and adding </w:t>
      </w:r>
      <w:r w:rsidR="00C01B56">
        <w:rPr>
          <w:lang w:val="en-GB"/>
        </w:rPr>
        <w:t xml:space="preserve">a </w:t>
      </w:r>
      <w:r>
        <w:rPr>
          <w:lang w:val="en-GB"/>
        </w:rPr>
        <w:t>factory</w:t>
      </w:r>
    </w:p>
    <w:p w14:paraId="5A52FD3F" w14:textId="79694495" w:rsidR="00812C3B" w:rsidRDefault="00812C3B" w:rsidP="009A12A6">
      <w:pPr>
        <w:pStyle w:val="ListParagraph"/>
        <w:numPr>
          <w:ilvl w:val="0"/>
          <w:numId w:val="36"/>
        </w:numPr>
        <w:tabs>
          <w:tab w:val="left" w:pos="2364"/>
        </w:tabs>
        <w:spacing w:after="120" w:line="240" w:lineRule="auto"/>
        <w:jc w:val="both"/>
        <w:rPr>
          <w:lang w:val="en-GB"/>
        </w:rPr>
      </w:pPr>
      <w:r w:rsidRPr="00812C3B">
        <w:rPr>
          <w:b/>
          <w:lang w:val="en-GB"/>
        </w:rPr>
        <w:t xml:space="preserve">Adding factory </w:t>
      </w:r>
      <w:r w:rsidR="00CB095A">
        <w:rPr>
          <w:b/>
          <w:lang w:val="en-GB"/>
        </w:rPr>
        <w:t xml:space="preserve">must </w:t>
      </w:r>
      <w:r w:rsidRPr="00812C3B">
        <w:rPr>
          <w:b/>
          <w:lang w:val="en-GB"/>
        </w:rPr>
        <w:t>include</w:t>
      </w:r>
      <w:r w:rsidR="009A12A6">
        <w:rPr>
          <w:b/>
          <w:lang w:val="en-GB"/>
        </w:rPr>
        <w:t xml:space="preserve"> </w:t>
      </w:r>
      <w:r w:rsidRPr="00812C3B">
        <w:rPr>
          <w:b/>
          <w:lang w:val="en-GB"/>
        </w:rPr>
        <w:t xml:space="preserve">the type of location: </w:t>
      </w:r>
      <w:r>
        <w:rPr>
          <w:lang w:val="en-GB"/>
        </w:rPr>
        <w:t xml:space="preserve">When user </w:t>
      </w:r>
      <w:r w:rsidR="00CB095A">
        <w:rPr>
          <w:lang w:val="en-GB"/>
        </w:rPr>
        <w:t xml:space="preserve">adds </w:t>
      </w:r>
      <w:r>
        <w:rPr>
          <w:lang w:val="en-GB"/>
        </w:rPr>
        <w:t>a factory, there should be a question to describe the type of location. The options</w:t>
      </w:r>
      <w:r w:rsidR="00C63169">
        <w:rPr>
          <w:lang w:val="en-GB"/>
        </w:rPr>
        <w:t xml:space="preserve"> are as follows</w:t>
      </w:r>
      <w:r>
        <w:rPr>
          <w:lang w:val="en-GB"/>
        </w:rPr>
        <w:t xml:space="preserve">: </w:t>
      </w:r>
    </w:p>
    <w:p w14:paraId="426194B9" w14:textId="77777777" w:rsidR="00812C3B" w:rsidRPr="009A12A6" w:rsidRDefault="00812C3B" w:rsidP="009A12A6">
      <w:pPr>
        <w:pStyle w:val="ListParagraph"/>
        <w:numPr>
          <w:ilvl w:val="1"/>
          <w:numId w:val="45"/>
        </w:numPr>
        <w:tabs>
          <w:tab w:val="left" w:pos="2364"/>
        </w:tabs>
        <w:spacing w:after="120" w:line="240" w:lineRule="auto"/>
        <w:jc w:val="both"/>
        <w:rPr>
          <w:sz w:val="21"/>
          <w:szCs w:val="21"/>
          <w:lang w:val="en-GB"/>
        </w:rPr>
      </w:pPr>
      <w:r w:rsidRPr="009A12A6">
        <w:rPr>
          <w:sz w:val="21"/>
          <w:szCs w:val="21"/>
          <w:lang w:val="en-GB"/>
        </w:rPr>
        <w:t xml:space="preserve">In industrial park (IP), </w:t>
      </w:r>
    </w:p>
    <w:p w14:paraId="11BECD36" w14:textId="77777777" w:rsidR="00812C3B" w:rsidRPr="009A12A6" w:rsidRDefault="00812C3B" w:rsidP="009A12A6">
      <w:pPr>
        <w:pStyle w:val="ListParagraph"/>
        <w:numPr>
          <w:ilvl w:val="1"/>
          <w:numId w:val="45"/>
        </w:numPr>
        <w:tabs>
          <w:tab w:val="left" w:pos="2364"/>
        </w:tabs>
        <w:spacing w:after="120" w:line="240" w:lineRule="auto"/>
        <w:jc w:val="both"/>
        <w:rPr>
          <w:sz w:val="21"/>
          <w:szCs w:val="21"/>
          <w:lang w:val="en-GB"/>
        </w:rPr>
      </w:pPr>
      <w:r w:rsidRPr="009A12A6">
        <w:rPr>
          <w:sz w:val="21"/>
          <w:szCs w:val="21"/>
          <w:lang w:val="en-GB"/>
        </w:rPr>
        <w:t xml:space="preserve">In export processing zone (EPZ), </w:t>
      </w:r>
    </w:p>
    <w:p w14:paraId="45726F34" w14:textId="04DEF962" w:rsidR="00812C3B" w:rsidRPr="009A12A6" w:rsidRDefault="00812C3B" w:rsidP="009A12A6">
      <w:pPr>
        <w:pStyle w:val="ListParagraph"/>
        <w:numPr>
          <w:ilvl w:val="1"/>
          <w:numId w:val="45"/>
        </w:numPr>
        <w:tabs>
          <w:tab w:val="left" w:pos="2364"/>
        </w:tabs>
        <w:spacing w:after="120" w:line="240" w:lineRule="auto"/>
        <w:jc w:val="both"/>
        <w:rPr>
          <w:sz w:val="21"/>
          <w:szCs w:val="21"/>
          <w:lang w:val="en-GB"/>
        </w:rPr>
      </w:pPr>
      <w:r w:rsidRPr="009A12A6">
        <w:rPr>
          <w:sz w:val="21"/>
          <w:szCs w:val="21"/>
          <w:lang w:val="en-GB"/>
        </w:rPr>
        <w:t>In other zone – in case there is another zone category, please specify:___</w:t>
      </w:r>
    </w:p>
    <w:p w14:paraId="2EAA79EB" w14:textId="7F59C725" w:rsidR="00C01B56" w:rsidRDefault="00812C3B" w:rsidP="009A12A6">
      <w:pPr>
        <w:pStyle w:val="ListParagraph"/>
        <w:numPr>
          <w:ilvl w:val="1"/>
          <w:numId w:val="45"/>
        </w:numPr>
        <w:tabs>
          <w:tab w:val="left" w:pos="2364"/>
        </w:tabs>
        <w:spacing w:after="120" w:line="240" w:lineRule="auto"/>
        <w:jc w:val="both"/>
        <w:rPr>
          <w:sz w:val="21"/>
          <w:szCs w:val="21"/>
          <w:lang w:val="en-GB"/>
        </w:rPr>
      </w:pPr>
      <w:r w:rsidRPr="009A12A6">
        <w:rPr>
          <w:sz w:val="21"/>
          <w:szCs w:val="21"/>
          <w:lang w:val="en-GB"/>
        </w:rPr>
        <w:t>not in IP or EPZ</w:t>
      </w:r>
    </w:p>
    <w:p w14:paraId="3239E495" w14:textId="77777777" w:rsidR="009A12A6" w:rsidRPr="009A12A6" w:rsidRDefault="009A12A6" w:rsidP="009A12A6">
      <w:pPr>
        <w:pStyle w:val="ListParagraph"/>
        <w:tabs>
          <w:tab w:val="left" w:pos="2364"/>
        </w:tabs>
        <w:spacing w:after="120" w:line="240" w:lineRule="auto"/>
        <w:ind w:left="1800"/>
        <w:jc w:val="both"/>
        <w:rPr>
          <w:sz w:val="21"/>
          <w:szCs w:val="21"/>
          <w:lang w:val="en-GB"/>
        </w:rPr>
      </w:pPr>
    </w:p>
    <w:p w14:paraId="41B64EF6" w14:textId="77777777" w:rsidR="00812C3B" w:rsidRDefault="00812C3B" w:rsidP="009A12A6">
      <w:pPr>
        <w:pStyle w:val="ListParagraph"/>
        <w:tabs>
          <w:tab w:val="left" w:pos="2364"/>
        </w:tabs>
        <w:spacing w:after="120" w:line="240" w:lineRule="auto"/>
        <w:ind w:left="1080"/>
        <w:contextualSpacing w:val="0"/>
        <w:jc w:val="both"/>
        <w:rPr>
          <w:lang w:val="en-GB"/>
        </w:rPr>
      </w:pPr>
      <w:r>
        <w:rPr>
          <w:lang w:val="en-GB"/>
        </w:rPr>
        <w:t>The system should:</w:t>
      </w:r>
    </w:p>
    <w:p w14:paraId="26197AED" w14:textId="3052FB6F" w:rsidR="00812C3B" w:rsidRPr="009A12A6" w:rsidRDefault="00812C3B" w:rsidP="009A12A6">
      <w:pPr>
        <w:pStyle w:val="ListParagraph"/>
        <w:numPr>
          <w:ilvl w:val="1"/>
          <w:numId w:val="26"/>
        </w:numPr>
        <w:tabs>
          <w:tab w:val="left" w:pos="2364"/>
        </w:tabs>
        <w:spacing w:after="120" w:line="240" w:lineRule="auto"/>
        <w:ind w:left="1797" w:hanging="357"/>
        <w:contextualSpacing w:val="0"/>
        <w:jc w:val="both"/>
        <w:rPr>
          <w:sz w:val="21"/>
          <w:szCs w:val="21"/>
          <w:lang w:val="en-GB"/>
        </w:rPr>
      </w:pPr>
      <w:r w:rsidRPr="009A12A6">
        <w:rPr>
          <w:sz w:val="21"/>
          <w:szCs w:val="21"/>
          <w:lang w:val="en-GB"/>
        </w:rPr>
        <w:t>Allow the user to tick one of the option</w:t>
      </w:r>
    </w:p>
    <w:p w14:paraId="48E43370" w14:textId="66FD8DE5" w:rsidR="00812C3B" w:rsidRPr="009A12A6" w:rsidRDefault="00812C3B" w:rsidP="009A12A6">
      <w:pPr>
        <w:pStyle w:val="ListParagraph"/>
        <w:numPr>
          <w:ilvl w:val="1"/>
          <w:numId w:val="26"/>
        </w:numPr>
        <w:tabs>
          <w:tab w:val="left" w:pos="2364"/>
        </w:tabs>
        <w:spacing w:after="120" w:line="240" w:lineRule="auto"/>
        <w:ind w:left="1797" w:hanging="357"/>
        <w:contextualSpacing w:val="0"/>
        <w:jc w:val="both"/>
        <w:rPr>
          <w:sz w:val="21"/>
          <w:szCs w:val="21"/>
          <w:lang w:val="en-GB"/>
        </w:rPr>
      </w:pPr>
      <w:r w:rsidRPr="009A12A6">
        <w:rPr>
          <w:sz w:val="21"/>
          <w:szCs w:val="21"/>
          <w:lang w:val="en-GB"/>
        </w:rPr>
        <w:t>In the case “In other zone”, user need to specify the zone by typing</w:t>
      </w:r>
    </w:p>
    <w:p w14:paraId="554CE136" w14:textId="7C0C90BC" w:rsidR="009A12A6" w:rsidRPr="009A12A6" w:rsidRDefault="0026155D" w:rsidP="009A12A6">
      <w:pPr>
        <w:pStyle w:val="ListParagraph"/>
        <w:numPr>
          <w:ilvl w:val="1"/>
          <w:numId w:val="26"/>
        </w:numPr>
        <w:tabs>
          <w:tab w:val="left" w:pos="2364"/>
        </w:tabs>
        <w:spacing w:after="120" w:line="240" w:lineRule="auto"/>
        <w:ind w:left="1797" w:hanging="357"/>
        <w:contextualSpacing w:val="0"/>
        <w:jc w:val="both"/>
        <w:rPr>
          <w:sz w:val="21"/>
          <w:szCs w:val="21"/>
          <w:lang w:val="en-GB"/>
        </w:rPr>
      </w:pPr>
      <w:r w:rsidRPr="009A12A6">
        <w:rPr>
          <w:sz w:val="21"/>
          <w:szCs w:val="21"/>
          <w:lang w:val="en-GB"/>
        </w:rPr>
        <w:t>have possible to edit the choice later If needed (Edit enterprise / Edit factory –functions)</w:t>
      </w:r>
    </w:p>
    <w:p w14:paraId="6ED50C21" w14:textId="7D134D1B" w:rsidR="0026155D" w:rsidRDefault="00812C3B" w:rsidP="009A12A6">
      <w:pPr>
        <w:pStyle w:val="ListParagraph"/>
        <w:numPr>
          <w:ilvl w:val="0"/>
          <w:numId w:val="26"/>
        </w:numPr>
        <w:tabs>
          <w:tab w:val="left" w:pos="2364"/>
        </w:tabs>
        <w:spacing w:after="120" w:line="240" w:lineRule="auto"/>
        <w:contextualSpacing w:val="0"/>
        <w:jc w:val="both"/>
        <w:rPr>
          <w:lang w:val="en-GB"/>
        </w:rPr>
      </w:pPr>
      <w:r w:rsidRPr="00812C3B">
        <w:rPr>
          <w:b/>
          <w:sz w:val="21"/>
          <w:szCs w:val="21"/>
          <w:lang w:val="en-GB"/>
        </w:rPr>
        <w:t>The owner of the enterprise</w:t>
      </w:r>
      <w:r w:rsidR="0026155D">
        <w:rPr>
          <w:b/>
          <w:sz w:val="21"/>
          <w:szCs w:val="21"/>
          <w:lang w:val="en-GB"/>
        </w:rPr>
        <w:t>/factory</w:t>
      </w:r>
      <w:r w:rsidRPr="00812C3B">
        <w:rPr>
          <w:b/>
          <w:sz w:val="21"/>
          <w:szCs w:val="21"/>
          <w:lang w:val="en-GB"/>
        </w:rPr>
        <w:t>, based on classification, should be multi-choice</w:t>
      </w:r>
      <w:r>
        <w:rPr>
          <w:sz w:val="21"/>
          <w:szCs w:val="21"/>
          <w:lang w:val="en-GB"/>
        </w:rPr>
        <w:t>: In Vietnam, it is possible that</w:t>
      </w:r>
      <w:r w:rsidR="0026155D">
        <w:rPr>
          <w:sz w:val="21"/>
          <w:szCs w:val="21"/>
          <w:lang w:val="en-GB"/>
        </w:rPr>
        <w:t xml:space="preserve"> the enterprise/factory can belong to more than one category. For example Joint Stock Company (JSC) and Cooperat</w:t>
      </w:r>
      <w:r w:rsidR="00C63169">
        <w:rPr>
          <w:sz w:val="21"/>
          <w:szCs w:val="21"/>
          <w:lang w:val="en-GB"/>
        </w:rPr>
        <w:t xml:space="preserve">ion </w:t>
      </w:r>
      <w:r w:rsidR="009A12A6">
        <w:rPr>
          <w:sz w:val="21"/>
          <w:szCs w:val="21"/>
          <w:lang w:val="en-GB"/>
        </w:rPr>
        <w:t xml:space="preserve">can be </w:t>
      </w:r>
      <w:r w:rsidR="0026155D">
        <w:rPr>
          <w:sz w:val="21"/>
          <w:szCs w:val="21"/>
          <w:lang w:val="en-GB"/>
        </w:rPr>
        <w:t>at the same time.</w:t>
      </w:r>
      <w:r w:rsidR="0026155D" w:rsidRPr="0026155D">
        <w:rPr>
          <w:lang w:val="en-GB"/>
        </w:rPr>
        <w:t xml:space="preserve"> </w:t>
      </w:r>
      <w:r w:rsidR="0026155D">
        <w:rPr>
          <w:lang w:val="en-GB"/>
        </w:rPr>
        <w:t>The system should:</w:t>
      </w:r>
    </w:p>
    <w:p w14:paraId="7E3F3456" w14:textId="5377C2CB" w:rsidR="0026155D" w:rsidRDefault="0026155D"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Allow the user to tick more than one option in this question type in enterprise and factory creation form or in the editing mode</w:t>
      </w:r>
    </w:p>
    <w:p w14:paraId="4CD43B3A" w14:textId="4BB33D41" w:rsidR="0026155D" w:rsidRPr="0026155D" w:rsidRDefault="0026155D"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have possible to edit the choice later If needed (Edit enterprise / Edit factory –functions)</w:t>
      </w:r>
    </w:p>
    <w:p w14:paraId="209B350C" w14:textId="5FDEAC36" w:rsidR="0026155D" w:rsidRDefault="0026155D" w:rsidP="009A12A6">
      <w:pPr>
        <w:pStyle w:val="ListParagraph"/>
        <w:numPr>
          <w:ilvl w:val="0"/>
          <w:numId w:val="26"/>
        </w:numPr>
        <w:tabs>
          <w:tab w:val="left" w:pos="2364"/>
        </w:tabs>
        <w:spacing w:after="120" w:line="240" w:lineRule="auto"/>
        <w:contextualSpacing w:val="0"/>
        <w:jc w:val="both"/>
        <w:rPr>
          <w:lang w:val="en-GB"/>
        </w:rPr>
      </w:pPr>
      <w:r w:rsidRPr="00C01B56">
        <w:rPr>
          <w:b/>
          <w:sz w:val="21"/>
          <w:szCs w:val="21"/>
          <w:lang w:val="en-GB"/>
        </w:rPr>
        <w:t>Factory certification:</w:t>
      </w:r>
      <w:r>
        <w:rPr>
          <w:b/>
          <w:sz w:val="21"/>
          <w:szCs w:val="21"/>
          <w:lang w:val="en-GB"/>
        </w:rPr>
        <w:t xml:space="preserve"> </w:t>
      </w:r>
      <w:r w:rsidRPr="0026155D">
        <w:rPr>
          <w:sz w:val="21"/>
          <w:szCs w:val="21"/>
          <w:lang w:val="en-GB"/>
        </w:rPr>
        <w:t xml:space="preserve">Factory certificate </w:t>
      </w:r>
      <w:r w:rsidR="00C63169">
        <w:rPr>
          <w:sz w:val="21"/>
          <w:szCs w:val="21"/>
          <w:lang w:val="en-GB"/>
        </w:rPr>
        <w:t xml:space="preserve">must </w:t>
      </w:r>
      <w:r w:rsidRPr="0026155D">
        <w:rPr>
          <w:sz w:val="21"/>
          <w:szCs w:val="21"/>
          <w:lang w:val="en-GB"/>
        </w:rPr>
        <w:t>include</w:t>
      </w:r>
      <w:r w:rsidR="00C63169">
        <w:rPr>
          <w:sz w:val="21"/>
          <w:szCs w:val="21"/>
          <w:lang w:val="en-GB"/>
        </w:rPr>
        <w:t xml:space="preserve"> in</w:t>
      </w:r>
      <w:r w:rsidRPr="0026155D">
        <w:rPr>
          <w:sz w:val="21"/>
          <w:szCs w:val="21"/>
          <w:lang w:val="en-GB"/>
        </w:rPr>
        <w:t xml:space="preserve"> details such as the certificate number and issuance/validity date</w:t>
      </w:r>
      <w:r>
        <w:rPr>
          <w:sz w:val="21"/>
          <w:szCs w:val="21"/>
          <w:lang w:val="en-GB"/>
        </w:rPr>
        <w:t xml:space="preserve"> when user tick</w:t>
      </w:r>
      <w:r w:rsidR="00C63169">
        <w:rPr>
          <w:sz w:val="21"/>
          <w:szCs w:val="21"/>
          <w:lang w:val="en-GB"/>
        </w:rPr>
        <w:t>s</w:t>
      </w:r>
      <w:r>
        <w:rPr>
          <w:sz w:val="21"/>
          <w:szCs w:val="21"/>
          <w:lang w:val="en-GB"/>
        </w:rPr>
        <w:t xml:space="preserve"> the certification. These information would be optional to be filled. </w:t>
      </w:r>
      <w:r>
        <w:rPr>
          <w:lang w:val="en-GB"/>
        </w:rPr>
        <w:t>The system should:</w:t>
      </w:r>
    </w:p>
    <w:p w14:paraId="7D4EDCEE" w14:textId="56D7BCAC" w:rsidR="0026155D" w:rsidRDefault="0026155D"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Allow the user to type the certificate number when selecting the certification type (optional)</w:t>
      </w:r>
    </w:p>
    <w:p w14:paraId="1C8C8BB1" w14:textId="01CBC060" w:rsidR="0026155D" w:rsidRDefault="0026155D"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Allow user to type certificate issuance date (optional)</w:t>
      </w:r>
    </w:p>
    <w:p w14:paraId="4ED5F95A" w14:textId="009FCBB7" w:rsidR="0026155D" w:rsidRDefault="0026155D"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lastRenderedPageBreak/>
        <w:t>Allow user to type the validity date (optional)</w:t>
      </w:r>
    </w:p>
    <w:p w14:paraId="557E92EA" w14:textId="4C0E7D5F" w:rsidR="0026155D" w:rsidRPr="0026155D" w:rsidRDefault="0026155D"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have possible to edit the details later If needed (Edit factory –functions)</w:t>
      </w:r>
    </w:p>
    <w:p w14:paraId="76C97CE9" w14:textId="77777777" w:rsidR="00C01B56" w:rsidRDefault="0026155D" w:rsidP="009A12A6">
      <w:pPr>
        <w:pStyle w:val="ListParagraph"/>
        <w:numPr>
          <w:ilvl w:val="0"/>
          <w:numId w:val="26"/>
        </w:numPr>
        <w:tabs>
          <w:tab w:val="left" w:pos="2364"/>
        </w:tabs>
        <w:spacing w:after="120" w:line="240" w:lineRule="auto"/>
        <w:contextualSpacing w:val="0"/>
        <w:jc w:val="both"/>
        <w:rPr>
          <w:lang w:val="en-GB"/>
        </w:rPr>
      </w:pPr>
      <w:r w:rsidRPr="00C01B56">
        <w:rPr>
          <w:b/>
          <w:sz w:val="21"/>
          <w:szCs w:val="21"/>
          <w:lang w:val="en-GB"/>
        </w:rPr>
        <w:t>Number of staff:</w:t>
      </w:r>
      <w:r>
        <w:rPr>
          <w:b/>
          <w:sz w:val="21"/>
          <w:szCs w:val="21"/>
          <w:lang w:val="en-GB"/>
        </w:rPr>
        <w:t xml:space="preserve">  </w:t>
      </w:r>
      <w:r>
        <w:rPr>
          <w:sz w:val="21"/>
          <w:szCs w:val="21"/>
          <w:lang w:val="en-GB"/>
        </w:rPr>
        <w:t>The system should have</w:t>
      </w:r>
      <w:r w:rsidRPr="0026155D">
        <w:t xml:space="preserve"> </w:t>
      </w:r>
      <w:r w:rsidRPr="0026155D">
        <w:rPr>
          <w:sz w:val="21"/>
          <w:szCs w:val="21"/>
          <w:lang w:val="en-GB"/>
        </w:rPr>
        <w:t xml:space="preserve">gender disaggregation of all of the </w:t>
      </w:r>
      <w:r>
        <w:rPr>
          <w:sz w:val="21"/>
          <w:szCs w:val="21"/>
          <w:lang w:val="en-GB"/>
        </w:rPr>
        <w:t>staff entry categories. Adding the number of staff by gender should be optional but possible for the user</w:t>
      </w:r>
      <w:r w:rsidR="00C01B56">
        <w:rPr>
          <w:sz w:val="21"/>
          <w:szCs w:val="21"/>
          <w:lang w:val="en-GB"/>
        </w:rPr>
        <w:t xml:space="preserve">.  </w:t>
      </w:r>
      <w:r w:rsidR="00C01B56">
        <w:rPr>
          <w:lang w:val="en-GB"/>
        </w:rPr>
        <w:t>The system should:</w:t>
      </w:r>
    </w:p>
    <w:p w14:paraId="2AC9EC0F" w14:textId="7938EC9C" w:rsidR="00C01B56" w:rsidRDefault="00C01B56"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Allow the user to enter the staff amount by gender</w:t>
      </w:r>
    </w:p>
    <w:p w14:paraId="1F71C734" w14:textId="46355FFF" w:rsidR="00C01B56" w:rsidRDefault="00C01B56"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Show the staff by gender also in the quick reporting forms</w:t>
      </w:r>
    </w:p>
    <w:p w14:paraId="774A9734" w14:textId="278196E9" w:rsidR="00C01B56" w:rsidRPr="00915871" w:rsidRDefault="00C01B56" w:rsidP="009A12A6">
      <w:pPr>
        <w:pStyle w:val="ListParagraph"/>
        <w:numPr>
          <w:ilvl w:val="1"/>
          <w:numId w:val="26"/>
        </w:numPr>
        <w:tabs>
          <w:tab w:val="left" w:pos="2364"/>
        </w:tabs>
        <w:spacing w:after="120" w:line="240" w:lineRule="auto"/>
        <w:contextualSpacing w:val="0"/>
        <w:jc w:val="both"/>
        <w:rPr>
          <w:sz w:val="21"/>
          <w:szCs w:val="21"/>
          <w:lang w:val="en-GB"/>
        </w:rPr>
      </w:pPr>
      <w:r>
        <w:rPr>
          <w:sz w:val="21"/>
          <w:szCs w:val="21"/>
          <w:lang w:val="en-GB"/>
        </w:rPr>
        <w:t>have possible to edit the details later If needed (Edit factory –functions)</w:t>
      </w:r>
    </w:p>
    <w:p w14:paraId="3E373F12" w14:textId="2A617176" w:rsidR="00C01B56" w:rsidRDefault="00C01B56" w:rsidP="009A12A6">
      <w:pPr>
        <w:pStyle w:val="Heading1"/>
        <w:jc w:val="both"/>
        <w:rPr>
          <w:lang w:val="en-GB"/>
        </w:rPr>
      </w:pPr>
      <w:bookmarkStart w:id="2" w:name="_Toc520903989"/>
      <w:r>
        <w:rPr>
          <w:lang w:val="en-GB"/>
        </w:rPr>
        <w:t>Data entry and edit improvements</w:t>
      </w:r>
      <w:bookmarkEnd w:id="2"/>
    </w:p>
    <w:p w14:paraId="687B6E67" w14:textId="7DAD1DDB" w:rsidR="00C01B56" w:rsidRDefault="00C01B56" w:rsidP="009A12A6">
      <w:pPr>
        <w:pStyle w:val="ListParagraph"/>
        <w:tabs>
          <w:tab w:val="left" w:pos="2364"/>
        </w:tabs>
        <w:spacing w:after="120" w:line="240" w:lineRule="auto"/>
        <w:contextualSpacing w:val="0"/>
        <w:jc w:val="both"/>
        <w:rPr>
          <w:lang w:val="en-GB"/>
        </w:rPr>
      </w:pPr>
      <w:r>
        <w:rPr>
          <w:lang w:val="en-GB"/>
        </w:rPr>
        <w:t>The current version of the system allows user to enter the data but some additional work would improve the usability:</w:t>
      </w:r>
    </w:p>
    <w:p w14:paraId="786EC592" w14:textId="55967A47" w:rsidR="00C01B56" w:rsidRDefault="00C01B56" w:rsidP="009A12A6">
      <w:pPr>
        <w:pStyle w:val="ListParagraph"/>
        <w:numPr>
          <w:ilvl w:val="0"/>
          <w:numId w:val="38"/>
        </w:numPr>
        <w:tabs>
          <w:tab w:val="left" w:pos="2364"/>
        </w:tabs>
        <w:spacing w:after="120" w:line="240" w:lineRule="auto"/>
        <w:contextualSpacing w:val="0"/>
        <w:jc w:val="both"/>
        <w:rPr>
          <w:lang w:val="en-GB"/>
        </w:rPr>
      </w:pPr>
      <w:r>
        <w:rPr>
          <w:b/>
          <w:lang w:val="en-GB"/>
        </w:rPr>
        <w:t xml:space="preserve">Notification if user exit a menu without saving: </w:t>
      </w:r>
      <w:r>
        <w:rPr>
          <w:lang w:val="en-GB"/>
        </w:rPr>
        <w:t>Currently the system allow</w:t>
      </w:r>
      <w:r w:rsidR="00C63169">
        <w:rPr>
          <w:lang w:val="en-GB"/>
        </w:rPr>
        <w:t>s</w:t>
      </w:r>
      <w:r>
        <w:rPr>
          <w:lang w:val="en-GB"/>
        </w:rPr>
        <w:t xml:space="preserve"> user to exit the menu without saving. However, this can also </w:t>
      </w:r>
      <w:r w:rsidR="00F117CF">
        <w:rPr>
          <w:lang w:val="en-GB"/>
        </w:rPr>
        <w:t>cause</w:t>
      </w:r>
      <w:r>
        <w:rPr>
          <w:lang w:val="en-GB"/>
        </w:rPr>
        <w:t xml:space="preserve"> that user lose the entered data if he/she do it by accident. The system should:</w:t>
      </w:r>
    </w:p>
    <w:p w14:paraId="4C9E63C8" w14:textId="068E2F92" w:rsidR="00C01B56" w:rsidRDefault="00C01B56" w:rsidP="009A12A6">
      <w:pPr>
        <w:pStyle w:val="ListParagraph"/>
        <w:numPr>
          <w:ilvl w:val="1"/>
          <w:numId w:val="38"/>
        </w:numPr>
        <w:tabs>
          <w:tab w:val="left" w:pos="2364"/>
        </w:tabs>
        <w:spacing w:after="120" w:line="240" w:lineRule="auto"/>
        <w:contextualSpacing w:val="0"/>
        <w:jc w:val="both"/>
        <w:rPr>
          <w:sz w:val="21"/>
          <w:szCs w:val="21"/>
          <w:lang w:val="en-GB"/>
        </w:rPr>
      </w:pPr>
      <w:r>
        <w:rPr>
          <w:sz w:val="21"/>
          <w:szCs w:val="21"/>
          <w:lang w:val="en-GB"/>
        </w:rPr>
        <w:t>Make a notification for the user if he</w:t>
      </w:r>
      <w:r w:rsidR="00F117CF">
        <w:rPr>
          <w:sz w:val="21"/>
          <w:szCs w:val="21"/>
          <w:lang w:val="en-GB"/>
        </w:rPr>
        <w:t>/she</w:t>
      </w:r>
      <w:r>
        <w:rPr>
          <w:sz w:val="21"/>
          <w:szCs w:val="21"/>
          <w:lang w:val="en-GB"/>
        </w:rPr>
        <w:t xml:space="preserve"> exit</w:t>
      </w:r>
      <w:r w:rsidR="00F117CF">
        <w:rPr>
          <w:sz w:val="21"/>
          <w:szCs w:val="21"/>
          <w:lang w:val="en-GB"/>
        </w:rPr>
        <w:t>s</w:t>
      </w:r>
      <w:r>
        <w:rPr>
          <w:sz w:val="21"/>
          <w:szCs w:val="21"/>
          <w:lang w:val="en-GB"/>
        </w:rPr>
        <w:t xml:space="preserve"> the periodic data entry sheets, enterprise editing mode, factory editing mode, user account editing mode without saving. The message should mention: “You have entered changes to current data entry/editing </w:t>
      </w:r>
      <w:r w:rsidR="00F117CF">
        <w:rPr>
          <w:sz w:val="21"/>
          <w:szCs w:val="21"/>
          <w:lang w:val="en-GB"/>
        </w:rPr>
        <w:t>form</w:t>
      </w:r>
      <w:r>
        <w:rPr>
          <w:sz w:val="21"/>
          <w:szCs w:val="21"/>
          <w:lang w:val="en-GB"/>
        </w:rPr>
        <w:t xml:space="preserve"> without saving</w:t>
      </w:r>
      <w:r w:rsidR="00F117CF">
        <w:rPr>
          <w:sz w:val="21"/>
          <w:szCs w:val="21"/>
          <w:lang w:val="en-GB"/>
        </w:rPr>
        <w:t>, please click “Yes” to close the page without saving. If you want to save the changes, please click “Cancel””</w:t>
      </w:r>
    </w:p>
    <w:p w14:paraId="69BC3E0A" w14:textId="02795E91" w:rsidR="00F117CF" w:rsidRDefault="00F117CF" w:rsidP="009A12A6">
      <w:pPr>
        <w:pStyle w:val="ListParagraph"/>
        <w:numPr>
          <w:ilvl w:val="1"/>
          <w:numId w:val="38"/>
        </w:numPr>
        <w:tabs>
          <w:tab w:val="left" w:pos="2364"/>
        </w:tabs>
        <w:spacing w:after="120" w:line="240" w:lineRule="auto"/>
        <w:contextualSpacing w:val="0"/>
        <w:jc w:val="both"/>
        <w:rPr>
          <w:sz w:val="21"/>
          <w:szCs w:val="21"/>
          <w:lang w:val="en-GB"/>
        </w:rPr>
      </w:pPr>
      <w:r>
        <w:rPr>
          <w:sz w:val="21"/>
          <w:szCs w:val="21"/>
          <w:lang w:val="en-GB"/>
        </w:rPr>
        <w:t xml:space="preserve">If user has not </w:t>
      </w:r>
      <w:r w:rsidR="00281667">
        <w:rPr>
          <w:sz w:val="21"/>
          <w:szCs w:val="21"/>
          <w:lang w:val="en-GB"/>
        </w:rPr>
        <w:t xml:space="preserve">made </w:t>
      </w:r>
      <w:r>
        <w:rPr>
          <w:sz w:val="21"/>
          <w:szCs w:val="21"/>
          <w:lang w:val="en-GB"/>
        </w:rPr>
        <w:t>any changes, there should not be any notification</w:t>
      </w:r>
    </w:p>
    <w:p w14:paraId="2B094ABB" w14:textId="770F5104" w:rsidR="00F117CF" w:rsidRDefault="00F117CF" w:rsidP="009A12A6">
      <w:pPr>
        <w:pStyle w:val="ListParagraph"/>
        <w:numPr>
          <w:ilvl w:val="0"/>
          <w:numId w:val="38"/>
        </w:numPr>
        <w:tabs>
          <w:tab w:val="left" w:pos="2364"/>
        </w:tabs>
        <w:spacing w:after="120" w:line="240" w:lineRule="auto"/>
        <w:contextualSpacing w:val="0"/>
        <w:jc w:val="both"/>
        <w:rPr>
          <w:lang w:val="en-GB"/>
        </w:rPr>
      </w:pPr>
      <w:r w:rsidRPr="00F117CF">
        <w:rPr>
          <w:b/>
          <w:lang w:val="en-GB"/>
        </w:rPr>
        <w:t>Monthly input/output reporting forms should remember previous months reporting structure</w:t>
      </w:r>
      <w:r>
        <w:rPr>
          <w:b/>
          <w:lang w:val="en-GB"/>
        </w:rPr>
        <w:t xml:space="preserve">: </w:t>
      </w:r>
      <w:r>
        <w:rPr>
          <w:lang w:val="en-GB"/>
        </w:rPr>
        <w:t xml:space="preserve">Currently the system allows user to enter monthly reporting by opening empty form every time when a new month is selected. To make the system </w:t>
      </w:r>
      <w:r w:rsidR="000D2ABD">
        <w:rPr>
          <w:lang w:val="en-GB"/>
        </w:rPr>
        <w:t>quicker</w:t>
      </w:r>
      <w:r>
        <w:rPr>
          <w:lang w:val="en-GB"/>
        </w:rPr>
        <w:t xml:space="preserve"> and more convenient, the system should allow user to copy the previous </w:t>
      </w:r>
      <w:r w:rsidR="000D2ABD">
        <w:rPr>
          <w:lang w:val="en-GB"/>
        </w:rPr>
        <w:t>months’</w:t>
      </w:r>
      <w:r>
        <w:rPr>
          <w:lang w:val="en-GB"/>
        </w:rPr>
        <w:t xml:space="preserve"> data entry to be a base for the new reporting. The system should:</w:t>
      </w:r>
    </w:p>
    <w:p w14:paraId="1E84AE12" w14:textId="5BBA22F9" w:rsidR="00F117CF" w:rsidRDefault="00F117CF" w:rsidP="009A12A6">
      <w:pPr>
        <w:pStyle w:val="ListParagraph"/>
        <w:numPr>
          <w:ilvl w:val="1"/>
          <w:numId w:val="38"/>
        </w:numPr>
        <w:tabs>
          <w:tab w:val="left" w:pos="2364"/>
        </w:tabs>
        <w:spacing w:after="120" w:line="240" w:lineRule="auto"/>
        <w:contextualSpacing w:val="0"/>
        <w:jc w:val="both"/>
        <w:rPr>
          <w:sz w:val="21"/>
          <w:szCs w:val="21"/>
          <w:lang w:val="en-GB"/>
        </w:rPr>
      </w:pPr>
      <w:r>
        <w:rPr>
          <w:sz w:val="21"/>
          <w:szCs w:val="21"/>
          <w:lang w:val="en-GB"/>
        </w:rPr>
        <w:t>Have an option for user to choose if he wants to use the previous months reporting as a base for the new reporting</w:t>
      </w:r>
      <w:r w:rsidR="00FF72AA">
        <w:rPr>
          <w:sz w:val="21"/>
          <w:szCs w:val="21"/>
          <w:lang w:val="en-GB"/>
        </w:rPr>
        <w:t>. User can only choose months that he has been entered data and saved.</w:t>
      </w:r>
    </w:p>
    <w:p w14:paraId="740DD5D9" w14:textId="1588C1FA" w:rsidR="00F117CF" w:rsidRDefault="00F117CF" w:rsidP="009A12A6">
      <w:pPr>
        <w:pStyle w:val="ListParagraph"/>
        <w:numPr>
          <w:ilvl w:val="1"/>
          <w:numId w:val="38"/>
        </w:numPr>
        <w:tabs>
          <w:tab w:val="left" w:pos="2364"/>
        </w:tabs>
        <w:spacing w:after="120" w:line="240" w:lineRule="auto"/>
        <w:contextualSpacing w:val="0"/>
        <w:jc w:val="both"/>
        <w:rPr>
          <w:sz w:val="21"/>
          <w:szCs w:val="21"/>
          <w:lang w:val="en-GB"/>
        </w:rPr>
      </w:pPr>
      <w:r>
        <w:rPr>
          <w:sz w:val="21"/>
          <w:szCs w:val="21"/>
          <w:lang w:val="en-GB"/>
        </w:rPr>
        <w:t>If user select</w:t>
      </w:r>
      <w:r w:rsidR="00A308D8">
        <w:rPr>
          <w:sz w:val="21"/>
          <w:szCs w:val="21"/>
          <w:lang w:val="en-GB"/>
        </w:rPr>
        <w:t>s</w:t>
      </w:r>
      <w:r>
        <w:rPr>
          <w:sz w:val="21"/>
          <w:szCs w:val="21"/>
          <w:lang w:val="en-GB"/>
        </w:rPr>
        <w:t xml:space="preserve"> that option, the system should ask </w:t>
      </w:r>
      <w:r w:rsidR="00A308D8">
        <w:rPr>
          <w:sz w:val="21"/>
          <w:szCs w:val="21"/>
          <w:lang w:val="en-GB"/>
        </w:rPr>
        <w:t xml:space="preserve">what </w:t>
      </w:r>
      <w:r>
        <w:rPr>
          <w:sz w:val="21"/>
          <w:szCs w:val="21"/>
          <w:lang w:val="en-GB"/>
        </w:rPr>
        <w:t xml:space="preserve">he wants to include also the values, if user click “Yes”, the system </w:t>
      </w:r>
      <w:r w:rsidR="00FF72AA">
        <w:rPr>
          <w:sz w:val="21"/>
          <w:szCs w:val="21"/>
          <w:lang w:val="en-GB"/>
        </w:rPr>
        <w:t>copies</w:t>
      </w:r>
      <w:r>
        <w:rPr>
          <w:sz w:val="21"/>
          <w:szCs w:val="21"/>
          <w:lang w:val="en-GB"/>
        </w:rPr>
        <w:t xml:space="preserve"> t</w:t>
      </w:r>
      <w:r w:rsidR="00FF72AA">
        <w:rPr>
          <w:sz w:val="21"/>
          <w:szCs w:val="21"/>
          <w:lang w:val="en-GB"/>
        </w:rPr>
        <w:t>he values from the selected month’s</w:t>
      </w:r>
      <w:r>
        <w:rPr>
          <w:sz w:val="21"/>
          <w:szCs w:val="21"/>
          <w:lang w:val="en-GB"/>
        </w:rPr>
        <w:t xml:space="preserve"> report and </w:t>
      </w:r>
      <w:r w:rsidR="00FF72AA">
        <w:rPr>
          <w:sz w:val="21"/>
          <w:szCs w:val="21"/>
          <w:lang w:val="en-GB"/>
        </w:rPr>
        <w:t>added to the new report automatically</w:t>
      </w:r>
      <w:r>
        <w:rPr>
          <w:sz w:val="21"/>
          <w:szCs w:val="21"/>
          <w:lang w:val="en-GB"/>
        </w:rPr>
        <w:t>, If user click “No”, the amount fields will be empty but all the other fields will be automatically filled</w:t>
      </w:r>
      <w:r w:rsidR="00FF72AA">
        <w:rPr>
          <w:sz w:val="21"/>
          <w:szCs w:val="21"/>
          <w:lang w:val="en-GB"/>
        </w:rPr>
        <w:t xml:space="preserve"> including input and product categories</w:t>
      </w:r>
      <w:r w:rsidR="004B53CE">
        <w:rPr>
          <w:sz w:val="21"/>
          <w:szCs w:val="21"/>
          <w:lang w:val="en-GB"/>
        </w:rPr>
        <w:t>, tree species</w:t>
      </w:r>
      <w:r w:rsidR="00FF72AA">
        <w:rPr>
          <w:sz w:val="21"/>
          <w:szCs w:val="21"/>
          <w:lang w:val="en-GB"/>
        </w:rPr>
        <w:t>, units, conversion rates, etc.</w:t>
      </w:r>
    </w:p>
    <w:p w14:paraId="64C53C74" w14:textId="4E67C7D5" w:rsidR="00C01B56" w:rsidRDefault="00F117CF" w:rsidP="009A12A6">
      <w:pPr>
        <w:pStyle w:val="ListParagraph"/>
        <w:numPr>
          <w:ilvl w:val="1"/>
          <w:numId w:val="38"/>
        </w:numPr>
        <w:tabs>
          <w:tab w:val="left" w:pos="2364"/>
        </w:tabs>
        <w:spacing w:after="120" w:line="240" w:lineRule="auto"/>
        <w:contextualSpacing w:val="0"/>
        <w:jc w:val="both"/>
        <w:rPr>
          <w:sz w:val="21"/>
          <w:szCs w:val="21"/>
          <w:lang w:val="en-GB"/>
        </w:rPr>
      </w:pPr>
      <w:r>
        <w:rPr>
          <w:sz w:val="21"/>
          <w:szCs w:val="21"/>
          <w:lang w:val="en-GB"/>
        </w:rPr>
        <w:t xml:space="preserve">User can still make edits for the </w:t>
      </w:r>
      <w:r w:rsidR="00FF72AA">
        <w:rPr>
          <w:sz w:val="21"/>
          <w:szCs w:val="21"/>
          <w:lang w:val="en-GB"/>
        </w:rPr>
        <w:t>data entry before saving</w:t>
      </w:r>
    </w:p>
    <w:p w14:paraId="122A419F" w14:textId="3A865861" w:rsidR="003940C8" w:rsidRDefault="007C4E32" w:rsidP="009A12A6">
      <w:pPr>
        <w:pStyle w:val="ListParagraph"/>
        <w:numPr>
          <w:ilvl w:val="0"/>
          <w:numId w:val="38"/>
        </w:numPr>
        <w:tabs>
          <w:tab w:val="left" w:pos="2364"/>
        </w:tabs>
        <w:spacing w:after="120" w:line="240" w:lineRule="auto"/>
        <w:jc w:val="both"/>
        <w:rPr>
          <w:sz w:val="21"/>
          <w:szCs w:val="21"/>
          <w:lang w:val="en-GB"/>
        </w:rPr>
      </w:pPr>
      <w:r>
        <w:rPr>
          <w:b/>
          <w:sz w:val="21"/>
          <w:szCs w:val="21"/>
          <w:lang w:val="en-GB"/>
        </w:rPr>
        <w:t>HS standard</w:t>
      </w:r>
      <w:r w:rsidRPr="007C7B58">
        <w:rPr>
          <w:sz w:val="21"/>
          <w:szCs w:val="21"/>
          <w:lang w:val="en-GB"/>
        </w:rPr>
        <w:t>:</w:t>
      </w:r>
      <w:r>
        <w:rPr>
          <w:sz w:val="21"/>
          <w:szCs w:val="21"/>
          <w:lang w:val="en-GB"/>
        </w:rPr>
        <w:t xml:space="preserve"> The system shall support the Harmonised Standard (HS) code entry by providing dropdown list of codes including explanation of it. User should also be </w:t>
      </w:r>
      <w:r w:rsidR="00281667">
        <w:rPr>
          <w:sz w:val="21"/>
          <w:szCs w:val="21"/>
          <w:lang w:val="en-GB"/>
        </w:rPr>
        <w:t xml:space="preserve">able </w:t>
      </w:r>
      <w:r>
        <w:rPr>
          <w:sz w:val="21"/>
          <w:szCs w:val="21"/>
          <w:lang w:val="en-GB"/>
        </w:rPr>
        <w:t xml:space="preserve">to enter the code manually. The system shall search the main categories of HS codes by typing the first 4 digits. The data entry should be also possible if only 4 digits is known. The service provider is free to propose a solution for above mentioned comments. Example of the HS code standard in Annex 2. At least the categories under the codes: 40, </w:t>
      </w:r>
      <w:r w:rsidRPr="008F3A4E">
        <w:rPr>
          <w:sz w:val="21"/>
          <w:szCs w:val="21"/>
          <w:lang w:val="en-GB"/>
        </w:rPr>
        <w:t>44</w:t>
      </w:r>
      <w:r>
        <w:rPr>
          <w:sz w:val="21"/>
          <w:szCs w:val="21"/>
          <w:lang w:val="en-GB"/>
        </w:rPr>
        <w:t xml:space="preserve"> – 49, 89 and 94-96 should be included to the system as they may include products from wood.</w:t>
      </w:r>
    </w:p>
    <w:p w14:paraId="24B43FDE" w14:textId="77777777" w:rsidR="003940C8" w:rsidRPr="003940C8" w:rsidRDefault="003940C8" w:rsidP="009A12A6">
      <w:pPr>
        <w:pStyle w:val="ListParagraph"/>
        <w:tabs>
          <w:tab w:val="left" w:pos="2364"/>
        </w:tabs>
        <w:spacing w:after="120" w:line="240" w:lineRule="auto"/>
        <w:ind w:left="1080"/>
        <w:jc w:val="both"/>
        <w:rPr>
          <w:sz w:val="21"/>
          <w:szCs w:val="21"/>
          <w:lang w:val="en-GB"/>
        </w:rPr>
      </w:pPr>
    </w:p>
    <w:p w14:paraId="1EFFDC18" w14:textId="4EF962CB" w:rsidR="008F3A4E" w:rsidRPr="004B53CE" w:rsidRDefault="003940C8" w:rsidP="009A12A6">
      <w:pPr>
        <w:pStyle w:val="ListParagraph"/>
        <w:numPr>
          <w:ilvl w:val="0"/>
          <w:numId w:val="38"/>
        </w:numPr>
        <w:tabs>
          <w:tab w:val="left" w:pos="2364"/>
        </w:tabs>
        <w:spacing w:after="120" w:line="240" w:lineRule="auto"/>
        <w:jc w:val="both"/>
        <w:rPr>
          <w:sz w:val="21"/>
          <w:szCs w:val="21"/>
          <w:lang w:val="en-GB"/>
        </w:rPr>
      </w:pPr>
      <w:r>
        <w:rPr>
          <w:b/>
          <w:sz w:val="21"/>
          <w:szCs w:val="21"/>
          <w:lang w:val="en-GB"/>
        </w:rPr>
        <w:lastRenderedPageBreak/>
        <w:t>Data entry should not be possible for months in the future</w:t>
      </w:r>
      <w:r w:rsidRPr="003940C8">
        <w:rPr>
          <w:sz w:val="21"/>
          <w:szCs w:val="21"/>
          <w:lang w:val="en-GB"/>
        </w:rPr>
        <w:t>:</w:t>
      </w:r>
      <w:r>
        <w:rPr>
          <w:sz w:val="21"/>
          <w:szCs w:val="21"/>
          <w:lang w:val="en-GB"/>
        </w:rPr>
        <w:t xml:space="preserve"> The system should not allow user to enter data for the future months. </w:t>
      </w:r>
      <w:r w:rsidR="00D464A5">
        <w:rPr>
          <w:sz w:val="21"/>
          <w:szCs w:val="21"/>
          <w:lang w:val="en-GB"/>
        </w:rPr>
        <w:t xml:space="preserve">For example </w:t>
      </w:r>
      <w:r>
        <w:rPr>
          <w:sz w:val="21"/>
          <w:szCs w:val="21"/>
          <w:lang w:val="en-GB"/>
        </w:rPr>
        <w:t xml:space="preserve">if </w:t>
      </w:r>
      <w:r w:rsidR="00D464A5">
        <w:rPr>
          <w:sz w:val="21"/>
          <w:szCs w:val="21"/>
          <w:lang w:val="en-GB"/>
        </w:rPr>
        <w:t xml:space="preserve">it </w:t>
      </w:r>
      <w:r>
        <w:rPr>
          <w:sz w:val="21"/>
          <w:szCs w:val="21"/>
          <w:lang w:val="en-GB"/>
        </w:rPr>
        <w:t>now is July 2018, the August 2018 and onwards should not be available.</w:t>
      </w:r>
    </w:p>
    <w:p w14:paraId="0F28AA31" w14:textId="02246A4D" w:rsidR="00FF72AA" w:rsidRDefault="00226CDF" w:rsidP="009A12A6">
      <w:pPr>
        <w:pStyle w:val="Heading1"/>
        <w:jc w:val="both"/>
        <w:rPr>
          <w:lang w:val="en-GB"/>
        </w:rPr>
      </w:pPr>
      <w:bookmarkStart w:id="3" w:name="_Toc520903990"/>
      <w:r>
        <w:rPr>
          <w:lang w:val="en-GB"/>
        </w:rPr>
        <w:t>Notifications of the system</w:t>
      </w:r>
      <w:bookmarkEnd w:id="3"/>
    </w:p>
    <w:p w14:paraId="3456F59B" w14:textId="42067B2C" w:rsidR="00FF72AA" w:rsidRPr="00226CDF" w:rsidRDefault="00226CDF" w:rsidP="009A12A6">
      <w:pPr>
        <w:pStyle w:val="ListParagraph"/>
        <w:numPr>
          <w:ilvl w:val="0"/>
          <w:numId w:val="39"/>
        </w:numPr>
        <w:tabs>
          <w:tab w:val="left" w:pos="2364"/>
        </w:tabs>
        <w:spacing w:after="120" w:line="240" w:lineRule="auto"/>
        <w:jc w:val="both"/>
        <w:rPr>
          <w:lang w:val="en-GB"/>
        </w:rPr>
      </w:pPr>
      <w:r>
        <w:rPr>
          <w:b/>
          <w:lang w:val="en-GB"/>
        </w:rPr>
        <w:t xml:space="preserve">Notification if inspection report is added: </w:t>
      </w:r>
      <w:r w:rsidR="00FF72AA" w:rsidRPr="00226CDF">
        <w:rPr>
          <w:lang w:val="en-GB"/>
        </w:rPr>
        <w:t>Currently</w:t>
      </w:r>
      <w:r>
        <w:rPr>
          <w:lang w:val="en-GB"/>
        </w:rPr>
        <w:t xml:space="preserve"> enterprise and factory</w:t>
      </w:r>
      <w:r w:rsidR="00FF72AA" w:rsidRPr="00226CDF">
        <w:rPr>
          <w:lang w:val="en-GB"/>
        </w:rPr>
        <w:t xml:space="preserve"> user is able to see the inspection report but he will not see a notification if the report is available or added. The system should:</w:t>
      </w:r>
    </w:p>
    <w:p w14:paraId="07190006" w14:textId="78A9F8D9" w:rsidR="00FF72AA" w:rsidRDefault="00FF72AA" w:rsidP="009A12A6">
      <w:pPr>
        <w:pStyle w:val="ListParagraph"/>
        <w:numPr>
          <w:ilvl w:val="1"/>
          <w:numId w:val="40"/>
        </w:numPr>
        <w:tabs>
          <w:tab w:val="left" w:pos="2364"/>
        </w:tabs>
        <w:spacing w:after="120" w:line="240" w:lineRule="auto"/>
        <w:contextualSpacing w:val="0"/>
        <w:jc w:val="both"/>
        <w:rPr>
          <w:sz w:val="21"/>
          <w:szCs w:val="21"/>
          <w:lang w:val="en-GB"/>
        </w:rPr>
      </w:pPr>
      <w:r>
        <w:rPr>
          <w:sz w:val="21"/>
          <w:szCs w:val="21"/>
          <w:lang w:val="en-GB"/>
        </w:rPr>
        <w:t xml:space="preserve">Have a notification if </w:t>
      </w:r>
      <w:r w:rsidR="00D464A5">
        <w:rPr>
          <w:sz w:val="21"/>
          <w:szCs w:val="21"/>
          <w:lang w:val="en-GB"/>
        </w:rPr>
        <w:t xml:space="preserve">a </w:t>
      </w:r>
      <w:r>
        <w:rPr>
          <w:sz w:val="21"/>
          <w:szCs w:val="21"/>
          <w:lang w:val="en-GB"/>
        </w:rPr>
        <w:t>new inspection report is added, the notification will disappear if user opens it.</w:t>
      </w:r>
    </w:p>
    <w:p w14:paraId="2615C856" w14:textId="451FD851" w:rsidR="00FF72AA" w:rsidRDefault="00FF72AA" w:rsidP="009A12A6">
      <w:pPr>
        <w:pStyle w:val="ListParagraph"/>
        <w:numPr>
          <w:ilvl w:val="1"/>
          <w:numId w:val="40"/>
        </w:numPr>
        <w:tabs>
          <w:tab w:val="left" w:pos="2364"/>
        </w:tabs>
        <w:spacing w:after="120" w:line="240" w:lineRule="auto"/>
        <w:contextualSpacing w:val="0"/>
        <w:jc w:val="both"/>
        <w:rPr>
          <w:sz w:val="21"/>
          <w:szCs w:val="21"/>
          <w:lang w:val="en-GB"/>
        </w:rPr>
      </w:pPr>
      <w:r>
        <w:rPr>
          <w:sz w:val="21"/>
          <w:szCs w:val="21"/>
          <w:lang w:val="en-GB"/>
        </w:rPr>
        <w:t>The notification should mention at least: which factory has</w:t>
      </w:r>
      <w:r w:rsidR="00D464A5">
        <w:rPr>
          <w:sz w:val="21"/>
          <w:szCs w:val="21"/>
          <w:lang w:val="en-GB"/>
        </w:rPr>
        <w:t xml:space="preserve"> an</w:t>
      </w:r>
      <w:r>
        <w:rPr>
          <w:sz w:val="21"/>
          <w:szCs w:val="21"/>
          <w:lang w:val="en-GB"/>
        </w:rPr>
        <w:t xml:space="preserve"> inspection report, for which month the inspection report is added</w:t>
      </w:r>
    </w:p>
    <w:p w14:paraId="3B5D9401" w14:textId="57CDECF2" w:rsidR="00226CDF" w:rsidRDefault="00226CDF" w:rsidP="009A12A6">
      <w:pPr>
        <w:pStyle w:val="ListParagraph"/>
        <w:numPr>
          <w:ilvl w:val="1"/>
          <w:numId w:val="40"/>
        </w:numPr>
        <w:tabs>
          <w:tab w:val="left" w:pos="2364"/>
        </w:tabs>
        <w:spacing w:after="120" w:line="240" w:lineRule="auto"/>
        <w:contextualSpacing w:val="0"/>
        <w:jc w:val="both"/>
        <w:rPr>
          <w:sz w:val="21"/>
          <w:szCs w:val="21"/>
          <w:lang w:val="en-GB"/>
        </w:rPr>
      </w:pPr>
      <w:r>
        <w:rPr>
          <w:sz w:val="21"/>
          <w:szCs w:val="21"/>
          <w:lang w:val="en-GB"/>
        </w:rPr>
        <w:t>Notification should be visible for each enterprise and factory users who have assigned to the factory.</w:t>
      </w:r>
    </w:p>
    <w:p w14:paraId="013CAD63" w14:textId="35D4E1E2" w:rsidR="00226CDF" w:rsidRPr="00226CDF" w:rsidRDefault="00226CDF" w:rsidP="009A12A6">
      <w:pPr>
        <w:pStyle w:val="ListParagraph"/>
        <w:numPr>
          <w:ilvl w:val="0"/>
          <w:numId w:val="39"/>
        </w:numPr>
        <w:tabs>
          <w:tab w:val="left" w:pos="2364"/>
        </w:tabs>
        <w:spacing w:after="120" w:line="240" w:lineRule="auto"/>
        <w:jc w:val="both"/>
        <w:rPr>
          <w:lang w:val="en-GB"/>
        </w:rPr>
      </w:pPr>
      <w:r w:rsidRPr="00226CDF">
        <w:rPr>
          <w:b/>
          <w:sz w:val="21"/>
          <w:szCs w:val="21"/>
          <w:lang w:val="en-GB"/>
        </w:rPr>
        <w:t>Notification of new data entry and changes in the factory</w:t>
      </w:r>
      <w:r>
        <w:rPr>
          <w:b/>
          <w:sz w:val="21"/>
          <w:szCs w:val="21"/>
          <w:lang w:val="en-GB"/>
        </w:rPr>
        <w:t xml:space="preserve">: </w:t>
      </w:r>
      <w:r>
        <w:rPr>
          <w:sz w:val="21"/>
          <w:szCs w:val="21"/>
          <w:lang w:val="en-GB"/>
        </w:rPr>
        <w:t xml:space="preserve">To make it easier for enterprise users and FPD managers to follow the changes in their factory or administrative area, the system should provide list of activities/actions by factory users. </w:t>
      </w:r>
      <w:r w:rsidRPr="00226CDF">
        <w:rPr>
          <w:lang w:val="en-GB"/>
        </w:rPr>
        <w:t>The system</w:t>
      </w:r>
      <w:r w:rsidR="00D464A5">
        <w:rPr>
          <w:lang w:val="en-GB"/>
        </w:rPr>
        <w:t xml:space="preserve"> is as follows:</w:t>
      </w:r>
      <w:r w:rsidRPr="00226CDF">
        <w:rPr>
          <w:lang w:val="en-GB"/>
        </w:rPr>
        <w:t xml:space="preserve"> </w:t>
      </w:r>
    </w:p>
    <w:p w14:paraId="40A01A75" w14:textId="25E1941F" w:rsidR="00226CDF" w:rsidRDefault="00226CDF" w:rsidP="009A12A6">
      <w:pPr>
        <w:pStyle w:val="ListParagraph"/>
        <w:numPr>
          <w:ilvl w:val="1"/>
          <w:numId w:val="40"/>
        </w:numPr>
        <w:tabs>
          <w:tab w:val="left" w:pos="2364"/>
        </w:tabs>
        <w:spacing w:after="120" w:line="240" w:lineRule="auto"/>
        <w:contextualSpacing w:val="0"/>
        <w:jc w:val="both"/>
        <w:rPr>
          <w:sz w:val="21"/>
          <w:szCs w:val="21"/>
          <w:lang w:val="en-GB"/>
        </w:rPr>
      </w:pPr>
      <w:r>
        <w:rPr>
          <w:sz w:val="21"/>
          <w:szCs w:val="21"/>
          <w:lang w:val="en-GB"/>
        </w:rPr>
        <w:t>Managers: Have a notification if</w:t>
      </w:r>
      <w:r w:rsidR="00D464A5">
        <w:rPr>
          <w:sz w:val="21"/>
          <w:szCs w:val="21"/>
          <w:lang w:val="en-GB"/>
        </w:rPr>
        <w:t xml:space="preserve"> a</w:t>
      </w:r>
      <w:r>
        <w:rPr>
          <w:sz w:val="21"/>
          <w:szCs w:val="21"/>
          <w:lang w:val="en-GB"/>
        </w:rPr>
        <w:t xml:space="preserve"> new factory has been added to their administrative area. Allow them to click and show the location of the created factory.</w:t>
      </w:r>
    </w:p>
    <w:p w14:paraId="0FD46A16" w14:textId="59FC1F82" w:rsidR="00226CDF" w:rsidRDefault="00226CDF" w:rsidP="009A12A6">
      <w:pPr>
        <w:pStyle w:val="ListParagraph"/>
        <w:numPr>
          <w:ilvl w:val="1"/>
          <w:numId w:val="40"/>
        </w:numPr>
        <w:tabs>
          <w:tab w:val="left" w:pos="2364"/>
        </w:tabs>
        <w:spacing w:after="120" w:line="240" w:lineRule="auto"/>
        <w:contextualSpacing w:val="0"/>
        <w:jc w:val="both"/>
        <w:rPr>
          <w:sz w:val="21"/>
          <w:szCs w:val="21"/>
          <w:lang w:val="en-GB"/>
        </w:rPr>
      </w:pPr>
      <w:r>
        <w:rPr>
          <w:sz w:val="21"/>
          <w:szCs w:val="21"/>
          <w:lang w:val="en-GB"/>
        </w:rPr>
        <w:t>Managers: Have a notification if</w:t>
      </w:r>
      <w:r w:rsidR="00D464A5">
        <w:rPr>
          <w:sz w:val="21"/>
          <w:szCs w:val="21"/>
          <w:lang w:val="en-GB"/>
        </w:rPr>
        <w:t xml:space="preserve"> a</w:t>
      </w:r>
      <w:r>
        <w:rPr>
          <w:sz w:val="21"/>
          <w:szCs w:val="21"/>
          <w:lang w:val="en-GB"/>
        </w:rPr>
        <w:t xml:space="preserve"> new report is available (</w:t>
      </w:r>
      <w:r w:rsidR="00D464A5">
        <w:rPr>
          <w:sz w:val="21"/>
          <w:szCs w:val="21"/>
          <w:lang w:val="en-GB"/>
        </w:rPr>
        <w:t xml:space="preserve">the </w:t>
      </w:r>
      <w:r>
        <w:rPr>
          <w:sz w:val="21"/>
          <w:szCs w:val="21"/>
          <w:lang w:val="en-GB"/>
        </w:rPr>
        <w:t>factory has saved a data or edit the previous entry). The system should allow to click and open the report.</w:t>
      </w:r>
    </w:p>
    <w:p w14:paraId="62F68D88" w14:textId="3851AB8C" w:rsidR="00226CDF" w:rsidRDefault="00053D04" w:rsidP="009A12A6">
      <w:pPr>
        <w:pStyle w:val="ListParagraph"/>
        <w:numPr>
          <w:ilvl w:val="1"/>
          <w:numId w:val="40"/>
        </w:numPr>
        <w:tabs>
          <w:tab w:val="left" w:pos="2364"/>
        </w:tabs>
        <w:spacing w:after="120" w:line="240" w:lineRule="auto"/>
        <w:contextualSpacing w:val="0"/>
        <w:jc w:val="both"/>
        <w:rPr>
          <w:sz w:val="21"/>
          <w:szCs w:val="21"/>
          <w:lang w:val="en-GB"/>
        </w:rPr>
      </w:pPr>
      <w:r>
        <w:rPr>
          <w:sz w:val="21"/>
          <w:szCs w:val="21"/>
          <w:lang w:val="en-GB"/>
        </w:rPr>
        <w:t>Enterp</w:t>
      </w:r>
      <w:r w:rsidR="000D2ABD">
        <w:rPr>
          <w:sz w:val="21"/>
          <w:szCs w:val="21"/>
          <w:lang w:val="en-GB"/>
        </w:rPr>
        <w:t>r</w:t>
      </w:r>
      <w:r>
        <w:rPr>
          <w:sz w:val="21"/>
          <w:szCs w:val="21"/>
          <w:lang w:val="en-GB"/>
        </w:rPr>
        <w:t xml:space="preserve">ise user: Have a notification if a new factory has been added, if </w:t>
      </w:r>
      <w:r w:rsidR="00D464A5">
        <w:rPr>
          <w:sz w:val="21"/>
          <w:szCs w:val="21"/>
          <w:lang w:val="en-GB"/>
        </w:rPr>
        <w:t xml:space="preserve">the </w:t>
      </w:r>
      <w:r>
        <w:rPr>
          <w:sz w:val="21"/>
          <w:szCs w:val="21"/>
          <w:lang w:val="en-GB"/>
        </w:rPr>
        <w:t>factory data has been edited, if new data is entered or previous report edited. The system should allow them to click to see the factory details or edited report.</w:t>
      </w:r>
    </w:p>
    <w:p w14:paraId="05BA143B" w14:textId="77777777" w:rsidR="00477F56" w:rsidRDefault="00477F56" w:rsidP="009A12A6">
      <w:pPr>
        <w:pStyle w:val="Heading1"/>
        <w:jc w:val="both"/>
        <w:rPr>
          <w:lang w:val="en-GB"/>
        </w:rPr>
      </w:pPr>
      <w:bookmarkStart w:id="4" w:name="_Toc520903991"/>
      <w:r w:rsidRPr="00975E2E">
        <w:rPr>
          <w:lang w:val="en-GB"/>
        </w:rPr>
        <w:t>Additions to the current IT administrative functions</w:t>
      </w:r>
      <w:bookmarkEnd w:id="4"/>
    </w:p>
    <w:p w14:paraId="4EA6D6A0" w14:textId="77777777" w:rsidR="00477F56" w:rsidRPr="00975E2E" w:rsidRDefault="00477F56" w:rsidP="009A12A6">
      <w:pPr>
        <w:pStyle w:val="ListParagraph"/>
        <w:tabs>
          <w:tab w:val="left" w:pos="2364"/>
        </w:tabs>
        <w:spacing w:after="120" w:line="240" w:lineRule="auto"/>
        <w:contextualSpacing w:val="0"/>
        <w:jc w:val="both"/>
        <w:rPr>
          <w:lang w:val="en-GB"/>
        </w:rPr>
      </w:pPr>
      <w:r>
        <w:rPr>
          <w:lang w:val="en-GB"/>
        </w:rPr>
        <w:t>There are some minor improvements needs for the current IT administrative functions and how they will be processed and presented to the user:</w:t>
      </w:r>
    </w:p>
    <w:p w14:paraId="7184A4FE" w14:textId="77777777" w:rsidR="00477F56" w:rsidRDefault="00477F56" w:rsidP="009A12A6">
      <w:pPr>
        <w:pStyle w:val="ListParagraph"/>
        <w:numPr>
          <w:ilvl w:val="0"/>
          <w:numId w:val="33"/>
        </w:numPr>
        <w:tabs>
          <w:tab w:val="left" w:pos="2364"/>
        </w:tabs>
        <w:spacing w:after="120" w:line="240" w:lineRule="auto"/>
        <w:contextualSpacing w:val="0"/>
        <w:jc w:val="both"/>
        <w:rPr>
          <w:lang w:val="en-GB"/>
        </w:rPr>
      </w:pPr>
      <w:r>
        <w:rPr>
          <w:b/>
          <w:lang w:val="en-GB"/>
        </w:rPr>
        <w:t>Notification/Email for the user if the account is deleted</w:t>
      </w:r>
      <w:r w:rsidRPr="00DD1B05">
        <w:rPr>
          <w:lang w:val="en-GB"/>
        </w:rPr>
        <w:t xml:space="preserve">: </w:t>
      </w:r>
      <w:r w:rsidRPr="00975E2E">
        <w:rPr>
          <w:lang w:val="en-GB"/>
        </w:rPr>
        <w:t>IT administrator may delete either enterprise</w:t>
      </w:r>
      <w:r>
        <w:rPr>
          <w:lang w:val="en-GB"/>
        </w:rPr>
        <w:t>,</w:t>
      </w:r>
      <w:r w:rsidRPr="00975E2E">
        <w:rPr>
          <w:lang w:val="en-GB"/>
        </w:rPr>
        <w:t xml:space="preserve"> factory</w:t>
      </w:r>
      <w:r>
        <w:rPr>
          <w:lang w:val="en-GB"/>
        </w:rPr>
        <w:t xml:space="preserve"> or manager account</w:t>
      </w:r>
      <w:r w:rsidRPr="00975E2E">
        <w:rPr>
          <w:lang w:val="en-GB"/>
        </w:rPr>
        <w:t>.</w:t>
      </w:r>
      <w:r>
        <w:rPr>
          <w:lang w:val="en-GB"/>
        </w:rPr>
        <w:t xml:space="preserve"> When the user account is deleted, a</w:t>
      </w:r>
      <w:r w:rsidRPr="00975E2E">
        <w:rPr>
          <w:lang w:val="en-GB"/>
        </w:rPr>
        <w:t>n email</w:t>
      </w:r>
      <w:r>
        <w:rPr>
          <w:lang w:val="en-GB"/>
        </w:rPr>
        <w:t xml:space="preserve"> or notification</w:t>
      </w:r>
      <w:r w:rsidRPr="00975E2E">
        <w:rPr>
          <w:lang w:val="en-GB"/>
        </w:rPr>
        <w:t xml:space="preserve"> is sent to the</w:t>
      </w:r>
      <w:r>
        <w:rPr>
          <w:lang w:val="en-GB"/>
        </w:rPr>
        <w:t xml:space="preserve"> user </w:t>
      </w:r>
      <w:r w:rsidRPr="00975E2E">
        <w:rPr>
          <w:lang w:val="en-GB"/>
        </w:rPr>
        <w:t>informing the user about the deletion.</w:t>
      </w:r>
      <w:r>
        <w:rPr>
          <w:lang w:val="en-GB"/>
        </w:rPr>
        <w:t xml:space="preserve"> The system should:</w:t>
      </w:r>
    </w:p>
    <w:p w14:paraId="08BAA18F" w14:textId="77777777" w:rsidR="00477F56" w:rsidRPr="00756379"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Pr>
          <w:sz w:val="21"/>
          <w:szCs w:val="21"/>
          <w:lang w:val="en-GB"/>
        </w:rPr>
        <w:t>Inform user when his/her account is deleted by the IT administrator: “Your account in the Forest Industry Monitoring System has been deleted by the IT administrator. Please contact to the IT administrator/VNFOREST if there are any questions”</w:t>
      </w:r>
    </w:p>
    <w:p w14:paraId="7AD49308" w14:textId="66171927" w:rsidR="00477F56" w:rsidRDefault="00477F56" w:rsidP="009A12A6">
      <w:pPr>
        <w:pStyle w:val="ListParagraph"/>
        <w:numPr>
          <w:ilvl w:val="0"/>
          <w:numId w:val="33"/>
        </w:numPr>
        <w:tabs>
          <w:tab w:val="left" w:pos="2364"/>
        </w:tabs>
        <w:spacing w:after="120" w:line="240" w:lineRule="auto"/>
        <w:contextualSpacing w:val="0"/>
        <w:jc w:val="both"/>
        <w:rPr>
          <w:lang w:val="en-GB"/>
        </w:rPr>
      </w:pPr>
      <w:r>
        <w:rPr>
          <w:b/>
          <w:lang w:val="en-GB"/>
        </w:rPr>
        <w:t>Search function for IT administrator to find accounts</w:t>
      </w:r>
      <w:r w:rsidRPr="00DD1B05">
        <w:rPr>
          <w:lang w:val="en-GB"/>
        </w:rPr>
        <w:t xml:space="preserve">: </w:t>
      </w:r>
      <w:r w:rsidRPr="00C41B2F">
        <w:rPr>
          <w:lang w:val="en-GB"/>
        </w:rPr>
        <w:t>It is needed to add search and filter tool to manage accounts for IT admin</w:t>
      </w:r>
      <w:r>
        <w:rPr>
          <w:lang w:val="en-GB"/>
        </w:rPr>
        <w:t>istrator</w:t>
      </w:r>
      <w:r w:rsidRPr="00C41B2F">
        <w:rPr>
          <w:lang w:val="en-GB"/>
        </w:rPr>
        <w:t>. This helps IT admin</w:t>
      </w:r>
      <w:r>
        <w:rPr>
          <w:lang w:val="en-GB"/>
        </w:rPr>
        <w:t>istrator</w:t>
      </w:r>
      <w:r w:rsidRPr="00C41B2F">
        <w:rPr>
          <w:lang w:val="en-GB"/>
        </w:rPr>
        <w:t xml:space="preserve"> to manage </w:t>
      </w:r>
      <w:r>
        <w:rPr>
          <w:lang w:val="en-GB"/>
        </w:rPr>
        <w:t>hundreds</w:t>
      </w:r>
      <w:r w:rsidRPr="00C41B2F">
        <w:rPr>
          <w:lang w:val="en-GB"/>
        </w:rPr>
        <w:t xml:space="preserve"> of accounts in </w:t>
      </w:r>
      <w:r>
        <w:rPr>
          <w:lang w:val="en-GB"/>
        </w:rPr>
        <w:t xml:space="preserve">an </w:t>
      </w:r>
      <w:r w:rsidRPr="00C41B2F">
        <w:rPr>
          <w:lang w:val="en-GB"/>
        </w:rPr>
        <w:t xml:space="preserve">easy way. The search should be possible to filter by province, district, </w:t>
      </w:r>
      <w:proofErr w:type="gramStart"/>
      <w:r>
        <w:rPr>
          <w:lang w:val="en-GB"/>
        </w:rPr>
        <w:t>user</w:t>
      </w:r>
      <w:proofErr w:type="gramEnd"/>
      <w:r>
        <w:rPr>
          <w:lang w:val="en-GB"/>
        </w:rPr>
        <w:t xml:space="preserve"> role, </w:t>
      </w:r>
      <w:r w:rsidRPr="00C41B2F">
        <w:rPr>
          <w:lang w:val="en-GB"/>
        </w:rPr>
        <w:t>enterprise</w:t>
      </w:r>
      <w:r>
        <w:rPr>
          <w:lang w:val="en-GB"/>
        </w:rPr>
        <w:t xml:space="preserve"> or factory criteria</w:t>
      </w:r>
      <w:r w:rsidRPr="00C41B2F">
        <w:rPr>
          <w:lang w:val="en-GB"/>
        </w:rPr>
        <w:t xml:space="preserve">. Also the search result view should allow to sort the data by name, email </w:t>
      </w:r>
      <w:r>
        <w:rPr>
          <w:lang w:val="en-GB"/>
        </w:rPr>
        <w:t xml:space="preserve">and some other parameters. </w:t>
      </w:r>
      <w:r w:rsidRPr="007C4E32">
        <w:rPr>
          <w:lang w:val="en-GB"/>
        </w:rPr>
        <w:t>IT Administrator</w:t>
      </w:r>
      <w:r>
        <w:rPr>
          <w:lang w:val="en-GB"/>
        </w:rPr>
        <w:t xml:space="preserve"> allows</w:t>
      </w:r>
      <w:r w:rsidRPr="00C41B2F">
        <w:rPr>
          <w:lang w:val="en-GB"/>
        </w:rPr>
        <w:t xml:space="preserve"> to make free search by typing (either name or email)</w:t>
      </w:r>
      <w:r w:rsidRPr="00975E2E">
        <w:rPr>
          <w:lang w:val="en-GB"/>
        </w:rPr>
        <w:t>.</w:t>
      </w:r>
      <w:r>
        <w:rPr>
          <w:lang w:val="en-GB"/>
        </w:rPr>
        <w:t xml:space="preserve"> </w:t>
      </w:r>
      <w:r w:rsidRPr="007C4E32">
        <w:rPr>
          <w:lang w:val="en-GB"/>
        </w:rPr>
        <w:t xml:space="preserve">The system </w:t>
      </w:r>
      <w:r w:rsidR="007C4E32" w:rsidRPr="007C4E32">
        <w:rPr>
          <w:lang w:val="en-GB"/>
        </w:rPr>
        <w:t>should:</w:t>
      </w:r>
    </w:p>
    <w:p w14:paraId="4819A0ED" w14:textId="77777777" w:rsidR="00477F56"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Pr>
          <w:sz w:val="21"/>
          <w:szCs w:val="21"/>
          <w:lang w:val="en-GB"/>
        </w:rPr>
        <w:t>Include a way to choose search criteria/filter the accounts by province, district, user role, enterprise/factory criteria</w:t>
      </w:r>
    </w:p>
    <w:p w14:paraId="1A3F8A3A" w14:textId="77777777" w:rsidR="00477F56"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Pr>
          <w:sz w:val="21"/>
          <w:szCs w:val="21"/>
          <w:lang w:val="en-GB"/>
        </w:rPr>
        <w:t>Include a place to search by typing username, account owner name, email</w:t>
      </w:r>
    </w:p>
    <w:p w14:paraId="12A69CA7" w14:textId="77777777" w:rsidR="00477F56"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Pr>
          <w:sz w:val="21"/>
          <w:szCs w:val="21"/>
          <w:lang w:val="en-GB"/>
        </w:rPr>
        <w:lastRenderedPageBreak/>
        <w:t>Sort the search results by name, email and user role, date of registered, last time accessed/logged in to the system</w:t>
      </w:r>
    </w:p>
    <w:p w14:paraId="1CD47462" w14:textId="3879BB49" w:rsidR="00477F56" w:rsidRDefault="00477F56" w:rsidP="009A12A6">
      <w:pPr>
        <w:pStyle w:val="ListParagraph"/>
        <w:numPr>
          <w:ilvl w:val="0"/>
          <w:numId w:val="33"/>
        </w:numPr>
        <w:tabs>
          <w:tab w:val="left" w:pos="2364"/>
        </w:tabs>
        <w:spacing w:after="120" w:line="240" w:lineRule="auto"/>
        <w:contextualSpacing w:val="0"/>
        <w:jc w:val="both"/>
        <w:rPr>
          <w:lang w:val="en-GB"/>
        </w:rPr>
      </w:pPr>
      <w:r w:rsidRPr="007C4E32">
        <w:rPr>
          <w:b/>
          <w:sz w:val="21"/>
          <w:szCs w:val="21"/>
          <w:lang w:val="en-GB"/>
        </w:rPr>
        <w:t>Administrative log</w:t>
      </w:r>
      <w:r w:rsidR="007C4E32" w:rsidRPr="007C4E32">
        <w:rPr>
          <w:b/>
          <w:sz w:val="21"/>
          <w:szCs w:val="21"/>
          <w:lang w:val="en-GB"/>
        </w:rPr>
        <w:t xml:space="preserve"> function</w:t>
      </w:r>
      <w:r>
        <w:rPr>
          <w:sz w:val="21"/>
          <w:szCs w:val="21"/>
          <w:lang w:val="en-GB"/>
        </w:rPr>
        <w:t xml:space="preserve">: </w:t>
      </w:r>
      <w:r w:rsidRPr="002354FC">
        <w:rPr>
          <w:sz w:val="21"/>
          <w:szCs w:val="21"/>
          <w:lang w:val="en-GB"/>
        </w:rPr>
        <w:t>IT administrator</w:t>
      </w:r>
      <w:r>
        <w:rPr>
          <w:sz w:val="21"/>
          <w:szCs w:val="21"/>
          <w:lang w:val="en-GB"/>
        </w:rPr>
        <w:t xml:space="preserve"> </w:t>
      </w:r>
      <w:r w:rsidRPr="007C4E32">
        <w:rPr>
          <w:sz w:val="21"/>
          <w:szCs w:val="21"/>
          <w:lang w:val="en-GB"/>
        </w:rPr>
        <w:t xml:space="preserve">has a function to </w:t>
      </w:r>
      <w:r>
        <w:rPr>
          <w:sz w:val="21"/>
          <w:szCs w:val="21"/>
          <w:lang w:val="en-GB"/>
        </w:rPr>
        <w:t xml:space="preserve">check the </w:t>
      </w:r>
      <w:r w:rsidRPr="002354FC">
        <w:rPr>
          <w:sz w:val="21"/>
          <w:szCs w:val="21"/>
          <w:lang w:val="en-GB"/>
        </w:rPr>
        <w:t xml:space="preserve">historical events </w:t>
      </w:r>
      <w:r w:rsidRPr="007C4E32">
        <w:rPr>
          <w:sz w:val="21"/>
          <w:szCs w:val="21"/>
          <w:lang w:val="en-GB"/>
        </w:rPr>
        <w:t>and</w:t>
      </w:r>
      <w:r>
        <w:rPr>
          <w:sz w:val="21"/>
          <w:szCs w:val="21"/>
          <w:lang w:val="en-GB"/>
        </w:rPr>
        <w:t xml:space="preserve"> tracking user activities. The system should provide Log </w:t>
      </w:r>
      <w:r w:rsidR="007C4E32">
        <w:rPr>
          <w:sz w:val="21"/>
          <w:szCs w:val="21"/>
          <w:lang w:val="en-GB"/>
        </w:rPr>
        <w:t>-</w:t>
      </w:r>
      <w:r>
        <w:rPr>
          <w:sz w:val="21"/>
          <w:szCs w:val="21"/>
          <w:lang w:val="en-GB"/>
        </w:rPr>
        <w:t xml:space="preserve">functionality for IT admin to: </w:t>
      </w:r>
      <w:r w:rsidRPr="007C4E32">
        <w:rPr>
          <w:sz w:val="21"/>
          <w:szCs w:val="21"/>
          <w:lang w:val="en-GB"/>
        </w:rPr>
        <w:t>know IP address of the users accessed</w:t>
      </w:r>
      <w:r w:rsidR="007C4E32">
        <w:rPr>
          <w:sz w:val="21"/>
          <w:szCs w:val="21"/>
          <w:lang w:val="en-GB"/>
        </w:rPr>
        <w:t xml:space="preserve"> and</w:t>
      </w:r>
      <w:r w:rsidRPr="007C4E32">
        <w:rPr>
          <w:sz w:val="21"/>
          <w:szCs w:val="21"/>
          <w:lang w:val="en-GB"/>
        </w:rPr>
        <w:t xml:space="preserve"> time </w:t>
      </w:r>
      <w:r w:rsidR="007C4E32">
        <w:rPr>
          <w:sz w:val="21"/>
          <w:szCs w:val="21"/>
          <w:lang w:val="en-GB"/>
        </w:rPr>
        <w:t xml:space="preserve">when </w:t>
      </w:r>
      <w:r w:rsidRPr="007C4E32">
        <w:rPr>
          <w:sz w:val="21"/>
          <w:szCs w:val="21"/>
          <w:lang w:val="en-GB"/>
        </w:rPr>
        <w:t>users accessed for</w:t>
      </w:r>
      <w:r w:rsidR="007C4E32">
        <w:rPr>
          <w:sz w:val="21"/>
          <w:szCs w:val="21"/>
          <w:lang w:val="en-GB"/>
        </w:rPr>
        <w:t xml:space="preserve"> the system. This will support reporting and </w:t>
      </w:r>
      <w:r>
        <w:rPr>
          <w:sz w:val="21"/>
          <w:szCs w:val="21"/>
          <w:lang w:val="en-GB"/>
        </w:rPr>
        <w:t>other IT administrative tasks</w:t>
      </w:r>
      <w:r w:rsidRPr="007C4E32">
        <w:rPr>
          <w:sz w:val="21"/>
          <w:szCs w:val="21"/>
          <w:lang w:val="en-GB"/>
        </w:rPr>
        <w:t xml:space="preserve">. IT administrator can list all of account status who is either available </w:t>
      </w:r>
      <w:r w:rsidR="007C4E32" w:rsidRPr="007C4E32">
        <w:rPr>
          <w:sz w:val="21"/>
          <w:szCs w:val="21"/>
          <w:lang w:val="en-GB"/>
        </w:rPr>
        <w:t xml:space="preserve">and see the </w:t>
      </w:r>
      <w:r w:rsidRPr="007C4E32">
        <w:rPr>
          <w:sz w:val="21"/>
          <w:szCs w:val="21"/>
          <w:lang w:val="en-GB"/>
        </w:rPr>
        <w:t>account status.</w:t>
      </w:r>
      <w:r w:rsidR="007C4E32">
        <w:rPr>
          <w:sz w:val="21"/>
          <w:szCs w:val="21"/>
          <w:lang w:val="en-GB"/>
        </w:rPr>
        <w:t xml:space="preserve">  </w:t>
      </w:r>
      <w:r>
        <w:rPr>
          <w:lang w:val="en-GB"/>
        </w:rPr>
        <w:t>The system should:</w:t>
      </w:r>
    </w:p>
    <w:p w14:paraId="1D81928B" w14:textId="77777777" w:rsidR="00477F56"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Pr>
          <w:sz w:val="21"/>
          <w:szCs w:val="21"/>
          <w:lang w:val="en-GB"/>
        </w:rPr>
        <w:t>Include a way to choose search criteria/filter the users and accounts by: username, user role and Time/ period,</w:t>
      </w:r>
    </w:p>
    <w:p w14:paraId="0EDFA827" w14:textId="45917FCC" w:rsidR="00477F56"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Pr>
          <w:sz w:val="21"/>
          <w:szCs w:val="21"/>
          <w:lang w:val="en-GB"/>
        </w:rPr>
        <w:t xml:space="preserve">Sort the log of activities by: IP address, username, </w:t>
      </w:r>
      <w:r w:rsidRPr="007C4E32">
        <w:rPr>
          <w:sz w:val="21"/>
          <w:szCs w:val="21"/>
          <w:lang w:val="en-GB"/>
        </w:rPr>
        <w:t>time of accessed</w:t>
      </w:r>
      <w:r w:rsidR="007C4E32">
        <w:rPr>
          <w:sz w:val="21"/>
          <w:szCs w:val="21"/>
          <w:lang w:val="en-GB"/>
        </w:rPr>
        <w:t>/activity</w:t>
      </w:r>
      <w:r>
        <w:rPr>
          <w:sz w:val="21"/>
          <w:szCs w:val="21"/>
          <w:lang w:val="en-GB"/>
        </w:rPr>
        <w:t>, by activity (Log in, Registering to the system, creating user account, Entering input/output report</w:t>
      </w:r>
    </w:p>
    <w:p w14:paraId="3542A8D9" w14:textId="57DCDA30" w:rsidR="00477F56"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Pr>
          <w:sz w:val="21"/>
          <w:szCs w:val="21"/>
          <w:lang w:val="en-GB"/>
        </w:rPr>
        <w:t>The system should show basic statistic of the system including: Number of users (Total, enterprise, factory, manager), Number of online users (Total, enterprise, factory, manager), Amo</w:t>
      </w:r>
      <w:r w:rsidR="007C4E32">
        <w:rPr>
          <w:sz w:val="21"/>
          <w:szCs w:val="21"/>
          <w:lang w:val="en-GB"/>
        </w:rPr>
        <w:t>unt of created/added factories</w:t>
      </w:r>
    </w:p>
    <w:p w14:paraId="59546E03" w14:textId="10C43A1F" w:rsidR="00477F56" w:rsidRPr="003940C8" w:rsidRDefault="00477F56" w:rsidP="009A12A6">
      <w:pPr>
        <w:pStyle w:val="ListParagraph"/>
        <w:numPr>
          <w:ilvl w:val="1"/>
          <w:numId w:val="33"/>
        </w:numPr>
        <w:tabs>
          <w:tab w:val="left" w:pos="2364"/>
        </w:tabs>
        <w:spacing w:after="120" w:line="240" w:lineRule="auto"/>
        <w:contextualSpacing w:val="0"/>
        <w:jc w:val="both"/>
        <w:rPr>
          <w:sz w:val="21"/>
          <w:szCs w:val="21"/>
          <w:lang w:val="en-GB"/>
        </w:rPr>
      </w:pPr>
      <w:r w:rsidRPr="003940C8">
        <w:rPr>
          <w:sz w:val="21"/>
          <w:szCs w:val="21"/>
          <w:lang w:val="en-GB"/>
        </w:rPr>
        <w:t xml:space="preserve">IT administrator can show and look users of user status (locked, available) in the list. In the account management, IT administrator can export all information of user accounts including theirs attributes of users to excel files, pdf. </w:t>
      </w:r>
    </w:p>
    <w:p w14:paraId="06A39D2D" w14:textId="77777777" w:rsidR="009F5007" w:rsidRDefault="00477F56" w:rsidP="009F5007">
      <w:pPr>
        <w:keepNext/>
        <w:tabs>
          <w:tab w:val="left" w:pos="2364"/>
        </w:tabs>
        <w:spacing w:after="120" w:line="240" w:lineRule="auto"/>
      </w:pPr>
      <w:r>
        <w:rPr>
          <w:noProof/>
          <w:sz w:val="21"/>
          <w:szCs w:val="21"/>
          <w:lang w:val="fi-FI" w:eastAsia="fi-FI"/>
        </w:rPr>
        <w:drawing>
          <wp:inline distT="0" distB="0" distL="0" distR="0" wp14:anchorId="780450D4" wp14:editId="589DC76E">
            <wp:extent cx="6795869" cy="26289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7193" cy="2633281"/>
                    </a:xfrm>
                    <a:prstGeom prst="rect">
                      <a:avLst/>
                    </a:prstGeom>
                    <a:noFill/>
                    <a:ln>
                      <a:noFill/>
                    </a:ln>
                  </pic:spPr>
                </pic:pic>
              </a:graphicData>
            </a:graphic>
          </wp:inline>
        </w:drawing>
      </w:r>
    </w:p>
    <w:p w14:paraId="2BEEDDA7" w14:textId="1F333B42" w:rsidR="00477F56" w:rsidRPr="009F5007" w:rsidRDefault="009F5007" w:rsidP="009F5007">
      <w:pPr>
        <w:pStyle w:val="Caption"/>
        <w:rPr>
          <w:sz w:val="21"/>
          <w:szCs w:val="21"/>
          <w:lang w:val="en-GB"/>
        </w:rPr>
      </w:pPr>
      <w:bookmarkStart w:id="5" w:name="_Toc520824447"/>
      <w:r w:rsidRPr="009F5007">
        <w:rPr>
          <w:b/>
        </w:rPr>
        <w:t xml:space="preserve">Figure </w:t>
      </w:r>
      <w:r w:rsidRPr="009F5007">
        <w:rPr>
          <w:b/>
        </w:rPr>
        <w:fldChar w:fldCharType="begin"/>
      </w:r>
      <w:r w:rsidRPr="009F5007">
        <w:rPr>
          <w:b/>
        </w:rPr>
        <w:instrText xml:space="preserve"> SEQ Figure \* ARABIC </w:instrText>
      </w:r>
      <w:r w:rsidRPr="009F5007">
        <w:rPr>
          <w:b/>
        </w:rPr>
        <w:fldChar w:fldCharType="separate"/>
      </w:r>
      <w:r>
        <w:rPr>
          <w:b/>
          <w:noProof/>
        </w:rPr>
        <w:t>1</w:t>
      </w:r>
      <w:r w:rsidRPr="009F5007">
        <w:rPr>
          <w:b/>
        </w:rPr>
        <w:fldChar w:fldCharType="end"/>
      </w:r>
      <w:r w:rsidRPr="009F5007">
        <w:rPr>
          <w:b/>
        </w:rPr>
        <w:t>.</w:t>
      </w:r>
      <w:r>
        <w:t xml:space="preserve"> </w:t>
      </w:r>
      <w:r w:rsidR="00477F56" w:rsidRPr="009F5007">
        <w:rPr>
          <w:sz w:val="20"/>
          <w:lang w:val="en-GB"/>
        </w:rPr>
        <w:t xml:space="preserve">The system should make a log for IT administrator to show the IP address where the user accessed to the system, username, </w:t>
      </w:r>
      <w:proofErr w:type="gramStart"/>
      <w:r w:rsidR="00477F56" w:rsidRPr="009F5007">
        <w:rPr>
          <w:sz w:val="20"/>
          <w:lang w:val="en-GB"/>
        </w:rPr>
        <w:t>time</w:t>
      </w:r>
      <w:proofErr w:type="gramEnd"/>
      <w:r w:rsidR="00477F56" w:rsidRPr="009F5007">
        <w:rPr>
          <w:sz w:val="20"/>
          <w:lang w:val="en-GB"/>
        </w:rPr>
        <w:t xml:space="preserve"> of activity, activity type and some statistic of the system (number of users, added factories and online users)</w:t>
      </w:r>
      <w:bookmarkEnd w:id="5"/>
    </w:p>
    <w:p w14:paraId="2BEC58AA" w14:textId="77777777" w:rsidR="00381083" w:rsidRDefault="00381083" w:rsidP="00C537D6">
      <w:pPr>
        <w:pStyle w:val="Heading1"/>
        <w:rPr>
          <w:lang w:val="en-GB"/>
        </w:rPr>
      </w:pPr>
      <w:bookmarkStart w:id="6" w:name="_Toc520903992"/>
      <w:r w:rsidRPr="0066348E">
        <w:rPr>
          <w:lang w:val="en-GB"/>
        </w:rPr>
        <w:t>Data entry logic: Units</w:t>
      </w:r>
      <w:bookmarkEnd w:id="6"/>
    </w:p>
    <w:p w14:paraId="25124AD9" w14:textId="77777777" w:rsidR="00381083" w:rsidRDefault="00381083" w:rsidP="00381083">
      <w:pPr>
        <w:pStyle w:val="ListParagraph"/>
        <w:tabs>
          <w:tab w:val="left" w:pos="2364"/>
        </w:tabs>
        <w:spacing w:after="120" w:line="240" w:lineRule="auto"/>
        <w:contextualSpacing w:val="0"/>
        <w:rPr>
          <w:lang w:val="en-GB"/>
        </w:rPr>
      </w:pPr>
      <w:r>
        <w:rPr>
          <w:lang w:val="en-GB"/>
        </w:rPr>
        <w:t>The current situation allows user to enter monthly production input and output by choosing unit to be m</w:t>
      </w:r>
      <w:r>
        <w:rPr>
          <w:vertAlign w:val="superscript"/>
          <w:lang w:val="en-GB"/>
        </w:rPr>
        <w:t xml:space="preserve">3 </w:t>
      </w:r>
      <w:r>
        <w:rPr>
          <w:lang w:val="en-GB"/>
        </w:rPr>
        <w:t>or by ton. The report will aggregate the results by assuming the conversion rate to be 1:1. The following additional work is proposed:</w:t>
      </w:r>
    </w:p>
    <w:p w14:paraId="39590023" w14:textId="5635142F" w:rsidR="00622629" w:rsidRDefault="00622629" w:rsidP="00622629">
      <w:pPr>
        <w:pStyle w:val="ListParagraph"/>
        <w:numPr>
          <w:ilvl w:val="0"/>
          <w:numId w:val="42"/>
        </w:numPr>
        <w:tabs>
          <w:tab w:val="left" w:pos="2364"/>
        </w:tabs>
        <w:spacing w:after="120" w:line="240" w:lineRule="auto"/>
        <w:rPr>
          <w:lang w:val="en-GB"/>
        </w:rPr>
      </w:pPr>
      <w:r>
        <w:rPr>
          <w:b/>
          <w:lang w:val="en-GB"/>
        </w:rPr>
        <w:t>By default the system should have data entry fields relating to Pulp, Paper and Wood Chips in ton</w:t>
      </w:r>
      <w:r w:rsidRPr="00C41B2F">
        <w:rPr>
          <w:b/>
          <w:lang w:val="en-GB"/>
        </w:rPr>
        <w:t xml:space="preserve">: </w:t>
      </w:r>
      <w:r>
        <w:rPr>
          <w:lang w:val="en-GB"/>
        </w:rPr>
        <w:t>By default in the data entry, the system should propose for user to enter the data relating Pulp, Paper and Wood chips to be reported in ton. However, user can choose the reporting unit to be different too manually. Other categories can be by default m</w:t>
      </w:r>
      <w:r>
        <w:rPr>
          <w:vertAlign w:val="superscript"/>
          <w:lang w:val="en-GB"/>
        </w:rPr>
        <w:t>3</w:t>
      </w:r>
      <w:r>
        <w:rPr>
          <w:lang w:val="en-GB"/>
        </w:rPr>
        <w:t>.</w:t>
      </w:r>
    </w:p>
    <w:p w14:paraId="4D543640" w14:textId="77777777" w:rsidR="00622629" w:rsidRPr="00622629" w:rsidRDefault="00622629" w:rsidP="00622629">
      <w:pPr>
        <w:pStyle w:val="ListParagraph"/>
        <w:tabs>
          <w:tab w:val="left" w:pos="2364"/>
        </w:tabs>
        <w:spacing w:after="120" w:line="240" w:lineRule="auto"/>
        <w:ind w:left="1080"/>
        <w:rPr>
          <w:lang w:val="en-GB"/>
        </w:rPr>
      </w:pPr>
    </w:p>
    <w:p w14:paraId="49CE3F8C" w14:textId="3C903521" w:rsidR="00381083" w:rsidRDefault="00E76659" w:rsidP="00E76659">
      <w:pPr>
        <w:pStyle w:val="ListParagraph"/>
        <w:numPr>
          <w:ilvl w:val="0"/>
          <w:numId w:val="42"/>
        </w:numPr>
        <w:tabs>
          <w:tab w:val="left" w:pos="2364"/>
        </w:tabs>
        <w:spacing w:after="120" w:line="240" w:lineRule="auto"/>
        <w:contextualSpacing w:val="0"/>
        <w:rPr>
          <w:lang w:val="en-GB"/>
        </w:rPr>
      </w:pPr>
      <w:r>
        <w:rPr>
          <w:b/>
          <w:lang w:val="en-GB"/>
        </w:rPr>
        <w:t>Monthly</w:t>
      </w:r>
      <w:r w:rsidR="00381083" w:rsidRPr="0066348E">
        <w:rPr>
          <w:b/>
          <w:lang w:val="en-GB"/>
        </w:rPr>
        <w:t xml:space="preserve"> input/output data entry has optional conversion rate field besides amount and unit</w:t>
      </w:r>
      <w:r w:rsidR="00381083">
        <w:rPr>
          <w:b/>
          <w:lang w:val="en-GB"/>
        </w:rPr>
        <w:t xml:space="preserve">: </w:t>
      </w:r>
      <w:r w:rsidR="00381083">
        <w:rPr>
          <w:lang w:val="en-GB"/>
        </w:rPr>
        <w:t>The reports will be presented always by m</w:t>
      </w:r>
      <w:r w:rsidR="00381083">
        <w:rPr>
          <w:vertAlign w:val="superscript"/>
          <w:lang w:val="en-GB"/>
        </w:rPr>
        <w:t xml:space="preserve">3 </w:t>
      </w:r>
      <w:r w:rsidR="00381083" w:rsidRPr="0066348E">
        <w:rPr>
          <w:lang w:val="en-GB"/>
        </w:rPr>
        <w:t>/ ton</w:t>
      </w:r>
      <w:r w:rsidR="00381083">
        <w:rPr>
          <w:lang w:val="en-GB"/>
        </w:rPr>
        <w:t>, it would be good if user could add by himself the conversion to m</w:t>
      </w:r>
      <w:r w:rsidR="00381083">
        <w:rPr>
          <w:vertAlign w:val="superscript"/>
          <w:lang w:val="en-GB"/>
        </w:rPr>
        <w:t xml:space="preserve">3 </w:t>
      </w:r>
      <w:r w:rsidR="00381083">
        <w:rPr>
          <w:lang w:val="en-GB"/>
        </w:rPr>
        <w:t xml:space="preserve">or to ton. This would be especially needed when/if there are more optional units available such as: </w:t>
      </w:r>
      <w:r w:rsidR="00381083" w:rsidRPr="0066348E">
        <w:rPr>
          <w:lang w:val="en-GB"/>
        </w:rPr>
        <w:t>BDMT</w:t>
      </w:r>
      <w:r w:rsidR="00381083">
        <w:rPr>
          <w:lang w:val="en-GB"/>
        </w:rPr>
        <w:t xml:space="preserve">, </w:t>
      </w:r>
      <w:r w:rsidR="00381083" w:rsidRPr="0066348E">
        <w:rPr>
          <w:lang w:val="en-GB"/>
        </w:rPr>
        <w:t>Stere</w:t>
      </w:r>
      <w:r w:rsidR="00381083">
        <w:rPr>
          <w:lang w:val="en-GB"/>
        </w:rPr>
        <w:t xml:space="preserve"> and Units (of furniture). The system should:</w:t>
      </w:r>
    </w:p>
    <w:p w14:paraId="0868BA1A" w14:textId="68817605" w:rsidR="00381083" w:rsidRDefault="004B53CE" w:rsidP="00E76659">
      <w:pPr>
        <w:pStyle w:val="ListParagraph"/>
        <w:numPr>
          <w:ilvl w:val="1"/>
          <w:numId w:val="42"/>
        </w:numPr>
        <w:tabs>
          <w:tab w:val="left" w:pos="2364"/>
        </w:tabs>
        <w:spacing w:after="120" w:line="240" w:lineRule="auto"/>
        <w:contextualSpacing w:val="0"/>
        <w:rPr>
          <w:sz w:val="21"/>
          <w:szCs w:val="21"/>
          <w:lang w:val="en-GB"/>
        </w:rPr>
      </w:pPr>
      <w:r>
        <w:rPr>
          <w:sz w:val="21"/>
          <w:szCs w:val="21"/>
          <w:lang w:val="en-GB"/>
        </w:rPr>
        <w:t>A</w:t>
      </w:r>
      <w:r w:rsidR="00381083">
        <w:rPr>
          <w:sz w:val="21"/>
          <w:szCs w:val="21"/>
          <w:lang w:val="en-GB"/>
        </w:rPr>
        <w:t>llow the user to enter amount, choose the unit and add the conversion rate to m</w:t>
      </w:r>
      <w:r w:rsidR="00381083">
        <w:rPr>
          <w:sz w:val="21"/>
          <w:szCs w:val="21"/>
          <w:vertAlign w:val="superscript"/>
          <w:lang w:val="en-GB"/>
        </w:rPr>
        <w:t xml:space="preserve">3 </w:t>
      </w:r>
      <w:r w:rsidR="00381083">
        <w:rPr>
          <w:sz w:val="21"/>
          <w:szCs w:val="21"/>
          <w:lang w:val="en-GB"/>
        </w:rPr>
        <w:t>or to ton (need to be selectable), check Figure 1.</w:t>
      </w:r>
    </w:p>
    <w:p w14:paraId="34B81B90" w14:textId="77777777" w:rsidR="00381083" w:rsidRDefault="00381083" w:rsidP="00E76659">
      <w:pPr>
        <w:pStyle w:val="ListParagraph"/>
        <w:numPr>
          <w:ilvl w:val="1"/>
          <w:numId w:val="42"/>
        </w:numPr>
        <w:tabs>
          <w:tab w:val="left" w:pos="2364"/>
        </w:tabs>
        <w:spacing w:after="120" w:line="240" w:lineRule="auto"/>
        <w:contextualSpacing w:val="0"/>
        <w:rPr>
          <w:sz w:val="21"/>
          <w:szCs w:val="21"/>
          <w:lang w:val="en-GB"/>
        </w:rPr>
      </w:pPr>
      <w:r>
        <w:rPr>
          <w:sz w:val="21"/>
          <w:szCs w:val="21"/>
          <w:lang w:val="en-GB"/>
        </w:rPr>
        <w:t>Conversion rate should be optional for users</w:t>
      </w:r>
    </w:p>
    <w:p w14:paraId="16062BEC" w14:textId="77777777" w:rsidR="00381083" w:rsidRPr="005871B1" w:rsidRDefault="00381083" w:rsidP="00E76659">
      <w:pPr>
        <w:pStyle w:val="ListParagraph"/>
        <w:numPr>
          <w:ilvl w:val="1"/>
          <w:numId w:val="42"/>
        </w:numPr>
        <w:tabs>
          <w:tab w:val="left" w:pos="2364"/>
        </w:tabs>
        <w:spacing w:after="120" w:line="240" w:lineRule="auto"/>
        <w:contextualSpacing w:val="0"/>
        <w:rPr>
          <w:sz w:val="21"/>
          <w:szCs w:val="21"/>
          <w:lang w:val="en-GB"/>
        </w:rPr>
      </w:pPr>
      <w:r>
        <w:rPr>
          <w:sz w:val="21"/>
          <w:szCs w:val="21"/>
          <w:lang w:val="en-GB"/>
        </w:rPr>
        <w:t>System should remember the conversion from previous month entry</w:t>
      </w:r>
    </w:p>
    <w:p w14:paraId="05CFB097" w14:textId="77777777" w:rsidR="00381083" w:rsidRPr="005871B1" w:rsidRDefault="00381083" w:rsidP="00E76659">
      <w:pPr>
        <w:pStyle w:val="ListParagraph"/>
        <w:numPr>
          <w:ilvl w:val="0"/>
          <w:numId w:val="42"/>
        </w:numPr>
        <w:tabs>
          <w:tab w:val="left" w:pos="2364"/>
        </w:tabs>
        <w:spacing w:after="120" w:line="240" w:lineRule="auto"/>
        <w:rPr>
          <w:lang w:val="en-GB"/>
        </w:rPr>
      </w:pPr>
      <w:r w:rsidRPr="005871B1">
        <w:rPr>
          <w:b/>
          <w:lang w:val="en-GB"/>
        </w:rPr>
        <w:t>Add more units available:</w:t>
      </w:r>
      <w:r>
        <w:rPr>
          <w:b/>
          <w:lang w:val="en-GB"/>
        </w:rPr>
        <w:t xml:space="preserve"> </w:t>
      </w:r>
      <w:r w:rsidRPr="005871B1">
        <w:rPr>
          <w:lang w:val="en-GB"/>
        </w:rPr>
        <w:t>Enterprises in Vietnam may classify their inputs in different ways according to the type of industry</w:t>
      </w:r>
      <w:r>
        <w:rPr>
          <w:lang w:val="en-GB"/>
        </w:rPr>
        <w:t xml:space="preserve">: </w:t>
      </w:r>
      <w:r w:rsidRPr="005871B1">
        <w:rPr>
          <w:lang w:val="en-GB"/>
        </w:rPr>
        <w:t>BDMT</w:t>
      </w:r>
      <w:r>
        <w:rPr>
          <w:lang w:val="en-GB"/>
        </w:rPr>
        <w:t xml:space="preserve">, </w:t>
      </w:r>
      <w:r w:rsidRPr="005871B1">
        <w:rPr>
          <w:lang w:val="en-GB"/>
        </w:rPr>
        <w:t>Stere</w:t>
      </w:r>
      <w:r>
        <w:rPr>
          <w:lang w:val="en-GB"/>
        </w:rPr>
        <w:t xml:space="preserve">, </w:t>
      </w:r>
      <w:r w:rsidRPr="005871B1">
        <w:rPr>
          <w:lang w:val="en-GB"/>
        </w:rPr>
        <w:t>M3</w:t>
      </w:r>
      <w:r>
        <w:rPr>
          <w:lang w:val="en-GB"/>
        </w:rPr>
        <w:t xml:space="preserve">, </w:t>
      </w:r>
      <w:r w:rsidRPr="005871B1">
        <w:rPr>
          <w:lang w:val="en-GB"/>
        </w:rPr>
        <w:t>Units for furniture</w:t>
      </w:r>
      <w:r>
        <w:rPr>
          <w:lang w:val="en-GB"/>
        </w:rPr>
        <w:t xml:space="preserve">. </w:t>
      </w:r>
      <w:r w:rsidRPr="005871B1">
        <w:rPr>
          <w:lang w:val="en-GB"/>
        </w:rPr>
        <w:t>Revise the data input by adding more unit options and conversion rates. The system should:</w:t>
      </w:r>
    </w:p>
    <w:p w14:paraId="0BB638A5" w14:textId="77777777" w:rsidR="00381083" w:rsidRDefault="00381083" w:rsidP="00E76659">
      <w:pPr>
        <w:pStyle w:val="ListParagraph"/>
        <w:numPr>
          <w:ilvl w:val="1"/>
          <w:numId w:val="42"/>
        </w:numPr>
        <w:tabs>
          <w:tab w:val="left" w:pos="2364"/>
        </w:tabs>
        <w:spacing w:after="120" w:line="240" w:lineRule="auto"/>
        <w:contextualSpacing w:val="0"/>
        <w:rPr>
          <w:sz w:val="21"/>
          <w:szCs w:val="21"/>
          <w:lang w:val="en-GB"/>
        </w:rPr>
      </w:pPr>
      <w:r>
        <w:rPr>
          <w:sz w:val="21"/>
          <w:szCs w:val="21"/>
          <w:lang w:val="en-GB"/>
        </w:rPr>
        <w:t>allow the user to enter amount, choose the unit and add the conversion rate to m</w:t>
      </w:r>
      <w:r>
        <w:rPr>
          <w:sz w:val="21"/>
          <w:szCs w:val="21"/>
          <w:vertAlign w:val="superscript"/>
          <w:lang w:val="en-GB"/>
        </w:rPr>
        <w:t xml:space="preserve">3 </w:t>
      </w:r>
      <w:r>
        <w:rPr>
          <w:sz w:val="21"/>
          <w:szCs w:val="21"/>
          <w:lang w:val="en-GB"/>
        </w:rPr>
        <w:t>or to ton (need to be selectable)</w:t>
      </w:r>
    </w:p>
    <w:p w14:paraId="68A7D6B9" w14:textId="77777777" w:rsidR="00381083" w:rsidRDefault="00381083" w:rsidP="00E76659">
      <w:pPr>
        <w:pStyle w:val="ListParagraph"/>
        <w:numPr>
          <w:ilvl w:val="1"/>
          <w:numId w:val="42"/>
        </w:numPr>
        <w:tabs>
          <w:tab w:val="left" w:pos="2364"/>
        </w:tabs>
        <w:spacing w:after="120" w:line="240" w:lineRule="auto"/>
        <w:contextualSpacing w:val="0"/>
        <w:rPr>
          <w:sz w:val="21"/>
          <w:szCs w:val="21"/>
          <w:lang w:val="en-GB"/>
        </w:rPr>
      </w:pPr>
      <w:r>
        <w:rPr>
          <w:sz w:val="21"/>
          <w:szCs w:val="21"/>
          <w:lang w:val="en-GB"/>
        </w:rPr>
        <w:t>When BDMT, Stere or Units is chose, the “Conversion rate” and “conversion” to are obligatory to be filled</w:t>
      </w:r>
    </w:p>
    <w:p w14:paraId="6F95AEE8" w14:textId="77777777" w:rsidR="009F5007" w:rsidRDefault="00381083" w:rsidP="009F5007">
      <w:pPr>
        <w:pStyle w:val="ListParagraph"/>
        <w:keepNext/>
        <w:tabs>
          <w:tab w:val="left" w:pos="2364"/>
        </w:tabs>
        <w:spacing w:after="120" w:line="240" w:lineRule="auto"/>
        <w:ind w:left="1080"/>
        <w:jc w:val="center"/>
      </w:pPr>
      <w:r>
        <w:rPr>
          <w:noProof/>
          <w:lang w:val="fi-FI" w:eastAsia="fi-FI"/>
        </w:rPr>
        <w:drawing>
          <wp:inline distT="0" distB="0" distL="0" distR="0" wp14:anchorId="23A8AC74" wp14:editId="18ECA374">
            <wp:extent cx="3609975" cy="340990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0894" cy="3429663"/>
                    </a:xfrm>
                    <a:prstGeom prst="rect">
                      <a:avLst/>
                    </a:prstGeom>
                    <a:noFill/>
                    <a:ln>
                      <a:noFill/>
                    </a:ln>
                  </pic:spPr>
                </pic:pic>
              </a:graphicData>
            </a:graphic>
          </wp:inline>
        </w:drawing>
      </w:r>
    </w:p>
    <w:p w14:paraId="2E4EAA53" w14:textId="7A084EBB" w:rsidR="00226CDF" w:rsidRPr="009F5007" w:rsidRDefault="009F5007" w:rsidP="009F5007">
      <w:pPr>
        <w:pStyle w:val="Caption"/>
        <w:jc w:val="center"/>
        <w:rPr>
          <w:lang w:val="en-GB"/>
        </w:rPr>
      </w:pPr>
      <w:bookmarkStart w:id="7" w:name="_Toc520824448"/>
      <w:r w:rsidRPr="009F5007">
        <w:rPr>
          <w:b/>
        </w:rPr>
        <w:t xml:space="preserve">Figure </w:t>
      </w:r>
      <w:r w:rsidRPr="009F5007">
        <w:rPr>
          <w:b/>
        </w:rPr>
        <w:fldChar w:fldCharType="begin"/>
      </w:r>
      <w:r w:rsidRPr="009F5007">
        <w:rPr>
          <w:b/>
        </w:rPr>
        <w:instrText xml:space="preserve"> SEQ Figure \* ARABIC </w:instrText>
      </w:r>
      <w:r w:rsidRPr="009F5007">
        <w:rPr>
          <w:b/>
        </w:rPr>
        <w:fldChar w:fldCharType="separate"/>
      </w:r>
      <w:r>
        <w:rPr>
          <w:b/>
          <w:noProof/>
        </w:rPr>
        <w:t>2</w:t>
      </w:r>
      <w:r w:rsidRPr="009F5007">
        <w:rPr>
          <w:b/>
        </w:rPr>
        <w:fldChar w:fldCharType="end"/>
      </w:r>
      <w:r w:rsidRPr="009F5007">
        <w:rPr>
          <w:b/>
        </w:rPr>
        <w:t>.</w:t>
      </w:r>
      <w:r>
        <w:t xml:space="preserve"> </w:t>
      </w:r>
      <w:r w:rsidR="00381083" w:rsidRPr="009F5007">
        <w:rPr>
          <w:sz w:val="20"/>
          <w:lang w:val="en-GB"/>
        </w:rPr>
        <w:t>User needs to be able to enter amount, select unit, add conversion rate to either to m</w:t>
      </w:r>
      <w:r w:rsidR="00381083" w:rsidRPr="009F5007">
        <w:rPr>
          <w:sz w:val="20"/>
          <w:vertAlign w:val="superscript"/>
          <w:lang w:val="en-GB"/>
        </w:rPr>
        <w:t xml:space="preserve">3 </w:t>
      </w:r>
      <w:r w:rsidR="00381083" w:rsidRPr="009F5007">
        <w:rPr>
          <w:sz w:val="20"/>
          <w:lang w:val="en-GB"/>
        </w:rPr>
        <w:t>or to ton. The “Conversion rate” and “conversion to” are optional to be chosen if unit selection is m</w:t>
      </w:r>
      <w:r w:rsidR="00381083" w:rsidRPr="009F5007">
        <w:rPr>
          <w:sz w:val="20"/>
          <w:vertAlign w:val="superscript"/>
          <w:lang w:val="en-GB"/>
        </w:rPr>
        <w:t>3</w:t>
      </w:r>
      <w:r w:rsidR="00381083" w:rsidRPr="009F5007">
        <w:rPr>
          <w:sz w:val="20"/>
          <w:lang w:val="en-GB"/>
        </w:rPr>
        <w:t xml:space="preserve"> or ton</w:t>
      </w:r>
      <w:bookmarkEnd w:id="7"/>
    </w:p>
    <w:p w14:paraId="50964197" w14:textId="67130FE3" w:rsidR="00F4044E" w:rsidRDefault="000B4022" w:rsidP="00C537D6">
      <w:pPr>
        <w:pStyle w:val="Heading1"/>
        <w:rPr>
          <w:lang w:val="en-GB"/>
        </w:rPr>
      </w:pPr>
      <w:bookmarkStart w:id="8" w:name="_Toc520903993"/>
      <w:r w:rsidRPr="000B4022">
        <w:rPr>
          <w:lang w:val="en-GB"/>
        </w:rPr>
        <w:t>Validation rules in data entry</w:t>
      </w:r>
      <w:bookmarkEnd w:id="8"/>
    </w:p>
    <w:p w14:paraId="5F65E1AA" w14:textId="2630CF14" w:rsidR="006733FE" w:rsidRDefault="00DD1B05" w:rsidP="00C07E4F">
      <w:pPr>
        <w:pStyle w:val="ListParagraph"/>
        <w:tabs>
          <w:tab w:val="left" w:pos="2364"/>
        </w:tabs>
        <w:spacing w:after="120" w:line="240" w:lineRule="auto"/>
        <w:contextualSpacing w:val="0"/>
        <w:rPr>
          <w:lang w:val="en-GB"/>
        </w:rPr>
      </w:pPr>
      <w:r>
        <w:rPr>
          <w:lang w:val="en-GB"/>
        </w:rPr>
        <w:t>The F</w:t>
      </w:r>
      <w:r w:rsidR="000B4022">
        <w:rPr>
          <w:lang w:val="en-GB"/>
        </w:rPr>
        <w:t>I</w:t>
      </w:r>
      <w:r>
        <w:rPr>
          <w:lang w:val="en-GB"/>
        </w:rPr>
        <w:t xml:space="preserve">MS includes </w:t>
      </w:r>
      <w:r w:rsidR="000B4022">
        <w:rPr>
          <w:lang w:val="en-GB"/>
        </w:rPr>
        <w:t>already some validation rules defined in the development phase I but some additional rules were proposed by users to be added to the system:</w:t>
      </w:r>
    </w:p>
    <w:p w14:paraId="754A0AEB" w14:textId="13A113BC" w:rsidR="00CE1EEF" w:rsidRDefault="006733FE" w:rsidP="00C07E4F">
      <w:pPr>
        <w:pStyle w:val="ListParagraph"/>
        <w:tabs>
          <w:tab w:val="left" w:pos="2364"/>
        </w:tabs>
        <w:spacing w:after="0" w:line="240" w:lineRule="auto"/>
        <w:contextualSpacing w:val="0"/>
        <w:rPr>
          <w:lang w:val="en-GB"/>
        </w:rPr>
      </w:pPr>
      <w:r>
        <w:rPr>
          <w:lang w:val="en-GB"/>
        </w:rPr>
        <w:t>T</w:t>
      </w:r>
      <w:r w:rsidR="00DD1B05">
        <w:rPr>
          <w:lang w:val="en-GB"/>
        </w:rPr>
        <w:t xml:space="preserve">he following </w:t>
      </w:r>
      <w:r w:rsidR="000B4022">
        <w:rPr>
          <w:lang w:val="en-GB"/>
        </w:rPr>
        <w:t>new rules need to be</w:t>
      </w:r>
      <w:r w:rsidR="00DD1B05">
        <w:rPr>
          <w:lang w:val="en-GB"/>
        </w:rPr>
        <w:t xml:space="preserve"> implemented:</w:t>
      </w:r>
    </w:p>
    <w:p w14:paraId="55599DFE" w14:textId="77777777" w:rsidR="00C07E4F" w:rsidRDefault="00C07E4F" w:rsidP="00C07E4F">
      <w:pPr>
        <w:pStyle w:val="ListParagraph"/>
        <w:tabs>
          <w:tab w:val="left" w:pos="2364"/>
        </w:tabs>
        <w:spacing w:after="0" w:line="240" w:lineRule="auto"/>
        <w:contextualSpacing w:val="0"/>
        <w:rPr>
          <w:lang w:val="en-GB"/>
        </w:rPr>
      </w:pPr>
    </w:p>
    <w:p w14:paraId="0559A6BF" w14:textId="1782804D" w:rsidR="00DD1B05" w:rsidRDefault="00B45ADF" w:rsidP="00E76659">
      <w:pPr>
        <w:pStyle w:val="ListParagraph"/>
        <w:numPr>
          <w:ilvl w:val="0"/>
          <w:numId w:val="41"/>
        </w:numPr>
        <w:tabs>
          <w:tab w:val="left" w:pos="2364"/>
        </w:tabs>
        <w:spacing w:after="120" w:line="240" w:lineRule="auto"/>
        <w:contextualSpacing w:val="0"/>
        <w:rPr>
          <w:lang w:val="en-GB"/>
        </w:rPr>
      </w:pPr>
      <w:r>
        <w:rPr>
          <w:b/>
          <w:lang w:val="en-GB"/>
        </w:rPr>
        <w:t xml:space="preserve">Fix the </w:t>
      </w:r>
      <w:r w:rsidR="008863E8">
        <w:rPr>
          <w:b/>
          <w:lang w:val="en-GB"/>
        </w:rPr>
        <w:t>validation of imported timber</w:t>
      </w:r>
      <w:r>
        <w:rPr>
          <w:lang w:val="en-GB"/>
        </w:rPr>
        <w:t xml:space="preserve"> (</w:t>
      </w:r>
      <w:r w:rsidR="00DD1B05">
        <w:rPr>
          <w:lang w:val="en-GB"/>
        </w:rPr>
        <w:t xml:space="preserve">Test record issue </w:t>
      </w:r>
      <w:r w:rsidR="000B4022" w:rsidRPr="000B4022">
        <w:rPr>
          <w:lang w:val="en-GB"/>
        </w:rPr>
        <w:t>FIMS65</w:t>
      </w:r>
      <w:r>
        <w:rPr>
          <w:lang w:val="en-GB"/>
        </w:rPr>
        <w:t>)</w:t>
      </w:r>
      <w:r w:rsidR="00DD1B05" w:rsidRPr="00DD1B05">
        <w:rPr>
          <w:lang w:val="en-GB"/>
        </w:rPr>
        <w:t xml:space="preserve">: </w:t>
      </w:r>
      <w:r w:rsidR="000B4022" w:rsidRPr="000B4022">
        <w:rPr>
          <w:lang w:val="en-GB"/>
        </w:rPr>
        <w:t>When user select</w:t>
      </w:r>
      <w:r w:rsidR="000B4022">
        <w:rPr>
          <w:lang w:val="en-GB"/>
        </w:rPr>
        <w:t>s</w:t>
      </w:r>
      <w:r w:rsidR="000B4022" w:rsidRPr="000B4022">
        <w:rPr>
          <w:lang w:val="en-GB"/>
        </w:rPr>
        <w:t xml:space="preserve"> </w:t>
      </w:r>
      <w:r w:rsidR="00B867CE">
        <w:rPr>
          <w:lang w:val="en-GB"/>
        </w:rPr>
        <w:t>imported tree species</w:t>
      </w:r>
      <w:r w:rsidR="000B4022" w:rsidRPr="000B4022">
        <w:rPr>
          <w:lang w:val="en-GB"/>
        </w:rPr>
        <w:t xml:space="preserve"> in </w:t>
      </w:r>
      <w:r w:rsidR="000B4022">
        <w:rPr>
          <w:lang w:val="en-GB"/>
        </w:rPr>
        <w:t xml:space="preserve">the </w:t>
      </w:r>
      <w:r w:rsidR="000B4022" w:rsidRPr="000B4022">
        <w:rPr>
          <w:lang w:val="en-GB"/>
        </w:rPr>
        <w:t>Input volume by classes (or Roundwood input volume by species), th</w:t>
      </w:r>
      <w:r w:rsidR="000B4022">
        <w:rPr>
          <w:lang w:val="en-GB"/>
        </w:rPr>
        <w:t>at</w:t>
      </w:r>
      <w:r w:rsidR="000B4022" w:rsidRPr="000B4022">
        <w:rPr>
          <w:lang w:val="en-GB"/>
        </w:rPr>
        <w:t xml:space="preserve"> total value</w:t>
      </w:r>
      <w:r w:rsidR="000B4022">
        <w:rPr>
          <w:lang w:val="en-GB"/>
        </w:rPr>
        <w:t xml:space="preserve"> of imported species</w:t>
      </w:r>
      <w:r w:rsidR="000B4022" w:rsidRPr="000B4022">
        <w:rPr>
          <w:lang w:val="en-GB"/>
        </w:rPr>
        <w:t xml:space="preserve"> need</w:t>
      </w:r>
      <w:r w:rsidR="000B4022">
        <w:rPr>
          <w:lang w:val="en-GB"/>
        </w:rPr>
        <w:t>s</w:t>
      </w:r>
      <w:r w:rsidR="000B4022" w:rsidRPr="000B4022">
        <w:rPr>
          <w:lang w:val="en-GB"/>
        </w:rPr>
        <w:t xml:space="preserve"> to match with the Input by Raw Material Origin: Import</w:t>
      </w:r>
      <w:r w:rsidR="000B4022">
        <w:rPr>
          <w:lang w:val="en-GB"/>
        </w:rPr>
        <w:t xml:space="preserve"> species</w:t>
      </w:r>
      <w:r w:rsidR="000B4022" w:rsidRPr="000B4022">
        <w:rPr>
          <w:lang w:val="en-GB"/>
        </w:rPr>
        <w:t xml:space="preserve"> and with </w:t>
      </w:r>
      <w:r w:rsidR="008863E8" w:rsidRPr="000B4022">
        <w:rPr>
          <w:lang w:val="en-GB"/>
        </w:rPr>
        <w:t>Harmonised</w:t>
      </w:r>
      <w:r w:rsidR="000B4022" w:rsidRPr="000B4022">
        <w:rPr>
          <w:lang w:val="en-GB"/>
        </w:rPr>
        <w:t xml:space="preserve"> Standard (HS) total value OR in case of primary industry: Input by forest owner type: Imported wood, Input by raw material source: Imported wood, Input by Raw material origin: Imported and Input by Harmonised standard (total)</w:t>
      </w:r>
      <w:r w:rsidR="008863E8">
        <w:rPr>
          <w:lang w:val="en-GB"/>
        </w:rPr>
        <w:t>.</w:t>
      </w:r>
      <w:r w:rsidR="000B4022">
        <w:rPr>
          <w:lang w:val="en-GB"/>
        </w:rPr>
        <w:t xml:space="preserve"> The system should:</w:t>
      </w:r>
    </w:p>
    <w:p w14:paraId="4DC7DE05" w14:textId="61978537" w:rsidR="000B4022" w:rsidRPr="00756379" w:rsidRDefault="000B4022" w:rsidP="00E76659">
      <w:pPr>
        <w:pStyle w:val="ListParagraph"/>
        <w:numPr>
          <w:ilvl w:val="1"/>
          <w:numId w:val="41"/>
        </w:numPr>
        <w:tabs>
          <w:tab w:val="left" w:pos="2364"/>
        </w:tabs>
        <w:spacing w:after="120" w:line="240" w:lineRule="auto"/>
        <w:contextualSpacing w:val="0"/>
        <w:rPr>
          <w:sz w:val="21"/>
          <w:szCs w:val="21"/>
          <w:lang w:val="en-GB"/>
        </w:rPr>
      </w:pPr>
      <w:r w:rsidRPr="00756379">
        <w:rPr>
          <w:sz w:val="21"/>
          <w:szCs w:val="21"/>
          <w:lang w:val="en-GB"/>
        </w:rPr>
        <w:t>Give notification for users that the above mentioned fields should be matching</w:t>
      </w:r>
    </w:p>
    <w:p w14:paraId="649C7536" w14:textId="64D99395" w:rsidR="000B4022" w:rsidRPr="00756379" w:rsidRDefault="000B4022" w:rsidP="00E76659">
      <w:pPr>
        <w:pStyle w:val="ListParagraph"/>
        <w:numPr>
          <w:ilvl w:val="1"/>
          <w:numId w:val="41"/>
        </w:numPr>
        <w:tabs>
          <w:tab w:val="left" w:pos="2364"/>
        </w:tabs>
        <w:spacing w:after="120" w:line="240" w:lineRule="auto"/>
        <w:contextualSpacing w:val="0"/>
        <w:rPr>
          <w:sz w:val="21"/>
          <w:szCs w:val="21"/>
          <w:lang w:val="en-GB"/>
        </w:rPr>
      </w:pPr>
      <w:r w:rsidRPr="00756379">
        <w:rPr>
          <w:sz w:val="21"/>
          <w:szCs w:val="21"/>
          <w:lang w:val="en-GB"/>
        </w:rPr>
        <w:t>Highlight the fields that are not matching</w:t>
      </w:r>
      <w:r w:rsidR="008863E8" w:rsidRPr="00756379">
        <w:rPr>
          <w:sz w:val="21"/>
          <w:szCs w:val="21"/>
          <w:lang w:val="en-GB"/>
        </w:rPr>
        <w:t>. The comparison is done for the Roundwood input</w:t>
      </w:r>
      <w:r w:rsidR="00756379" w:rsidRPr="00756379">
        <w:rPr>
          <w:sz w:val="21"/>
          <w:szCs w:val="21"/>
          <w:lang w:val="en-GB"/>
        </w:rPr>
        <w:t xml:space="preserve"> volume by species OR Input volume by </w:t>
      </w:r>
      <w:proofErr w:type="gramStart"/>
      <w:r w:rsidR="00756379" w:rsidRPr="00756379">
        <w:rPr>
          <w:sz w:val="21"/>
          <w:szCs w:val="21"/>
          <w:lang w:val="en-GB"/>
        </w:rPr>
        <w:t>classes</w:t>
      </w:r>
      <w:proofErr w:type="gramEnd"/>
      <w:r w:rsidR="00756379" w:rsidRPr="00756379">
        <w:rPr>
          <w:sz w:val="21"/>
          <w:szCs w:val="21"/>
          <w:lang w:val="en-GB"/>
        </w:rPr>
        <w:t xml:space="preserve"> rows. System should calculate the total of imported species and make it visible for the user to make the comparison easier (especially when more than 1 imported species is entered)</w:t>
      </w:r>
    </w:p>
    <w:p w14:paraId="464F0C4B" w14:textId="550F618C" w:rsidR="000B4022" w:rsidRPr="00756379" w:rsidRDefault="000B4022" w:rsidP="00E76659">
      <w:pPr>
        <w:pStyle w:val="ListParagraph"/>
        <w:numPr>
          <w:ilvl w:val="1"/>
          <w:numId w:val="41"/>
        </w:numPr>
        <w:tabs>
          <w:tab w:val="left" w:pos="2364"/>
        </w:tabs>
        <w:spacing w:after="120" w:line="240" w:lineRule="auto"/>
        <w:contextualSpacing w:val="0"/>
        <w:rPr>
          <w:sz w:val="21"/>
          <w:szCs w:val="21"/>
          <w:lang w:val="en-GB"/>
        </w:rPr>
      </w:pPr>
      <w:r w:rsidRPr="00756379">
        <w:rPr>
          <w:sz w:val="21"/>
          <w:szCs w:val="21"/>
          <w:lang w:val="en-GB"/>
        </w:rPr>
        <w:t>Have an option to save during the notification even the fields are not matching</w:t>
      </w:r>
    </w:p>
    <w:p w14:paraId="6F8F14B7" w14:textId="77777777" w:rsidR="009F5007" w:rsidRDefault="000B4022" w:rsidP="009F5007">
      <w:pPr>
        <w:keepNext/>
        <w:tabs>
          <w:tab w:val="left" w:pos="2364"/>
        </w:tabs>
        <w:spacing w:after="120" w:line="240" w:lineRule="auto"/>
        <w:jc w:val="center"/>
      </w:pPr>
      <w:r>
        <w:rPr>
          <w:noProof/>
          <w:lang w:val="fi-FI" w:eastAsia="fi-FI"/>
        </w:rPr>
        <w:drawing>
          <wp:inline distT="0" distB="0" distL="0" distR="0" wp14:anchorId="40516F90" wp14:editId="14A600E4">
            <wp:extent cx="5810629"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342" cy="4195171"/>
                    </a:xfrm>
                    <a:prstGeom prst="rect">
                      <a:avLst/>
                    </a:prstGeom>
                    <a:noFill/>
                    <a:ln>
                      <a:noFill/>
                    </a:ln>
                  </pic:spPr>
                </pic:pic>
              </a:graphicData>
            </a:graphic>
          </wp:inline>
        </w:drawing>
      </w:r>
    </w:p>
    <w:p w14:paraId="05983489" w14:textId="5ED03F50" w:rsidR="008863E8" w:rsidRPr="009F5007" w:rsidRDefault="009F5007" w:rsidP="009F5007">
      <w:pPr>
        <w:pStyle w:val="Caption"/>
        <w:jc w:val="center"/>
        <w:rPr>
          <w:lang w:val="en-GB"/>
        </w:rPr>
      </w:pPr>
      <w:bookmarkStart w:id="9" w:name="_Toc520824449"/>
      <w:r w:rsidRPr="009F5007">
        <w:rPr>
          <w:b/>
        </w:rPr>
        <w:t xml:space="preserve">Figure </w:t>
      </w:r>
      <w:r w:rsidRPr="009F5007">
        <w:rPr>
          <w:b/>
        </w:rPr>
        <w:fldChar w:fldCharType="begin"/>
      </w:r>
      <w:r w:rsidRPr="009F5007">
        <w:rPr>
          <w:b/>
        </w:rPr>
        <w:instrText xml:space="preserve"> SEQ Figure \* ARABIC </w:instrText>
      </w:r>
      <w:r w:rsidRPr="009F5007">
        <w:rPr>
          <w:b/>
        </w:rPr>
        <w:fldChar w:fldCharType="separate"/>
      </w:r>
      <w:r>
        <w:rPr>
          <w:b/>
          <w:noProof/>
        </w:rPr>
        <w:t>3</w:t>
      </w:r>
      <w:r w:rsidRPr="009F5007">
        <w:rPr>
          <w:b/>
        </w:rPr>
        <w:fldChar w:fldCharType="end"/>
      </w:r>
      <w:r w:rsidRPr="009F5007">
        <w:rPr>
          <w:b/>
        </w:rPr>
        <w:t>.</w:t>
      </w:r>
      <w:r>
        <w:t xml:space="preserve"> </w:t>
      </w:r>
      <w:r w:rsidR="008863E8" w:rsidRPr="008863E8">
        <w:rPr>
          <w:sz w:val="20"/>
          <w:lang w:val="en-GB"/>
        </w:rPr>
        <w:t>Values for the fields of imported timber should be consistent between categories. If not, system should give notification to user but allow to user to save if he accept the difference</w:t>
      </w:r>
      <w:bookmarkEnd w:id="9"/>
    </w:p>
    <w:p w14:paraId="02BFB252" w14:textId="77777777" w:rsidR="00FF72AA" w:rsidRPr="00FF72AA" w:rsidRDefault="00FF72AA" w:rsidP="000B4022">
      <w:pPr>
        <w:tabs>
          <w:tab w:val="left" w:pos="2364"/>
        </w:tabs>
        <w:spacing w:after="120" w:line="240" w:lineRule="auto"/>
        <w:rPr>
          <w:sz w:val="20"/>
          <w:lang w:val="en-GB"/>
        </w:rPr>
      </w:pPr>
    </w:p>
    <w:p w14:paraId="43F88D28" w14:textId="0CDE3776" w:rsidR="008863E8" w:rsidRDefault="008863E8" w:rsidP="00E76659">
      <w:pPr>
        <w:pStyle w:val="ListParagraph"/>
        <w:numPr>
          <w:ilvl w:val="0"/>
          <w:numId w:val="41"/>
        </w:numPr>
        <w:tabs>
          <w:tab w:val="left" w:pos="2364"/>
        </w:tabs>
        <w:spacing w:after="120" w:line="240" w:lineRule="auto"/>
        <w:contextualSpacing w:val="0"/>
        <w:rPr>
          <w:lang w:val="en-GB"/>
        </w:rPr>
      </w:pPr>
      <w:r>
        <w:rPr>
          <w:b/>
          <w:lang w:val="en-GB"/>
        </w:rPr>
        <w:t xml:space="preserve">Exporting products and HS standard should be matching, </w:t>
      </w:r>
      <w:r w:rsidR="006B79A9">
        <w:rPr>
          <w:lang w:val="en-GB"/>
        </w:rPr>
        <w:t>(</w:t>
      </w:r>
      <w:r>
        <w:rPr>
          <w:lang w:val="en-GB"/>
        </w:rPr>
        <w:t>FIMS 66</w:t>
      </w:r>
      <w:r w:rsidR="006B79A9">
        <w:rPr>
          <w:lang w:val="en-GB"/>
        </w:rPr>
        <w:t>)</w:t>
      </w:r>
      <w:r w:rsidR="00BF33A8" w:rsidRPr="00BF33A8">
        <w:rPr>
          <w:lang w:val="en-GB"/>
        </w:rPr>
        <w:t xml:space="preserve">: </w:t>
      </w:r>
      <w:r w:rsidRPr="008863E8">
        <w:rPr>
          <w:lang w:val="en-GB"/>
        </w:rPr>
        <w:t>When user enter Production ou</w:t>
      </w:r>
      <w:r>
        <w:rPr>
          <w:lang w:val="en-GB"/>
        </w:rPr>
        <w:t>t</w:t>
      </w:r>
      <w:r w:rsidRPr="008863E8">
        <w:rPr>
          <w:lang w:val="en-GB"/>
        </w:rPr>
        <w:t xml:space="preserve">put by target market: Export, the values need to match with the Harmonised Standard (HS).  Otherwise, if user enters Production output by target market: </w:t>
      </w:r>
      <w:r w:rsidR="00756379">
        <w:rPr>
          <w:lang w:val="en-GB"/>
        </w:rPr>
        <w:t xml:space="preserve">and only </w:t>
      </w:r>
      <w:r w:rsidR="00756379">
        <w:rPr>
          <w:lang w:val="en-GB"/>
        </w:rPr>
        <w:lastRenderedPageBreak/>
        <w:t>“</w:t>
      </w:r>
      <w:r w:rsidRPr="008863E8">
        <w:rPr>
          <w:lang w:val="en-GB"/>
        </w:rPr>
        <w:t>Domestic</w:t>
      </w:r>
      <w:r w:rsidR="00756379">
        <w:rPr>
          <w:lang w:val="en-GB"/>
        </w:rPr>
        <w:t>”</w:t>
      </w:r>
      <w:r w:rsidRPr="008863E8">
        <w:rPr>
          <w:lang w:val="en-GB"/>
        </w:rPr>
        <w:t xml:space="preserve">, system should automatically deactivated/or keep </w:t>
      </w:r>
      <w:r>
        <w:rPr>
          <w:lang w:val="en-GB"/>
        </w:rPr>
        <w:t xml:space="preserve">the HS </w:t>
      </w:r>
      <w:r w:rsidRPr="008863E8">
        <w:rPr>
          <w:lang w:val="en-GB"/>
        </w:rPr>
        <w:t>fields empty and allow user to save changes into system.</w:t>
      </w:r>
      <w:r>
        <w:rPr>
          <w:lang w:val="en-GB"/>
        </w:rPr>
        <w:t xml:space="preserve"> The system should:</w:t>
      </w:r>
    </w:p>
    <w:p w14:paraId="314C10B2" w14:textId="77777777" w:rsidR="008863E8" w:rsidRPr="00756379" w:rsidRDefault="008863E8" w:rsidP="008863E8">
      <w:pPr>
        <w:pStyle w:val="ListParagraph"/>
        <w:numPr>
          <w:ilvl w:val="1"/>
          <w:numId w:val="30"/>
        </w:numPr>
        <w:tabs>
          <w:tab w:val="left" w:pos="2364"/>
        </w:tabs>
        <w:spacing w:after="120" w:line="240" w:lineRule="auto"/>
        <w:contextualSpacing w:val="0"/>
        <w:rPr>
          <w:sz w:val="21"/>
          <w:szCs w:val="21"/>
          <w:lang w:val="en-GB"/>
        </w:rPr>
      </w:pPr>
      <w:r w:rsidRPr="00756379">
        <w:rPr>
          <w:sz w:val="21"/>
          <w:szCs w:val="21"/>
          <w:lang w:val="en-GB"/>
        </w:rPr>
        <w:t>Give notification for users that the above mentioned fields should be matching</w:t>
      </w:r>
    </w:p>
    <w:p w14:paraId="4E295C59" w14:textId="4096A9F4" w:rsidR="008863E8" w:rsidRPr="00756379" w:rsidRDefault="008863E8" w:rsidP="008863E8">
      <w:pPr>
        <w:pStyle w:val="ListParagraph"/>
        <w:numPr>
          <w:ilvl w:val="1"/>
          <w:numId w:val="30"/>
        </w:numPr>
        <w:tabs>
          <w:tab w:val="left" w:pos="2364"/>
        </w:tabs>
        <w:spacing w:after="120" w:line="240" w:lineRule="auto"/>
        <w:contextualSpacing w:val="0"/>
        <w:rPr>
          <w:sz w:val="21"/>
          <w:szCs w:val="21"/>
          <w:lang w:val="en-GB"/>
        </w:rPr>
      </w:pPr>
      <w:r w:rsidRPr="00756379">
        <w:rPr>
          <w:sz w:val="21"/>
          <w:szCs w:val="21"/>
          <w:lang w:val="en-GB"/>
        </w:rPr>
        <w:t>Highlight the fields if they are not matching</w:t>
      </w:r>
    </w:p>
    <w:p w14:paraId="4ECF4815" w14:textId="4AF969CB" w:rsidR="00DC2029" w:rsidRPr="00756379" w:rsidRDefault="008863E8" w:rsidP="008863E8">
      <w:pPr>
        <w:pStyle w:val="ListParagraph"/>
        <w:numPr>
          <w:ilvl w:val="1"/>
          <w:numId w:val="30"/>
        </w:numPr>
        <w:tabs>
          <w:tab w:val="left" w:pos="2364"/>
        </w:tabs>
        <w:spacing w:after="120" w:line="240" w:lineRule="auto"/>
        <w:contextualSpacing w:val="0"/>
        <w:rPr>
          <w:sz w:val="21"/>
          <w:szCs w:val="21"/>
          <w:lang w:val="en-GB"/>
        </w:rPr>
      </w:pPr>
      <w:r w:rsidRPr="00756379">
        <w:rPr>
          <w:sz w:val="21"/>
          <w:szCs w:val="21"/>
          <w:lang w:val="en-GB"/>
        </w:rPr>
        <w:t>Have an option to save during the notification even the fields are not matching</w:t>
      </w:r>
    </w:p>
    <w:p w14:paraId="1EDB4135" w14:textId="77777777" w:rsidR="009F5007" w:rsidRDefault="00756379" w:rsidP="009F5007">
      <w:pPr>
        <w:pStyle w:val="ListParagraph"/>
        <w:keepNext/>
        <w:tabs>
          <w:tab w:val="left" w:pos="2364"/>
        </w:tabs>
        <w:ind w:left="1080"/>
        <w:jc w:val="center"/>
      </w:pPr>
      <w:r>
        <w:rPr>
          <w:noProof/>
          <w:lang w:val="fi-FI" w:eastAsia="fi-FI"/>
        </w:rPr>
        <w:drawing>
          <wp:inline distT="0" distB="0" distL="0" distR="0" wp14:anchorId="327CF8B4" wp14:editId="7E7D127F">
            <wp:extent cx="3067050" cy="4139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879" cy="4142379"/>
                    </a:xfrm>
                    <a:prstGeom prst="rect">
                      <a:avLst/>
                    </a:prstGeom>
                    <a:noFill/>
                    <a:ln>
                      <a:noFill/>
                    </a:ln>
                  </pic:spPr>
                </pic:pic>
              </a:graphicData>
            </a:graphic>
          </wp:inline>
        </w:drawing>
      </w:r>
    </w:p>
    <w:p w14:paraId="2C78878F" w14:textId="4FE4FAAC" w:rsidR="00756379" w:rsidRPr="009F5007" w:rsidRDefault="009F5007" w:rsidP="009F5007">
      <w:pPr>
        <w:pStyle w:val="Caption"/>
        <w:jc w:val="center"/>
        <w:rPr>
          <w:lang w:val="en-GB"/>
        </w:rPr>
      </w:pPr>
      <w:bookmarkStart w:id="10" w:name="_Toc520824450"/>
      <w:r w:rsidRPr="009F5007">
        <w:rPr>
          <w:b/>
        </w:rPr>
        <w:t xml:space="preserve">Figure </w:t>
      </w:r>
      <w:r w:rsidRPr="009F5007">
        <w:rPr>
          <w:b/>
        </w:rPr>
        <w:fldChar w:fldCharType="begin"/>
      </w:r>
      <w:r w:rsidRPr="009F5007">
        <w:rPr>
          <w:b/>
        </w:rPr>
        <w:instrText xml:space="preserve"> SEQ Figure \* ARABIC </w:instrText>
      </w:r>
      <w:r w:rsidRPr="009F5007">
        <w:rPr>
          <w:b/>
        </w:rPr>
        <w:fldChar w:fldCharType="separate"/>
      </w:r>
      <w:r>
        <w:rPr>
          <w:b/>
          <w:noProof/>
        </w:rPr>
        <w:t>4</w:t>
      </w:r>
      <w:r w:rsidRPr="009F5007">
        <w:rPr>
          <w:b/>
        </w:rPr>
        <w:fldChar w:fldCharType="end"/>
      </w:r>
      <w:r w:rsidRPr="009F5007">
        <w:rPr>
          <w:b/>
        </w:rPr>
        <w:t>.</w:t>
      </w:r>
      <w:r>
        <w:t xml:space="preserve"> </w:t>
      </w:r>
      <w:r w:rsidR="00C67164">
        <w:rPr>
          <w:sz w:val="20"/>
          <w:lang w:val="en-GB"/>
        </w:rPr>
        <w:t>Exported products and Output by Harmonised Standard (HS) should be matching as the exporting is not possible without knowing the HS codes</w:t>
      </w:r>
      <w:bookmarkEnd w:id="10"/>
    </w:p>
    <w:p w14:paraId="28BD712B" w14:textId="42655926" w:rsidR="00756379" w:rsidRPr="00756379" w:rsidRDefault="00D2706A" w:rsidP="00E76659">
      <w:pPr>
        <w:pStyle w:val="ListParagraph"/>
        <w:numPr>
          <w:ilvl w:val="0"/>
          <w:numId w:val="41"/>
        </w:numPr>
        <w:tabs>
          <w:tab w:val="left" w:pos="2364"/>
        </w:tabs>
        <w:spacing w:after="120" w:line="240" w:lineRule="auto"/>
        <w:rPr>
          <w:sz w:val="21"/>
          <w:szCs w:val="21"/>
          <w:lang w:val="en-GB"/>
        </w:rPr>
      </w:pPr>
      <w:r>
        <w:rPr>
          <w:b/>
          <w:lang w:val="en-GB"/>
        </w:rPr>
        <w:t>Notification if t</w:t>
      </w:r>
      <w:r w:rsidR="00756379" w:rsidRPr="00756379">
        <w:rPr>
          <w:b/>
          <w:lang w:val="en-GB"/>
        </w:rPr>
        <w:t xml:space="preserve">heoretical output cannot be bigger than theoretical input, </w:t>
      </w:r>
      <w:r w:rsidR="00756379" w:rsidRPr="00756379">
        <w:rPr>
          <w:lang w:val="en-GB"/>
        </w:rPr>
        <w:t>(FIMS 86</w:t>
      </w:r>
      <w:r w:rsidR="001244CB">
        <w:rPr>
          <w:lang w:val="en-GB"/>
        </w:rPr>
        <w:t>a</w:t>
      </w:r>
      <w:r w:rsidR="00C67164">
        <w:t xml:space="preserve">): </w:t>
      </w:r>
      <w:r w:rsidR="00756379">
        <w:t>When user adding a new factory or edit the factory data, the field “</w:t>
      </w:r>
      <w:r w:rsidR="00C67164">
        <w:rPr>
          <w:lang w:val="en-GB"/>
        </w:rPr>
        <w:t>Designed output capacity</w:t>
      </w:r>
      <w:r w:rsidR="00756379" w:rsidRPr="00756379">
        <w:rPr>
          <w:lang w:val="en-GB"/>
        </w:rPr>
        <w:t>” cannot be bigger than “</w:t>
      </w:r>
      <w:r w:rsidR="00C67164">
        <w:rPr>
          <w:lang w:val="en-GB"/>
        </w:rPr>
        <w:t>Designed input capacity</w:t>
      </w:r>
      <w:r w:rsidR="00756379" w:rsidRPr="00756379">
        <w:rPr>
          <w:lang w:val="en-GB"/>
        </w:rPr>
        <w:t>”. The system should:</w:t>
      </w:r>
    </w:p>
    <w:p w14:paraId="6D847877" w14:textId="11148B85" w:rsidR="00756379" w:rsidRPr="00756379" w:rsidRDefault="00756379" w:rsidP="00C67164">
      <w:pPr>
        <w:pStyle w:val="ListParagraph"/>
        <w:numPr>
          <w:ilvl w:val="2"/>
          <w:numId w:val="31"/>
        </w:numPr>
        <w:tabs>
          <w:tab w:val="left" w:pos="2364"/>
        </w:tabs>
        <w:spacing w:after="120" w:line="240" w:lineRule="auto"/>
        <w:ind w:left="1843" w:hanging="425"/>
        <w:contextualSpacing w:val="0"/>
        <w:rPr>
          <w:sz w:val="21"/>
          <w:szCs w:val="21"/>
          <w:lang w:val="en-GB"/>
        </w:rPr>
      </w:pPr>
      <w:r w:rsidRPr="00756379">
        <w:rPr>
          <w:sz w:val="21"/>
          <w:szCs w:val="21"/>
          <w:lang w:val="en-GB"/>
        </w:rPr>
        <w:t xml:space="preserve">Give notification for users </w:t>
      </w:r>
      <w:r w:rsidR="00C67164">
        <w:rPr>
          <w:sz w:val="21"/>
          <w:szCs w:val="21"/>
          <w:lang w:val="en-GB"/>
        </w:rPr>
        <w:t>if designed output capacity is bigger than designed input capacity</w:t>
      </w:r>
    </w:p>
    <w:p w14:paraId="0E0E5695" w14:textId="176F54A0" w:rsidR="00756379" w:rsidRPr="00756379" w:rsidRDefault="00756379" w:rsidP="00C67164">
      <w:pPr>
        <w:pStyle w:val="ListParagraph"/>
        <w:numPr>
          <w:ilvl w:val="2"/>
          <w:numId w:val="31"/>
        </w:numPr>
        <w:tabs>
          <w:tab w:val="left" w:pos="2364"/>
        </w:tabs>
        <w:spacing w:after="120" w:line="240" w:lineRule="auto"/>
        <w:ind w:left="1843" w:hanging="425"/>
        <w:contextualSpacing w:val="0"/>
        <w:rPr>
          <w:sz w:val="21"/>
          <w:szCs w:val="21"/>
          <w:lang w:val="en-GB"/>
        </w:rPr>
      </w:pPr>
      <w:r w:rsidRPr="00756379">
        <w:rPr>
          <w:sz w:val="21"/>
          <w:szCs w:val="21"/>
          <w:lang w:val="en-GB"/>
        </w:rPr>
        <w:t>Highlight the fields</w:t>
      </w:r>
    </w:p>
    <w:p w14:paraId="571C5497" w14:textId="307FC55B" w:rsidR="00756379" w:rsidRDefault="00756379" w:rsidP="00C67164">
      <w:pPr>
        <w:pStyle w:val="ListParagraph"/>
        <w:numPr>
          <w:ilvl w:val="2"/>
          <w:numId w:val="31"/>
        </w:numPr>
        <w:tabs>
          <w:tab w:val="left" w:pos="2364"/>
        </w:tabs>
        <w:spacing w:after="120" w:line="240" w:lineRule="auto"/>
        <w:ind w:left="1843" w:hanging="425"/>
        <w:contextualSpacing w:val="0"/>
        <w:rPr>
          <w:sz w:val="21"/>
          <w:szCs w:val="21"/>
          <w:lang w:val="en-GB"/>
        </w:rPr>
      </w:pPr>
      <w:r w:rsidRPr="00756379">
        <w:rPr>
          <w:sz w:val="21"/>
          <w:szCs w:val="21"/>
          <w:lang w:val="en-GB"/>
        </w:rPr>
        <w:t xml:space="preserve">Have an option to save during the notification even the fields </w:t>
      </w:r>
      <w:r w:rsidR="00C67164">
        <w:rPr>
          <w:sz w:val="21"/>
          <w:szCs w:val="21"/>
          <w:lang w:val="en-GB"/>
        </w:rPr>
        <w:t>are not following the validation</w:t>
      </w:r>
    </w:p>
    <w:p w14:paraId="0D982C71" w14:textId="77777777" w:rsidR="009F5007" w:rsidRDefault="00C67164" w:rsidP="009F5007">
      <w:pPr>
        <w:keepNext/>
        <w:tabs>
          <w:tab w:val="left" w:pos="2364"/>
        </w:tabs>
        <w:spacing w:after="120" w:line="240" w:lineRule="auto"/>
        <w:jc w:val="center"/>
      </w:pPr>
      <w:r>
        <w:rPr>
          <w:noProof/>
          <w:sz w:val="21"/>
          <w:szCs w:val="21"/>
          <w:lang w:val="fi-FI" w:eastAsia="fi-FI"/>
        </w:rPr>
        <w:lastRenderedPageBreak/>
        <w:drawing>
          <wp:inline distT="0" distB="0" distL="0" distR="0" wp14:anchorId="0B458555" wp14:editId="660D0215">
            <wp:extent cx="42767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295400"/>
                    </a:xfrm>
                    <a:prstGeom prst="rect">
                      <a:avLst/>
                    </a:prstGeom>
                    <a:noFill/>
                    <a:ln>
                      <a:noFill/>
                    </a:ln>
                  </pic:spPr>
                </pic:pic>
              </a:graphicData>
            </a:graphic>
          </wp:inline>
        </w:drawing>
      </w:r>
    </w:p>
    <w:p w14:paraId="14E57E15" w14:textId="1276E5E0" w:rsidR="00C67164" w:rsidRPr="009F5007" w:rsidRDefault="009F5007" w:rsidP="009F5007">
      <w:pPr>
        <w:pStyle w:val="Caption"/>
        <w:jc w:val="center"/>
        <w:rPr>
          <w:sz w:val="21"/>
          <w:szCs w:val="21"/>
          <w:lang w:val="en-GB"/>
        </w:rPr>
      </w:pPr>
      <w:bookmarkStart w:id="11" w:name="_Toc520824451"/>
      <w:r w:rsidRPr="009F5007">
        <w:rPr>
          <w:b/>
        </w:rPr>
        <w:t xml:space="preserve">Figure </w:t>
      </w:r>
      <w:r w:rsidRPr="009F5007">
        <w:rPr>
          <w:b/>
        </w:rPr>
        <w:fldChar w:fldCharType="begin"/>
      </w:r>
      <w:r w:rsidRPr="009F5007">
        <w:rPr>
          <w:b/>
        </w:rPr>
        <w:instrText xml:space="preserve"> SEQ Figure \* ARABIC </w:instrText>
      </w:r>
      <w:r w:rsidRPr="009F5007">
        <w:rPr>
          <w:b/>
        </w:rPr>
        <w:fldChar w:fldCharType="separate"/>
      </w:r>
      <w:r w:rsidRPr="009F5007">
        <w:rPr>
          <w:b/>
          <w:noProof/>
        </w:rPr>
        <w:t>5</w:t>
      </w:r>
      <w:r w:rsidRPr="009F5007">
        <w:rPr>
          <w:b/>
        </w:rPr>
        <w:fldChar w:fldCharType="end"/>
      </w:r>
      <w:r w:rsidRPr="009F5007">
        <w:rPr>
          <w:b/>
        </w:rPr>
        <w:t>.</w:t>
      </w:r>
      <w:r>
        <w:t xml:space="preserve"> </w:t>
      </w:r>
      <w:r w:rsidR="00C67164">
        <w:rPr>
          <w:sz w:val="20"/>
          <w:lang w:val="en-GB"/>
        </w:rPr>
        <w:t xml:space="preserve">Designed output capacity </w:t>
      </w:r>
      <w:r w:rsidR="00622629">
        <w:rPr>
          <w:sz w:val="20"/>
          <w:lang w:val="en-GB"/>
        </w:rPr>
        <w:t>should not</w:t>
      </w:r>
      <w:r w:rsidR="00C67164">
        <w:rPr>
          <w:sz w:val="20"/>
          <w:lang w:val="en-GB"/>
        </w:rPr>
        <w:t xml:space="preserve"> be bigger than designed input capacity.</w:t>
      </w:r>
      <w:bookmarkEnd w:id="11"/>
    </w:p>
    <w:p w14:paraId="4FD741A9" w14:textId="77777777" w:rsidR="00C67164" w:rsidRPr="00C67164" w:rsidRDefault="00C67164" w:rsidP="00C67164">
      <w:pPr>
        <w:tabs>
          <w:tab w:val="left" w:pos="2364"/>
        </w:tabs>
        <w:spacing w:after="120" w:line="240" w:lineRule="auto"/>
        <w:rPr>
          <w:sz w:val="20"/>
          <w:lang w:val="en-GB"/>
        </w:rPr>
      </w:pPr>
    </w:p>
    <w:p w14:paraId="622B4CD9" w14:textId="17E671AD" w:rsidR="00C67164" w:rsidRPr="00652AA4" w:rsidRDefault="00D2706A" w:rsidP="00E76659">
      <w:pPr>
        <w:pStyle w:val="ListParagraph"/>
        <w:numPr>
          <w:ilvl w:val="0"/>
          <w:numId w:val="41"/>
        </w:numPr>
        <w:tabs>
          <w:tab w:val="left" w:pos="2364"/>
        </w:tabs>
        <w:spacing w:after="120" w:line="240" w:lineRule="auto"/>
        <w:rPr>
          <w:sz w:val="21"/>
          <w:szCs w:val="21"/>
          <w:lang w:val="en-GB"/>
        </w:rPr>
      </w:pPr>
      <w:r>
        <w:rPr>
          <w:b/>
          <w:lang w:val="en-GB"/>
        </w:rPr>
        <w:t xml:space="preserve">New notification for </w:t>
      </w:r>
      <w:r w:rsidR="00E51962">
        <w:rPr>
          <w:b/>
          <w:lang w:val="en-GB"/>
        </w:rPr>
        <w:t xml:space="preserve">the </w:t>
      </w:r>
      <w:r>
        <w:rPr>
          <w:b/>
          <w:lang w:val="en-GB"/>
        </w:rPr>
        <w:t xml:space="preserve">user: </w:t>
      </w:r>
      <w:r w:rsidR="001244CB">
        <w:rPr>
          <w:b/>
          <w:lang w:val="en-GB"/>
        </w:rPr>
        <w:t>P</w:t>
      </w:r>
      <w:r w:rsidR="001244CB" w:rsidRPr="001244CB">
        <w:rPr>
          <w:b/>
          <w:lang w:val="en-GB"/>
        </w:rPr>
        <w:t>eriodic data entry (monthly output cannot be bigger than monthly input +- available storage)</w:t>
      </w:r>
      <w:r w:rsidR="00C67164" w:rsidRPr="00756379">
        <w:rPr>
          <w:b/>
          <w:lang w:val="en-GB"/>
        </w:rPr>
        <w:t xml:space="preserve">, </w:t>
      </w:r>
      <w:r w:rsidR="00C67164" w:rsidRPr="00756379">
        <w:rPr>
          <w:lang w:val="en-GB"/>
        </w:rPr>
        <w:t>(FIMS 86</w:t>
      </w:r>
      <w:r w:rsidR="001244CB">
        <w:rPr>
          <w:lang w:val="en-GB"/>
        </w:rPr>
        <w:t>b</w:t>
      </w:r>
      <w:r w:rsidR="00C67164">
        <w:t xml:space="preserve">): </w:t>
      </w:r>
      <w:r w:rsidR="001244CB" w:rsidRPr="001244CB">
        <w:t>The production output cannot be bigger than input + storage at the end of the last reporting month/period</w:t>
      </w:r>
      <w:r w:rsidR="00652AA4">
        <w:t xml:space="preserve">. The system should check </w:t>
      </w:r>
      <w:r w:rsidR="002E145B">
        <w:t>the issue</w:t>
      </w:r>
      <w:r w:rsidR="00652AA4">
        <w:t>:</w:t>
      </w:r>
    </w:p>
    <w:p w14:paraId="4D74F321" w14:textId="3E8FB05B" w:rsidR="00652AA4" w:rsidRPr="00652AA4" w:rsidRDefault="00652AA4" w:rsidP="00652AA4">
      <w:pPr>
        <w:tabs>
          <w:tab w:val="left" w:pos="2364"/>
        </w:tabs>
        <w:spacing w:after="120" w:line="240" w:lineRule="auto"/>
        <w:ind w:left="1080"/>
        <w:rPr>
          <w:lang w:val="en-GB"/>
        </w:rPr>
      </w:pPr>
      <w:r w:rsidRPr="000B4022">
        <w:rPr>
          <w:lang w:val="en-GB"/>
        </w:rPr>
        <w:t>Input volume by classes (or Roundwood input volume by species</w:t>
      </w:r>
      <w:r>
        <w:rPr>
          <w:lang w:val="en-GB"/>
        </w:rPr>
        <w:t xml:space="preserve">) in selected reporting period + Current storage volume by classes in </w:t>
      </w:r>
      <w:r w:rsidR="006A1B1A">
        <w:rPr>
          <w:lang w:val="en-GB"/>
        </w:rPr>
        <w:t>selected</w:t>
      </w:r>
      <w:r>
        <w:rPr>
          <w:lang w:val="en-GB"/>
        </w:rPr>
        <w:t xml:space="preserve"> reporting period </w:t>
      </w:r>
      <w:r w:rsidRPr="006A1B1A">
        <w:rPr>
          <w:b/>
          <w:sz w:val="24"/>
          <w:lang w:val="en-GB"/>
        </w:rPr>
        <w:t xml:space="preserve">&gt; </w:t>
      </w:r>
      <w:r>
        <w:rPr>
          <w:lang w:val="en-GB"/>
        </w:rPr>
        <w:t>Output by product category in selected reporting period + Current storage volume by product categories in previous reporting period</w:t>
      </w:r>
    </w:p>
    <w:p w14:paraId="3230193E" w14:textId="296D6AF4" w:rsidR="00C67164" w:rsidRDefault="00C67164" w:rsidP="00C67164">
      <w:pPr>
        <w:pStyle w:val="ListParagraph"/>
        <w:numPr>
          <w:ilvl w:val="2"/>
          <w:numId w:val="31"/>
        </w:numPr>
        <w:tabs>
          <w:tab w:val="left" w:pos="2364"/>
        </w:tabs>
        <w:spacing w:after="120" w:line="240" w:lineRule="auto"/>
        <w:ind w:left="1843" w:hanging="425"/>
        <w:contextualSpacing w:val="0"/>
        <w:rPr>
          <w:sz w:val="21"/>
          <w:szCs w:val="21"/>
          <w:lang w:val="en-GB"/>
        </w:rPr>
      </w:pPr>
      <w:r w:rsidRPr="00756379">
        <w:rPr>
          <w:sz w:val="21"/>
          <w:szCs w:val="21"/>
          <w:lang w:val="en-GB"/>
        </w:rPr>
        <w:t xml:space="preserve">Give </w:t>
      </w:r>
      <w:r w:rsidR="006A1B1A">
        <w:rPr>
          <w:sz w:val="21"/>
          <w:szCs w:val="21"/>
          <w:lang w:val="en-GB"/>
        </w:rPr>
        <w:t xml:space="preserve">a </w:t>
      </w:r>
      <w:r w:rsidRPr="00756379">
        <w:rPr>
          <w:sz w:val="21"/>
          <w:szCs w:val="21"/>
          <w:lang w:val="en-GB"/>
        </w:rPr>
        <w:t>notification for</w:t>
      </w:r>
      <w:r w:rsidR="006A1B1A">
        <w:rPr>
          <w:sz w:val="21"/>
          <w:szCs w:val="21"/>
          <w:lang w:val="en-GB"/>
        </w:rPr>
        <w:t xml:space="preserve"> the</w:t>
      </w:r>
      <w:r w:rsidRPr="00756379">
        <w:rPr>
          <w:sz w:val="21"/>
          <w:szCs w:val="21"/>
          <w:lang w:val="en-GB"/>
        </w:rPr>
        <w:t xml:space="preserve"> users </w:t>
      </w:r>
      <w:r>
        <w:rPr>
          <w:sz w:val="21"/>
          <w:szCs w:val="21"/>
          <w:lang w:val="en-GB"/>
        </w:rPr>
        <w:t xml:space="preserve">if </w:t>
      </w:r>
      <w:r w:rsidR="006A1B1A">
        <w:rPr>
          <w:sz w:val="21"/>
          <w:szCs w:val="21"/>
          <w:lang w:val="en-GB"/>
        </w:rPr>
        <w:t>the production is higher than input and changes in the storage following the above equation</w:t>
      </w:r>
    </w:p>
    <w:p w14:paraId="1BC91530" w14:textId="0C3E90EE" w:rsidR="006A1B1A" w:rsidRDefault="006A1B1A" w:rsidP="00C67164">
      <w:pPr>
        <w:pStyle w:val="ListParagraph"/>
        <w:numPr>
          <w:ilvl w:val="2"/>
          <w:numId w:val="31"/>
        </w:numPr>
        <w:tabs>
          <w:tab w:val="left" w:pos="2364"/>
        </w:tabs>
        <w:spacing w:after="120" w:line="240" w:lineRule="auto"/>
        <w:ind w:left="1843" w:hanging="425"/>
        <w:contextualSpacing w:val="0"/>
        <w:rPr>
          <w:sz w:val="21"/>
          <w:szCs w:val="21"/>
          <w:lang w:val="en-GB"/>
        </w:rPr>
      </w:pPr>
      <w:r>
        <w:rPr>
          <w:sz w:val="21"/>
          <w:szCs w:val="21"/>
          <w:lang w:val="en-GB"/>
        </w:rPr>
        <w:t>Advice user to check that he has entered first the monthly input and previous month storage situation</w:t>
      </w:r>
    </w:p>
    <w:p w14:paraId="5CC3CC5E" w14:textId="389620C0" w:rsidR="00C67164" w:rsidRDefault="006A1B1A" w:rsidP="006A1B1A">
      <w:pPr>
        <w:pStyle w:val="ListParagraph"/>
        <w:numPr>
          <w:ilvl w:val="2"/>
          <w:numId w:val="31"/>
        </w:numPr>
        <w:tabs>
          <w:tab w:val="left" w:pos="2364"/>
        </w:tabs>
        <w:spacing w:after="120" w:line="240" w:lineRule="auto"/>
        <w:ind w:left="1843" w:hanging="425"/>
        <w:contextualSpacing w:val="0"/>
        <w:rPr>
          <w:sz w:val="21"/>
          <w:szCs w:val="21"/>
          <w:lang w:val="en-GB"/>
        </w:rPr>
      </w:pPr>
      <w:r>
        <w:rPr>
          <w:sz w:val="21"/>
          <w:szCs w:val="21"/>
          <w:lang w:val="en-GB"/>
        </w:rPr>
        <w:t>Inform user that this is only a notification and that data can be saved</w:t>
      </w:r>
    </w:p>
    <w:p w14:paraId="1741CDDC" w14:textId="0540DA12" w:rsidR="006A1B1A" w:rsidRPr="00652AA4" w:rsidRDefault="006A1B1A" w:rsidP="00E76659">
      <w:pPr>
        <w:pStyle w:val="ListParagraph"/>
        <w:numPr>
          <w:ilvl w:val="0"/>
          <w:numId w:val="41"/>
        </w:numPr>
        <w:tabs>
          <w:tab w:val="left" w:pos="2364"/>
        </w:tabs>
        <w:spacing w:after="120" w:line="240" w:lineRule="auto"/>
        <w:rPr>
          <w:sz w:val="21"/>
          <w:szCs w:val="21"/>
          <w:lang w:val="en-GB"/>
        </w:rPr>
      </w:pPr>
      <w:r>
        <w:rPr>
          <w:b/>
          <w:lang w:val="en-GB"/>
        </w:rPr>
        <w:t>P</w:t>
      </w:r>
      <w:r w:rsidRPr="001244CB">
        <w:rPr>
          <w:b/>
          <w:lang w:val="en-GB"/>
        </w:rPr>
        <w:t>eriodic data entry</w:t>
      </w:r>
      <w:r>
        <w:rPr>
          <w:b/>
          <w:lang w:val="en-GB"/>
        </w:rPr>
        <w:t xml:space="preserve"> tree species in input and output forms needs to matching</w:t>
      </w:r>
      <w:r w:rsidRPr="00756379">
        <w:rPr>
          <w:b/>
          <w:lang w:val="en-GB"/>
        </w:rPr>
        <w:t xml:space="preserve">, </w:t>
      </w:r>
      <w:r w:rsidRPr="00756379">
        <w:rPr>
          <w:lang w:val="en-GB"/>
        </w:rPr>
        <w:t>(FIMS 8</w:t>
      </w:r>
      <w:r w:rsidR="009E3643">
        <w:rPr>
          <w:lang w:val="en-GB"/>
        </w:rPr>
        <w:t>7</w:t>
      </w:r>
      <w:r>
        <w:t xml:space="preserve">): </w:t>
      </w:r>
      <w:r w:rsidRPr="006A1B1A">
        <w:t xml:space="preserve">List of tree species in wood production input (including tree species in current storage volume by classes) and wood production output (including tree species in current storage volume by product categories) should be the same. </w:t>
      </w:r>
      <w:r w:rsidR="009E3643" w:rsidRPr="006A1B1A">
        <w:t>Currently</w:t>
      </w:r>
      <w:r w:rsidRPr="006A1B1A">
        <w:t>,</w:t>
      </w:r>
      <w:r w:rsidR="002E145B">
        <w:t xml:space="preserve"> the</w:t>
      </w:r>
      <w:r w:rsidRPr="006A1B1A">
        <w:t xml:space="preserve"> system allows user to enter tree species for monthly wood pr</w:t>
      </w:r>
      <w:r w:rsidR="009E3643">
        <w:t>oduction</w:t>
      </w:r>
      <w:r w:rsidR="00B867CE">
        <w:t xml:space="preserve"> output</w:t>
      </w:r>
      <w:r w:rsidR="009E3643">
        <w:t xml:space="preserve"> </w:t>
      </w:r>
      <w:r w:rsidR="00B867CE">
        <w:t xml:space="preserve">that </w:t>
      </w:r>
      <w:r w:rsidR="009E3643">
        <w:t xml:space="preserve">are totally different </w:t>
      </w:r>
      <w:r w:rsidRPr="006A1B1A">
        <w:t xml:space="preserve">from monthly wood production </w:t>
      </w:r>
      <w:r w:rsidR="00B867CE">
        <w:t>input</w:t>
      </w:r>
      <w:r w:rsidRPr="006A1B1A">
        <w:t>.</w:t>
      </w:r>
    </w:p>
    <w:p w14:paraId="528320CD" w14:textId="23FA85CF" w:rsidR="006A1B1A" w:rsidRPr="00652AA4" w:rsidRDefault="002E145B" w:rsidP="009E3643">
      <w:pPr>
        <w:tabs>
          <w:tab w:val="left" w:pos="2364"/>
        </w:tabs>
        <w:spacing w:after="120" w:line="240" w:lineRule="auto"/>
        <w:ind w:left="1080"/>
        <w:rPr>
          <w:lang w:val="en-GB"/>
        </w:rPr>
      </w:pPr>
      <w:r>
        <w:rPr>
          <w:lang w:val="en-GB"/>
        </w:rPr>
        <w:t xml:space="preserve">The </w:t>
      </w:r>
      <w:r w:rsidR="009E3643">
        <w:rPr>
          <w:lang w:val="en-GB"/>
        </w:rPr>
        <w:t>System needs to check only that the name of the tree species are matching</w:t>
      </w:r>
      <w:r w:rsidR="00B867CE">
        <w:rPr>
          <w:lang w:val="en-GB"/>
        </w:rPr>
        <w:t xml:space="preserve"> (</w:t>
      </w:r>
      <w:r w:rsidR="009E3643">
        <w:rPr>
          <w:lang w:val="en-GB"/>
        </w:rPr>
        <w:t>, not the volumes</w:t>
      </w:r>
      <w:r w:rsidR="00B867CE">
        <w:rPr>
          <w:lang w:val="en-GB"/>
        </w:rPr>
        <w:t>) in the input and output forms</w:t>
      </w:r>
    </w:p>
    <w:p w14:paraId="0B8E34F0" w14:textId="02EC7D36" w:rsidR="006A1B1A" w:rsidRDefault="006A1B1A" w:rsidP="006A1B1A">
      <w:pPr>
        <w:pStyle w:val="ListParagraph"/>
        <w:numPr>
          <w:ilvl w:val="2"/>
          <w:numId w:val="31"/>
        </w:numPr>
        <w:tabs>
          <w:tab w:val="left" w:pos="2364"/>
        </w:tabs>
        <w:spacing w:after="120" w:line="240" w:lineRule="auto"/>
        <w:ind w:left="1843" w:hanging="425"/>
        <w:contextualSpacing w:val="0"/>
        <w:rPr>
          <w:sz w:val="21"/>
          <w:szCs w:val="21"/>
          <w:lang w:val="en-GB"/>
        </w:rPr>
      </w:pPr>
      <w:r w:rsidRPr="00756379">
        <w:rPr>
          <w:sz w:val="21"/>
          <w:szCs w:val="21"/>
          <w:lang w:val="en-GB"/>
        </w:rPr>
        <w:t xml:space="preserve">Give </w:t>
      </w:r>
      <w:r>
        <w:rPr>
          <w:sz w:val="21"/>
          <w:szCs w:val="21"/>
          <w:lang w:val="en-GB"/>
        </w:rPr>
        <w:t xml:space="preserve">a </w:t>
      </w:r>
      <w:r w:rsidRPr="00756379">
        <w:rPr>
          <w:sz w:val="21"/>
          <w:szCs w:val="21"/>
          <w:lang w:val="en-GB"/>
        </w:rPr>
        <w:t>notification for</w:t>
      </w:r>
      <w:r>
        <w:rPr>
          <w:sz w:val="21"/>
          <w:szCs w:val="21"/>
          <w:lang w:val="en-GB"/>
        </w:rPr>
        <w:t xml:space="preserve"> the</w:t>
      </w:r>
      <w:r w:rsidRPr="00756379">
        <w:rPr>
          <w:sz w:val="21"/>
          <w:szCs w:val="21"/>
          <w:lang w:val="en-GB"/>
        </w:rPr>
        <w:t xml:space="preserve"> users </w:t>
      </w:r>
      <w:r>
        <w:rPr>
          <w:sz w:val="21"/>
          <w:szCs w:val="21"/>
          <w:lang w:val="en-GB"/>
        </w:rPr>
        <w:t xml:space="preserve">if the </w:t>
      </w:r>
      <w:r w:rsidR="00B867CE">
        <w:rPr>
          <w:sz w:val="21"/>
          <w:szCs w:val="21"/>
          <w:lang w:val="en-GB"/>
        </w:rPr>
        <w:t>products have different tree species than exists in the input and storage</w:t>
      </w:r>
    </w:p>
    <w:p w14:paraId="69919435" w14:textId="5C7461A8" w:rsidR="006A1B1A" w:rsidRDefault="006A1B1A" w:rsidP="006A1B1A">
      <w:pPr>
        <w:pStyle w:val="ListParagraph"/>
        <w:numPr>
          <w:ilvl w:val="2"/>
          <w:numId w:val="31"/>
        </w:numPr>
        <w:tabs>
          <w:tab w:val="left" w:pos="2364"/>
        </w:tabs>
        <w:spacing w:after="120" w:line="240" w:lineRule="auto"/>
        <w:ind w:left="1843" w:hanging="425"/>
        <w:contextualSpacing w:val="0"/>
        <w:rPr>
          <w:sz w:val="21"/>
          <w:szCs w:val="21"/>
          <w:lang w:val="en-GB"/>
        </w:rPr>
      </w:pPr>
      <w:r>
        <w:rPr>
          <w:sz w:val="21"/>
          <w:szCs w:val="21"/>
          <w:lang w:val="en-GB"/>
        </w:rPr>
        <w:t>Advice user to check that he has entered the monthly input</w:t>
      </w:r>
      <w:r w:rsidR="00B867CE">
        <w:rPr>
          <w:sz w:val="21"/>
          <w:szCs w:val="21"/>
          <w:lang w:val="en-GB"/>
        </w:rPr>
        <w:t xml:space="preserve"> and storage</w:t>
      </w:r>
      <w:r>
        <w:rPr>
          <w:sz w:val="21"/>
          <w:szCs w:val="21"/>
          <w:lang w:val="en-GB"/>
        </w:rPr>
        <w:t xml:space="preserve"> and previous month </w:t>
      </w:r>
      <w:r w:rsidR="00B867CE">
        <w:rPr>
          <w:sz w:val="21"/>
          <w:szCs w:val="21"/>
          <w:lang w:val="en-GB"/>
        </w:rPr>
        <w:t>input and storage correctly</w:t>
      </w:r>
    </w:p>
    <w:p w14:paraId="070D9490" w14:textId="13585780" w:rsidR="009F5007" w:rsidRDefault="006A1B1A" w:rsidP="009F5007">
      <w:pPr>
        <w:pStyle w:val="ListParagraph"/>
        <w:numPr>
          <w:ilvl w:val="2"/>
          <w:numId w:val="31"/>
        </w:numPr>
        <w:tabs>
          <w:tab w:val="left" w:pos="2364"/>
        </w:tabs>
        <w:spacing w:after="120" w:line="240" w:lineRule="auto"/>
        <w:ind w:left="1843" w:hanging="425"/>
        <w:contextualSpacing w:val="0"/>
        <w:rPr>
          <w:sz w:val="21"/>
          <w:szCs w:val="21"/>
          <w:lang w:val="en-GB"/>
        </w:rPr>
      </w:pPr>
      <w:r>
        <w:rPr>
          <w:sz w:val="21"/>
          <w:szCs w:val="21"/>
          <w:lang w:val="en-GB"/>
        </w:rPr>
        <w:t>Inform user that this is only a notification and that data can be saved</w:t>
      </w:r>
    </w:p>
    <w:p w14:paraId="741F8000" w14:textId="2C9AE0B3" w:rsidR="009F5007" w:rsidRDefault="009F5007">
      <w:pPr>
        <w:rPr>
          <w:sz w:val="21"/>
          <w:szCs w:val="21"/>
          <w:lang w:val="en-GB"/>
        </w:rPr>
      </w:pPr>
      <w:r>
        <w:rPr>
          <w:sz w:val="21"/>
          <w:szCs w:val="21"/>
          <w:lang w:val="en-GB"/>
        </w:rPr>
        <w:br w:type="page"/>
      </w:r>
    </w:p>
    <w:p w14:paraId="686B0D2A" w14:textId="042888B8" w:rsidR="009F5007" w:rsidRDefault="009F5007" w:rsidP="009F5007">
      <w:pPr>
        <w:pStyle w:val="Heading1"/>
        <w:numPr>
          <w:ilvl w:val="0"/>
          <w:numId w:val="0"/>
        </w:numPr>
        <w:rPr>
          <w:lang w:val="en-GB"/>
        </w:rPr>
      </w:pPr>
      <w:bookmarkStart w:id="12" w:name="_Toc520903994"/>
      <w:r>
        <w:rPr>
          <w:lang w:val="en-GB"/>
        </w:rPr>
        <w:lastRenderedPageBreak/>
        <w:t>List of Figures and tables:</w:t>
      </w:r>
      <w:bookmarkEnd w:id="12"/>
    </w:p>
    <w:p w14:paraId="6DE4F8C5" w14:textId="77777777" w:rsidR="009F5007" w:rsidRPr="009F5007" w:rsidRDefault="009F5007" w:rsidP="009F5007">
      <w:pPr>
        <w:rPr>
          <w:lang w:val="en-GB"/>
        </w:rPr>
      </w:pPr>
    </w:p>
    <w:p w14:paraId="0A70C722" w14:textId="77777777" w:rsidR="009F5007" w:rsidRDefault="009F5007">
      <w:pPr>
        <w:pStyle w:val="TableofFigures"/>
        <w:tabs>
          <w:tab w:val="right" w:leader="dot" w:pos="9350"/>
        </w:tabs>
        <w:rPr>
          <w:noProof/>
        </w:rPr>
      </w:pPr>
      <w:r>
        <w:rPr>
          <w:sz w:val="21"/>
          <w:szCs w:val="21"/>
          <w:lang w:val="en-GB"/>
        </w:rPr>
        <w:fldChar w:fldCharType="begin"/>
      </w:r>
      <w:r>
        <w:rPr>
          <w:sz w:val="21"/>
          <w:szCs w:val="21"/>
          <w:lang w:val="en-GB"/>
        </w:rPr>
        <w:instrText xml:space="preserve"> TOC \h \z \c "Figure" </w:instrText>
      </w:r>
      <w:r>
        <w:rPr>
          <w:sz w:val="21"/>
          <w:szCs w:val="21"/>
          <w:lang w:val="en-GB"/>
        </w:rPr>
        <w:fldChar w:fldCharType="separate"/>
      </w:r>
      <w:hyperlink w:anchor="_Toc520824447" w:history="1">
        <w:r w:rsidRPr="00AF6BC2">
          <w:rPr>
            <w:rStyle w:val="Hyperlink"/>
            <w:b/>
            <w:noProof/>
          </w:rPr>
          <w:t>Figure 1.</w:t>
        </w:r>
        <w:r w:rsidRPr="00AF6BC2">
          <w:rPr>
            <w:rStyle w:val="Hyperlink"/>
            <w:noProof/>
          </w:rPr>
          <w:t xml:space="preserve"> </w:t>
        </w:r>
        <w:r w:rsidRPr="00AF6BC2">
          <w:rPr>
            <w:rStyle w:val="Hyperlink"/>
            <w:noProof/>
            <w:lang w:val="en-GB"/>
          </w:rPr>
          <w:t>The system should make a log for IT administrator to show the IP address where the user accessed to the system, username, time of activity, activity type and some statistic of the system (number of users, added factories and online users)</w:t>
        </w:r>
        <w:r>
          <w:rPr>
            <w:noProof/>
            <w:webHidden/>
          </w:rPr>
          <w:tab/>
        </w:r>
        <w:r>
          <w:rPr>
            <w:noProof/>
            <w:webHidden/>
          </w:rPr>
          <w:fldChar w:fldCharType="begin"/>
        </w:r>
        <w:r>
          <w:rPr>
            <w:noProof/>
            <w:webHidden/>
          </w:rPr>
          <w:instrText xml:space="preserve"> PAGEREF _Toc520824447 \h </w:instrText>
        </w:r>
        <w:r>
          <w:rPr>
            <w:noProof/>
            <w:webHidden/>
          </w:rPr>
        </w:r>
        <w:r>
          <w:rPr>
            <w:noProof/>
            <w:webHidden/>
          </w:rPr>
          <w:fldChar w:fldCharType="separate"/>
        </w:r>
        <w:r>
          <w:rPr>
            <w:noProof/>
            <w:webHidden/>
          </w:rPr>
          <w:t>5</w:t>
        </w:r>
        <w:r>
          <w:rPr>
            <w:noProof/>
            <w:webHidden/>
          </w:rPr>
          <w:fldChar w:fldCharType="end"/>
        </w:r>
      </w:hyperlink>
    </w:p>
    <w:p w14:paraId="239419C0" w14:textId="77777777" w:rsidR="009F5007" w:rsidRDefault="003C50C5">
      <w:pPr>
        <w:pStyle w:val="TableofFigures"/>
        <w:tabs>
          <w:tab w:val="right" w:leader="dot" w:pos="9350"/>
        </w:tabs>
        <w:rPr>
          <w:noProof/>
        </w:rPr>
      </w:pPr>
      <w:hyperlink w:anchor="_Toc520824448" w:history="1">
        <w:r w:rsidR="009F5007" w:rsidRPr="00AF6BC2">
          <w:rPr>
            <w:rStyle w:val="Hyperlink"/>
            <w:b/>
            <w:noProof/>
          </w:rPr>
          <w:t>Figure 2.</w:t>
        </w:r>
        <w:r w:rsidR="009F5007" w:rsidRPr="00AF6BC2">
          <w:rPr>
            <w:rStyle w:val="Hyperlink"/>
            <w:noProof/>
          </w:rPr>
          <w:t xml:space="preserve"> </w:t>
        </w:r>
        <w:r w:rsidR="009F5007" w:rsidRPr="00AF6BC2">
          <w:rPr>
            <w:rStyle w:val="Hyperlink"/>
            <w:noProof/>
            <w:lang w:val="en-GB"/>
          </w:rPr>
          <w:t>User needs to be able to enter amount, select unit, add conversion rate to either to m</w:t>
        </w:r>
        <w:r w:rsidR="009F5007" w:rsidRPr="00AF6BC2">
          <w:rPr>
            <w:rStyle w:val="Hyperlink"/>
            <w:noProof/>
            <w:vertAlign w:val="superscript"/>
            <w:lang w:val="en-GB"/>
          </w:rPr>
          <w:t xml:space="preserve">3 </w:t>
        </w:r>
        <w:r w:rsidR="009F5007" w:rsidRPr="00AF6BC2">
          <w:rPr>
            <w:rStyle w:val="Hyperlink"/>
            <w:noProof/>
            <w:lang w:val="en-GB"/>
          </w:rPr>
          <w:t>or to ton. The “Conversion rate” and “conversion to” are optional to be chosen if unit selection is m</w:t>
        </w:r>
        <w:r w:rsidR="009F5007" w:rsidRPr="00AF6BC2">
          <w:rPr>
            <w:rStyle w:val="Hyperlink"/>
            <w:noProof/>
            <w:vertAlign w:val="superscript"/>
            <w:lang w:val="en-GB"/>
          </w:rPr>
          <w:t>3</w:t>
        </w:r>
        <w:r w:rsidR="009F5007" w:rsidRPr="00AF6BC2">
          <w:rPr>
            <w:rStyle w:val="Hyperlink"/>
            <w:noProof/>
            <w:lang w:val="en-GB"/>
          </w:rPr>
          <w:t xml:space="preserve"> or ton</w:t>
        </w:r>
        <w:r w:rsidR="009F5007">
          <w:rPr>
            <w:noProof/>
            <w:webHidden/>
          </w:rPr>
          <w:tab/>
        </w:r>
        <w:r w:rsidR="009F5007">
          <w:rPr>
            <w:noProof/>
            <w:webHidden/>
          </w:rPr>
          <w:fldChar w:fldCharType="begin"/>
        </w:r>
        <w:r w:rsidR="009F5007">
          <w:rPr>
            <w:noProof/>
            <w:webHidden/>
          </w:rPr>
          <w:instrText xml:space="preserve"> PAGEREF _Toc520824448 \h </w:instrText>
        </w:r>
        <w:r w:rsidR="009F5007">
          <w:rPr>
            <w:noProof/>
            <w:webHidden/>
          </w:rPr>
        </w:r>
        <w:r w:rsidR="009F5007">
          <w:rPr>
            <w:noProof/>
            <w:webHidden/>
          </w:rPr>
          <w:fldChar w:fldCharType="separate"/>
        </w:r>
        <w:r w:rsidR="009F5007">
          <w:rPr>
            <w:noProof/>
            <w:webHidden/>
          </w:rPr>
          <w:t>6</w:t>
        </w:r>
        <w:r w:rsidR="009F5007">
          <w:rPr>
            <w:noProof/>
            <w:webHidden/>
          </w:rPr>
          <w:fldChar w:fldCharType="end"/>
        </w:r>
      </w:hyperlink>
    </w:p>
    <w:p w14:paraId="03ACAFA6" w14:textId="77777777" w:rsidR="009F5007" w:rsidRDefault="003C50C5">
      <w:pPr>
        <w:pStyle w:val="TableofFigures"/>
        <w:tabs>
          <w:tab w:val="right" w:leader="dot" w:pos="9350"/>
        </w:tabs>
        <w:rPr>
          <w:noProof/>
        </w:rPr>
      </w:pPr>
      <w:hyperlink w:anchor="_Toc520824449" w:history="1">
        <w:r w:rsidR="009F5007" w:rsidRPr="00AF6BC2">
          <w:rPr>
            <w:rStyle w:val="Hyperlink"/>
            <w:b/>
            <w:noProof/>
          </w:rPr>
          <w:t>Figure 3.</w:t>
        </w:r>
        <w:r w:rsidR="009F5007" w:rsidRPr="00AF6BC2">
          <w:rPr>
            <w:rStyle w:val="Hyperlink"/>
            <w:noProof/>
          </w:rPr>
          <w:t xml:space="preserve"> </w:t>
        </w:r>
        <w:r w:rsidR="009F5007" w:rsidRPr="00AF6BC2">
          <w:rPr>
            <w:rStyle w:val="Hyperlink"/>
            <w:noProof/>
            <w:lang w:val="en-GB"/>
          </w:rPr>
          <w:t>Values for the fields of imported timber should be consistent between categories. If not, system should give notification to user but allow to user to save if he accept the difference</w:t>
        </w:r>
        <w:r w:rsidR="009F5007">
          <w:rPr>
            <w:noProof/>
            <w:webHidden/>
          </w:rPr>
          <w:tab/>
        </w:r>
        <w:r w:rsidR="009F5007">
          <w:rPr>
            <w:noProof/>
            <w:webHidden/>
          </w:rPr>
          <w:fldChar w:fldCharType="begin"/>
        </w:r>
        <w:r w:rsidR="009F5007">
          <w:rPr>
            <w:noProof/>
            <w:webHidden/>
          </w:rPr>
          <w:instrText xml:space="preserve"> PAGEREF _Toc520824449 \h </w:instrText>
        </w:r>
        <w:r w:rsidR="009F5007">
          <w:rPr>
            <w:noProof/>
            <w:webHidden/>
          </w:rPr>
        </w:r>
        <w:r w:rsidR="009F5007">
          <w:rPr>
            <w:noProof/>
            <w:webHidden/>
          </w:rPr>
          <w:fldChar w:fldCharType="separate"/>
        </w:r>
        <w:r w:rsidR="009F5007">
          <w:rPr>
            <w:noProof/>
            <w:webHidden/>
          </w:rPr>
          <w:t>7</w:t>
        </w:r>
        <w:r w:rsidR="009F5007">
          <w:rPr>
            <w:noProof/>
            <w:webHidden/>
          </w:rPr>
          <w:fldChar w:fldCharType="end"/>
        </w:r>
      </w:hyperlink>
    </w:p>
    <w:p w14:paraId="12DB1F11" w14:textId="77777777" w:rsidR="009F5007" w:rsidRDefault="003C50C5">
      <w:pPr>
        <w:pStyle w:val="TableofFigures"/>
        <w:tabs>
          <w:tab w:val="right" w:leader="dot" w:pos="9350"/>
        </w:tabs>
        <w:rPr>
          <w:noProof/>
        </w:rPr>
      </w:pPr>
      <w:hyperlink w:anchor="_Toc520824450" w:history="1">
        <w:r w:rsidR="009F5007" w:rsidRPr="00AF6BC2">
          <w:rPr>
            <w:rStyle w:val="Hyperlink"/>
            <w:b/>
            <w:noProof/>
          </w:rPr>
          <w:t>Figure 4.</w:t>
        </w:r>
        <w:r w:rsidR="009F5007" w:rsidRPr="00AF6BC2">
          <w:rPr>
            <w:rStyle w:val="Hyperlink"/>
            <w:noProof/>
          </w:rPr>
          <w:t xml:space="preserve"> </w:t>
        </w:r>
        <w:r w:rsidR="009F5007" w:rsidRPr="00AF6BC2">
          <w:rPr>
            <w:rStyle w:val="Hyperlink"/>
            <w:noProof/>
            <w:lang w:val="en-GB"/>
          </w:rPr>
          <w:t>Exported products and Output by Harmonised Standard (HS) should be matching as the exporting is not possible without knowing the HS codes</w:t>
        </w:r>
        <w:r w:rsidR="009F5007">
          <w:rPr>
            <w:noProof/>
            <w:webHidden/>
          </w:rPr>
          <w:tab/>
        </w:r>
        <w:r w:rsidR="009F5007">
          <w:rPr>
            <w:noProof/>
            <w:webHidden/>
          </w:rPr>
          <w:fldChar w:fldCharType="begin"/>
        </w:r>
        <w:r w:rsidR="009F5007">
          <w:rPr>
            <w:noProof/>
            <w:webHidden/>
          </w:rPr>
          <w:instrText xml:space="preserve"> PAGEREF _Toc520824450 \h </w:instrText>
        </w:r>
        <w:r w:rsidR="009F5007">
          <w:rPr>
            <w:noProof/>
            <w:webHidden/>
          </w:rPr>
        </w:r>
        <w:r w:rsidR="009F5007">
          <w:rPr>
            <w:noProof/>
            <w:webHidden/>
          </w:rPr>
          <w:fldChar w:fldCharType="separate"/>
        </w:r>
        <w:r w:rsidR="009F5007">
          <w:rPr>
            <w:noProof/>
            <w:webHidden/>
          </w:rPr>
          <w:t>8</w:t>
        </w:r>
        <w:r w:rsidR="009F5007">
          <w:rPr>
            <w:noProof/>
            <w:webHidden/>
          </w:rPr>
          <w:fldChar w:fldCharType="end"/>
        </w:r>
      </w:hyperlink>
    </w:p>
    <w:p w14:paraId="7B4385A5" w14:textId="77777777" w:rsidR="009F5007" w:rsidRDefault="003C50C5">
      <w:pPr>
        <w:pStyle w:val="TableofFigures"/>
        <w:tabs>
          <w:tab w:val="right" w:leader="dot" w:pos="9350"/>
        </w:tabs>
        <w:rPr>
          <w:noProof/>
        </w:rPr>
      </w:pPr>
      <w:hyperlink w:anchor="_Toc520824451" w:history="1">
        <w:r w:rsidR="009F5007" w:rsidRPr="00AF6BC2">
          <w:rPr>
            <w:rStyle w:val="Hyperlink"/>
            <w:b/>
            <w:noProof/>
          </w:rPr>
          <w:t>Figure 5.</w:t>
        </w:r>
        <w:r w:rsidR="009F5007" w:rsidRPr="00AF6BC2">
          <w:rPr>
            <w:rStyle w:val="Hyperlink"/>
            <w:noProof/>
          </w:rPr>
          <w:t xml:space="preserve"> </w:t>
        </w:r>
        <w:r w:rsidR="009F5007" w:rsidRPr="00AF6BC2">
          <w:rPr>
            <w:rStyle w:val="Hyperlink"/>
            <w:noProof/>
            <w:lang w:val="en-GB"/>
          </w:rPr>
          <w:t>Designed output capacity should not be bigger than designed input capacity.</w:t>
        </w:r>
        <w:r w:rsidR="009F5007">
          <w:rPr>
            <w:noProof/>
            <w:webHidden/>
          </w:rPr>
          <w:tab/>
        </w:r>
        <w:r w:rsidR="009F5007">
          <w:rPr>
            <w:noProof/>
            <w:webHidden/>
          </w:rPr>
          <w:fldChar w:fldCharType="begin"/>
        </w:r>
        <w:r w:rsidR="009F5007">
          <w:rPr>
            <w:noProof/>
            <w:webHidden/>
          </w:rPr>
          <w:instrText xml:space="preserve"> PAGEREF _Toc520824451 \h </w:instrText>
        </w:r>
        <w:r w:rsidR="009F5007">
          <w:rPr>
            <w:noProof/>
            <w:webHidden/>
          </w:rPr>
        </w:r>
        <w:r w:rsidR="009F5007">
          <w:rPr>
            <w:noProof/>
            <w:webHidden/>
          </w:rPr>
          <w:fldChar w:fldCharType="separate"/>
        </w:r>
        <w:r w:rsidR="009F5007">
          <w:rPr>
            <w:noProof/>
            <w:webHidden/>
          </w:rPr>
          <w:t>9</w:t>
        </w:r>
        <w:r w:rsidR="009F5007">
          <w:rPr>
            <w:noProof/>
            <w:webHidden/>
          </w:rPr>
          <w:fldChar w:fldCharType="end"/>
        </w:r>
      </w:hyperlink>
    </w:p>
    <w:p w14:paraId="4CAB10E9" w14:textId="77777777" w:rsidR="009F5007" w:rsidRPr="009F5007" w:rsidRDefault="009F5007" w:rsidP="009F5007">
      <w:pPr>
        <w:rPr>
          <w:sz w:val="21"/>
          <w:szCs w:val="21"/>
          <w:lang w:val="en-GB"/>
        </w:rPr>
      </w:pPr>
      <w:r>
        <w:rPr>
          <w:sz w:val="21"/>
          <w:szCs w:val="21"/>
          <w:lang w:val="en-GB"/>
        </w:rPr>
        <w:fldChar w:fldCharType="end"/>
      </w:r>
    </w:p>
    <w:p w14:paraId="1DF55985" w14:textId="77777777" w:rsidR="00C07E4F" w:rsidRPr="00381083" w:rsidRDefault="00C07E4F" w:rsidP="00381083">
      <w:pPr>
        <w:tabs>
          <w:tab w:val="left" w:pos="2364"/>
        </w:tabs>
        <w:spacing w:after="0" w:line="240" w:lineRule="auto"/>
        <w:rPr>
          <w:lang w:val="en-GB"/>
        </w:rPr>
      </w:pPr>
    </w:p>
    <w:p w14:paraId="1157AE7C" w14:textId="74698F01" w:rsidR="00D318A8" w:rsidRDefault="006733FE" w:rsidP="00D318A8">
      <w:pPr>
        <w:tabs>
          <w:tab w:val="left" w:pos="2364"/>
        </w:tabs>
        <w:rPr>
          <w:lang w:val="en-GB"/>
        </w:rPr>
      </w:pPr>
      <w:r>
        <w:rPr>
          <w:lang w:val="en-GB"/>
        </w:rPr>
        <w:t>ANNEXES:</w:t>
      </w:r>
    </w:p>
    <w:p w14:paraId="235DE675" w14:textId="780830E9" w:rsidR="00E115F0" w:rsidRDefault="00E115F0" w:rsidP="00E115F0">
      <w:pPr>
        <w:pStyle w:val="ListParagraph"/>
        <w:numPr>
          <w:ilvl w:val="0"/>
          <w:numId w:val="25"/>
        </w:numPr>
        <w:tabs>
          <w:tab w:val="left" w:pos="2364"/>
        </w:tabs>
        <w:rPr>
          <w:lang w:val="en-GB"/>
        </w:rPr>
      </w:pPr>
      <w:r w:rsidRPr="00E115F0">
        <w:rPr>
          <w:lang w:val="en-GB"/>
        </w:rPr>
        <w:t>Annex 2_Aggregation rules of FIMS official reports based on the Circular 1 requirements_EN_VN</w:t>
      </w:r>
      <w:r>
        <w:rPr>
          <w:lang w:val="en-GB"/>
        </w:rPr>
        <w:t>.xls</w:t>
      </w:r>
    </w:p>
    <w:p w14:paraId="6002D304" w14:textId="33629AD1" w:rsidR="000E01E7" w:rsidRPr="00E115F0" w:rsidRDefault="00E115F0" w:rsidP="00E115F0">
      <w:pPr>
        <w:pStyle w:val="ListParagraph"/>
        <w:numPr>
          <w:ilvl w:val="0"/>
          <w:numId w:val="25"/>
        </w:numPr>
        <w:tabs>
          <w:tab w:val="left" w:pos="2364"/>
        </w:tabs>
        <w:rPr>
          <w:lang w:val="en-GB"/>
        </w:rPr>
      </w:pPr>
      <w:r>
        <w:rPr>
          <w:lang w:val="en-GB"/>
        </w:rPr>
        <w:t>Annex 3_</w:t>
      </w:r>
      <w:r w:rsidR="000E01E7" w:rsidRPr="00E115F0">
        <w:rPr>
          <w:lang w:val="en-GB"/>
        </w:rPr>
        <w:t>Prioritised List of Additional Requirements for the Forest Industry Monitoring System (FIMS)</w:t>
      </w:r>
      <w:r>
        <w:rPr>
          <w:lang w:val="en-GB"/>
        </w:rPr>
        <w:t>.xls</w:t>
      </w:r>
    </w:p>
    <w:p w14:paraId="159BF1DD" w14:textId="527FFD72" w:rsidR="00A32ADE" w:rsidRPr="00A32ADE" w:rsidRDefault="00A32ADE" w:rsidP="00A32ADE">
      <w:pPr>
        <w:pStyle w:val="ListParagraph"/>
        <w:numPr>
          <w:ilvl w:val="0"/>
          <w:numId w:val="25"/>
        </w:numPr>
        <w:tabs>
          <w:tab w:val="left" w:pos="2364"/>
        </w:tabs>
        <w:rPr>
          <w:lang w:val="en-GB"/>
        </w:rPr>
      </w:pPr>
      <w:r w:rsidRPr="005C18DC">
        <w:rPr>
          <w:lang w:val="en-GB"/>
        </w:rPr>
        <w:t>Harmonised Standard</w:t>
      </w:r>
      <w:r>
        <w:rPr>
          <w:lang w:val="en-GB"/>
        </w:rPr>
        <w:t xml:space="preserve"> (HS)</w:t>
      </w:r>
      <w:r w:rsidRPr="005C18DC">
        <w:rPr>
          <w:lang w:val="en-GB"/>
        </w:rPr>
        <w:t xml:space="preserve"> codes in Foreign trade</w:t>
      </w:r>
    </w:p>
    <w:p w14:paraId="697B8651" w14:textId="77777777" w:rsidR="007C7B58" w:rsidRDefault="007C7B58">
      <w:pPr>
        <w:rPr>
          <w:lang w:val="en-GB"/>
        </w:rPr>
      </w:pPr>
      <w:r>
        <w:rPr>
          <w:lang w:val="en-GB"/>
        </w:rPr>
        <w:br w:type="page"/>
      </w:r>
    </w:p>
    <w:p w14:paraId="0FC07954" w14:textId="2396CA2D" w:rsidR="00E115F0" w:rsidRDefault="005C18DC" w:rsidP="00E115F0">
      <w:pPr>
        <w:pStyle w:val="Heading1"/>
        <w:numPr>
          <w:ilvl w:val="0"/>
          <w:numId w:val="0"/>
        </w:numPr>
        <w:rPr>
          <w:lang w:val="en-GB"/>
        </w:rPr>
      </w:pPr>
      <w:bookmarkStart w:id="13" w:name="_Toc520903995"/>
      <w:r w:rsidRPr="005C18DC">
        <w:rPr>
          <w:lang w:val="en-GB"/>
        </w:rPr>
        <w:lastRenderedPageBreak/>
        <w:t xml:space="preserve">Annex </w:t>
      </w:r>
      <w:r>
        <w:rPr>
          <w:lang w:val="en-GB"/>
        </w:rPr>
        <w:t>1</w:t>
      </w:r>
      <w:r w:rsidR="007C4E32">
        <w:rPr>
          <w:lang w:val="en-GB"/>
        </w:rPr>
        <w:t>: In separate Excel file</w:t>
      </w:r>
      <w:r w:rsidR="00192285">
        <w:rPr>
          <w:lang w:val="en-GB"/>
        </w:rPr>
        <w:t xml:space="preserve"> called “</w:t>
      </w:r>
      <w:r w:rsidR="00E115F0" w:rsidRPr="00E115F0">
        <w:rPr>
          <w:lang w:val="en-GB"/>
        </w:rPr>
        <w:t>Annex 2_Aggregation rules of FIMS official reports based on the Circular 1 requirements_EN_VN.xls</w:t>
      </w:r>
      <w:r w:rsidR="00192285">
        <w:rPr>
          <w:lang w:val="en-GB"/>
        </w:rPr>
        <w:t>”</w:t>
      </w:r>
      <w:bookmarkEnd w:id="13"/>
    </w:p>
    <w:p w14:paraId="65FB49C7" w14:textId="6AD6DEE9" w:rsidR="00E115F0" w:rsidRPr="00E115F0" w:rsidRDefault="00E115F0" w:rsidP="00E115F0">
      <w:pPr>
        <w:pStyle w:val="Heading1"/>
        <w:numPr>
          <w:ilvl w:val="0"/>
          <w:numId w:val="0"/>
        </w:numPr>
        <w:rPr>
          <w:lang w:val="en-GB"/>
        </w:rPr>
      </w:pPr>
      <w:bookmarkStart w:id="14" w:name="_Toc520903996"/>
      <w:r w:rsidRPr="005C18DC">
        <w:rPr>
          <w:lang w:val="en-GB"/>
        </w:rPr>
        <w:t xml:space="preserve">Annex </w:t>
      </w:r>
      <w:r>
        <w:rPr>
          <w:lang w:val="en-GB"/>
        </w:rPr>
        <w:t>2: In separate Excel file called “</w:t>
      </w:r>
      <w:r w:rsidRPr="00E115F0">
        <w:rPr>
          <w:lang w:val="en-GB"/>
        </w:rPr>
        <w:t>Annex 3_Prioritised List of Additional Requirements for the Forest Industry Monitoring System (FIMS).xls</w:t>
      </w:r>
      <w:r>
        <w:rPr>
          <w:lang w:val="en-GB"/>
        </w:rPr>
        <w:t>”</w:t>
      </w:r>
      <w:bookmarkEnd w:id="14"/>
    </w:p>
    <w:p w14:paraId="62F4C14A" w14:textId="3FA7DA92" w:rsidR="00B7013F" w:rsidRDefault="007C7B58" w:rsidP="00C537D6">
      <w:pPr>
        <w:pStyle w:val="Heading1"/>
        <w:numPr>
          <w:ilvl w:val="0"/>
          <w:numId w:val="0"/>
        </w:numPr>
        <w:rPr>
          <w:lang w:val="en-GB"/>
        </w:rPr>
      </w:pPr>
      <w:bookmarkStart w:id="15" w:name="_Toc520903997"/>
      <w:r w:rsidRPr="005C18DC">
        <w:rPr>
          <w:sz w:val="24"/>
          <w:lang w:val="en-GB"/>
        </w:rPr>
        <w:t xml:space="preserve">Annex </w:t>
      </w:r>
      <w:r w:rsidR="00E115F0">
        <w:rPr>
          <w:sz w:val="24"/>
          <w:lang w:val="en-GB"/>
        </w:rPr>
        <w:t>3</w:t>
      </w:r>
      <w:r w:rsidRPr="005C18DC">
        <w:rPr>
          <w:sz w:val="24"/>
          <w:lang w:val="en-GB"/>
        </w:rPr>
        <w:t xml:space="preserve">: </w:t>
      </w:r>
      <w:r w:rsidRPr="005C18DC">
        <w:rPr>
          <w:lang w:val="en-GB"/>
        </w:rPr>
        <w:t xml:space="preserve">Harmonised Standard codes in </w:t>
      </w:r>
      <w:proofErr w:type="gramStart"/>
      <w:r w:rsidRPr="005C18DC">
        <w:rPr>
          <w:lang w:val="en-GB"/>
        </w:rPr>
        <w:t>Foreign</w:t>
      </w:r>
      <w:proofErr w:type="gramEnd"/>
      <w:r w:rsidRPr="005C18DC">
        <w:rPr>
          <w:lang w:val="en-GB"/>
        </w:rPr>
        <w:t xml:space="preserve"> trade:</w:t>
      </w:r>
      <w:bookmarkEnd w:id="15"/>
    </w:p>
    <w:p w14:paraId="5F649FB7" w14:textId="77777777" w:rsidR="00C537D6" w:rsidRPr="00C537D6" w:rsidRDefault="00C537D6" w:rsidP="00C537D6">
      <w:pPr>
        <w:rPr>
          <w:lang w:val="en-GB"/>
        </w:rPr>
      </w:pPr>
    </w:p>
    <w:p w14:paraId="78BBD474" w14:textId="760F9F37" w:rsidR="00F64B13" w:rsidRDefault="00F64B13" w:rsidP="007C7B58">
      <w:pPr>
        <w:tabs>
          <w:tab w:val="left" w:pos="2364"/>
        </w:tabs>
        <w:rPr>
          <w:lang w:val="en-GB"/>
        </w:rPr>
      </w:pPr>
      <w:r>
        <w:rPr>
          <w:lang w:val="en-GB"/>
        </w:rPr>
        <w:t xml:space="preserve">Source: </w:t>
      </w:r>
      <w:r w:rsidRPr="00F64B13">
        <w:rPr>
          <w:lang w:val="en-GB"/>
        </w:rPr>
        <w:t>https://www.foreign-trade.com/reference/hscode.htm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7C7B58" w:rsidRPr="007C7B58" w14:paraId="22F6FDE5" w14:textId="77777777" w:rsidTr="007C7B58">
        <w:trPr>
          <w:tblCellSpacing w:w="15" w:type="dxa"/>
        </w:trPr>
        <w:tc>
          <w:tcPr>
            <w:tcW w:w="0" w:type="auto"/>
            <w:tcMar>
              <w:top w:w="45" w:type="dxa"/>
              <w:left w:w="45" w:type="dxa"/>
              <w:bottom w:w="45" w:type="dxa"/>
              <w:right w:w="45" w:type="dxa"/>
            </w:tcMar>
            <w:hideMark/>
          </w:tcPr>
          <w:p w14:paraId="54EC382A"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13" w:history="1">
              <w:r w:rsidR="007C7B58" w:rsidRPr="007C7B58">
                <w:rPr>
                  <w:rFonts w:ascii="Arial" w:eastAsia="Times New Roman" w:hAnsi="Arial" w:cs="Arial"/>
                  <w:b/>
                  <w:bCs/>
                  <w:color w:val="0066CC"/>
                  <w:sz w:val="18"/>
                  <w:szCs w:val="18"/>
                  <w:lang w:val="fi-FI" w:eastAsia="fi-FI"/>
                </w:rPr>
                <w:t>44</w:t>
              </w:r>
            </w:hyperlink>
          </w:p>
        </w:tc>
        <w:tc>
          <w:tcPr>
            <w:tcW w:w="0" w:type="auto"/>
            <w:tcMar>
              <w:top w:w="45" w:type="dxa"/>
              <w:left w:w="45" w:type="dxa"/>
              <w:bottom w:w="45" w:type="dxa"/>
              <w:right w:w="45" w:type="dxa"/>
            </w:tcMar>
            <w:hideMark/>
          </w:tcPr>
          <w:p w14:paraId="05337AB4"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b/>
                <w:bCs/>
                <w:color w:val="000000"/>
                <w:sz w:val="18"/>
                <w:szCs w:val="18"/>
                <w:lang w:eastAsia="fi-FI"/>
              </w:rPr>
              <w:t>WOOD AND ARTICLES OF WOOD; WOOD CHARCOAL</w:t>
            </w:r>
          </w:p>
        </w:tc>
      </w:tr>
      <w:tr w:rsidR="007C7B58" w:rsidRPr="007C7B58" w14:paraId="4A37934D" w14:textId="77777777" w:rsidTr="007C7B58">
        <w:trPr>
          <w:tblCellSpacing w:w="15" w:type="dxa"/>
        </w:trPr>
        <w:tc>
          <w:tcPr>
            <w:tcW w:w="0" w:type="auto"/>
            <w:tcMar>
              <w:top w:w="45" w:type="dxa"/>
              <w:left w:w="45" w:type="dxa"/>
              <w:bottom w:w="45" w:type="dxa"/>
              <w:right w:w="45" w:type="dxa"/>
            </w:tcMar>
            <w:hideMark/>
          </w:tcPr>
          <w:p w14:paraId="7876FE0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14" w:history="1">
              <w:r w:rsidR="007C7B58" w:rsidRPr="007C7B58">
                <w:rPr>
                  <w:rFonts w:ascii="Arial" w:eastAsia="Times New Roman" w:hAnsi="Arial" w:cs="Arial"/>
                  <w:b/>
                  <w:bCs/>
                  <w:color w:val="0066CC"/>
                  <w:sz w:val="18"/>
                  <w:szCs w:val="18"/>
                  <w:lang w:val="fi-FI" w:eastAsia="fi-FI"/>
                </w:rPr>
                <w:t>4401</w:t>
              </w:r>
            </w:hyperlink>
          </w:p>
        </w:tc>
        <w:tc>
          <w:tcPr>
            <w:tcW w:w="0" w:type="auto"/>
            <w:tcMar>
              <w:top w:w="45" w:type="dxa"/>
              <w:left w:w="45" w:type="dxa"/>
              <w:bottom w:w="45" w:type="dxa"/>
              <w:right w:w="45" w:type="dxa"/>
            </w:tcMar>
            <w:hideMark/>
          </w:tcPr>
          <w:p w14:paraId="4CC86BB0" w14:textId="77777777" w:rsid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Fuel wood, in logs, billets, twigs, faggots or similar forms; wood in chip or particles; sawdust and wood waste and scrap, whether or not agglomerated in logs, briquettes, pellets or similar forms</w:t>
            </w:r>
          </w:p>
          <w:p w14:paraId="4398C60F" w14:textId="77777777" w:rsidR="00F64B13" w:rsidRDefault="00F64B13" w:rsidP="007C7B58">
            <w:pPr>
              <w:spacing w:after="0" w:line="240" w:lineRule="auto"/>
              <w:rPr>
                <w:rFonts w:ascii="Arial" w:eastAsia="Times New Roman" w:hAnsi="Arial" w:cs="Arial"/>
                <w:color w:val="000000"/>
                <w:sz w:val="18"/>
                <w:szCs w:val="18"/>
                <w:lang w:eastAsia="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7953"/>
            </w:tblGrid>
            <w:tr w:rsidR="00F64B13" w:rsidRPr="00F64B13" w14:paraId="2586AB34" w14:textId="77777777" w:rsidTr="00F64B13">
              <w:trPr>
                <w:tblCellSpacing w:w="15" w:type="dxa"/>
              </w:trPr>
              <w:tc>
                <w:tcPr>
                  <w:tcW w:w="0" w:type="auto"/>
                  <w:tcMar>
                    <w:top w:w="45" w:type="dxa"/>
                    <w:left w:w="45" w:type="dxa"/>
                    <w:bottom w:w="45" w:type="dxa"/>
                    <w:right w:w="45" w:type="dxa"/>
                  </w:tcMar>
                  <w:hideMark/>
                </w:tcPr>
                <w:p w14:paraId="188413AD"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440111</w:t>
                  </w:r>
                </w:p>
              </w:tc>
              <w:tc>
                <w:tcPr>
                  <w:tcW w:w="0" w:type="auto"/>
                  <w:tcMar>
                    <w:top w:w="45" w:type="dxa"/>
                    <w:left w:w="45" w:type="dxa"/>
                    <w:bottom w:w="45" w:type="dxa"/>
                    <w:right w:w="45" w:type="dxa"/>
                  </w:tcMar>
                  <w:hideMark/>
                </w:tcPr>
                <w:p w14:paraId="1DF39AC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for fuel, in logs, in billets, in twigs, in faggots or similar forms, whether or not agglomerated, coniferous</w:t>
                  </w:r>
                </w:p>
              </w:tc>
            </w:tr>
            <w:tr w:rsidR="00F64B13" w:rsidRPr="00F64B13" w14:paraId="26D2EA66" w14:textId="77777777" w:rsidTr="00F64B13">
              <w:trPr>
                <w:tblCellSpacing w:w="15" w:type="dxa"/>
              </w:trPr>
              <w:tc>
                <w:tcPr>
                  <w:tcW w:w="0" w:type="auto"/>
                  <w:tcMar>
                    <w:top w:w="45" w:type="dxa"/>
                    <w:left w:w="45" w:type="dxa"/>
                    <w:bottom w:w="45" w:type="dxa"/>
                    <w:right w:w="45" w:type="dxa"/>
                  </w:tcMar>
                  <w:hideMark/>
                </w:tcPr>
                <w:p w14:paraId="3A629F9D"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440112</w:t>
                  </w:r>
                </w:p>
              </w:tc>
              <w:tc>
                <w:tcPr>
                  <w:tcW w:w="0" w:type="auto"/>
                  <w:tcMar>
                    <w:top w:w="45" w:type="dxa"/>
                    <w:left w:w="45" w:type="dxa"/>
                    <w:bottom w:w="45" w:type="dxa"/>
                    <w:right w:w="45" w:type="dxa"/>
                  </w:tcMar>
                  <w:hideMark/>
                </w:tcPr>
                <w:p w14:paraId="74922CF0"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for fuel, in logs, in billets, in twigs, in faggots or similar forms, whether or not agglomerated, non-coniferous</w:t>
                  </w:r>
                </w:p>
              </w:tc>
            </w:tr>
            <w:tr w:rsidR="00F64B13" w:rsidRPr="00F64B13" w14:paraId="145EEE1D" w14:textId="77777777" w:rsidTr="00F64B13">
              <w:trPr>
                <w:tblCellSpacing w:w="15" w:type="dxa"/>
              </w:trPr>
              <w:tc>
                <w:tcPr>
                  <w:tcW w:w="0" w:type="auto"/>
                  <w:tcMar>
                    <w:top w:w="45" w:type="dxa"/>
                    <w:left w:w="45" w:type="dxa"/>
                    <w:bottom w:w="45" w:type="dxa"/>
                    <w:right w:w="45" w:type="dxa"/>
                  </w:tcMar>
                  <w:hideMark/>
                </w:tcPr>
                <w:p w14:paraId="04772499"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440121</w:t>
                  </w:r>
                </w:p>
              </w:tc>
              <w:tc>
                <w:tcPr>
                  <w:tcW w:w="0" w:type="auto"/>
                  <w:tcMar>
                    <w:top w:w="45" w:type="dxa"/>
                    <w:left w:w="45" w:type="dxa"/>
                    <w:bottom w:w="45" w:type="dxa"/>
                    <w:right w:w="45" w:type="dxa"/>
                  </w:tcMar>
                  <w:hideMark/>
                </w:tcPr>
                <w:p w14:paraId="69C3B761"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for fuel, in chips or particles, coniferous, whether or not agglomerated</w:t>
                  </w:r>
                </w:p>
              </w:tc>
            </w:tr>
            <w:tr w:rsidR="00F64B13" w:rsidRPr="00F64B13" w14:paraId="15CE3D63" w14:textId="77777777" w:rsidTr="00F64B13">
              <w:trPr>
                <w:tblCellSpacing w:w="15" w:type="dxa"/>
              </w:trPr>
              <w:tc>
                <w:tcPr>
                  <w:tcW w:w="0" w:type="auto"/>
                  <w:tcMar>
                    <w:top w:w="45" w:type="dxa"/>
                    <w:left w:w="45" w:type="dxa"/>
                    <w:bottom w:w="45" w:type="dxa"/>
                    <w:right w:w="45" w:type="dxa"/>
                  </w:tcMar>
                  <w:hideMark/>
                </w:tcPr>
                <w:p w14:paraId="18E19B44"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440122</w:t>
                  </w:r>
                </w:p>
              </w:tc>
              <w:tc>
                <w:tcPr>
                  <w:tcW w:w="0" w:type="auto"/>
                  <w:tcMar>
                    <w:top w:w="45" w:type="dxa"/>
                    <w:left w:w="45" w:type="dxa"/>
                    <w:bottom w:w="45" w:type="dxa"/>
                    <w:right w:w="45" w:type="dxa"/>
                  </w:tcMar>
                  <w:hideMark/>
                </w:tcPr>
                <w:p w14:paraId="220E332E"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for fuel, in chips or particles, non-coniferous, whether or not agglomerated</w:t>
                  </w:r>
                </w:p>
              </w:tc>
            </w:tr>
            <w:tr w:rsidR="00F64B13" w:rsidRPr="00F64B13" w14:paraId="71439940" w14:textId="77777777" w:rsidTr="00F64B13">
              <w:trPr>
                <w:tblCellSpacing w:w="15" w:type="dxa"/>
              </w:trPr>
              <w:tc>
                <w:tcPr>
                  <w:tcW w:w="0" w:type="auto"/>
                  <w:tcMar>
                    <w:top w:w="45" w:type="dxa"/>
                    <w:left w:w="45" w:type="dxa"/>
                    <w:bottom w:w="45" w:type="dxa"/>
                    <w:right w:w="45" w:type="dxa"/>
                  </w:tcMar>
                  <w:hideMark/>
                </w:tcPr>
                <w:p w14:paraId="2415B1FE"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440131</w:t>
                  </w:r>
                </w:p>
              </w:tc>
              <w:tc>
                <w:tcPr>
                  <w:tcW w:w="0" w:type="auto"/>
                  <w:tcMar>
                    <w:top w:w="45" w:type="dxa"/>
                    <w:left w:w="45" w:type="dxa"/>
                    <w:bottom w:w="45" w:type="dxa"/>
                    <w:right w:w="45" w:type="dxa"/>
                  </w:tcMar>
                  <w:hideMark/>
                </w:tcPr>
                <w:p w14:paraId="6F5A2B7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for fuel, sawdust and wood waste and scrap, agglomerated in logs, briquettes, pellets or similar forms; wood pellets</w:t>
                  </w:r>
                </w:p>
              </w:tc>
            </w:tr>
            <w:tr w:rsidR="00F64B13" w:rsidRPr="00F64B13" w14:paraId="6A2EDBF0" w14:textId="77777777" w:rsidTr="00F64B13">
              <w:trPr>
                <w:tblCellSpacing w:w="15" w:type="dxa"/>
              </w:trPr>
              <w:tc>
                <w:tcPr>
                  <w:tcW w:w="0" w:type="auto"/>
                  <w:tcMar>
                    <w:top w:w="45" w:type="dxa"/>
                    <w:left w:w="45" w:type="dxa"/>
                    <w:bottom w:w="45" w:type="dxa"/>
                    <w:right w:w="45" w:type="dxa"/>
                  </w:tcMar>
                  <w:hideMark/>
                </w:tcPr>
                <w:p w14:paraId="495B1EAA"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440139</w:t>
                  </w:r>
                </w:p>
              </w:tc>
              <w:tc>
                <w:tcPr>
                  <w:tcW w:w="0" w:type="auto"/>
                  <w:tcMar>
                    <w:top w:w="45" w:type="dxa"/>
                    <w:left w:w="45" w:type="dxa"/>
                    <w:bottom w:w="45" w:type="dxa"/>
                    <w:right w:w="45" w:type="dxa"/>
                  </w:tcMar>
                  <w:hideMark/>
                </w:tcPr>
                <w:p w14:paraId="47B447A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for fuel, sawdust and wood waste and scrap, agglomerated in logs, briquettes, pellets or similar forms; other than wood pellets</w:t>
                  </w:r>
                </w:p>
              </w:tc>
            </w:tr>
            <w:tr w:rsidR="00F64B13" w:rsidRPr="00F64B13" w14:paraId="63620CFA" w14:textId="77777777" w:rsidTr="00F64B13">
              <w:trPr>
                <w:tblCellSpacing w:w="15" w:type="dxa"/>
              </w:trPr>
              <w:tc>
                <w:tcPr>
                  <w:tcW w:w="0" w:type="auto"/>
                  <w:tcMar>
                    <w:top w:w="45" w:type="dxa"/>
                    <w:left w:w="45" w:type="dxa"/>
                    <w:bottom w:w="45" w:type="dxa"/>
                    <w:right w:w="45" w:type="dxa"/>
                  </w:tcMar>
                  <w:hideMark/>
                </w:tcPr>
                <w:p w14:paraId="22B87E73"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440140</w:t>
                  </w:r>
                </w:p>
              </w:tc>
              <w:tc>
                <w:tcPr>
                  <w:tcW w:w="0" w:type="auto"/>
                  <w:tcMar>
                    <w:top w:w="45" w:type="dxa"/>
                    <w:left w:w="45" w:type="dxa"/>
                    <w:bottom w:w="45" w:type="dxa"/>
                    <w:right w:w="45" w:type="dxa"/>
                  </w:tcMar>
                  <w:hideMark/>
                </w:tcPr>
                <w:p w14:paraId="1AD7C9B6"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for fuel, sawdust and wood waste and scrap, not agglomerated</w:t>
                  </w:r>
                </w:p>
              </w:tc>
            </w:tr>
          </w:tbl>
          <w:p w14:paraId="07FB2E9B" w14:textId="77777777" w:rsidR="00F64B13" w:rsidRPr="007C7B58" w:rsidRDefault="00F64B13" w:rsidP="007C7B58">
            <w:pPr>
              <w:spacing w:after="0" w:line="240" w:lineRule="auto"/>
              <w:rPr>
                <w:rFonts w:ascii="Arial" w:eastAsia="Times New Roman" w:hAnsi="Arial" w:cs="Arial"/>
                <w:color w:val="000000"/>
                <w:sz w:val="18"/>
                <w:szCs w:val="18"/>
                <w:lang w:eastAsia="fi-FI"/>
              </w:rPr>
            </w:pPr>
          </w:p>
        </w:tc>
      </w:tr>
      <w:tr w:rsidR="007C7B58" w:rsidRPr="007C7B58" w14:paraId="564E89EB" w14:textId="77777777" w:rsidTr="007C7B58">
        <w:trPr>
          <w:tblCellSpacing w:w="15" w:type="dxa"/>
        </w:trPr>
        <w:tc>
          <w:tcPr>
            <w:tcW w:w="0" w:type="auto"/>
            <w:tcMar>
              <w:top w:w="45" w:type="dxa"/>
              <w:left w:w="45" w:type="dxa"/>
              <w:bottom w:w="45" w:type="dxa"/>
              <w:right w:w="45" w:type="dxa"/>
            </w:tcMar>
            <w:hideMark/>
          </w:tcPr>
          <w:p w14:paraId="511AC424"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15" w:history="1">
              <w:r w:rsidR="007C7B58" w:rsidRPr="007C7B58">
                <w:rPr>
                  <w:rFonts w:ascii="Arial" w:eastAsia="Times New Roman" w:hAnsi="Arial" w:cs="Arial"/>
                  <w:b/>
                  <w:bCs/>
                  <w:color w:val="0066CC"/>
                  <w:sz w:val="18"/>
                  <w:szCs w:val="18"/>
                  <w:lang w:val="fi-FI" w:eastAsia="fi-FI"/>
                </w:rPr>
                <w:t>4402</w:t>
              </w:r>
            </w:hyperlink>
          </w:p>
        </w:tc>
        <w:tc>
          <w:tcPr>
            <w:tcW w:w="0" w:type="auto"/>
            <w:tcMar>
              <w:top w:w="45" w:type="dxa"/>
              <w:left w:w="45" w:type="dxa"/>
              <w:bottom w:w="45" w:type="dxa"/>
              <w:right w:w="45" w:type="dxa"/>
            </w:tcMar>
            <w:hideMark/>
          </w:tcPr>
          <w:p w14:paraId="56F31539" w14:textId="77777777" w:rsid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 charcoal (including shell or nut charcoal), whether or not agglomerated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7953"/>
            </w:tblGrid>
            <w:tr w:rsidR="00F64B13" w:rsidRPr="00F64B13" w14:paraId="5173F618" w14:textId="77777777" w:rsidTr="00F64B13">
              <w:trPr>
                <w:tblCellSpacing w:w="15" w:type="dxa"/>
              </w:trPr>
              <w:tc>
                <w:tcPr>
                  <w:tcW w:w="0" w:type="auto"/>
                  <w:tcMar>
                    <w:top w:w="45" w:type="dxa"/>
                    <w:left w:w="45" w:type="dxa"/>
                    <w:bottom w:w="45" w:type="dxa"/>
                    <w:right w:w="45" w:type="dxa"/>
                  </w:tcMar>
                  <w:hideMark/>
                </w:tcPr>
                <w:p w14:paraId="3FB2FD03"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440210</w:t>
                  </w:r>
                </w:p>
              </w:tc>
              <w:tc>
                <w:tcPr>
                  <w:tcW w:w="0" w:type="auto"/>
                  <w:tcMar>
                    <w:top w:w="45" w:type="dxa"/>
                    <w:left w:w="45" w:type="dxa"/>
                    <w:bottom w:w="45" w:type="dxa"/>
                    <w:right w:w="45" w:type="dxa"/>
                  </w:tcMar>
                  <w:hideMark/>
                </w:tcPr>
                <w:p w14:paraId="50A12778"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charcoal of bamboo (including shell or nut charcoal), whether or not agglomerated</w:t>
                  </w:r>
                </w:p>
              </w:tc>
            </w:tr>
            <w:tr w:rsidR="00F64B13" w:rsidRPr="00F64B13" w14:paraId="5621B9C9" w14:textId="77777777" w:rsidTr="00F64B13">
              <w:trPr>
                <w:tblCellSpacing w:w="15" w:type="dxa"/>
              </w:trPr>
              <w:tc>
                <w:tcPr>
                  <w:tcW w:w="0" w:type="auto"/>
                  <w:tcMar>
                    <w:top w:w="45" w:type="dxa"/>
                    <w:left w:w="45" w:type="dxa"/>
                    <w:bottom w:w="45" w:type="dxa"/>
                    <w:right w:w="45" w:type="dxa"/>
                  </w:tcMar>
                  <w:hideMark/>
                </w:tcPr>
                <w:p w14:paraId="68B4C5D7"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440290</w:t>
                  </w:r>
                </w:p>
              </w:tc>
              <w:tc>
                <w:tcPr>
                  <w:tcW w:w="0" w:type="auto"/>
                  <w:tcMar>
                    <w:top w:w="45" w:type="dxa"/>
                    <w:left w:w="45" w:type="dxa"/>
                    <w:bottom w:w="45" w:type="dxa"/>
                    <w:right w:w="45" w:type="dxa"/>
                  </w:tcMar>
                  <w:hideMark/>
                </w:tcPr>
                <w:p w14:paraId="7A16C21D"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charcoal of wood other than bamboo (including shell or nut charcoal), whether or not agglomerated</w:t>
                  </w:r>
                </w:p>
              </w:tc>
            </w:tr>
          </w:tbl>
          <w:p w14:paraId="0AE38ABF" w14:textId="77777777" w:rsidR="00F64B13" w:rsidRPr="007C7B58" w:rsidRDefault="00F64B13" w:rsidP="007C7B58">
            <w:pPr>
              <w:spacing w:after="0" w:line="240" w:lineRule="auto"/>
              <w:rPr>
                <w:rFonts w:ascii="Arial" w:eastAsia="Times New Roman" w:hAnsi="Arial" w:cs="Arial"/>
                <w:color w:val="000000"/>
                <w:sz w:val="18"/>
                <w:szCs w:val="18"/>
                <w:lang w:eastAsia="fi-FI"/>
              </w:rPr>
            </w:pPr>
          </w:p>
        </w:tc>
      </w:tr>
      <w:tr w:rsidR="007C7B58" w:rsidRPr="007C7B58" w14:paraId="1DED34E5" w14:textId="77777777" w:rsidTr="007C7B58">
        <w:trPr>
          <w:tblCellSpacing w:w="15" w:type="dxa"/>
        </w:trPr>
        <w:tc>
          <w:tcPr>
            <w:tcW w:w="0" w:type="auto"/>
            <w:tcMar>
              <w:top w:w="45" w:type="dxa"/>
              <w:left w:w="45" w:type="dxa"/>
              <w:bottom w:w="45" w:type="dxa"/>
              <w:right w:w="45" w:type="dxa"/>
            </w:tcMar>
            <w:hideMark/>
          </w:tcPr>
          <w:p w14:paraId="1E0DCF9E"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16" w:history="1">
              <w:r w:rsidR="007C7B58" w:rsidRPr="007C7B58">
                <w:rPr>
                  <w:rFonts w:ascii="Arial" w:eastAsia="Times New Roman" w:hAnsi="Arial" w:cs="Arial"/>
                  <w:b/>
                  <w:bCs/>
                  <w:color w:val="0066CC"/>
                  <w:sz w:val="18"/>
                  <w:szCs w:val="18"/>
                  <w:lang w:val="fi-FI" w:eastAsia="fi-FI"/>
                </w:rPr>
                <w:t>4403</w:t>
              </w:r>
            </w:hyperlink>
          </w:p>
        </w:tc>
        <w:tc>
          <w:tcPr>
            <w:tcW w:w="0" w:type="auto"/>
            <w:tcMar>
              <w:top w:w="45" w:type="dxa"/>
              <w:left w:w="45" w:type="dxa"/>
              <w:bottom w:w="45" w:type="dxa"/>
              <w:right w:w="45" w:type="dxa"/>
            </w:tcMar>
            <w:hideMark/>
          </w:tcPr>
          <w:p w14:paraId="66E1398C" w14:textId="77777777" w:rsid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 in the rough, whether or not stripped of bark or sapwood, or roughly squared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7953"/>
            </w:tblGrid>
            <w:tr w:rsidR="00F64B13" w:rsidRPr="00F64B13" w14:paraId="466A901E" w14:textId="77777777" w:rsidTr="00F64B13">
              <w:trPr>
                <w:tblCellSpacing w:w="15" w:type="dxa"/>
              </w:trPr>
              <w:tc>
                <w:tcPr>
                  <w:tcW w:w="0" w:type="auto"/>
                  <w:tcMar>
                    <w:top w:w="45" w:type="dxa"/>
                    <w:left w:w="45" w:type="dxa"/>
                    <w:bottom w:w="45" w:type="dxa"/>
                    <w:right w:w="45" w:type="dxa"/>
                  </w:tcMar>
                  <w:hideMark/>
                </w:tcPr>
                <w:p w14:paraId="7E6B2D57"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440311</w:t>
                  </w:r>
                </w:p>
              </w:tc>
              <w:tc>
                <w:tcPr>
                  <w:tcW w:w="0" w:type="auto"/>
                  <w:tcMar>
                    <w:top w:w="45" w:type="dxa"/>
                    <w:left w:w="45" w:type="dxa"/>
                    <w:bottom w:w="45" w:type="dxa"/>
                    <w:right w:w="45" w:type="dxa"/>
                  </w:tcMar>
                  <w:hideMark/>
                </w:tcPr>
                <w:p w14:paraId="70B76354"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coniferous species, in the rough, whether or not stripped of bark or sapwood, or roughly squared; treated with paint, stains, creosote or other preservatives</w:t>
                  </w:r>
                </w:p>
              </w:tc>
            </w:tr>
            <w:tr w:rsidR="00F64B13" w:rsidRPr="00F64B13" w14:paraId="3B723093" w14:textId="77777777" w:rsidTr="00F64B13">
              <w:trPr>
                <w:tblCellSpacing w:w="15" w:type="dxa"/>
              </w:trPr>
              <w:tc>
                <w:tcPr>
                  <w:tcW w:w="0" w:type="auto"/>
                  <w:tcMar>
                    <w:top w:w="45" w:type="dxa"/>
                    <w:left w:w="45" w:type="dxa"/>
                    <w:bottom w:w="45" w:type="dxa"/>
                    <w:right w:w="45" w:type="dxa"/>
                  </w:tcMar>
                  <w:hideMark/>
                </w:tcPr>
                <w:p w14:paraId="01279975"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440312</w:t>
                  </w:r>
                </w:p>
              </w:tc>
              <w:tc>
                <w:tcPr>
                  <w:tcW w:w="0" w:type="auto"/>
                  <w:tcMar>
                    <w:top w:w="45" w:type="dxa"/>
                    <w:left w:w="45" w:type="dxa"/>
                    <w:bottom w:w="45" w:type="dxa"/>
                    <w:right w:w="45" w:type="dxa"/>
                  </w:tcMar>
                  <w:hideMark/>
                </w:tcPr>
                <w:p w14:paraId="6736C6B6"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non-coniferous species, in the rough, whether or not stripped of bark or sapwood, or roughly squared; treated with paint, stains, creosote or other preservatives</w:t>
                  </w:r>
                </w:p>
              </w:tc>
            </w:tr>
            <w:tr w:rsidR="00F64B13" w:rsidRPr="00F64B13" w14:paraId="730BF055" w14:textId="77777777" w:rsidTr="00F64B13">
              <w:trPr>
                <w:tblCellSpacing w:w="15" w:type="dxa"/>
              </w:trPr>
              <w:tc>
                <w:tcPr>
                  <w:tcW w:w="0" w:type="auto"/>
                  <w:tcMar>
                    <w:top w:w="45" w:type="dxa"/>
                    <w:left w:w="45" w:type="dxa"/>
                    <w:bottom w:w="45" w:type="dxa"/>
                    <w:right w:w="45" w:type="dxa"/>
                  </w:tcMar>
                  <w:hideMark/>
                </w:tcPr>
                <w:p w14:paraId="26BE5165"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440321</w:t>
                  </w:r>
                </w:p>
              </w:tc>
              <w:tc>
                <w:tcPr>
                  <w:tcW w:w="0" w:type="auto"/>
                  <w:tcMar>
                    <w:top w:w="45" w:type="dxa"/>
                    <w:left w:w="45" w:type="dxa"/>
                    <w:bottom w:w="45" w:type="dxa"/>
                    <w:right w:w="45" w:type="dxa"/>
                  </w:tcMar>
                  <w:hideMark/>
                </w:tcPr>
                <w:p w14:paraId="6E4548E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coniferous species, of pine (Pinus spp.), in the rough, whether or not stripped of bark or sapwood, or roughly squared, untreated, of which any cross-sectional dimension is 15 cm or more</w:t>
                  </w:r>
                </w:p>
              </w:tc>
            </w:tr>
            <w:tr w:rsidR="00F64B13" w:rsidRPr="00F64B13" w14:paraId="747082F9" w14:textId="77777777" w:rsidTr="00F64B13">
              <w:trPr>
                <w:tblCellSpacing w:w="15" w:type="dxa"/>
              </w:trPr>
              <w:tc>
                <w:tcPr>
                  <w:tcW w:w="0" w:type="auto"/>
                  <w:tcMar>
                    <w:top w:w="45" w:type="dxa"/>
                    <w:left w:w="45" w:type="dxa"/>
                    <w:bottom w:w="45" w:type="dxa"/>
                    <w:right w:w="45" w:type="dxa"/>
                  </w:tcMar>
                  <w:hideMark/>
                </w:tcPr>
                <w:p w14:paraId="2C0FE24B"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440322</w:t>
                  </w:r>
                </w:p>
              </w:tc>
              <w:tc>
                <w:tcPr>
                  <w:tcW w:w="0" w:type="auto"/>
                  <w:tcMar>
                    <w:top w:w="45" w:type="dxa"/>
                    <w:left w:w="45" w:type="dxa"/>
                    <w:bottom w:w="45" w:type="dxa"/>
                    <w:right w:w="45" w:type="dxa"/>
                  </w:tcMar>
                  <w:hideMark/>
                </w:tcPr>
                <w:p w14:paraId="786922F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coniferous species, of pine (Pinus spp.), in the rough, whether or not stripped of bark or sapwood, or roughly squared, untreated, of which any cross-sectional dimension is less than 15 cm</w:t>
                  </w:r>
                </w:p>
              </w:tc>
            </w:tr>
            <w:tr w:rsidR="00F64B13" w:rsidRPr="00F64B13" w14:paraId="7D26C5F0" w14:textId="77777777" w:rsidTr="00F64B13">
              <w:trPr>
                <w:tblCellSpacing w:w="15" w:type="dxa"/>
              </w:trPr>
              <w:tc>
                <w:tcPr>
                  <w:tcW w:w="0" w:type="auto"/>
                  <w:tcMar>
                    <w:top w:w="45" w:type="dxa"/>
                    <w:left w:w="45" w:type="dxa"/>
                    <w:bottom w:w="45" w:type="dxa"/>
                    <w:right w:w="45" w:type="dxa"/>
                  </w:tcMar>
                  <w:hideMark/>
                </w:tcPr>
                <w:p w14:paraId="1B5D91DB"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440323</w:t>
                  </w:r>
                </w:p>
              </w:tc>
              <w:tc>
                <w:tcPr>
                  <w:tcW w:w="0" w:type="auto"/>
                  <w:tcMar>
                    <w:top w:w="45" w:type="dxa"/>
                    <w:left w:w="45" w:type="dxa"/>
                    <w:bottom w:w="45" w:type="dxa"/>
                    <w:right w:w="45" w:type="dxa"/>
                  </w:tcMar>
                  <w:hideMark/>
                </w:tcPr>
                <w:p w14:paraId="6FB13AB9"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coniferous species, of fir (Abies spp.) and spruce (Picea spp.), in the rough, whether or not stripped of bark or sapwood, or roughly squared, untreated, of which any cross-sectional dimension is 15 cm or more</w:t>
                  </w:r>
                </w:p>
              </w:tc>
            </w:tr>
            <w:tr w:rsidR="00F64B13" w:rsidRPr="00F64B13" w14:paraId="16311181" w14:textId="77777777" w:rsidTr="00F64B13">
              <w:trPr>
                <w:tblCellSpacing w:w="15" w:type="dxa"/>
              </w:trPr>
              <w:tc>
                <w:tcPr>
                  <w:tcW w:w="0" w:type="auto"/>
                  <w:tcMar>
                    <w:top w:w="45" w:type="dxa"/>
                    <w:left w:w="45" w:type="dxa"/>
                    <w:bottom w:w="45" w:type="dxa"/>
                    <w:right w:w="45" w:type="dxa"/>
                  </w:tcMar>
                  <w:hideMark/>
                </w:tcPr>
                <w:p w14:paraId="53847668"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440324</w:t>
                  </w:r>
                </w:p>
              </w:tc>
              <w:tc>
                <w:tcPr>
                  <w:tcW w:w="0" w:type="auto"/>
                  <w:tcMar>
                    <w:top w:w="45" w:type="dxa"/>
                    <w:left w:w="45" w:type="dxa"/>
                    <w:bottom w:w="45" w:type="dxa"/>
                    <w:right w:w="45" w:type="dxa"/>
                  </w:tcMar>
                  <w:hideMark/>
                </w:tcPr>
                <w:p w14:paraId="1BBF551E"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coniferous species, of fir (Abies spp.) and spruce (Picea spp.), in the rough, whether or not stripped of bark or sapwood, or roughly squared, untreated, of which any cross-sectional dimension is less than 15 cm</w:t>
                  </w:r>
                </w:p>
              </w:tc>
            </w:tr>
            <w:tr w:rsidR="00F64B13" w:rsidRPr="00F64B13" w14:paraId="41F1C768" w14:textId="77777777" w:rsidTr="00F64B13">
              <w:trPr>
                <w:tblCellSpacing w:w="15" w:type="dxa"/>
              </w:trPr>
              <w:tc>
                <w:tcPr>
                  <w:tcW w:w="0" w:type="auto"/>
                  <w:tcMar>
                    <w:top w:w="45" w:type="dxa"/>
                    <w:left w:w="45" w:type="dxa"/>
                    <w:bottom w:w="45" w:type="dxa"/>
                    <w:right w:w="45" w:type="dxa"/>
                  </w:tcMar>
                  <w:hideMark/>
                </w:tcPr>
                <w:p w14:paraId="73793EC7"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lastRenderedPageBreak/>
                    <w:t>440325</w:t>
                  </w:r>
                  <w:bookmarkStart w:id="16" w:name="_GoBack"/>
                  <w:bookmarkEnd w:id="16"/>
                </w:p>
              </w:tc>
              <w:tc>
                <w:tcPr>
                  <w:tcW w:w="0" w:type="auto"/>
                  <w:tcMar>
                    <w:top w:w="45" w:type="dxa"/>
                    <w:left w:w="45" w:type="dxa"/>
                    <w:bottom w:w="45" w:type="dxa"/>
                    <w:right w:w="45" w:type="dxa"/>
                  </w:tcMar>
                  <w:hideMark/>
                </w:tcPr>
                <w:p w14:paraId="0D6A4BFC"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coniferous species n.e.c in headings 4403.21 or 4403.23, in the rough, whether or not stripped of bark or sapwood, or roughly squared, untreated, of which any cross-sectional dimension is 15 cm or more</w:t>
                  </w:r>
                </w:p>
              </w:tc>
            </w:tr>
            <w:tr w:rsidR="00F64B13" w:rsidRPr="00F64B13" w14:paraId="423528D6" w14:textId="77777777" w:rsidTr="00F64B13">
              <w:trPr>
                <w:tblCellSpacing w:w="15" w:type="dxa"/>
              </w:trPr>
              <w:tc>
                <w:tcPr>
                  <w:tcW w:w="0" w:type="auto"/>
                  <w:tcMar>
                    <w:top w:w="45" w:type="dxa"/>
                    <w:left w:w="45" w:type="dxa"/>
                    <w:bottom w:w="45" w:type="dxa"/>
                    <w:right w:w="45" w:type="dxa"/>
                  </w:tcMar>
                  <w:hideMark/>
                </w:tcPr>
                <w:p w14:paraId="737BB7D8"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440326</w:t>
                  </w:r>
                </w:p>
              </w:tc>
              <w:tc>
                <w:tcPr>
                  <w:tcW w:w="0" w:type="auto"/>
                  <w:tcMar>
                    <w:top w:w="45" w:type="dxa"/>
                    <w:left w:w="45" w:type="dxa"/>
                    <w:bottom w:w="45" w:type="dxa"/>
                    <w:right w:w="45" w:type="dxa"/>
                  </w:tcMar>
                  <w:hideMark/>
                </w:tcPr>
                <w:p w14:paraId="6C48DC37"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coniferous species n.e.c in headings 4403.22 or 4403.24, in the rough, whether or not stripped of bark or sapwood, or roughly squared, untreated, of which any cross-sectional dimension is less than 15 cm</w:t>
                  </w:r>
                </w:p>
              </w:tc>
            </w:tr>
            <w:tr w:rsidR="00F64B13" w:rsidRPr="00F64B13" w14:paraId="55D18CC2" w14:textId="77777777" w:rsidTr="00F64B13">
              <w:trPr>
                <w:tblCellSpacing w:w="15" w:type="dxa"/>
              </w:trPr>
              <w:tc>
                <w:tcPr>
                  <w:tcW w:w="0" w:type="auto"/>
                  <w:tcMar>
                    <w:top w:w="45" w:type="dxa"/>
                    <w:left w:w="45" w:type="dxa"/>
                    <w:bottom w:w="45" w:type="dxa"/>
                    <w:right w:w="45" w:type="dxa"/>
                  </w:tcMar>
                  <w:hideMark/>
                </w:tcPr>
                <w:p w14:paraId="0C6C6127"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440341</w:t>
                  </w:r>
                </w:p>
              </w:tc>
              <w:tc>
                <w:tcPr>
                  <w:tcW w:w="0" w:type="auto"/>
                  <w:tcMar>
                    <w:top w:w="45" w:type="dxa"/>
                    <w:left w:w="45" w:type="dxa"/>
                    <w:bottom w:w="45" w:type="dxa"/>
                    <w:right w:w="45" w:type="dxa"/>
                  </w:tcMar>
                  <w:hideMark/>
                </w:tcPr>
                <w:p w14:paraId="34D7CC9E"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tropical; as specified in Subheading Note 2 to this Chapter, dark red meranti, light red meranti and meranti bakau, in the rough, whether or not stripped of bark or sapwood, or roughly squared, untreated</w:t>
                  </w:r>
                </w:p>
              </w:tc>
            </w:tr>
            <w:tr w:rsidR="00F64B13" w:rsidRPr="00F64B13" w14:paraId="54A616F6" w14:textId="77777777" w:rsidTr="00F64B13">
              <w:trPr>
                <w:tblCellSpacing w:w="15" w:type="dxa"/>
              </w:trPr>
              <w:tc>
                <w:tcPr>
                  <w:tcW w:w="0" w:type="auto"/>
                  <w:tcMar>
                    <w:top w:w="45" w:type="dxa"/>
                    <w:left w:w="45" w:type="dxa"/>
                    <w:bottom w:w="45" w:type="dxa"/>
                    <w:right w:w="45" w:type="dxa"/>
                  </w:tcMar>
                  <w:hideMark/>
                </w:tcPr>
                <w:p w14:paraId="6311D3A1"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440349</w:t>
                  </w:r>
                </w:p>
              </w:tc>
              <w:tc>
                <w:tcPr>
                  <w:tcW w:w="0" w:type="auto"/>
                  <w:tcMar>
                    <w:top w:w="45" w:type="dxa"/>
                    <w:left w:w="45" w:type="dxa"/>
                    <w:bottom w:w="45" w:type="dxa"/>
                    <w:right w:w="45" w:type="dxa"/>
                  </w:tcMar>
                  <w:hideMark/>
                </w:tcPr>
                <w:p w14:paraId="3DF0A992"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tropical; other than dark red meranti, light red meranti and meranti bakau, in the rough, whether or not stripped of bark or sapwood, or roughly squared, untreated</w:t>
                  </w:r>
                </w:p>
              </w:tc>
            </w:tr>
            <w:tr w:rsidR="00F64B13" w:rsidRPr="00F64B13" w14:paraId="104D5ADF" w14:textId="77777777" w:rsidTr="00F64B13">
              <w:trPr>
                <w:tblCellSpacing w:w="15" w:type="dxa"/>
              </w:trPr>
              <w:tc>
                <w:tcPr>
                  <w:tcW w:w="0" w:type="auto"/>
                  <w:tcMar>
                    <w:top w:w="45" w:type="dxa"/>
                    <w:left w:w="45" w:type="dxa"/>
                    <w:bottom w:w="45" w:type="dxa"/>
                    <w:right w:w="45" w:type="dxa"/>
                  </w:tcMar>
                  <w:hideMark/>
                </w:tcPr>
                <w:p w14:paraId="02CBBBCE"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440391</w:t>
                  </w:r>
                </w:p>
              </w:tc>
              <w:tc>
                <w:tcPr>
                  <w:tcW w:w="0" w:type="auto"/>
                  <w:tcMar>
                    <w:top w:w="45" w:type="dxa"/>
                    <w:left w:w="45" w:type="dxa"/>
                    <w:bottom w:w="45" w:type="dxa"/>
                    <w:right w:w="45" w:type="dxa"/>
                  </w:tcMar>
                  <w:hideMark/>
                </w:tcPr>
                <w:p w14:paraId="5CF0788B"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oak, in the rough, whether or not stripped of bark or sapwood, or roughly squared, untreated</w:t>
                  </w:r>
                </w:p>
              </w:tc>
            </w:tr>
            <w:tr w:rsidR="00F64B13" w:rsidRPr="00F64B13" w14:paraId="4DA39F46" w14:textId="77777777" w:rsidTr="00F64B13">
              <w:trPr>
                <w:tblCellSpacing w:w="15" w:type="dxa"/>
              </w:trPr>
              <w:tc>
                <w:tcPr>
                  <w:tcW w:w="0" w:type="auto"/>
                  <w:tcMar>
                    <w:top w:w="45" w:type="dxa"/>
                    <w:left w:w="45" w:type="dxa"/>
                    <w:bottom w:w="45" w:type="dxa"/>
                    <w:right w:w="45" w:type="dxa"/>
                  </w:tcMar>
                  <w:hideMark/>
                </w:tcPr>
                <w:p w14:paraId="02A3D67C"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440393</w:t>
                  </w:r>
                </w:p>
              </w:tc>
              <w:tc>
                <w:tcPr>
                  <w:tcW w:w="0" w:type="auto"/>
                  <w:tcMar>
                    <w:top w:w="45" w:type="dxa"/>
                    <w:left w:w="45" w:type="dxa"/>
                    <w:bottom w:w="45" w:type="dxa"/>
                    <w:right w:w="45" w:type="dxa"/>
                  </w:tcMar>
                  <w:hideMark/>
                </w:tcPr>
                <w:p w14:paraId="626812BC"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of beech (Fagus spp.), in the rough, whether or not stripped of bark or sapwood, or roughly squared, untreated, of which any cross-sectional dimension is 15 cm or more</w:t>
                  </w:r>
                </w:p>
              </w:tc>
            </w:tr>
            <w:tr w:rsidR="00F64B13" w:rsidRPr="00F64B13" w14:paraId="6C7BA9AC" w14:textId="77777777" w:rsidTr="00F64B13">
              <w:trPr>
                <w:tblCellSpacing w:w="15" w:type="dxa"/>
              </w:trPr>
              <w:tc>
                <w:tcPr>
                  <w:tcW w:w="0" w:type="auto"/>
                  <w:tcMar>
                    <w:top w:w="45" w:type="dxa"/>
                    <w:left w:w="45" w:type="dxa"/>
                    <w:bottom w:w="45" w:type="dxa"/>
                    <w:right w:w="45" w:type="dxa"/>
                  </w:tcMar>
                  <w:hideMark/>
                </w:tcPr>
                <w:p w14:paraId="19221D45"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440394</w:t>
                  </w:r>
                </w:p>
              </w:tc>
              <w:tc>
                <w:tcPr>
                  <w:tcW w:w="0" w:type="auto"/>
                  <w:tcMar>
                    <w:top w:w="45" w:type="dxa"/>
                    <w:left w:w="45" w:type="dxa"/>
                    <w:bottom w:w="45" w:type="dxa"/>
                    <w:right w:w="45" w:type="dxa"/>
                  </w:tcMar>
                  <w:hideMark/>
                </w:tcPr>
                <w:p w14:paraId="4CC99591"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of beech (Fagus spp.), in the rough, whether or not stripped of bark or sapwood, or roughly squared, untreated, of which any cross-sectional dimension is less than 15 cm</w:t>
                  </w:r>
                </w:p>
              </w:tc>
            </w:tr>
            <w:tr w:rsidR="00F64B13" w:rsidRPr="00F64B13" w14:paraId="5D196724" w14:textId="77777777" w:rsidTr="00F64B13">
              <w:trPr>
                <w:tblCellSpacing w:w="15" w:type="dxa"/>
              </w:trPr>
              <w:tc>
                <w:tcPr>
                  <w:tcW w:w="0" w:type="auto"/>
                  <w:tcMar>
                    <w:top w:w="45" w:type="dxa"/>
                    <w:left w:w="45" w:type="dxa"/>
                    <w:bottom w:w="45" w:type="dxa"/>
                    <w:right w:w="45" w:type="dxa"/>
                  </w:tcMar>
                  <w:hideMark/>
                </w:tcPr>
                <w:p w14:paraId="5F292F0F"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440395</w:t>
                  </w:r>
                </w:p>
              </w:tc>
              <w:tc>
                <w:tcPr>
                  <w:tcW w:w="0" w:type="auto"/>
                  <w:tcMar>
                    <w:top w:w="45" w:type="dxa"/>
                    <w:left w:w="45" w:type="dxa"/>
                    <w:bottom w:w="45" w:type="dxa"/>
                    <w:right w:w="45" w:type="dxa"/>
                  </w:tcMar>
                  <w:hideMark/>
                </w:tcPr>
                <w:p w14:paraId="49FF2ACA"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of birch (Betula spp.), in the rough, whether or not stripped of bark or sapwood, or roughly squared, untreated, of which any cross-sectional dimension is 15 cm or more</w:t>
                  </w:r>
                </w:p>
              </w:tc>
            </w:tr>
            <w:tr w:rsidR="00F64B13" w:rsidRPr="00F64B13" w14:paraId="4E2869BB" w14:textId="77777777" w:rsidTr="00F64B13">
              <w:trPr>
                <w:tblCellSpacing w:w="15" w:type="dxa"/>
              </w:trPr>
              <w:tc>
                <w:tcPr>
                  <w:tcW w:w="0" w:type="auto"/>
                  <w:tcMar>
                    <w:top w:w="45" w:type="dxa"/>
                    <w:left w:w="45" w:type="dxa"/>
                    <w:bottom w:w="45" w:type="dxa"/>
                    <w:right w:w="45" w:type="dxa"/>
                  </w:tcMar>
                  <w:hideMark/>
                </w:tcPr>
                <w:p w14:paraId="3296AF2A"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440396</w:t>
                  </w:r>
                </w:p>
              </w:tc>
              <w:tc>
                <w:tcPr>
                  <w:tcW w:w="0" w:type="auto"/>
                  <w:tcMar>
                    <w:top w:w="45" w:type="dxa"/>
                    <w:left w:w="45" w:type="dxa"/>
                    <w:bottom w:w="45" w:type="dxa"/>
                    <w:right w:w="45" w:type="dxa"/>
                  </w:tcMar>
                  <w:hideMark/>
                </w:tcPr>
                <w:p w14:paraId="59CAA4FD"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of birch (Betula spp.), in the rough, whether or not stripped of bark or sapwood, or roughly squared, untreated, of which any cross-sectional dimension is less than 15 cm</w:t>
                  </w:r>
                </w:p>
              </w:tc>
            </w:tr>
            <w:tr w:rsidR="00F64B13" w:rsidRPr="00F64B13" w14:paraId="4C502317" w14:textId="77777777" w:rsidTr="00F64B13">
              <w:trPr>
                <w:tblCellSpacing w:w="15" w:type="dxa"/>
              </w:trPr>
              <w:tc>
                <w:tcPr>
                  <w:tcW w:w="0" w:type="auto"/>
                  <w:tcMar>
                    <w:top w:w="45" w:type="dxa"/>
                    <w:left w:w="45" w:type="dxa"/>
                    <w:bottom w:w="45" w:type="dxa"/>
                    <w:right w:w="45" w:type="dxa"/>
                  </w:tcMar>
                  <w:hideMark/>
                </w:tcPr>
                <w:p w14:paraId="7F6D1361"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440397</w:t>
                  </w:r>
                </w:p>
              </w:tc>
              <w:tc>
                <w:tcPr>
                  <w:tcW w:w="0" w:type="auto"/>
                  <w:tcMar>
                    <w:top w:w="45" w:type="dxa"/>
                    <w:left w:w="45" w:type="dxa"/>
                    <w:bottom w:w="45" w:type="dxa"/>
                    <w:right w:w="45" w:type="dxa"/>
                  </w:tcMar>
                  <w:hideMark/>
                </w:tcPr>
                <w:p w14:paraId="168D7863"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of poplar and aspen (Populus spp.), in the rough, whether or not stripped of bark or sapwood, or roughly squared, untreated</w:t>
                  </w:r>
                </w:p>
              </w:tc>
            </w:tr>
            <w:tr w:rsidR="00F64B13" w:rsidRPr="00F64B13" w14:paraId="12900F45" w14:textId="77777777" w:rsidTr="00F64B13">
              <w:trPr>
                <w:tblCellSpacing w:w="15" w:type="dxa"/>
              </w:trPr>
              <w:tc>
                <w:tcPr>
                  <w:tcW w:w="0" w:type="auto"/>
                  <w:tcMar>
                    <w:top w:w="45" w:type="dxa"/>
                    <w:left w:w="45" w:type="dxa"/>
                    <w:bottom w:w="45" w:type="dxa"/>
                    <w:right w:w="45" w:type="dxa"/>
                  </w:tcMar>
                  <w:hideMark/>
                </w:tcPr>
                <w:p w14:paraId="395EFAE1"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440398</w:t>
                  </w:r>
                </w:p>
              </w:tc>
              <w:tc>
                <w:tcPr>
                  <w:tcW w:w="0" w:type="auto"/>
                  <w:tcMar>
                    <w:top w:w="45" w:type="dxa"/>
                    <w:left w:w="45" w:type="dxa"/>
                    <w:bottom w:w="45" w:type="dxa"/>
                    <w:right w:w="45" w:type="dxa"/>
                  </w:tcMar>
                  <w:hideMark/>
                </w:tcPr>
                <w:p w14:paraId="0BCB5532"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of eucalyptus (Eucalyptus spp.), in the rough, whether or not stripped of bark or sapwood, or roughly squared, untreated</w:t>
                  </w:r>
                </w:p>
              </w:tc>
            </w:tr>
            <w:tr w:rsidR="00F64B13" w:rsidRPr="00F64B13" w14:paraId="3A4F9FAE" w14:textId="77777777" w:rsidTr="00F64B13">
              <w:trPr>
                <w:tblCellSpacing w:w="15" w:type="dxa"/>
              </w:trPr>
              <w:tc>
                <w:tcPr>
                  <w:tcW w:w="0" w:type="auto"/>
                  <w:tcMar>
                    <w:top w:w="45" w:type="dxa"/>
                    <w:left w:w="45" w:type="dxa"/>
                    <w:bottom w:w="45" w:type="dxa"/>
                    <w:right w:w="45" w:type="dxa"/>
                  </w:tcMar>
                  <w:hideMark/>
                </w:tcPr>
                <w:p w14:paraId="3BA69512"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440399</w:t>
                  </w:r>
                </w:p>
              </w:tc>
              <w:tc>
                <w:tcPr>
                  <w:tcW w:w="0" w:type="auto"/>
                  <w:tcMar>
                    <w:top w:w="45" w:type="dxa"/>
                    <w:left w:w="45" w:type="dxa"/>
                    <w:bottom w:w="45" w:type="dxa"/>
                    <w:right w:w="45" w:type="dxa"/>
                  </w:tcMar>
                  <w:hideMark/>
                </w:tcPr>
                <w:p w14:paraId="00B1A690"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Wood; in the rough, whether or not stripped of bark or sapwood, or roughly squared, untreated, n.e.c. in heading no. 4403</w:t>
                  </w:r>
                </w:p>
              </w:tc>
            </w:tr>
          </w:tbl>
          <w:p w14:paraId="12E2B2AC" w14:textId="77777777" w:rsidR="00F64B13" w:rsidRPr="007C7B58" w:rsidRDefault="00F64B13" w:rsidP="007C7B58">
            <w:pPr>
              <w:spacing w:after="0" w:line="240" w:lineRule="auto"/>
              <w:rPr>
                <w:rFonts w:ascii="Arial" w:eastAsia="Times New Roman" w:hAnsi="Arial" w:cs="Arial"/>
                <w:color w:val="000000"/>
                <w:sz w:val="18"/>
                <w:szCs w:val="18"/>
                <w:lang w:eastAsia="fi-FI"/>
              </w:rPr>
            </w:pPr>
          </w:p>
        </w:tc>
      </w:tr>
      <w:tr w:rsidR="007C7B58" w:rsidRPr="007C7B58" w14:paraId="4507ED3B" w14:textId="77777777" w:rsidTr="007C7B58">
        <w:trPr>
          <w:tblCellSpacing w:w="15" w:type="dxa"/>
        </w:trPr>
        <w:tc>
          <w:tcPr>
            <w:tcW w:w="0" w:type="auto"/>
            <w:tcMar>
              <w:top w:w="45" w:type="dxa"/>
              <w:left w:w="45" w:type="dxa"/>
              <w:bottom w:w="45" w:type="dxa"/>
              <w:right w:w="45" w:type="dxa"/>
            </w:tcMar>
            <w:hideMark/>
          </w:tcPr>
          <w:p w14:paraId="301308D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17" w:history="1">
              <w:r w:rsidR="007C7B58" w:rsidRPr="007C7B58">
                <w:rPr>
                  <w:rFonts w:ascii="Arial" w:eastAsia="Times New Roman" w:hAnsi="Arial" w:cs="Arial"/>
                  <w:b/>
                  <w:bCs/>
                  <w:color w:val="0066CC"/>
                  <w:sz w:val="18"/>
                  <w:szCs w:val="18"/>
                  <w:lang w:val="fi-FI" w:eastAsia="fi-FI"/>
                </w:rPr>
                <w:t>4404</w:t>
              </w:r>
            </w:hyperlink>
          </w:p>
        </w:tc>
        <w:tc>
          <w:tcPr>
            <w:tcW w:w="0" w:type="auto"/>
            <w:tcMar>
              <w:top w:w="45" w:type="dxa"/>
              <w:left w:w="45" w:type="dxa"/>
              <w:bottom w:w="45" w:type="dxa"/>
              <w:right w:w="45" w:type="dxa"/>
            </w:tcMar>
            <w:hideMark/>
          </w:tcPr>
          <w:p w14:paraId="505C0408" w14:textId="77777777" w:rsid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Hoopwood; split poles; piles, pickets, stakes of wood, pointed, not sawn lengthwise; wooden sticks, roughly trimmed, not turned, bent, etc., suitable for walking sticks, umbrellas, tool handles, etc.</w:t>
            </w:r>
          </w:p>
          <w:p w14:paraId="751374E7" w14:textId="77777777" w:rsidR="00F64B13" w:rsidRDefault="00F64B13" w:rsidP="007C7B58">
            <w:pPr>
              <w:spacing w:after="0" w:line="240" w:lineRule="auto"/>
              <w:rPr>
                <w:rFonts w:ascii="Arial" w:eastAsia="Times New Roman" w:hAnsi="Arial" w:cs="Arial"/>
                <w:color w:val="000000"/>
                <w:sz w:val="18"/>
                <w:szCs w:val="18"/>
                <w:lang w:eastAsia="fi-FI"/>
              </w:rPr>
            </w:pPr>
          </w:p>
          <w:p w14:paraId="56285754" w14:textId="77777777" w:rsidR="00F64B13" w:rsidRDefault="00F64B13" w:rsidP="007C7B58">
            <w:pPr>
              <w:spacing w:after="0" w:line="240" w:lineRule="auto"/>
              <w:rPr>
                <w:rFonts w:ascii="Arial" w:eastAsia="Times New Roman" w:hAnsi="Arial" w:cs="Arial"/>
                <w:color w:val="000000"/>
                <w:sz w:val="18"/>
                <w:szCs w:val="18"/>
                <w:lang w:eastAsia="fi-FI"/>
              </w:rPr>
            </w:pPr>
            <w:r>
              <w:rPr>
                <w:rFonts w:ascii="Arial" w:eastAsia="Times New Roman" w:hAnsi="Arial" w:cs="Arial"/>
                <w:color w:val="000000"/>
                <w:sz w:val="18"/>
                <w:szCs w:val="18"/>
                <w:lang w:eastAsia="fi-FI"/>
              </w:rPr>
              <w:t>….</w:t>
            </w:r>
          </w:p>
          <w:p w14:paraId="69E266D2" w14:textId="77777777" w:rsidR="00F64B13" w:rsidRDefault="00F64B13" w:rsidP="007C7B58">
            <w:pPr>
              <w:spacing w:after="0" w:line="240" w:lineRule="auto"/>
              <w:rPr>
                <w:rFonts w:ascii="Arial" w:eastAsia="Times New Roman" w:hAnsi="Arial" w:cs="Arial"/>
                <w:color w:val="000000"/>
                <w:sz w:val="18"/>
                <w:szCs w:val="18"/>
                <w:lang w:eastAsia="fi-FI"/>
              </w:rPr>
            </w:pPr>
            <w:r>
              <w:rPr>
                <w:rFonts w:ascii="Arial" w:eastAsia="Times New Roman" w:hAnsi="Arial" w:cs="Arial"/>
                <w:color w:val="000000"/>
                <w:sz w:val="18"/>
                <w:szCs w:val="18"/>
                <w:lang w:eastAsia="fi-FI"/>
              </w:rPr>
              <w:t>….</w:t>
            </w:r>
          </w:p>
          <w:p w14:paraId="6545E24F" w14:textId="28350E3D" w:rsidR="00F64B13" w:rsidRPr="007C7B58" w:rsidRDefault="00F64B13" w:rsidP="007C7B58">
            <w:pPr>
              <w:spacing w:after="0" w:line="240" w:lineRule="auto"/>
              <w:rPr>
                <w:rFonts w:ascii="Arial" w:eastAsia="Times New Roman" w:hAnsi="Arial" w:cs="Arial"/>
                <w:color w:val="000000"/>
                <w:sz w:val="18"/>
                <w:szCs w:val="18"/>
                <w:lang w:eastAsia="fi-FI"/>
              </w:rPr>
            </w:pPr>
            <w:r>
              <w:rPr>
                <w:rFonts w:ascii="Arial" w:eastAsia="Times New Roman" w:hAnsi="Arial" w:cs="Arial"/>
                <w:color w:val="000000"/>
                <w:sz w:val="18"/>
                <w:szCs w:val="18"/>
                <w:lang w:eastAsia="fi-FI"/>
              </w:rPr>
              <w:t>….</w:t>
            </w:r>
          </w:p>
        </w:tc>
      </w:tr>
      <w:tr w:rsidR="007C7B58" w:rsidRPr="007C7B58" w14:paraId="24530E2E" w14:textId="77777777" w:rsidTr="007C7B58">
        <w:trPr>
          <w:tblCellSpacing w:w="15" w:type="dxa"/>
        </w:trPr>
        <w:tc>
          <w:tcPr>
            <w:tcW w:w="0" w:type="auto"/>
            <w:tcMar>
              <w:top w:w="45" w:type="dxa"/>
              <w:left w:w="45" w:type="dxa"/>
              <w:bottom w:w="45" w:type="dxa"/>
              <w:right w:w="45" w:type="dxa"/>
            </w:tcMar>
            <w:hideMark/>
          </w:tcPr>
          <w:p w14:paraId="5C24C5ED" w14:textId="2D8F7735"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18" w:history="1">
              <w:r w:rsidR="007C7B58" w:rsidRPr="007C7B58">
                <w:rPr>
                  <w:rFonts w:ascii="Arial" w:eastAsia="Times New Roman" w:hAnsi="Arial" w:cs="Arial"/>
                  <w:b/>
                  <w:bCs/>
                  <w:color w:val="0066CC"/>
                  <w:sz w:val="18"/>
                  <w:szCs w:val="18"/>
                  <w:lang w:val="fi-FI" w:eastAsia="fi-FI"/>
                </w:rPr>
                <w:t>4405</w:t>
              </w:r>
            </w:hyperlink>
          </w:p>
        </w:tc>
        <w:tc>
          <w:tcPr>
            <w:tcW w:w="0" w:type="auto"/>
            <w:tcMar>
              <w:top w:w="45" w:type="dxa"/>
              <w:left w:w="45" w:type="dxa"/>
              <w:bottom w:w="45" w:type="dxa"/>
              <w:right w:w="45" w:type="dxa"/>
            </w:tcMar>
            <w:hideMark/>
          </w:tcPr>
          <w:p w14:paraId="166FF894" w14:textId="77777777" w:rsidR="007C7B58" w:rsidRDefault="007C7B58" w:rsidP="007C7B58">
            <w:pPr>
              <w:spacing w:after="0" w:line="240" w:lineRule="auto"/>
              <w:rPr>
                <w:rFonts w:ascii="Arial" w:eastAsia="Times New Roman" w:hAnsi="Arial" w:cs="Arial"/>
                <w:color w:val="000000"/>
                <w:sz w:val="18"/>
                <w:szCs w:val="18"/>
                <w:lang w:val="fi-FI" w:eastAsia="fi-FI"/>
              </w:rPr>
            </w:pPr>
            <w:r w:rsidRPr="007C7B58">
              <w:rPr>
                <w:rFonts w:ascii="Arial" w:eastAsia="Times New Roman" w:hAnsi="Arial" w:cs="Arial"/>
                <w:color w:val="000000"/>
                <w:sz w:val="18"/>
                <w:szCs w:val="18"/>
                <w:lang w:val="fi-FI" w:eastAsia="fi-FI"/>
              </w:rPr>
              <w:t>Wood wool; wood flour</w:t>
            </w:r>
          </w:p>
          <w:p w14:paraId="60A00501" w14:textId="77777777" w:rsidR="00F64B13" w:rsidRDefault="00F64B13" w:rsidP="007C7B58">
            <w:pPr>
              <w:spacing w:after="0" w:line="240" w:lineRule="auto"/>
              <w:rPr>
                <w:rFonts w:ascii="Arial" w:eastAsia="Times New Roman" w:hAnsi="Arial" w:cs="Arial"/>
                <w:color w:val="000000"/>
                <w:sz w:val="18"/>
                <w:szCs w:val="18"/>
                <w:lang w:val="fi-FI" w:eastAsia="fi-FI"/>
              </w:rPr>
            </w:pPr>
          </w:p>
          <w:p w14:paraId="75ECDCE3" w14:textId="77777777" w:rsidR="00F64B13" w:rsidRDefault="00F64B13" w:rsidP="007C7B58">
            <w:pPr>
              <w:spacing w:after="0" w:line="240" w:lineRule="auto"/>
              <w:rPr>
                <w:rFonts w:ascii="Arial" w:eastAsia="Times New Roman" w:hAnsi="Arial" w:cs="Arial"/>
                <w:color w:val="000000"/>
                <w:sz w:val="18"/>
                <w:szCs w:val="18"/>
                <w:lang w:val="fi-FI" w:eastAsia="fi-FI"/>
              </w:rPr>
            </w:pPr>
            <w:r>
              <w:rPr>
                <w:rFonts w:ascii="Arial" w:eastAsia="Times New Roman" w:hAnsi="Arial" w:cs="Arial"/>
                <w:color w:val="000000"/>
                <w:sz w:val="18"/>
                <w:szCs w:val="18"/>
                <w:lang w:val="fi-FI" w:eastAsia="fi-FI"/>
              </w:rPr>
              <w:t>....</w:t>
            </w:r>
          </w:p>
          <w:p w14:paraId="0FECB9CC" w14:textId="77777777" w:rsidR="00F64B13" w:rsidRDefault="00F64B13" w:rsidP="007C7B58">
            <w:pPr>
              <w:spacing w:after="0" w:line="240" w:lineRule="auto"/>
              <w:rPr>
                <w:rFonts w:ascii="Arial" w:eastAsia="Times New Roman" w:hAnsi="Arial" w:cs="Arial"/>
                <w:color w:val="000000"/>
                <w:sz w:val="18"/>
                <w:szCs w:val="18"/>
                <w:lang w:val="fi-FI" w:eastAsia="fi-FI"/>
              </w:rPr>
            </w:pPr>
            <w:r>
              <w:rPr>
                <w:rFonts w:ascii="Arial" w:eastAsia="Times New Roman" w:hAnsi="Arial" w:cs="Arial"/>
                <w:color w:val="000000"/>
                <w:sz w:val="18"/>
                <w:szCs w:val="18"/>
                <w:lang w:val="fi-FI" w:eastAsia="fi-FI"/>
              </w:rPr>
              <w:t>....</w:t>
            </w:r>
          </w:p>
          <w:p w14:paraId="09C9F89B" w14:textId="35E7177F" w:rsidR="00F64B13" w:rsidRPr="007C7B58" w:rsidRDefault="00F64B13" w:rsidP="007C7B58">
            <w:pPr>
              <w:spacing w:after="0" w:line="240" w:lineRule="auto"/>
              <w:rPr>
                <w:rFonts w:ascii="Arial" w:eastAsia="Times New Roman" w:hAnsi="Arial" w:cs="Arial"/>
                <w:color w:val="000000"/>
                <w:sz w:val="18"/>
                <w:szCs w:val="18"/>
                <w:lang w:val="fi-FI" w:eastAsia="fi-FI"/>
              </w:rPr>
            </w:pPr>
            <w:r>
              <w:rPr>
                <w:rFonts w:ascii="Arial" w:eastAsia="Times New Roman" w:hAnsi="Arial" w:cs="Arial"/>
                <w:color w:val="000000"/>
                <w:sz w:val="18"/>
                <w:szCs w:val="18"/>
                <w:lang w:val="fi-FI" w:eastAsia="fi-FI"/>
              </w:rPr>
              <w:t>....</w:t>
            </w:r>
          </w:p>
        </w:tc>
      </w:tr>
      <w:tr w:rsidR="007C7B58" w:rsidRPr="007C7B58" w14:paraId="0A5F773D" w14:textId="77777777" w:rsidTr="007C7B58">
        <w:trPr>
          <w:tblCellSpacing w:w="15" w:type="dxa"/>
        </w:trPr>
        <w:tc>
          <w:tcPr>
            <w:tcW w:w="0" w:type="auto"/>
            <w:tcMar>
              <w:top w:w="45" w:type="dxa"/>
              <w:left w:w="45" w:type="dxa"/>
              <w:bottom w:w="45" w:type="dxa"/>
              <w:right w:w="45" w:type="dxa"/>
            </w:tcMar>
            <w:hideMark/>
          </w:tcPr>
          <w:p w14:paraId="2153B336" w14:textId="07A090FE"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19" w:history="1">
              <w:r w:rsidR="007C7B58" w:rsidRPr="007C7B58">
                <w:rPr>
                  <w:rFonts w:ascii="Arial" w:eastAsia="Times New Roman" w:hAnsi="Arial" w:cs="Arial"/>
                  <w:b/>
                  <w:bCs/>
                  <w:color w:val="0066CC"/>
                  <w:sz w:val="18"/>
                  <w:szCs w:val="18"/>
                  <w:lang w:val="fi-FI" w:eastAsia="fi-FI"/>
                </w:rPr>
                <w:t>4406</w:t>
              </w:r>
            </w:hyperlink>
          </w:p>
        </w:tc>
        <w:tc>
          <w:tcPr>
            <w:tcW w:w="0" w:type="auto"/>
            <w:tcMar>
              <w:top w:w="45" w:type="dxa"/>
              <w:left w:w="45" w:type="dxa"/>
              <w:bottom w:w="45" w:type="dxa"/>
              <w:right w:w="45" w:type="dxa"/>
            </w:tcMar>
            <w:hideMark/>
          </w:tcPr>
          <w:p w14:paraId="230ED072"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Railway or tramway sleepers (cross-ties) of wood</w:t>
            </w:r>
          </w:p>
        </w:tc>
      </w:tr>
      <w:tr w:rsidR="007C7B58" w:rsidRPr="007C7B58" w14:paraId="3322FA2D" w14:textId="77777777" w:rsidTr="007C7B58">
        <w:trPr>
          <w:tblCellSpacing w:w="15" w:type="dxa"/>
        </w:trPr>
        <w:tc>
          <w:tcPr>
            <w:tcW w:w="0" w:type="auto"/>
            <w:tcMar>
              <w:top w:w="45" w:type="dxa"/>
              <w:left w:w="45" w:type="dxa"/>
              <w:bottom w:w="45" w:type="dxa"/>
              <w:right w:w="45" w:type="dxa"/>
            </w:tcMar>
            <w:hideMark/>
          </w:tcPr>
          <w:p w14:paraId="0B6E202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0" w:history="1">
              <w:r w:rsidR="007C7B58" w:rsidRPr="007C7B58">
                <w:rPr>
                  <w:rFonts w:ascii="Arial" w:eastAsia="Times New Roman" w:hAnsi="Arial" w:cs="Arial"/>
                  <w:b/>
                  <w:bCs/>
                  <w:color w:val="0066CC"/>
                  <w:sz w:val="18"/>
                  <w:szCs w:val="18"/>
                  <w:lang w:val="fi-FI" w:eastAsia="fi-FI"/>
                </w:rPr>
                <w:t>4407</w:t>
              </w:r>
            </w:hyperlink>
          </w:p>
        </w:tc>
        <w:tc>
          <w:tcPr>
            <w:tcW w:w="0" w:type="auto"/>
            <w:tcMar>
              <w:top w:w="45" w:type="dxa"/>
              <w:left w:w="45" w:type="dxa"/>
              <w:bottom w:w="45" w:type="dxa"/>
              <w:right w:w="45" w:type="dxa"/>
            </w:tcMar>
            <w:hideMark/>
          </w:tcPr>
          <w:p w14:paraId="1AD3319C"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 sawn or chipped lengthwise, sliced or peeled, whether or not planed, sanded or end-jointed, of a thickness exceeding 6mm</w:t>
            </w:r>
          </w:p>
        </w:tc>
      </w:tr>
      <w:tr w:rsidR="007C7B58" w:rsidRPr="007C7B58" w14:paraId="3DA3F511" w14:textId="77777777" w:rsidTr="007C7B58">
        <w:trPr>
          <w:tblCellSpacing w:w="15" w:type="dxa"/>
        </w:trPr>
        <w:tc>
          <w:tcPr>
            <w:tcW w:w="0" w:type="auto"/>
            <w:tcMar>
              <w:top w:w="45" w:type="dxa"/>
              <w:left w:w="45" w:type="dxa"/>
              <w:bottom w:w="45" w:type="dxa"/>
              <w:right w:w="45" w:type="dxa"/>
            </w:tcMar>
            <w:hideMark/>
          </w:tcPr>
          <w:p w14:paraId="5FE45548"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1" w:history="1">
              <w:r w:rsidR="007C7B58" w:rsidRPr="007C7B58">
                <w:rPr>
                  <w:rFonts w:ascii="Arial" w:eastAsia="Times New Roman" w:hAnsi="Arial" w:cs="Arial"/>
                  <w:b/>
                  <w:bCs/>
                  <w:color w:val="0066CC"/>
                  <w:sz w:val="18"/>
                  <w:szCs w:val="18"/>
                  <w:lang w:val="fi-FI" w:eastAsia="fi-FI"/>
                </w:rPr>
                <w:t>4408</w:t>
              </w:r>
            </w:hyperlink>
          </w:p>
        </w:tc>
        <w:tc>
          <w:tcPr>
            <w:tcW w:w="0" w:type="auto"/>
            <w:tcMar>
              <w:top w:w="45" w:type="dxa"/>
              <w:left w:w="45" w:type="dxa"/>
              <w:bottom w:w="45" w:type="dxa"/>
              <w:right w:w="45" w:type="dxa"/>
            </w:tcMar>
            <w:hideMark/>
          </w:tcPr>
          <w:p w14:paraId="55A88931"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Sheets for veneering (including those obtained by slicing laminated wood), for plywood or for similar laminated wood and other wood, sawn lengthwise, sliced or peeled, planed or not, sanded, spliced or end-jointed, of a thickness not exceeding 6 mm</w:t>
            </w:r>
          </w:p>
        </w:tc>
      </w:tr>
      <w:tr w:rsidR="007C7B58" w:rsidRPr="007C7B58" w14:paraId="56FA988B" w14:textId="77777777" w:rsidTr="007C7B58">
        <w:trPr>
          <w:tblCellSpacing w:w="15" w:type="dxa"/>
        </w:trPr>
        <w:tc>
          <w:tcPr>
            <w:tcW w:w="0" w:type="auto"/>
            <w:tcMar>
              <w:top w:w="45" w:type="dxa"/>
              <w:left w:w="45" w:type="dxa"/>
              <w:bottom w:w="45" w:type="dxa"/>
              <w:right w:w="45" w:type="dxa"/>
            </w:tcMar>
            <w:hideMark/>
          </w:tcPr>
          <w:p w14:paraId="55FD65F7"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2" w:history="1">
              <w:r w:rsidR="007C7B58" w:rsidRPr="007C7B58">
                <w:rPr>
                  <w:rFonts w:ascii="Arial" w:eastAsia="Times New Roman" w:hAnsi="Arial" w:cs="Arial"/>
                  <w:b/>
                  <w:bCs/>
                  <w:color w:val="0066CC"/>
                  <w:sz w:val="18"/>
                  <w:szCs w:val="18"/>
                  <w:lang w:val="fi-FI" w:eastAsia="fi-FI"/>
                </w:rPr>
                <w:t>4409</w:t>
              </w:r>
            </w:hyperlink>
          </w:p>
        </w:tc>
        <w:tc>
          <w:tcPr>
            <w:tcW w:w="0" w:type="auto"/>
            <w:tcMar>
              <w:top w:w="45" w:type="dxa"/>
              <w:left w:w="45" w:type="dxa"/>
              <w:bottom w:w="45" w:type="dxa"/>
              <w:right w:w="45" w:type="dxa"/>
            </w:tcMar>
            <w:hideMark/>
          </w:tcPr>
          <w:p w14:paraId="753D97EF"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 (including strips, friezes for parquet flooring, not assembled), continuously shaped (tongued, grooved, v-jointed, beaded or the like) along any edges, ends or faces, whether or not planed, sanded or end-jointed</w:t>
            </w:r>
          </w:p>
        </w:tc>
      </w:tr>
      <w:tr w:rsidR="007C7B58" w:rsidRPr="007C7B58" w14:paraId="120204E9" w14:textId="77777777" w:rsidTr="007C7B58">
        <w:trPr>
          <w:tblCellSpacing w:w="15" w:type="dxa"/>
        </w:trPr>
        <w:tc>
          <w:tcPr>
            <w:tcW w:w="0" w:type="auto"/>
            <w:tcMar>
              <w:top w:w="45" w:type="dxa"/>
              <w:left w:w="45" w:type="dxa"/>
              <w:bottom w:w="45" w:type="dxa"/>
              <w:right w:w="45" w:type="dxa"/>
            </w:tcMar>
            <w:hideMark/>
          </w:tcPr>
          <w:p w14:paraId="66BAFBEA"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3" w:history="1">
              <w:r w:rsidR="007C7B58" w:rsidRPr="007C7B58">
                <w:rPr>
                  <w:rFonts w:ascii="Arial" w:eastAsia="Times New Roman" w:hAnsi="Arial" w:cs="Arial"/>
                  <w:b/>
                  <w:bCs/>
                  <w:color w:val="0066CC"/>
                  <w:sz w:val="18"/>
                  <w:szCs w:val="18"/>
                  <w:lang w:val="fi-FI" w:eastAsia="fi-FI"/>
                </w:rPr>
                <w:t>4410</w:t>
              </w:r>
            </w:hyperlink>
          </w:p>
        </w:tc>
        <w:tc>
          <w:tcPr>
            <w:tcW w:w="0" w:type="auto"/>
            <w:tcMar>
              <w:top w:w="45" w:type="dxa"/>
              <w:left w:w="45" w:type="dxa"/>
              <w:bottom w:w="45" w:type="dxa"/>
              <w:right w:w="45" w:type="dxa"/>
            </w:tcMar>
            <w:hideMark/>
          </w:tcPr>
          <w:p w14:paraId="2E5F1DAB"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Particle board, oriented strand board (OSB) and similar board (e.g. waferboard) of wood or other ligneous materials, whether or not agglomerated with resins or other organic binding substances</w:t>
            </w:r>
          </w:p>
        </w:tc>
      </w:tr>
      <w:tr w:rsidR="007C7B58" w:rsidRPr="007C7B58" w14:paraId="11099FC1" w14:textId="77777777" w:rsidTr="007C7B58">
        <w:trPr>
          <w:tblCellSpacing w:w="15" w:type="dxa"/>
        </w:trPr>
        <w:tc>
          <w:tcPr>
            <w:tcW w:w="0" w:type="auto"/>
            <w:tcMar>
              <w:top w:w="45" w:type="dxa"/>
              <w:left w:w="45" w:type="dxa"/>
              <w:bottom w:w="45" w:type="dxa"/>
              <w:right w:w="45" w:type="dxa"/>
            </w:tcMar>
            <w:hideMark/>
          </w:tcPr>
          <w:p w14:paraId="728325AC"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4" w:history="1">
              <w:r w:rsidR="007C7B58" w:rsidRPr="007C7B58">
                <w:rPr>
                  <w:rFonts w:ascii="Arial" w:eastAsia="Times New Roman" w:hAnsi="Arial" w:cs="Arial"/>
                  <w:b/>
                  <w:bCs/>
                  <w:color w:val="0066CC"/>
                  <w:sz w:val="18"/>
                  <w:szCs w:val="18"/>
                  <w:lang w:val="fi-FI" w:eastAsia="fi-FI"/>
                </w:rPr>
                <w:t>4411</w:t>
              </w:r>
            </w:hyperlink>
          </w:p>
        </w:tc>
        <w:tc>
          <w:tcPr>
            <w:tcW w:w="0" w:type="auto"/>
            <w:tcMar>
              <w:top w:w="45" w:type="dxa"/>
              <w:left w:w="45" w:type="dxa"/>
              <w:bottom w:w="45" w:type="dxa"/>
              <w:right w:w="45" w:type="dxa"/>
            </w:tcMar>
            <w:hideMark/>
          </w:tcPr>
          <w:p w14:paraId="2C493F2E"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Fibreboard of wood or other ligneous materials, whether or not bonded with resins or other organic substances</w:t>
            </w:r>
          </w:p>
        </w:tc>
      </w:tr>
      <w:tr w:rsidR="007C7B58" w:rsidRPr="007C7B58" w14:paraId="25A3067D" w14:textId="77777777" w:rsidTr="007C7B58">
        <w:trPr>
          <w:tblCellSpacing w:w="15" w:type="dxa"/>
        </w:trPr>
        <w:tc>
          <w:tcPr>
            <w:tcW w:w="0" w:type="auto"/>
            <w:tcMar>
              <w:top w:w="45" w:type="dxa"/>
              <w:left w:w="45" w:type="dxa"/>
              <w:bottom w:w="45" w:type="dxa"/>
              <w:right w:w="45" w:type="dxa"/>
            </w:tcMar>
            <w:hideMark/>
          </w:tcPr>
          <w:p w14:paraId="3942730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5" w:history="1">
              <w:r w:rsidR="007C7B58" w:rsidRPr="007C7B58">
                <w:rPr>
                  <w:rFonts w:ascii="Arial" w:eastAsia="Times New Roman" w:hAnsi="Arial" w:cs="Arial"/>
                  <w:b/>
                  <w:bCs/>
                  <w:color w:val="0066CC"/>
                  <w:sz w:val="18"/>
                  <w:szCs w:val="18"/>
                  <w:lang w:val="fi-FI" w:eastAsia="fi-FI"/>
                </w:rPr>
                <w:t>4412</w:t>
              </w:r>
            </w:hyperlink>
          </w:p>
        </w:tc>
        <w:tc>
          <w:tcPr>
            <w:tcW w:w="0" w:type="auto"/>
            <w:tcMar>
              <w:top w:w="45" w:type="dxa"/>
              <w:left w:w="45" w:type="dxa"/>
              <w:bottom w:w="45" w:type="dxa"/>
              <w:right w:w="45" w:type="dxa"/>
            </w:tcMar>
            <w:hideMark/>
          </w:tcPr>
          <w:p w14:paraId="45429034"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Plywood, veneered panels and similar laminated wood</w:t>
            </w:r>
          </w:p>
        </w:tc>
      </w:tr>
      <w:tr w:rsidR="007C7B58" w:rsidRPr="007C7B58" w14:paraId="69555B75" w14:textId="77777777" w:rsidTr="007C7B58">
        <w:trPr>
          <w:tblCellSpacing w:w="15" w:type="dxa"/>
        </w:trPr>
        <w:tc>
          <w:tcPr>
            <w:tcW w:w="0" w:type="auto"/>
            <w:tcMar>
              <w:top w:w="45" w:type="dxa"/>
              <w:left w:w="45" w:type="dxa"/>
              <w:bottom w:w="45" w:type="dxa"/>
              <w:right w:w="45" w:type="dxa"/>
            </w:tcMar>
            <w:hideMark/>
          </w:tcPr>
          <w:p w14:paraId="7A3CBCF4"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6" w:history="1">
              <w:r w:rsidR="007C7B58" w:rsidRPr="007C7B58">
                <w:rPr>
                  <w:rFonts w:ascii="Arial" w:eastAsia="Times New Roman" w:hAnsi="Arial" w:cs="Arial"/>
                  <w:b/>
                  <w:bCs/>
                  <w:color w:val="0066CC"/>
                  <w:sz w:val="18"/>
                  <w:szCs w:val="18"/>
                  <w:lang w:val="fi-FI" w:eastAsia="fi-FI"/>
                </w:rPr>
                <w:t>4413</w:t>
              </w:r>
            </w:hyperlink>
          </w:p>
        </w:tc>
        <w:tc>
          <w:tcPr>
            <w:tcW w:w="0" w:type="auto"/>
            <w:tcMar>
              <w:top w:w="45" w:type="dxa"/>
              <w:left w:w="45" w:type="dxa"/>
              <w:bottom w:w="45" w:type="dxa"/>
              <w:right w:w="45" w:type="dxa"/>
            </w:tcMar>
            <w:hideMark/>
          </w:tcPr>
          <w:p w14:paraId="0729CACA"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Densified wood, in blocks, plates, strips or profile shapes</w:t>
            </w:r>
          </w:p>
        </w:tc>
      </w:tr>
      <w:tr w:rsidR="007C7B58" w:rsidRPr="007C7B58" w14:paraId="618A6384" w14:textId="77777777" w:rsidTr="007C7B58">
        <w:trPr>
          <w:tblCellSpacing w:w="15" w:type="dxa"/>
        </w:trPr>
        <w:tc>
          <w:tcPr>
            <w:tcW w:w="0" w:type="auto"/>
            <w:tcMar>
              <w:top w:w="45" w:type="dxa"/>
              <w:left w:w="45" w:type="dxa"/>
              <w:bottom w:w="45" w:type="dxa"/>
              <w:right w:w="45" w:type="dxa"/>
            </w:tcMar>
            <w:hideMark/>
          </w:tcPr>
          <w:p w14:paraId="0AA27A9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7" w:history="1">
              <w:r w:rsidR="007C7B58" w:rsidRPr="007C7B58">
                <w:rPr>
                  <w:rFonts w:ascii="Arial" w:eastAsia="Times New Roman" w:hAnsi="Arial" w:cs="Arial"/>
                  <w:b/>
                  <w:bCs/>
                  <w:color w:val="0066CC"/>
                  <w:sz w:val="18"/>
                  <w:szCs w:val="18"/>
                  <w:lang w:val="fi-FI" w:eastAsia="fi-FI"/>
                </w:rPr>
                <w:t>4414</w:t>
              </w:r>
            </w:hyperlink>
          </w:p>
        </w:tc>
        <w:tc>
          <w:tcPr>
            <w:tcW w:w="0" w:type="auto"/>
            <w:tcMar>
              <w:top w:w="45" w:type="dxa"/>
              <w:left w:w="45" w:type="dxa"/>
              <w:bottom w:w="45" w:type="dxa"/>
              <w:right w:w="45" w:type="dxa"/>
            </w:tcMar>
            <w:hideMark/>
          </w:tcPr>
          <w:p w14:paraId="16449EBD"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Wooden frames; for paintings, photographs, mirrors or similar objects</w:t>
            </w:r>
          </w:p>
        </w:tc>
      </w:tr>
      <w:tr w:rsidR="007C7B58" w:rsidRPr="007C7B58" w14:paraId="2BEDA8F8" w14:textId="77777777" w:rsidTr="007C7B58">
        <w:trPr>
          <w:tblCellSpacing w:w="15" w:type="dxa"/>
        </w:trPr>
        <w:tc>
          <w:tcPr>
            <w:tcW w:w="0" w:type="auto"/>
            <w:tcMar>
              <w:top w:w="45" w:type="dxa"/>
              <w:left w:w="45" w:type="dxa"/>
              <w:bottom w:w="45" w:type="dxa"/>
              <w:right w:w="45" w:type="dxa"/>
            </w:tcMar>
            <w:hideMark/>
          </w:tcPr>
          <w:p w14:paraId="1518BB43"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8" w:history="1">
              <w:r w:rsidR="007C7B58" w:rsidRPr="007C7B58">
                <w:rPr>
                  <w:rFonts w:ascii="Arial" w:eastAsia="Times New Roman" w:hAnsi="Arial" w:cs="Arial"/>
                  <w:b/>
                  <w:bCs/>
                  <w:color w:val="0066CC"/>
                  <w:sz w:val="18"/>
                  <w:szCs w:val="18"/>
                  <w:lang w:val="fi-FI" w:eastAsia="fi-FI"/>
                </w:rPr>
                <w:t>4415</w:t>
              </w:r>
            </w:hyperlink>
          </w:p>
        </w:tc>
        <w:tc>
          <w:tcPr>
            <w:tcW w:w="0" w:type="auto"/>
            <w:tcMar>
              <w:top w:w="45" w:type="dxa"/>
              <w:left w:w="45" w:type="dxa"/>
              <w:bottom w:w="45" w:type="dxa"/>
              <w:right w:w="45" w:type="dxa"/>
            </w:tcMar>
            <w:hideMark/>
          </w:tcPr>
          <w:p w14:paraId="70D4B9ED"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Packing cases, boxes, crates, drums and similar packings, of wood; cable-drums of wood; pallets, box pallets and other load boards, of wood; pallet collars of wood</w:t>
            </w:r>
          </w:p>
        </w:tc>
      </w:tr>
      <w:tr w:rsidR="007C7B58" w:rsidRPr="007C7B58" w14:paraId="60571FCA" w14:textId="77777777" w:rsidTr="007C7B58">
        <w:trPr>
          <w:tblCellSpacing w:w="15" w:type="dxa"/>
        </w:trPr>
        <w:tc>
          <w:tcPr>
            <w:tcW w:w="0" w:type="auto"/>
            <w:tcMar>
              <w:top w:w="45" w:type="dxa"/>
              <w:left w:w="45" w:type="dxa"/>
              <w:bottom w:w="45" w:type="dxa"/>
              <w:right w:w="45" w:type="dxa"/>
            </w:tcMar>
            <w:hideMark/>
          </w:tcPr>
          <w:p w14:paraId="5777ECE9"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29" w:history="1">
              <w:r w:rsidR="007C7B58" w:rsidRPr="007C7B58">
                <w:rPr>
                  <w:rFonts w:ascii="Arial" w:eastAsia="Times New Roman" w:hAnsi="Arial" w:cs="Arial"/>
                  <w:b/>
                  <w:bCs/>
                  <w:color w:val="0066CC"/>
                  <w:sz w:val="18"/>
                  <w:szCs w:val="18"/>
                  <w:lang w:val="fi-FI" w:eastAsia="fi-FI"/>
                </w:rPr>
                <w:t>4416</w:t>
              </w:r>
            </w:hyperlink>
          </w:p>
        </w:tc>
        <w:tc>
          <w:tcPr>
            <w:tcW w:w="0" w:type="auto"/>
            <w:tcMar>
              <w:top w:w="45" w:type="dxa"/>
              <w:left w:w="45" w:type="dxa"/>
              <w:bottom w:w="45" w:type="dxa"/>
              <w:right w:w="45" w:type="dxa"/>
            </w:tcMar>
            <w:hideMark/>
          </w:tcPr>
          <w:p w14:paraId="2EC8970A"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Casks, barrels, vats, tubs and other coopers' products and parts thereof, of wood, including staves</w:t>
            </w:r>
          </w:p>
        </w:tc>
      </w:tr>
      <w:tr w:rsidR="007C7B58" w:rsidRPr="007C7B58" w14:paraId="36545200" w14:textId="77777777" w:rsidTr="007C7B58">
        <w:trPr>
          <w:tblCellSpacing w:w="15" w:type="dxa"/>
        </w:trPr>
        <w:tc>
          <w:tcPr>
            <w:tcW w:w="0" w:type="auto"/>
            <w:tcMar>
              <w:top w:w="45" w:type="dxa"/>
              <w:left w:w="45" w:type="dxa"/>
              <w:bottom w:w="45" w:type="dxa"/>
              <w:right w:w="45" w:type="dxa"/>
            </w:tcMar>
            <w:hideMark/>
          </w:tcPr>
          <w:p w14:paraId="096B7B54"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0" w:history="1">
              <w:r w:rsidR="007C7B58" w:rsidRPr="007C7B58">
                <w:rPr>
                  <w:rFonts w:ascii="Arial" w:eastAsia="Times New Roman" w:hAnsi="Arial" w:cs="Arial"/>
                  <w:b/>
                  <w:bCs/>
                  <w:color w:val="0066CC"/>
                  <w:sz w:val="18"/>
                  <w:szCs w:val="18"/>
                  <w:lang w:val="fi-FI" w:eastAsia="fi-FI"/>
                </w:rPr>
                <w:t>4417</w:t>
              </w:r>
            </w:hyperlink>
          </w:p>
        </w:tc>
        <w:tc>
          <w:tcPr>
            <w:tcW w:w="0" w:type="auto"/>
            <w:tcMar>
              <w:top w:w="45" w:type="dxa"/>
              <w:left w:w="45" w:type="dxa"/>
              <w:bottom w:w="45" w:type="dxa"/>
              <w:right w:w="45" w:type="dxa"/>
            </w:tcMar>
            <w:hideMark/>
          </w:tcPr>
          <w:p w14:paraId="7B66EB0D"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Tools, tool bodies, tool handles, broom or brush bodies and handles, of wood; boot or shoe lasts and trees, of wood</w:t>
            </w:r>
          </w:p>
        </w:tc>
      </w:tr>
      <w:tr w:rsidR="007C7B58" w:rsidRPr="007C7B58" w14:paraId="6B774D6E" w14:textId="77777777" w:rsidTr="007C7B58">
        <w:trPr>
          <w:tblCellSpacing w:w="15" w:type="dxa"/>
        </w:trPr>
        <w:tc>
          <w:tcPr>
            <w:tcW w:w="0" w:type="auto"/>
            <w:tcMar>
              <w:top w:w="45" w:type="dxa"/>
              <w:left w:w="45" w:type="dxa"/>
              <w:bottom w:w="45" w:type="dxa"/>
              <w:right w:w="45" w:type="dxa"/>
            </w:tcMar>
            <w:hideMark/>
          </w:tcPr>
          <w:p w14:paraId="5BDAA2A4"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1" w:history="1">
              <w:r w:rsidR="007C7B58" w:rsidRPr="007C7B58">
                <w:rPr>
                  <w:rFonts w:ascii="Arial" w:eastAsia="Times New Roman" w:hAnsi="Arial" w:cs="Arial"/>
                  <w:b/>
                  <w:bCs/>
                  <w:color w:val="0066CC"/>
                  <w:sz w:val="18"/>
                  <w:szCs w:val="18"/>
                  <w:lang w:val="fi-FI" w:eastAsia="fi-FI"/>
                </w:rPr>
                <w:t>4418</w:t>
              </w:r>
            </w:hyperlink>
          </w:p>
        </w:tc>
        <w:tc>
          <w:tcPr>
            <w:tcW w:w="0" w:type="auto"/>
            <w:tcMar>
              <w:top w:w="45" w:type="dxa"/>
              <w:left w:w="45" w:type="dxa"/>
              <w:bottom w:w="45" w:type="dxa"/>
              <w:right w:w="45" w:type="dxa"/>
            </w:tcMar>
            <w:hideMark/>
          </w:tcPr>
          <w:p w14:paraId="6D9E42D8"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Builders' joinery and carpentry of wood, including cellular wood panels, assembled flooring panels, shingles and shakes</w:t>
            </w:r>
          </w:p>
        </w:tc>
      </w:tr>
      <w:tr w:rsidR="007C7B58" w:rsidRPr="007C7B58" w14:paraId="521EA24E" w14:textId="77777777" w:rsidTr="007C7B58">
        <w:trPr>
          <w:tblCellSpacing w:w="15" w:type="dxa"/>
        </w:trPr>
        <w:tc>
          <w:tcPr>
            <w:tcW w:w="0" w:type="auto"/>
            <w:tcMar>
              <w:top w:w="45" w:type="dxa"/>
              <w:left w:w="45" w:type="dxa"/>
              <w:bottom w:w="45" w:type="dxa"/>
              <w:right w:w="45" w:type="dxa"/>
            </w:tcMar>
            <w:hideMark/>
          </w:tcPr>
          <w:p w14:paraId="5AE263A1"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2" w:history="1">
              <w:r w:rsidR="007C7B58" w:rsidRPr="007C7B58">
                <w:rPr>
                  <w:rFonts w:ascii="Arial" w:eastAsia="Times New Roman" w:hAnsi="Arial" w:cs="Arial"/>
                  <w:b/>
                  <w:bCs/>
                  <w:color w:val="0066CC"/>
                  <w:sz w:val="18"/>
                  <w:szCs w:val="18"/>
                  <w:lang w:val="fi-FI" w:eastAsia="fi-FI"/>
                </w:rPr>
                <w:t>4419</w:t>
              </w:r>
            </w:hyperlink>
          </w:p>
        </w:tc>
        <w:tc>
          <w:tcPr>
            <w:tcW w:w="0" w:type="auto"/>
            <w:tcMar>
              <w:top w:w="45" w:type="dxa"/>
              <w:left w:w="45" w:type="dxa"/>
              <w:bottom w:w="45" w:type="dxa"/>
              <w:right w:w="45" w:type="dxa"/>
            </w:tcMar>
            <w:hideMark/>
          </w:tcPr>
          <w:p w14:paraId="3A14FC44"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Tableware and kitchenware, of wood</w:t>
            </w:r>
          </w:p>
        </w:tc>
      </w:tr>
      <w:tr w:rsidR="007C7B58" w:rsidRPr="007C7B58" w14:paraId="74C0F44C" w14:textId="77777777" w:rsidTr="007C7B58">
        <w:trPr>
          <w:tblCellSpacing w:w="15" w:type="dxa"/>
        </w:trPr>
        <w:tc>
          <w:tcPr>
            <w:tcW w:w="0" w:type="auto"/>
            <w:tcMar>
              <w:top w:w="45" w:type="dxa"/>
              <w:left w:w="45" w:type="dxa"/>
              <w:bottom w:w="45" w:type="dxa"/>
              <w:right w:w="45" w:type="dxa"/>
            </w:tcMar>
            <w:hideMark/>
          </w:tcPr>
          <w:p w14:paraId="7C456FDC"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3" w:history="1">
              <w:r w:rsidR="007C7B58" w:rsidRPr="007C7B58">
                <w:rPr>
                  <w:rFonts w:ascii="Arial" w:eastAsia="Times New Roman" w:hAnsi="Arial" w:cs="Arial"/>
                  <w:b/>
                  <w:bCs/>
                  <w:color w:val="0066CC"/>
                  <w:sz w:val="18"/>
                  <w:szCs w:val="18"/>
                  <w:lang w:val="fi-FI" w:eastAsia="fi-FI"/>
                </w:rPr>
                <w:t>4420</w:t>
              </w:r>
            </w:hyperlink>
          </w:p>
        </w:tc>
        <w:tc>
          <w:tcPr>
            <w:tcW w:w="0" w:type="auto"/>
            <w:tcMar>
              <w:top w:w="45" w:type="dxa"/>
              <w:left w:w="45" w:type="dxa"/>
              <w:bottom w:w="45" w:type="dxa"/>
              <w:right w:w="45" w:type="dxa"/>
            </w:tcMar>
            <w:hideMark/>
          </w:tcPr>
          <w:p w14:paraId="0EE14FD9"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 marquetry and inlaid wood; caskets and cases for jewellery or cutlery, and similar articles of wood; statuettes and other ornaments of wood; wooden articles of furniture not falling in chapter 94</w:t>
            </w:r>
          </w:p>
        </w:tc>
      </w:tr>
      <w:tr w:rsidR="007C7B58" w:rsidRPr="007C7B58" w14:paraId="07AFE438" w14:textId="77777777" w:rsidTr="007C7B58">
        <w:trPr>
          <w:tblCellSpacing w:w="15" w:type="dxa"/>
        </w:trPr>
        <w:tc>
          <w:tcPr>
            <w:tcW w:w="0" w:type="auto"/>
            <w:tcMar>
              <w:top w:w="45" w:type="dxa"/>
              <w:left w:w="45" w:type="dxa"/>
              <w:bottom w:w="45" w:type="dxa"/>
              <w:right w:w="45" w:type="dxa"/>
            </w:tcMar>
            <w:hideMark/>
          </w:tcPr>
          <w:p w14:paraId="2968F7DB"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4" w:history="1">
              <w:r w:rsidR="007C7B58" w:rsidRPr="007C7B58">
                <w:rPr>
                  <w:rFonts w:ascii="Arial" w:eastAsia="Times New Roman" w:hAnsi="Arial" w:cs="Arial"/>
                  <w:b/>
                  <w:bCs/>
                  <w:color w:val="0066CC"/>
                  <w:sz w:val="18"/>
                  <w:szCs w:val="18"/>
                  <w:lang w:val="fi-FI" w:eastAsia="fi-FI"/>
                </w:rPr>
                <w:t>4421</w:t>
              </w:r>
            </w:hyperlink>
          </w:p>
        </w:tc>
        <w:tc>
          <w:tcPr>
            <w:tcW w:w="0" w:type="auto"/>
            <w:tcMar>
              <w:top w:w="45" w:type="dxa"/>
              <w:left w:w="45" w:type="dxa"/>
              <w:bottom w:w="45" w:type="dxa"/>
              <w:right w:w="45" w:type="dxa"/>
            </w:tcMar>
            <w:hideMark/>
          </w:tcPr>
          <w:p w14:paraId="3AF943EE"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Wooden articles n.e.c. in heading no. 4414 to 4420</w:t>
            </w:r>
          </w:p>
        </w:tc>
      </w:tr>
      <w:tr w:rsidR="007C7B58" w:rsidRPr="007C7B58" w14:paraId="44E0F43C" w14:textId="77777777" w:rsidTr="007C7B58">
        <w:trPr>
          <w:tblCellSpacing w:w="15" w:type="dxa"/>
        </w:trPr>
        <w:tc>
          <w:tcPr>
            <w:tcW w:w="0" w:type="auto"/>
            <w:tcMar>
              <w:top w:w="45" w:type="dxa"/>
              <w:left w:w="45" w:type="dxa"/>
              <w:bottom w:w="45" w:type="dxa"/>
              <w:right w:w="45" w:type="dxa"/>
            </w:tcMar>
            <w:hideMark/>
          </w:tcPr>
          <w:p w14:paraId="01D2FB42" w14:textId="77777777" w:rsidR="007C7B58" w:rsidRPr="007C7B58" w:rsidRDefault="007C7B58" w:rsidP="007C7B58">
            <w:pPr>
              <w:spacing w:after="0" w:line="240" w:lineRule="auto"/>
              <w:rPr>
                <w:rFonts w:ascii="Arial" w:eastAsia="Times New Roman" w:hAnsi="Arial" w:cs="Arial"/>
                <w:color w:val="000000"/>
                <w:sz w:val="18"/>
                <w:szCs w:val="18"/>
                <w:lang w:eastAsia="fi-FI"/>
              </w:rPr>
            </w:pPr>
          </w:p>
        </w:tc>
        <w:tc>
          <w:tcPr>
            <w:tcW w:w="0" w:type="auto"/>
            <w:vAlign w:val="center"/>
            <w:hideMark/>
          </w:tcPr>
          <w:p w14:paraId="15FDCE53" w14:textId="77777777" w:rsidR="007C7B58" w:rsidRPr="007C7B58" w:rsidRDefault="007C7B58" w:rsidP="007C7B58">
            <w:pPr>
              <w:spacing w:after="0" w:line="240" w:lineRule="auto"/>
              <w:rPr>
                <w:rFonts w:ascii="Times New Roman" w:eastAsia="Times New Roman" w:hAnsi="Times New Roman" w:cs="Times New Roman"/>
                <w:sz w:val="20"/>
                <w:szCs w:val="20"/>
                <w:lang w:eastAsia="fi-FI"/>
              </w:rPr>
            </w:pPr>
          </w:p>
        </w:tc>
      </w:tr>
      <w:tr w:rsidR="007C7B58" w:rsidRPr="007C7B58" w14:paraId="0E455195" w14:textId="77777777" w:rsidTr="007C7B58">
        <w:trPr>
          <w:tblCellSpacing w:w="15" w:type="dxa"/>
        </w:trPr>
        <w:tc>
          <w:tcPr>
            <w:tcW w:w="0" w:type="auto"/>
            <w:tcMar>
              <w:top w:w="45" w:type="dxa"/>
              <w:left w:w="45" w:type="dxa"/>
              <w:bottom w:w="45" w:type="dxa"/>
              <w:right w:w="45" w:type="dxa"/>
            </w:tcMar>
            <w:hideMark/>
          </w:tcPr>
          <w:p w14:paraId="0506877A"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5" w:history="1">
              <w:r w:rsidR="007C7B58" w:rsidRPr="007C7B58">
                <w:rPr>
                  <w:rFonts w:ascii="Arial" w:eastAsia="Times New Roman" w:hAnsi="Arial" w:cs="Arial"/>
                  <w:b/>
                  <w:bCs/>
                  <w:color w:val="0066CC"/>
                  <w:sz w:val="18"/>
                  <w:szCs w:val="18"/>
                  <w:lang w:val="fi-FI" w:eastAsia="fi-FI"/>
                </w:rPr>
                <w:t>45</w:t>
              </w:r>
            </w:hyperlink>
          </w:p>
        </w:tc>
        <w:tc>
          <w:tcPr>
            <w:tcW w:w="0" w:type="auto"/>
            <w:tcMar>
              <w:top w:w="45" w:type="dxa"/>
              <w:left w:w="45" w:type="dxa"/>
              <w:bottom w:w="45" w:type="dxa"/>
              <w:right w:w="45" w:type="dxa"/>
            </w:tcMar>
            <w:hideMark/>
          </w:tcPr>
          <w:p w14:paraId="66881973"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b/>
                <w:bCs/>
                <w:color w:val="000000"/>
                <w:sz w:val="18"/>
                <w:szCs w:val="18"/>
                <w:lang w:eastAsia="fi-FI"/>
              </w:rPr>
              <w:t>CORK AND ARTICLES OF CORK</w:t>
            </w:r>
          </w:p>
        </w:tc>
      </w:tr>
      <w:tr w:rsidR="007C7B58" w:rsidRPr="007C7B58" w14:paraId="620F6A1F" w14:textId="77777777" w:rsidTr="007C7B58">
        <w:trPr>
          <w:tblCellSpacing w:w="15" w:type="dxa"/>
        </w:trPr>
        <w:tc>
          <w:tcPr>
            <w:tcW w:w="0" w:type="auto"/>
            <w:tcMar>
              <w:top w:w="45" w:type="dxa"/>
              <w:left w:w="45" w:type="dxa"/>
              <w:bottom w:w="45" w:type="dxa"/>
              <w:right w:w="45" w:type="dxa"/>
            </w:tcMar>
            <w:hideMark/>
          </w:tcPr>
          <w:p w14:paraId="14577DD3"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6" w:history="1">
              <w:r w:rsidR="007C7B58" w:rsidRPr="007C7B58">
                <w:rPr>
                  <w:rFonts w:ascii="Arial" w:eastAsia="Times New Roman" w:hAnsi="Arial" w:cs="Arial"/>
                  <w:b/>
                  <w:bCs/>
                  <w:color w:val="0066CC"/>
                  <w:sz w:val="18"/>
                  <w:szCs w:val="18"/>
                  <w:lang w:val="fi-FI" w:eastAsia="fi-FI"/>
                </w:rPr>
                <w:t>4501</w:t>
              </w:r>
            </w:hyperlink>
          </w:p>
        </w:tc>
        <w:tc>
          <w:tcPr>
            <w:tcW w:w="0" w:type="auto"/>
            <w:tcMar>
              <w:top w:w="45" w:type="dxa"/>
              <w:left w:w="45" w:type="dxa"/>
              <w:bottom w:w="45" w:type="dxa"/>
              <w:right w:w="45" w:type="dxa"/>
            </w:tcMar>
            <w:hideMark/>
          </w:tcPr>
          <w:p w14:paraId="7B82C012"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Natural cork, raw or simply prepared; waste cork; crushed, granulated or ground cork</w:t>
            </w:r>
          </w:p>
        </w:tc>
      </w:tr>
      <w:tr w:rsidR="007C7B58" w:rsidRPr="007C7B58" w14:paraId="5170E1FE" w14:textId="77777777" w:rsidTr="007C7B58">
        <w:trPr>
          <w:tblCellSpacing w:w="15" w:type="dxa"/>
        </w:trPr>
        <w:tc>
          <w:tcPr>
            <w:tcW w:w="0" w:type="auto"/>
            <w:tcMar>
              <w:top w:w="45" w:type="dxa"/>
              <w:left w:w="45" w:type="dxa"/>
              <w:bottom w:w="45" w:type="dxa"/>
              <w:right w:w="45" w:type="dxa"/>
            </w:tcMar>
            <w:hideMark/>
          </w:tcPr>
          <w:p w14:paraId="04672392"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7" w:history="1">
              <w:r w:rsidR="007C7B58" w:rsidRPr="007C7B58">
                <w:rPr>
                  <w:rFonts w:ascii="Arial" w:eastAsia="Times New Roman" w:hAnsi="Arial" w:cs="Arial"/>
                  <w:b/>
                  <w:bCs/>
                  <w:color w:val="0066CC"/>
                  <w:sz w:val="18"/>
                  <w:szCs w:val="18"/>
                  <w:lang w:val="fi-FI" w:eastAsia="fi-FI"/>
                </w:rPr>
                <w:t>4502</w:t>
              </w:r>
            </w:hyperlink>
          </w:p>
        </w:tc>
        <w:tc>
          <w:tcPr>
            <w:tcW w:w="0" w:type="auto"/>
            <w:tcMar>
              <w:top w:w="45" w:type="dxa"/>
              <w:left w:w="45" w:type="dxa"/>
              <w:bottom w:w="45" w:type="dxa"/>
              <w:right w:w="45" w:type="dxa"/>
            </w:tcMar>
            <w:hideMark/>
          </w:tcPr>
          <w:p w14:paraId="03CC58A2"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Natural cork, debacked or roughly squared, or in rectangular (including square) blocks, plates, sheets or strip, (including sharp-edged blanks for corks or stoppers)</w:t>
            </w:r>
          </w:p>
        </w:tc>
      </w:tr>
      <w:tr w:rsidR="007C7B58" w:rsidRPr="007C7B58" w14:paraId="06F34B1E" w14:textId="77777777" w:rsidTr="007C7B58">
        <w:trPr>
          <w:tblCellSpacing w:w="15" w:type="dxa"/>
        </w:trPr>
        <w:tc>
          <w:tcPr>
            <w:tcW w:w="0" w:type="auto"/>
            <w:tcMar>
              <w:top w:w="45" w:type="dxa"/>
              <w:left w:w="45" w:type="dxa"/>
              <w:bottom w:w="45" w:type="dxa"/>
              <w:right w:w="45" w:type="dxa"/>
            </w:tcMar>
            <w:hideMark/>
          </w:tcPr>
          <w:p w14:paraId="729AAE61"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8" w:history="1">
              <w:r w:rsidR="007C7B58" w:rsidRPr="007C7B58">
                <w:rPr>
                  <w:rFonts w:ascii="Arial" w:eastAsia="Times New Roman" w:hAnsi="Arial" w:cs="Arial"/>
                  <w:b/>
                  <w:bCs/>
                  <w:color w:val="0066CC"/>
                  <w:sz w:val="18"/>
                  <w:szCs w:val="18"/>
                  <w:lang w:val="fi-FI" w:eastAsia="fi-FI"/>
                </w:rPr>
                <w:t>4503</w:t>
              </w:r>
            </w:hyperlink>
          </w:p>
        </w:tc>
        <w:tc>
          <w:tcPr>
            <w:tcW w:w="0" w:type="auto"/>
            <w:tcMar>
              <w:top w:w="45" w:type="dxa"/>
              <w:left w:w="45" w:type="dxa"/>
              <w:bottom w:w="45" w:type="dxa"/>
              <w:right w:w="45" w:type="dxa"/>
            </w:tcMar>
            <w:hideMark/>
          </w:tcPr>
          <w:p w14:paraId="3320A8AA"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Cork; articles of natural cork</w:t>
            </w:r>
          </w:p>
        </w:tc>
      </w:tr>
      <w:tr w:rsidR="007C7B58" w:rsidRPr="007C7B58" w14:paraId="6E03A0FA" w14:textId="77777777" w:rsidTr="007C7B58">
        <w:trPr>
          <w:tblCellSpacing w:w="15" w:type="dxa"/>
        </w:trPr>
        <w:tc>
          <w:tcPr>
            <w:tcW w:w="0" w:type="auto"/>
            <w:tcMar>
              <w:top w:w="45" w:type="dxa"/>
              <w:left w:w="45" w:type="dxa"/>
              <w:bottom w:w="45" w:type="dxa"/>
              <w:right w:w="45" w:type="dxa"/>
            </w:tcMar>
            <w:hideMark/>
          </w:tcPr>
          <w:p w14:paraId="3E956AB5"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39" w:history="1">
              <w:r w:rsidR="007C7B58" w:rsidRPr="007C7B58">
                <w:rPr>
                  <w:rFonts w:ascii="Arial" w:eastAsia="Times New Roman" w:hAnsi="Arial" w:cs="Arial"/>
                  <w:b/>
                  <w:bCs/>
                  <w:color w:val="0066CC"/>
                  <w:sz w:val="18"/>
                  <w:szCs w:val="18"/>
                  <w:lang w:val="fi-FI" w:eastAsia="fi-FI"/>
                </w:rPr>
                <w:t>4504</w:t>
              </w:r>
            </w:hyperlink>
          </w:p>
        </w:tc>
        <w:tc>
          <w:tcPr>
            <w:tcW w:w="0" w:type="auto"/>
            <w:tcMar>
              <w:top w:w="45" w:type="dxa"/>
              <w:left w:w="45" w:type="dxa"/>
              <w:bottom w:w="45" w:type="dxa"/>
              <w:right w:w="45" w:type="dxa"/>
            </w:tcMar>
            <w:hideMark/>
          </w:tcPr>
          <w:p w14:paraId="052B6D10"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Agglomerated cork (with or without a binding substance) and articles of agglomerated cork</w:t>
            </w:r>
          </w:p>
        </w:tc>
      </w:tr>
      <w:tr w:rsidR="007C7B58" w:rsidRPr="007C7B58" w14:paraId="50AE0814" w14:textId="77777777" w:rsidTr="007C7B58">
        <w:trPr>
          <w:tblCellSpacing w:w="15" w:type="dxa"/>
        </w:trPr>
        <w:tc>
          <w:tcPr>
            <w:tcW w:w="0" w:type="auto"/>
            <w:tcMar>
              <w:top w:w="45" w:type="dxa"/>
              <w:left w:w="45" w:type="dxa"/>
              <w:bottom w:w="45" w:type="dxa"/>
              <w:right w:w="45" w:type="dxa"/>
            </w:tcMar>
            <w:hideMark/>
          </w:tcPr>
          <w:p w14:paraId="1C43906E" w14:textId="77777777" w:rsidR="007C7B58" w:rsidRPr="007C7B58" w:rsidRDefault="007C7B58" w:rsidP="007C7B58">
            <w:pPr>
              <w:spacing w:after="0" w:line="240" w:lineRule="auto"/>
              <w:rPr>
                <w:rFonts w:ascii="Arial" w:eastAsia="Times New Roman" w:hAnsi="Arial" w:cs="Arial"/>
                <w:color w:val="000000"/>
                <w:sz w:val="18"/>
                <w:szCs w:val="18"/>
                <w:lang w:eastAsia="fi-FI"/>
              </w:rPr>
            </w:pPr>
          </w:p>
        </w:tc>
        <w:tc>
          <w:tcPr>
            <w:tcW w:w="0" w:type="auto"/>
            <w:vAlign w:val="center"/>
            <w:hideMark/>
          </w:tcPr>
          <w:p w14:paraId="67089E4E" w14:textId="77777777" w:rsidR="007C7B58" w:rsidRPr="007C7B58" w:rsidRDefault="007C7B58" w:rsidP="007C7B58">
            <w:pPr>
              <w:spacing w:after="0" w:line="240" w:lineRule="auto"/>
              <w:rPr>
                <w:rFonts w:ascii="Times New Roman" w:eastAsia="Times New Roman" w:hAnsi="Times New Roman" w:cs="Times New Roman"/>
                <w:sz w:val="20"/>
                <w:szCs w:val="20"/>
                <w:lang w:eastAsia="fi-FI"/>
              </w:rPr>
            </w:pPr>
          </w:p>
        </w:tc>
      </w:tr>
      <w:tr w:rsidR="007C7B58" w:rsidRPr="007C7B58" w14:paraId="7A650529" w14:textId="77777777" w:rsidTr="007C7B58">
        <w:trPr>
          <w:tblCellSpacing w:w="15" w:type="dxa"/>
        </w:trPr>
        <w:tc>
          <w:tcPr>
            <w:tcW w:w="0" w:type="auto"/>
            <w:tcMar>
              <w:top w:w="45" w:type="dxa"/>
              <w:left w:w="45" w:type="dxa"/>
              <w:bottom w:w="45" w:type="dxa"/>
              <w:right w:w="45" w:type="dxa"/>
            </w:tcMar>
            <w:hideMark/>
          </w:tcPr>
          <w:p w14:paraId="3F78B6C4"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0" w:history="1">
              <w:r w:rsidR="007C7B58" w:rsidRPr="007C7B58">
                <w:rPr>
                  <w:rFonts w:ascii="Arial" w:eastAsia="Times New Roman" w:hAnsi="Arial" w:cs="Arial"/>
                  <w:b/>
                  <w:bCs/>
                  <w:color w:val="0066CC"/>
                  <w:sz w:val="18"/>
                  <w:szCs w:val="18"/>
                  <w:lang w:val="fi-FI" w:eastAsia="fi-FI"/>
                </w:rPr>
                <w:t>46</w:t>
              </w:r>
            </w:hyperlink>
          </w:p>
        </w:tc>
        <w:tc>
          <w:tcPr>
            <w:tcW w:w="0" w:type="auto"/>
            <w:tcMar>
              <w:top w:w="45" w:type="dxa"/>
              <w:left w:w="45" w:type="dxa"/>
              <w:bottom w:w="45" w:type="dxa"/>
              <w:right w:w="45" w:type="dxa"/>
            </w:tcMar>
            <w:hideMark/>
          </w:tcPr>
          <w:p w14:paraId="15084C55"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b/>
                <w:bCs/>
                <w:color w:val="000000"/>
                <w:sz w:val="18"/>
                <w:szCs w:val="18"/>
                <w:lang w:eastAsia="fi-FI"/>
              </w:rPr>
              <w:t>MANUFACTURES OF STRAW, ESPARTO OR OTHER PLAITING MATERIALS; BASKETWARE AND WICKERWORK</w:t>
            </w:r>
          </w:p>
        </w:tc>
      </w:tr>
      <w:tr w:rsidR="007C7B58" w:rsidRPr="007C7B58" w14:paraId="62363DA7" w14:textId="77777777" w:rsidTr="007C7B58">
        <w:trPr>
          <w:tblCellSpacing w:w="15" w:type="dxa"/>
        </w:trPr>
        <w:tc>
          <w:tcPr>
            <w:tcW w:w="0" w:type="auto"/>
            <w:tcMar>
              <w:top w:w="45" w:type="dxa"/>
              <w:left w:w="45" w:type="dxa"/>
              <w:bottom w:w="45" w:type="dxa"/>
              <w:right w:w="45" w:type="dxa"/>
            </w:tcMar>
            <w:hideMark/>
          </w:tcPr>
          <w:p w14:paraId="1083DD2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1" w:history="1">
              <w:r w:rsidR="007C7B58" w:rsidRPr="007C7B58">
                <w:rPr>
                  <w:rFonts w:ascii="Arial" w:eastAsia="Times New Roman" w:hAnsi="Arial" w:cs="Arial"/>
                  <w:b/>
                  <w:bCs/>
                  <w:color w:val="0066CC"/>
                  <w:sz w:val="18"/>
                  <w:szCs w:val="18"/>
                  <w:lang w:val="fi-FI" w:eastAsia="fi-FI"/>
                </w:rPr>
                <w:t>4601</w:t>
              </w:r>
            </w:hyperlink>
          </w:p>
        </w:tc>
        <w:tc>
          <w:tcPr>
            <w:tcW w:w="0" w:type="auto"/>
            <w:tcMar>
              <w:top w:w="45" w:type="dxa"/>
              <w:left w:w="45" w:type="dxa"/>
              <w:bottom w:w="45" w:type="dxa"/>
              <w:right w:w="45" w:type="dxa"/>
            </w:tcMar>
            <w:hideMark/>
          </w:tcPr>
          <w:p w14:paraId="2DC7B9F8"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Plaits and similar products of plaiting materials, assembled into strips or not; plaiting materials, plaits and the like bound together in parallel strands or woven in sheet form, finished articles or not</w:t>
            </w:r>
          </w:p>
        </w:tc>
      </w:tr>
      <w:tr w:rsidR="007C7B58" w:rsidRPr="007C7B58" w14:paraId="0E7BCD0C" w14:textId="77777777" w:rsidTr="007C7B58">
        <w:trPr>
          <w:tblCellSpacing w:w="15" w:type="dxa"/>
        </w:trPr>
        <w:tc>
          <w:tcPr>
            <w:tcW w:w="0" w:type="auto"/>
            <w:tcMar>
              <w:top w:w="45" w:type="dxa"/>
              <w:left w:w="45" w:type="dxa"/>
              <w:bottom w:w="45" w:type="dxa"/>
              <w:right w:w="45" w:type="dxa"/>
            </w:tcMar>
            <w:hideMark/>
          </w:tcPr>
          <w:p w14:paraId="55E81259"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2" w:history="1">
              <w:r w:rsidR="007C7B58" w:rsidRPr="007C7B58">
                <w:rPr>
                  <w:rFonts w:ascii="Arial" w:eastAsia="Times New Roman" w:hAnsi="Arial" w:cs="Arial"/>
                  <w:b/>
                  <w:bCs/>
                  <w:color w:val="0066CC"/>
                  <w:sz w:val="18"/>
                  <w:szCs w:val="18"/>
                  <w:lang w:val="fi-FI" w:eastAsia="fi-FI"/>
                </w:rPr>
                <w:t>4602</w:t>
              </w:r>
            </w:hyperlink>
          </w:p>
        </w:tc>
        <w:tc>
          <w:tcPr>
            <w:tcW w:w="0" w:type="auto"/>
            <w:tcMar>
              <w:top w:w="45" w:type="dxa"/>
              <w:left w:w="45" w:type="dxa"/>
              <w:bottom w:w="45" w:type="dxa"/>
              <w:right w:w="45" w:type="dxa"/>
            </w:tcMar>
            <w:hideMark/>
          </w:tcPr>
          <w:p w14:paraId="4314C2A3"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Basketwork, wickerwork and other articles, made directly to shape from plaiting materials or made up from goods of heading no. 4601; articles of loofah</w:t>
            </w:r>
          </w:p>
        </w:tc>
      </w:tr>
      <w:tr w:rsidR="007C7B58" w:rsidRPr="007C7B58" w14:paraId="23A71151" w14:textId="77777777" w:rsidTr="007C7B58">
        <w:trPr>
          <w:tblCellSpacing w:w="15" w:type="dxa"/>
        </w:trPr>
        <w:tc>
          <w:tcPr>
            <w:tcW w:w="0" w:type="auto"/>
            <w:tcMar>
              <w:top w:w="45" w:type="dxa"/>
              <w:left w:w="45" w:type="dxa"/>
              <w:bottom w:w="45" w:type="dxa"/>
              <w:right w:w="45" w:type="dxa"/>
            </w:tcMar>
            <w:hideMark/>
          </w:tcPr>
          <w:p w14:paraId="3E75F311" w14:textId="77777777" w:rsidR="007C7B58" w:rsidRPr="007C7B58" w:rsidRDefault="007C7B58" w:rsidP="007C7B58">
            <w:pPr>
              <w:spacing w:after="0" w:line="240" w:lineRule="auto"/>
              <w:rPr>
                <w:rFonts w:ascii="Arial" w:eastAsia="Times New Roman" w:hAnsi="Arial" w:cs="Arial"/>
                <w:color w:val="000000"/>
                <w:sz w:val="18"/>
                <w:szCs w:val="18"/>
                <w:lang w:eastAsia="fi-FI"/>
              </w:rPr>
            </w:pPr>
          </w:p>
        </w:tc>
        <w:tc>
          <w:tcPr>
            <w:tcW w:w="0" w:type="auto"/>
            <w:vAlign w:val="center"/>
            <w:hideMark/>
          </w:tcPr>
          <w:p w14:paraId="4DFAA55F" w14:textId="77777777" w:rsidR="007C7B58" w:rsidRPr="007C7B58" w:rsidRDefault="007C7B58" w:rsidP="007C7B58">
            <w:pPr>
              <w:spacing w:after="0" w:line="240" w:lineRule="auto"/>
              <w:rPr>
                <w:rFonts w:ascii="Times New Roman" w:eastAsia="Times New Roman" w:hAnsi="Times New Roman" w:cs="Times New Roman"/>
                <w:sz w:val="20"/>
                <w:szCs w:val="20"/>
                <w:lang w:eastAsia="fi-FI"/>
              </w:rPr>
            </w:pPr>
          </w:p>
        </w:tc>
      </w:tr>
      <w:tr w:rsidR="007C7B58" w:rsidRPr="007C7B58" w14:paraId="04025B54" w14:textId="77777777" w:rsidTr="007C7B58">
        <w:trPr>
          <w:tblCellSpacing w:w="15" w:type="dxa"/>
        </w:trPr>
        <w:tc>
          <w:tcPr>
            <w:tcW w:w="0" w:type="auto"/>
            <w:tcMar>
              <w:top w:w="45" w:type="dxa"/>
              <w:left w:w="45" w:type="dxa"/>
              <w:bottom w:w="45" w:type="dxa"/>
              <w:right w:w="45" w:type="dxa"/>
            </w:tcMar>
            <w:hideMark/>
          </w:tcPr>
          <w:p w14:paraId="5B50282A"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3" w:history="1">
              <w:r w:rsidR="007C7B58" w:rsidRPr="007C7B58">
                <w:rPr>
                  <w:rFonts w:ascii="Arial" w:eastAsia="Times New Roman" w:hAnsi="Arial" w:cs="Arial"/>
                  <w:b/>
                  <w:bCs/>
                  <w:color w:val="0066CC"/>
                  <w:sz w:val="18"/>
                  <w:szCs w:val="18"/>
                  <w:lang w:val="fi-FI" w:eastAsia="fi-FI"/>
                </w:rPr>
                <w:t>47</w:t>
              </w:r>
            </w:hyperlink>
          </w:p>
        </w:tc>
        <w:tc>
          <w:tcPr>
            <w:tcW w:w="0" w:type="auto"/>
            <w:tcMar>
              <w:top w:w="45" w:type="dxa"/>
              <w:left w:w="45" w:type="dxa"/>
              <w:bottom w:w="45" w:type="dxa"/>
              <w:right w:w="45" w:type="dxa"/>
            </w:tcMar>
            <w:hideMark/>
          </w:tcPr>
          <w:p w14:paraId="2D21C7FF"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b/>
                <w:bCs/>
                <w:color w:val="000000"/>
                <w:sz w:val="18"/>
                <w:szCs w:val="18"/>
                <w:lang w:eastAsia="fi-FI"/>
              </w:rPr>
              <w:t>PULP OF WOOD OR OTHER FIBROUS CELLULOSIC MATERIAL; RECOVERED (WASTE AND SCRAP) PAPER OR PAPERBOARD</w:t>
            </w:r>
          </w:p>
        </w:tc>
      </w:tr>
      <w:tr w:rsidR="007C7B58" w:rsidRPr="007C7B58" w14:paraId="58A5B494" w14:textId="77777777" w:rsidTr="007C7B58">
        <w:trPr>
          <w:tblCellSpacing w:w="15" w:type="dxa"/>
        </w:trPr>
        <w:tc>
          <w:tcPr>
            <w:tcW w:w="0" w:type="auto"/>
            <w:tcMar>
              <w:top w:w="45" w:type="dxa"/>
              <w:left w:w="45" w:type="dxa"/>
              <w:bottom w:w="45" w:type="dxa"/>
              <w:right w:w="45" w:type="dxa"/>
            </w:tcMar>
            <w:hideMark/>
          </w:tcPr>
          <w:p w14:paraId="6976694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4" w:history="1">
              <w:r w:rsidR="007C7B58" w:rsidRPr="007C7B58">
                <w:rPr>
                  <w:rFonts w:ascii="Arial" w:eastAsia="Times New Roman" w:hAnsi="Arial" w:cs="Arial"/>
                  <w:b/>
                  <w:bCs/>
                  <w:color w:val="0066CC"/>
                  <w:sz w:val="18"/>
                  <w:szCs w:val="18"/>
                  <w:lang w:val="fi-FI" w:eastAsia="fi-FI"/>
                </w:rPr>
                <w:t>4701</w:t>
              </w:r>
            </w:hyperlink>
          </w:p>
        </w:tc>
        <w:tc>
          <w:tcPr>
            <w:tcW w:w="0" w:type="auto"/>
            <w:tcMar>
              <w:top w:w="45" w:type="dxa"/>
              <w:left w:w="45" w:type="dxa"/>
              <w:bottom w:w="45" w:type="dxa"/>
              <w:right w:w="45" w:type="dxa"/>
            </w:tcMar>
            <w:hideMark/>
          </w:tcPr>
          <w:p w14:paraId="7EB09DE1"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 pulp, mechanical wood pulp</w:t>
            </w:r>
          </w:p>
        </w:tc>
      </w:tr>
      <w:tr w:rsidR="007C7B58" w:rsidRPr="007C7B58" w14:paraId="1F266AA2" w14:textId="77777777" w:rsidTr="007C7B58">
        <w:trPr>
          <w:tblCellSpacing w:w="15" w:type="dxa"/>
        </w:trPr>
        <w:tc>
          <w:tcPr>
            <w:tcW w:w="0" w:type="auto"/>
            <w:tcMar>
              <w:top w:w="45" w:type="dxa"/>
              <w:left w:w="45" w:type="dxa"/>
              <w:bottom w:w="45" w:type="dxa"/>
              <w:right w:w="45" w:type="dxa"/>
            </w:tcMar>
            <w:hideMark/>
          </w:tcPr>
          <w:p w14:paraId="680D64B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5" w:history="1">
              <w:r w:rsidR="007C7B58" w:rsidRPr="007C7B58">
                <w:rPr>
                  <w:rFonts w:ascii="Arial" w:eastAsia="Times New Roman" w:hAnsi="Arial" w:cs="Arial"/>
                  <w:b/>
                  <w:bCs/>
                  <w:color w:val="0066CC"/>
                  <w:sz w:val="18"/>
                  <w:szCs w:val="18"/>
                  <w:lang w:val="fi-FI" w:eastAsia="fi-FI"/>
                </w:rPr>
                <w:t>4702</w:t>
              </w:r>
            </w:hyperlink>
          </w:p>
        </w:tc>
        <w:tc>
          <w:tcPr>
            <w:tcW w:w="0" w:type="auto"/>
            <w:tcMar>
              <w:top w:w="45" w:type="dxa"/>
              <w:left w:w="45" w:type="dxa"/>
              <w:bottom w:w="45" w:type="dxa"/>
              <w:right w:w="45" w:type="dxa"/>
            </w:tcMar>
            <w:hideMark/>
          </w:tcPr>
          <w:p w14:paraId="64DD76E0"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Chemical wood pulp, dissolving grades</w:t>
            </w:r>
          </w:p>
        </w:tc>
      </w:tr>
      <w:tr w:rsidR="007C7B58" w:rsidRPr="007C7B58" w14:paraId="06685C1D" w14:textId="77777777" w:rsidTr="007C7B58">
        <w:trPr>
          <w:tblCellSpacing w:w="15" w:type="dxa"/>
        </w:trPr>
        <w:tc>
          <w:tcPr>
            <w:tcW w:w="0" w:type="auto"/>
            <w:tcMar>
              <w:top w:w="45" w:type="dxa"/>
              <w:left w:w="45" w:type="dxa"/>
              <w:bottom w:w="45" w:type="dxa"/>
              <w:right w:w="45" w:type="dxa"/>
            </w:tcMar>
            <w:hideMark/>
          </w:tcPr>
          <w:p w14:paraId="1FD59AFA"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6" w:history="1">
              <w:r w:rsidR="007C7B58" w:rsidRPr="007C7B58">
                <w:rPr>
                  <w:rFonts w:ascii="Arial" w:eastAsia="Times New Roman" w:hAnsi="Arial" w:cs="Arial"/>
                  <w:b/>
                  <w:bCs/>
                  <w:color w:val="0066CC"/>
                  <w:sz w:val="18"/>
                  <w:szCs w:val="18"/>
                  <w:lang w:val="fi-FI" w:eastAsia="fi-FI"/>
                </w:rPr>
                <w:t>4703</w:t>
              </w:r>
            </w:hyperlink>
          </w:p>
        </w:tc>
        <w:tc>
          <w:tcPr>
            <w:tcW w:w="0" w:type="auto"/>
            <w:tcMar>
              <w:top w:w="45" w:type="dxa"/>
              <w:left w:w="45" w:type="dxa"/>
              <w:bottom w:w="45" w:type="dxa"/>
              <w:right w:w="45" w:type="dxa"/>
            </w:tcMar>
            <w:hideMark/>
          </w:tcPr>
          <w:p w14:paraId="60A71F4B"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Chemical wood pulp, soda or sulphate, other than dissolving grades</w:t>
            </w:r>
          </w:p>
        </w:tc>
      </w:tr>
      <w:tr w:rsidR="007C7B58" w:rsidRPr="007C7B58" w14:paraId="1DC6A382" w14:textId="77777777" w:rsidTr="007C7B58">
        <w:trPr>
          <w:tblCellSpacing w:w="15" w:type="dxa"/>
        </w:trPr>
        <w:tc>
          <w:tcPr>
            <w:tcW w:w="0" w:type="auto"/>
            <w:tcMar>
              <w:top w:w="45" w:type="dxa"/>
              <w:left w:w="45" w:type="dxa"/>
              <w:bottom w:w="45" w:type="dxa"/>
              <w:right w:w="45" w:type="dxa"/>
            </w:tcMar>
            <w:hideMark/>
          </w:tcPr>
          <w:p w14:paraId="6CA26C2B"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7" w:history="1">
              <w:r w:rsidR="007C7B58" w:rsidRPr="007C7B58">
                <w:rPr>
                  <w:rFonts w:ascii="Arial" w:eastAsia="Times New Roman" w:hAnsi="Arial" w:cs="Arial"/>
                  <w:b/>
                  <w:bCs/>
                  <w:color w:val="0066CC"/>
                  <w:sz w:val="18"/>
                  <w:szCs w:val="18"/>
                  <w:lang w:val="fi-FI" w:eastAsia="fi-FI"/>
                </w:rPr>
                <w:t>4704</w:t>
              </w:r>
            </w:hyperlink>
          </w:p>
        </w:tc>
        <w:tc>
          <w:tcPr>
            <w:tcW w:w="0" w:type="auto"/>
            <w:tcMar>
              <w:top w:w="45" w:type="dxa"/>
              <w:left w:w="45" w:type="dxa"/>
              <w:bottom w:w="45" w:type="dxa"/>
              <w:right w:w="45" w:type="dxa"/>
            </w:tcMar>
            <w:hideMark/>
          </w:tcPr>
          <w:p w14:paraId="2E1CB132"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Chemical wood pulp, sulphite, other than dissolving grades</w:t>
            </w:r>
          </w:p>
        </w:tc>
      </w:tr>
      <w:tr w:rsidR="007C7B58" w:rsidRPr="007C7B58" w14:paraId="65D3F890" w14:textId="77777777" w:rsidTr="007C7B58">
        <w:trPr>
          <w:tblCellSpacing w:w="15" w:type="dxa"/>
        </w:trPr>
        <w:tc>
          <w:tcPr>
            <w:tcW w:w="0" w:type="auto"/>
            <w:tcMar>
              <w:top w:w="45" w:type="dxa"/>
              <w:left w:w="45" w:type="dxa"/>
              <w:bottom w:w="45" w:type="dxa"/>
              <w:right w:w="45" w:type="dxa"/>
            </w:tcMar>
            <w:hideMark/>
          </w:tcPr>
          <w:p w14:paraId="687B6B9F"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8" w:history="1">
              <w:r w:rsidR="007C7B58" w:rsidRPr="007C7B58">
                <w:rPr>
                  <w:rFonts w:ascii="Arial" w:eastAsia="Times New Roman" w:hAnsi="Arial" w:cs="Arial"/>
                  <w:b/>
                  <w:bCs/>
                  <w:color w:val="0066CC"/>
                  <w:sz w:val="18"/>
                  <w:szCs w:val="18"/>
                  <w:lang w:val="fi-FI" w:eastAsia="fi-FI"/>
                </w:rPr>
                <w:t>4705</w:t>
              </w:r>
            </w:hyperlink>
          </w:p>
        </w:tc>
        <w:tc>
          <w:tcPr>
            <w:tcW w:w="0" w:type="auto"/>
            <w:tcMar>
              <w:top w:w="45" w:type="dxa"/>
              <w:left w:w="45" w:type="dxa"/>
              <w:bottom w:w="45" w:type="dxa"/>
              <w:right w:w="45" w:type="dxa"/>
            </w:tcMar>
            <w:hideMark/>
          </w:tcPr>
          <w:p w14:paraId="61DC91D8"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Wood pulp obtained by a combination of mechanical and chemical pulping processes</w:t>
            </w:r>
          </w:p>
        </w:tc>
      </w:tr>
      <w:tr w:rsidR="007C7B58" w:rsidRPr="007C7B58" w14:paraId="622FF241" w14:textId="77777777" w:rsidTr="007C7B58">
        <w:trPr>
          <w:tblCellSpacing w:w="15" w:type="dxa"/>
        </w:trPr>
        <w:tc>
          <w:tcPr>
            <w:tcW w:w="0" w:type="auto"/>
            <w:tcMar>
              <w:top w:w="45" w:type="dxa"/>
              <w:left w:w="45" w:type="dxa"/>
              <w:bottom w:w="45" w:type="dxa"/>
              <w:right w:w="45" w:type="dxa"/>
            </w:tcMar>
            <w:hideMark/>
          </w:tcPr>
          <w:p w14:paraId="0FF39823"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49" w:history="1">
              <w:r w:rsidR="007C7B58" w:rsidRPr="007C7B58">
                <w:rPr>
                  <w:rFonts w:ascii="Arial" w:eastAsia="Times New Roman" w:hAnsi="Arial" w:cs="Arial"/>
                  <w:b/>
                  <w:bCs/>
                  <w:color w:val="0066CC"/>
                  <w:sz w:val="18"/>
                  <w:szCs w:val="18"/>
                  <w:lang w:val="fi-FI" w:eastAsia="fi-FI"/>
                </w:rPr>
                <w:t>4706</w:t>
              </w:r>
            </w:hyperlink>
          </w:p>
        </w:tc>
        <w:tc>
          <w:tcPr>
            <w:tcW w:w="0" w:type="auto"/>
            <w:tcMar>
              <w:top w:w="45" w:type="dxa"/>
              <w:left w:w="45" w:type="dxa"/>
              <w:bottom w:w="45" w:type="dxa"/>
              <w:right w:w="45" w:type="dxa"/>
            </w:tcMar>
            <w:hideMark/>
          </w:tcPr>
          <w:p w14:paraId="0F2038CE"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Pulps of fibres derived from recovered (waste and scrap) paper or paperboard or of other fibrous cellulosic material</w:t>
            </w:r>
          </w:p>
        </w:tc>
      </w:tr>
      <w:tr w:rsidR="007C7B58" w:rsidRPr="007C7B58" w14:paraId="6DB484A7" w14:textId="77777777" w:rsidTr="007C7B58">
        <w:trPr>
          <w:tblCellSpacing w:w="15" w:type="dxa"/>
        </w:trPr>
        <w:tc>
          <w:tcPr>
            <w:tcW w:w="0" w:type="auto"/>
            <w:tcMar>
              <w:top w:w="45" w:type="dxa"/>
              <w:left w:w="45" w:type="dxa"/>
              <w:bottom w:w="45" w:type="dxa"/>
              <w:right w:w="45" w:type="dxa"/>
            </w:tcMar>
            <w:hideMark/>
          </w:tcPr>
          <w:p w14:paraId="646D830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0" w:history="1">
              <w:r w:rsidR="007C7B58" w:rsidRPr="007C7B58">
                <w:rPr>
                  <w:rFonts w:ascii="Arial" w:eastAsia="Times New Roman" w:hAnsi="Arial" w:cs="Arial"/>
                  <w:b/>
                  <w:bCs/>
                  <w:color w:val="0066CC"/>
                  <w:sz w:val="18"/>
                  <w:szCs w:val="18"/>
                  <w:lang w:val="fi-FI" w:eastAsia="fi-FI"/>
                </w:rPr>
                <w:t>4707</w:t>
              </w:r>
            </w:hyperlink>
          </w:p>
        </w:tc>
        <w:tc>
          <w:tcPr>
            <w:tcW w:w="0" w:type="auto"/>
            <w:tcMar>
              <w:top w:w="45" w:type="dxa"/>
              <w:left w:w="45" w:type="dxa"/>
              <w:bottom w:w="45" w:type="dxa"/>
              <w:right w:w="45" w:type="dxa"/>
            </w:tcMar>
            <w:hideMark/>
          </w:tcPr>
          <w:p w14:paraId="58486E18"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Waste and scrap of paper and paperboard</w:t>
            </w:r>
          </w:p>
        </w:tc>
      </w:tr>
      <w:tr w:rsidR="007C7B58" w:rsidRPr="007C7B58" w14:paraId="230C5A4E" w14:textId="77777777" w:rsidTr="007C7B58">
        <w:trPr>
          <w:tblCellSpacing w:w="15" w:type="dxa"/>
        </w:trPr>
        <w:tc>
          <w:tcPr>
            <w:tcW w:w="0" w:type="auto"/>
            <w:tcMar>
              <w:top w:w="45" w:type="dxa"/>
              <w:left w:w="45" w:type="dxa"/>
              <w:bottom w:w="45" w:type="dxa"/>
              <w:right w:w="45" w:type="dxa"/>
            </w:tcMar>
            <w:hideMark/>
          </w:tcPr>
          <w:p w14:paraId="4151F720" w14:textId="77777777" w:rsidR="007C7B58" w:rsidRPr="007C7B58" w:rsidRDefault="007C7B58" w:rsidP="007C7B58">
            <w:pPr>
              <w:spacing w:after="0" w:line="240" w:lineRule="auto"/>
              <w:rPr>
                <w:rFonts w:ascii="Arial" w:eastAsia="Times New Roman" w:hAnsi="Arial" w:cs="Arial"/>
                <w:color w:val="000000"/>
                <w:sz w:val="18"/>
                <w:szCs w:val="18"/>
                <w:lang w:eastAsia="fi-FI"/>
              </w:rPr>
            </w:pPr>
          </w:p>
        </w:tc>
        <w:tc>
          <w:tcPr>
            <w:tcW w:w="0" w:type="auto"/>
            <w:vAlign w:val="center"/>
            <w:hideMark/>
          </w:tcPr>
          <w:p w14:paraId="0082553B" w14:textId="77777777" w:rsidR="007C7B58" w:rsidRPr="007C7B58" w:rsidRDefault="007C7B58" w:rsidP="007C7B58">
            <w:pPr>
              <w:spacing w:after="0" w:line="240" w:lineRule="auto"/>
              <w:rPr>
                <w:rFonts w:ascii="Times New Roman" w:eastAsia="Times New Roman" w:hAnsi="Times New Roman" w:cs="Times New Roman"/>
                <w:sz w:val="20"/>
                <w:szCs w:val="20"/>
                <w:lang w:eastAsia="fi-FI"/>
              </w:rPr>
            </w:pPr>
          </w:p>
        </w:tc>
      </w:tr>
      <w:tr w:rsidR="007C7B58" w:rsidRPr="007C7B58" w14:paraId="116FFBA7" w14:textId="77777777" w:rsidTr="007C7B58">
        <w:trPr>
          <w:tblCellSpacing w:w="15" w:type="dxa"/>
        </w:trPr>
        <w:tc>
          <w:tcPr>
            <w:tcW w:w="0" w:type="auto"/>
            <w:tcMar>
              <w:top w:w="45" w:type="dxa"/>
              <w:left w:w="45" w:type="dxa"/>
              <w:bottom w:w="45" w:type="dxa"/>
              <w:right w:w="45" w:type="dxa"/>
            </w:tcMar>
            <w:hideMark/>
          </w:tcPr>
          <w:p w14:paraId="2BF119B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1" w:history="1">
              <w:r w:rsidR="007C7B58" w:rsidRPr="007C7B58">
                <w:rPr>
                  <w:rFonts w:ascii="Arial" w:eastAsia="Times New Roman" w:hAnsi="Arial" w:cs="Arial"/>
                  <w:b/>
                  <w:bCs/>
                  <w:color w:val="0066CC"/>
                  <w:sz w:val="18"/>
                  <w:szCs w:val="18"/>
                  <w:lang w:val="fi-FI" w:eastAsia="fi-FI"/>
                </w:rPr>
                <w:t>48</w:t>
              </w:r>
            </w:hyperlink>
          </w:p>
        </w:tc>
        <w:tc>
          <w:tcPr>
            <w:tcW w:w="0" w:type="auto"/>
            <w:tcMar>
              <w:top w:w="45" w:type="dxa"/>
              <w:left w:w="45" w:type="dxa"/>
              <w:bottom w:w="45" w:type="dxa"/>
              <w:right w:w="45" w:type="dxa"/>
            </w:tcMar>
            <w:hideMark/>
          </w:tcPr>
          <w:p w14:paraId="5B742302"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b/>
                <w:bCs/>
                <w:color w:val="000000"/>
                <w:sz w:val="18"/>
                <w:szCs w:val="18"/>
                <w:lang w:eastAsia="fi-FI"/>
              </w:rPr>
              <w:t>PAPER AND PAPERBOARD; ARTICLES OF PAPER PULP, OF PAPER OR PAPERBOARD</w:t>
            </w:r>
          </w:p>
        </w:tc>
      </w:tr>
      <w:tr w:rsidR="007C7B58" w:rsidRPr="007C7B58" w14:paraId="204BD5CA" w14:textId="77777777" w:rsidTr="007C7B58">
        <w:trPr>
          <w:tblCellSpacing w:w="15" w:type="dxa"/>
        </w:trPr>
        <w:tc>
          <w:tcPr>
            <w:tcW w:w="0" w:type="auto"/>
            <w:tcMar>
              <w:top w:w="45" w:type="dxa"/>
              <w:left w:w="45" w:type="dxa"/>
              <w:bottom w:w="45" w:type="dxa"/>
              <w:right w:w="45" w:type="dxa"/>
            </w:tcMar>
            <w:hideMark/>
          </w:tcPr>
          <w:p w14:paraId="1015F177"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2" w:history="1">
              <w:r w:rsidR="007C7B58" w:rsidRPr="007C7B58">
                <w:rPr>
                  <w:rFonts w:ascii="Arial" w:eastAsia="Times New Roman" w:hAnsi="Arial" w:cs="Arial"/>
                  <w:b/>
                  <w:bCs/>
                  <w:color w:val="0066CC"/>
                  <w:sz w:val="18"/>
                  <w:szCs w:val="18"/>
                  <w:lang w:val="fi-FI" w:eastAsia="fi-FI"/>
                </w:rPr>
                <w:t>4801</w:t>
              </w:r>
            </w:hyperlink>
          </w:p>
        </w:tc>
        <w:tc>
          <w:tcPr>
            <w:tcW w:w="0" w:type="auto"/>
            <w:tcMar>
              <w:top w:w="45" w:type="dxa"/>
              <w:left w:w="45" w:type="dxa"/>
              <w:bottom w:w="45" w:type="dxa"/>
              <w:right w:w="45" w:type="dxa"/>
            </w:tcMar>
            <w:hideMark/>
          </w:tcPr>
          <w:p w14:paraId="34DD13C2"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Newsprint, in rolls or sheets</w:t>
            </w:r>
          </w:p>
        </w:tc>
      </w:tr>
      <w:tr w:rsidR="007C7B58" w:rsidRPr="007C7B58" w14:paraId="1958FAE0" w14:textId="77777777" w:rsidTr="007C7B58">
        <w:trPr>
          <w:tblCellSpacing w:w="15" w:type="dxa"/>
        </w:trPr>
        <w:tc>
          <w:tcPr>
            <w:tcW w:w="0" w:type="auto"/>
            <w:tcMar>
              <w:top w:w="45" w:type="dxa"/>
              <w:left w:w="45" w:type="dxa"/>
              <w:bottom w:w="45" w:type="dxa"/>
              <w:right w:w="45" w:type="dxa"/>
            </w:tcMar>
            <w:hideMark/>
          </w:tcPr>
          <w:p w14:paraId="185577D5"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3" w:history="1">
              <w:r w:rsidR="007C7B58" w:rsidRPr="007C7B58">
                <w:rPr>
                  <w:rFonts w:ascii="Arial" w:eastAsia="Times New Roman" w:hAnsi="Arial" w:cs="Arial"/>
                  <w:b/>
                  <w:bCs/>
                  <w:color w:val="0066CC"/>
                  <w:sz w:val="18"/>
                  <w:szCs w:val="18"/>
                  <w:lang w:val="fi-FI" w:eastAsia="fi-FI"/>
                </w:rPr>
                <w:t>4802</w:t>
              </w:r>
            </w:hyperlink>
          </w:p>
        </w:tc>
        <w:tc>
          <w:tcPr>
            <w:tcW w:w="0" w:type="auto"/>
            <w:tcMar>
              <w:top w:w="45" w:type="dxa"/>
              <w:left w:w="45" w:type="dxa"/>
              <w:bottom w:w="45" w:type="dxa"/>
              <w:right w:w="45" w:type="dxa"/>
            </w:tcMar>
            <w:hideMark/>
          </w:tcPr>
          <w:p w14:paraId="21E2EADE"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Uncoated paper and paperboard, used for writing, printing or other graphics, non perforated punch-cards and punch tape paper, in rolls or rectangular sheets, of any size, other than paper of heading 4801 or 4803; hand-made paper and paperboard</w:t>
            </w:r>
          </w:p>
        </w:tc>
      </w:tr>
      <w:tr w:rsidR="007C7B58" w:rsidRPr="007C7B58" w14:paraId="21AE4041" w14:textId="77777777" w:rsidTr="007C7B58">
        <w:trPr>
          <w:tblCellSpacing w:w="15" w:type="dxa"/>
        </w:trPr>
        <w:tc>
          <w:tcPr>
            <w:tcW w:w="0" w:type="auto"/>
            <w:tcMar>
              <w:top w:w="45" w:type="dxa"/>
              <w:left w:w="45" w:type="dxa"/>
              <w:bottom w:w="45" w:type="dxa"/>
              <w:right w:w="45" w:type="dxa"/>
            </w:tcMar>
            <w:hideMark/>
          </w:tcPr>
          <w:p w14:paraId="059D2E02"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4" w:history="1">
              <w:r w:rsidR="007C7B58" w:rsidRPr="007C7B58">
                <w:rPr>
                  <w:rFonts w:ascii="Arial" w:eastAsia="Times New Roman" w:hAnsi="Arial" w:cs="Arial"/>
                  <w:b/>
                  <w:bCs/>
                  <w:color w:val="0066CC"/>
                  <w:sz w:val="18"/>
                  <w:szCs w:val="18"/>
                  <w:lang w:val="fi-FI" w:eastAsia="fi-FI"/>
                </w:rPr>
                <w:t>4803</w:t>
              </w:r>
            </w:hyperlink>
          </w:p>
        </w:tc>
        <w:tc>
          <w:tcPr>
            <w:tcW w:w="0" w:type="auto"/>
            <w:tcMar>
              <w:top w:w="45" w:type="dxa"/>
              <w:left w:w="45" w:type="dxa"/>
              <w:bottom w:w="45" w:type="dxa"/>
              <w:right w:w="45" w:type="dxa"/>
            </w:tcMar>
            <w:hideMark/>
          </w:tcPr>
          <w:p w14:paraId="79FAB2E7"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Tissue, towel, napkin stock or similar; for household or sanitary uses, cellulose wadding, webs of cellulose fibres, in rolls over 36cm in width or rectangular sheets with one side exceeding 36cm when unfolded</w:t>
            </w:r>
          </w:p>
        </w:tc>
      </w:tr>
      <w:tr w:rsidR="007C7B58" w:rsidRPr="007C7B58" w14:paraId="0EB9CAB3" w14:textId="77777777" w:rsidTr="007C7B58">
        <w:trPr>
          <w:tblCellSpacing w:w="15" w:type="dxa"/>
        </w:trPr>
        <w:tc>
          <w:tcPr>
            <w:tcW w:w="0" w:type="auto"/>
            <w:tcMar>
              <w:top w:w="45" w:type="dxa"/>
              <w:left w:w="45" w:type="dxa"/>
              <w:bottom w:w="45" w:type="dxa"/>
              <w:right w:w="45" w:type="dxa"/>
            </w:tcMar>
            <w:hideMark/>
          </w:tcPr>
          <w:p w14:paraId="34E3CCAA"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5" w:history="1">
              <w:r w:rsidR="007C7B58" w:rsidRPr="007C7B58">
                <w:rPr>
                  <w:rFonts w:ascii="Arial" w:eastAsia="Times New Roman" w:hAnsi="Arial" w:cs="Arial"/>
                  <w:b/>
                  <w:bCs/>
                  <w:color w:val="0066CC"/>
                  <w:sz w:val="18"/>
                  <w:szCs w:val="18"/>
                  <w:lang w:val="fi-FI" w:eastAsia="fi-FI"/>
                </w:rPr>
                <w:t>4804</w:t>
              </w:r>
            </w:hyperlink>
          </w:p>
        </w:tc>
        <w:tc>
          <w:tcPr>
            <w:tcW w:w="0" w:type="auto"/>
            <w:tcMar>
              <w:top w:w="45" w:type="dxa"/>
              <w:left w:w="45" w:type="dxa"/>
              <w:bottom w:w="45" w:type="dxa"/>
              <w:right w:w="45" w:type="dxa"/>
            </w:tcMar>
            <w:hideMark/>
          </w:tcPr>
          <w:p w14:paraId="222F6170"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Uncoated kraft paper and paperboard, in rolls or sheets, other than that of heading no. 4802 or 4803</w:t>
            </w:r>
          </w:p>
        </w:tc>
      </w:tr>
      <w:tr w:rsidR="007C7B58" w:rsidRPr="007C7B58" w14:paraId="51D5F8DE" w14:textId="77777777" w:rsidTr="007C7B58">
        <w:trPr>
          <w:tblCellSpacing w:w="15" w:type="dxa"/>
        </w:trPr>
        <w:tc>
          <w:tcPr>
            <w:tcW w:w="0" w:type="auto"/>
            <w:tcMar>
              <w:top w:w="45" w:type="dxa"/>
              <w:left w:w="45" w:type="dxa"/>
              <w:bottom w:w="45" w:type="dxa"/>
              <w:right w:w="45" w:type="dxa"/>
            </w:tcMar>
            <w:hideMark/>
          </w:tcPr>
          <w:p w14:paraId="08A1F3AC"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6" w:history="1">
              <w:r w:rsidR="007C7B58" w:rsidRPr="007C7B58">
                <w:rPr>
                  <w:rFonts w:ascii="Arial" w:eastAsia="Times New Roman" w:hAnsi="Arial" w:cs="Arial"/>
                  <w:b/>
                  <w:bCs/>
                  <w:color w:val="0066CC"/>
                  <w:sz w:val="18"/>
                  <w:szCs w:val="18"/>
                  <w:lang w:val="fi-FI" w:eastAsia="fi-FI"/>
                </w:rPr>
                <w:t>4805</w:t>
              </w:r>
            </w:hyperlink>
          </w:p>
        </w:tc>
        <w:tc>
          <w:tcPr>
            <w:tcW w:w="0" w:type="auto"/>
            <w:tcMar>
              <w:top w:w="45" w:type="dxa"/>
              <w:left w:w="45" w:type="dxa"/>
              <w:bottom w:w="45" w:type="dxa"/>
              <w:right w:w="45" w:type="dxa"/>
            </w:tcMar>
            <w:hideMark/>
          </w:tcPr>
          <w:p w14:paraId="480DBB44"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Uncoated paper and paperboard n.e.c., in rolls or sheets</w:t>
            </w:r>
          </w:p>
        </w:tc>
      </w:tr>
      <w:tr w:rsidR="007C7B58" w:rsidRPr="007C7B58" w14:paraId="2E31E17E" w14:textId="77777777" w:rsidTr="007C7B58">
        <w:trPr>
          <w:tblCellSpacing w:w="15" w:type="dxa"/>
        </w:trPr>
        <w:tc>
          <w:tcPr>
            <w:tcW w:w="0" w:type="auto"/>
            <w:tcMar>
              <w:top w:w="45" w:type="dxa"/>
              <w:left w:w="45" w:type="dxa"/>
              <w:bottom w:w="45" w:type="dxa"/>
              <w:right w:w="45" w:type="dxa"/>
            </w:tcMar>
            <w:hideMark/>
          </w:tcPr>
          <w:p w14:paraId="18B93C5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7" w:history="1">
              <w:r w:rsidR="007C7B58" w:rsidRPr="007C7B58">
                <w:rPr>
                  <w:rFonts w:ascii="Arial" w:eastAsia="Times New Roman" w:hAnsi="Arial" w:cs="Arial"/>
                  <w:b/>
                  <w:bCs/>
                  <w:color w:val="0066CC"/>
                  <w:sz w:val="18"/>
                  <w:szCs w:val="18"/>
                  <w:lang w:val="fi-FI" w:eastAsia="fi-FI"/>
                </w:rPr>
                <w:t>4806</w:t>
              </w:r>
            </w:hyperlink>
          </w:p>
        </w:tc>
        <w:tc>
          <w:tcPr>
            <w:tcW w:w="0" w:type="auto"/>
            <w:tcMar>
              <w:top w:w="45" w:type="dxa"/>
              <w:left w:w="45" w:type="dxa"/>
              <w:bottom w:w="45" w:type="dxa"/>
              <w:right w:w="45" w:type="dxa"/>
            </w:tcMar>
            <w:hideMark/>
          </w:tcPr>
          <w:p w14:paraId="154C60FF"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Vegetable parchment, greaseproof papers, tracing papers, glassine and other glazed transparent or translucent papers, in rolls or sheets</w:t>
            </w:r>
          </w:p>
        </w:tc>
      </w:tr>
      <w:tr w:rsidR="007C7B58" w:rsidRPr="007C7B58" w14:paraId="19F5956F" w14:textId="77777777" w:rsidTr="007C7B58">
        <w:trPr>
          <w:tblCellSpacing w:w="15" w:type="dxa"/>
        </w:trPr>
        <w:tc>
          <w:tcPr>
            <w:tcW w:w="0" w:type="auto"/>
            <w:tcMar>
              <w:top w:w="45" w:type="dxa"/>
              <w:left w:w="45" w:type="dxa"/>
              <w:bottom w:w="45" w:type="dxa"/>
              <w:right w:w="45" w:type="dxa"/>
            </w:tcMar>
            <w:hideMark/>
          </w:tcPr>
          <w:p w14:paraId="4AA463DB"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8" w:history="1">
              <w:r w:rsidR="007C7B58" w:rsidRPr="007C7B58">
                <w:rPr>
                  <w:rFonts w:ascii="Arial" w:eastAsia="Times New Roman" w:hAnsi="Arial" w:cs="Arial"/>
                  <w:b/>
                  <w:bCs/>
                  <w:color w:val="0066CC"/>
                  <w:sz w:val="18"/>
                  <w:szCs w:val="18"/>
                  <w:lang w:val="fi-FI" w:eastAsia="fi-FI"/>
                </w:rPr>
                <w:t>4807</w:t>
              </w:r>
            </w:hyperlink>
          </w:p>
        </w:tc>
        <w:tc>
          <w:tcPr>
            <w:tcW w:w="0" w:type="auto"/>
            <w:tcMar>
              <w:top w:w="45" w:type="dxa"/>
              <w:left w:w="45" w:type="dxa"/>
              <w:bottom w:w="45" w:type="dxa"/>
              <w:right w:w="45" w:type="dxa"/>
            </w:tcMar>
            <w:hideMark/>
          </w:tcPr>
          <w:p w14:paraId="1F97B488"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Composite paper and paperboard, (made by sticking layers together with an adhesive), not surface-coated or impregnated, whether or not internally reinforced, in rolls or sheets</w:t>
            </w:r>
          </w:p>
        </w:tc>
      </w:tr>
      <w:tr w:rsidR="007C7B58" w:rsidRPr="007C7B58" w14:paraId="4142856B" w14:textId="77777777" w:rsidTr="007C7B58">
        <w:trPr>
          <w:tblCellSpacing w:w="15" w:type="dxa"/>
        </w:trPr>
        <w:tc>
          <w:tcPr>
            <w:tcW w:w="0" w:type="auto"/>
            <w:tcMar>
              <w:top w:w="45" w:type="dxa"/>
              <w:left w:w="45" w:type="dxa"/>
              <w:bottom w:w="45" w:type="dxa"/>
              <w:right w:w="45" w:type="dxa"/>
            </w:tcMar>
            <w:hideMark/>
          </w:tcPr>
          <w:p w14:paraId="7D72767F"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59" w:history="1">
              <w:r w:rsidR="007C7B58" w:rsidRPr="007C7B58">
                <w:rPr>
                  <w:rFonts w:ascii="Arial" w:eastAsia="Times New Roman" w:hAnsi="Arial" w:cs="Arial"/>
                  <w:b/>
                  <w:bCs/>
                  <w:color w:val="0066CC"/>
                  <w:sz w:val="18"/>
                  <w:szCs w:val="18"/>
                  <w:lang w:val="fi-FI" w:eastAsia="fi-FI"/>
                </w:rPr>
                <w:t>4808</w:t>
              </w:r>
            </w:hyperlink>
          </w:p>
        </w:tc>
        <w:tc>
          <w:tcPr>
            <w:tcW w:w="0" w:type="auto"/>
            <w:tcMar>
              <w:top w:w="45" w:type="dxa"/>
              <w:left w:w="45" w:type="dxa"/>
              <w:bottom w:w="45" w:type="dxa"/>
              <w:right w:w="45" w:type="dxa"/>
            </w:tcMar>
            <w:hideMark/>
          </w:tcPr>
          <w:p w14:paraId="2B38E8AA"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Paper and paperboard, corrugated (with or without glued flat surface sheets), creped, crinkled, embossed or perforated, in rolls or sheets other than paper of the kind described in heading 4803</w:t>
            </w:r>
          </w:p>
        </w:tc>
      </w:tr>
      <w:tr w:rsidR="007C7B58" w:rsidRPr="007C7B58" w14:paraId="40E81192" w14:textId="77777777" w:rsidTr="007C7B58">
        <w:trPr>
          <w:tblCellSpacing w:w="15" w:type="dxa"/>
        </w:trPr>
        <w:tc>
          <w:tcPr>
            <w:tcW w:w="0" w:type="auto"/>
            <w:tcMar>
              <w:top w:w="45" w:type="dxa"/>
              <w:left w:w="45" w:type="dxa"/>
              <w:bottom w:w="45" w:type="dxa"/>
              <w:right w:w="45" w:type="dxa"/>
            </w:tcMar>
            <w:hideMark/>
          </w:tcPr>
          <w:p w14:paraId="30053489"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0" w:history="1">
              <w:r w:rsidR="007C7B58" w:rsidRPr="007C7B58">
                <w:rPr>
                  <w:rFonts w:ascii="Arial" w:eastAsia="Times New Roman" w:hAnsi="Arial" w:cs="Arial"/>
                  <w:b/>
                  <w:bCs/>
                  <w:color w:val="0066CC"/>
                  <w:sz w:val="18"/>
                  <w:szCs w:val="18"/>
                  <w:lang w:val="fi-FI" w:eastAsia="fi-FI"/>
                </w:rPr>
                <w:t>4809</w:t>
              </w:r>
            </w:hyperlink>
          </w:p>
        </w:tc>
        <w:tc>
          <w:tcPr>
            <w:tcW w:w="0" w:type="auto"/>
            <w:tcMar>
              <w:top w:w="45" w:type="dxa"/>
              <w:left w:w="45" w:type="dxa"/>
              <w:bottom w:w="45" w:type="dxa"/>
              <w:right w:w="45" w:type="dxa"/>
            </w:tcMar>
            <w:hideMark/>
          </w:tcPr>
          <w:p w14:paraId="52BD3D5E"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Carbon paper, self copy paper, and other copying or transfer papers (including coated or impregnated paper for duplicator stencils or offset plates), whether or not printed, in rolls or sheets</w:t>
            </w:r>
          </w:p>
        </w:tc>
      </w:tr>
      <w:tr w:rsidR="007C7B58" w:rsidRPr="007C7B58" w14:paraId="1C3F5C78" w14:textId="77777777" w:rsidTr="007C7B58">
        <w:trPr>
          <w:tblCellSpacing w:w="15" w:type="dxa"/>
        </w:trPr>
        <w:tc>
          <w:tcPr>
            <w:tcW w:w="0" w:type="auto"/>
            <w:tcMar>
              <w:top w:w="45" w:type="dxa"/>
              <w:left w:w="45" w:type="dxa"/>
              <w:bottom w:w="45" w:type="dxa"/>
              <w:right w:w="45" w:type="dxa"/>
            </w:tcMar>
            <w:hideMark/>
          </w:tcPr>
          <w:p w14:paraId="21F6E063"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1" w:history="1">
              <w:r w:rsidR="007C7B58" w:rsidRPr="007C7B58">
                <w:rPr>
                  <w:rFonts w:ascii="Arial" w:eastAsia="Times New Roman" w:hAnsi="Arial" w:cs="Arial"/>
                  <w:b/>
                  <w:bCs/>
                  <w:color w:val="0066CC"/>
                  <w:sz w:val="18"/>
                  <w:szCs w:val="18"/>
                  <w:lang w:val="fi-FI" w:eastAsia="fi-FI"/>
                </w:rPr>
                <w:t>4810</w:t>
              </w:r>
            </w:hyperlink>
          </w:p>
        </w:tc>
        <w:tc>
          <w:tcPr>
            <w:tcW w:w="0" w:type="auto"/>
            <w:tcMar>
              <w:top w:w="45" w:type="dxa"/>
              <w:left w:w="45" w:type="dxa"/>
              <w:bottom w:w="45" w:type="dxa"/>
              <w:right w:w="45" w:type="dxa"/>
            </w:tcMar>
            <w:hideMark/>
          </w:tcPr>
          <w:p w14:paraId="170B0158"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Paper and paperboard, coated one or both sides with kaolin (china clay) or inorganic substances, with binder or not, no other coating, surface coloured or not, surface decorated or printed, in rolls or rectangular (including square) sheets, of any size</w:t>
            </w:r>
          </w:p>
        </w:tc>
      </w:tr>
      <w:tr w:rsidR="007C7B58" w:rsidRPr="007C7B58" w14:paraId="1535B9AA" w14:textId="77777777" w:rsidTr="007C7B58">
        <w:trPr>
          <w:tblCellSpacing w:w="15" w:type="dxa"/>
        </w:trPr>
        <w:tc>
          <w:tcPr>
            <w:tcW w:w="0" w:type="auto"/>
            <w:tcMar>
              <w:top w:w="45" w:type="dxa"/>
              <w:left w:w="45" w:type="dxa"/>
              <w:bottom w:w="45" w:type="dxa"/>
              <w:right w:w="45" w:type="dxa"/>
            </w:tcMar>
            <w:hideMark/>
          </w:tcPr>
          <w:p w14:paraId="45CB36B8"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2" w:history="1">
              <w:r w:rsidR="007C7B58" w:rsidRPr="007C7B58">
                <w:rPr>
                  <w:rFonts w:ascii="Arial" w:eastAsia="Times New Roman" w:hAnsi="Arial" w:cs="Arial"/>
                  <w:b/>
                  <w:bCs/>
                  <w:color w:val="0066CC"/>
                  <w:sz w:val="18"/>
                  <w:szCs w:val="18"/>
                  <w:lang w:val="fi-FI" w:eastAsia="fi-FI"/>
                </w:rPr>
                <w:t>4811</w:t>
              </w:r>
            </w:hyperlink>
          </w:p>
        </w:tc>
        <w:tc>
          <w:tcPr>
            <w:tcW w:w="0" w:type="auto"/>
            <w:tcMar>
              <w:top w:w="45" w:type="dxa"/>
              <w:left w:w="45" w:type="dxa"/>
              <w:bottom w:w="45" w:type="dxa"/>
              <w:right w:w="45" w:type="dxa"/>
            </w:tcMar>
            <w:hideMark/>
          </w:tcPr>
          <w:p w14:paraId="1FFF037E"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Paper, paperboard, cellulose wadding and webs of cellulose fibres, coated, impregnated, covered, surface-coloured, decorated or printed, rolls or sheets, other than goods of heading no. 4803, 4809, or 4810</w:t>
            </w:r>
          </w:p>
        </w:tc>
      </w:tr>
      <w:tr w:rsidR="007C7B58" w:rsidRPr="007C7B58" w14:paraId="75E7AD24" w14:textId="77777777" w:rsidTr="007C7B58">
        <w:trPr>
          <w:tblCellSpacing w:w="15" w:type="dxa"/>
        </w:trPr>
        <w:tc>
          <w:tcPr>
            <w:tcW w:w="0" w:type="auto"/>
            <w:tcMar>
              <w:top w:w="45" w:type="dxa"/>
              <w:left w:w="45" w:type="dxa"/>
              <w:bottom w:w="45" w:type="dxa"/>
              <w:right w:w="45" w:type="dxa"/>
            </w:tcMar>
            <w:hideMark/>
          </w:tcPr>
          <w:p w14:paraId="49206DC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3" w:history="1">
              <w:r w:rsidR="007C7B58" w:rsidRPr="007C7B58">
                <w:rPr>
                  <w:rFonts w:ascii="Arial" w:eastAsia="Times New Roman" w:hAnsi="Arial" w:cs="Arial"/>
                  <w:b/>
                  <w:bCs/>
                  <w:color w:val="0066CC"/>
                  <w:sz w:val="18"/>
                  <w:szCs w:val="18"/>
                  <w:lang w:val="fi-FI" w:eastAsia="fi-FI"/>
                </w:rPr>
                <w:t>4812</w:t>
              </w:r>
            </w:hyperlink>
          </w:p>
        </w:tc>
        <w:tc>
          <w:tcPr>
            <w:tcW w:w="0" w:type="auto"/>
            <w:tcMar>
              <w:top w:w="45" w:type="dxa"/>
              <w:left w:w="45" w:type="dxa"/>
              <w:bottom w:w="45" w:type="dxa"/>
              <w:right w:w="45" w:type="dxa"/>
            </w:tcMar>
            <w:hideMark/>
          </w:tcPr>
          <w:p w14:paraId="7C20158D"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Filter blocks, slabs and plates of paper pulp</w:t>
            </w:r>
          </w:p>
        </w:tc>
      </w:tr>
      <w:tr w:rsidR="007C7B58" w:rsidRPr="007C7B58" w14:paraId="55107FE7" w14:textId="77777777" w:rsidTr="007C7B58">
        <w:trPr>
          <w:tblCellSpacing w:w="15" w:type="dxa"/>
        </w:trPr>
        <w:tc>
          <w:tcPr>
            <w:tcW w:w="0" w:type="auto"/>
            <w:tcMar>
              <w:top w:w="45" w:type="dxa"/>
              <w:left w:w="45" w:type="dxa"/>
              <w:bottom w:w="45" w:type="dxa"/>
              <w:right w:w="45" w:type="dxa"/>
            </w:tcMar>
            <w:hideMark/>
          </w:tcPr>
          <w:p w14:paraId="53EA4612"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4" w:history="1">
              <w:r w:rsidR="007C7B58" w:rsidRPr="007C7B58">
                <w:rPr>
                  <w:rFonts w:ascii="Arial" w:eastAsia="Times New Roman" w:hAnsi="Arial" w:cs="Arial"/>
                  <w:b/>
                  <w:bCs/>
                  <w:color w:val="0066CC"/>
                  <w:sz w:val="18"/>
                  <w:szCs w:val="18"/>
                  <w:lang w:val="fi-FI" w:eastAsia="fi-FI"/>
                </w:rPr>
                <w:t>4813</w:t>
              </w:r>
            </w:hyperlink>
          </w:p>
        </w:tc>
        <w:tc>
          <w:tcPr>
            <w:tcW w:w="0" w:type="auto"/>
            <w:tcMar>
              <w:top w:w="45" w:type="dxa"/>
              <w:left w:w="45" w:type="dxa"/>
              <w:bottom w:w="45" w:type="dxa"/>
              <w:right w:w="45" w:type="dxa"/>
            </w:tcMar>
            <w:hideMark/>
          </w:tcPr>
          <w:p w14:paraId="5D8F1474"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Cigarette paper, whether or not cut to size or in the form of booklets or tubes</w:t>
            </w:r>
          </w:p>
        </w:tc>
      </w:tr>
      <w:tr w:rsidR="007C7B58" w:rsidRPr="007C7B58" w14:paraId="2010834D" w14:textId="77777777" w:rsidTr="007C7B58">
        <w:trPr>
          <w:tblCellSpacing w:w="15" w:type="dxa"/>
        </w:trPr>
        <w:tc>
          <w:tcPr>
            <w:tcW w:w="0" w:type="auto"/>
            <w:tcMar>
              <w:top w:w="45" w:type="dxa"/>
              <w:left w:w="45" w:type="dxa"/>
              <w:bottom w:w="45" w:type="dxa"/>
              <w:right w:w="45" w:type="dxa"/>
            </w:tcMar>
            <w:hideMark/>
          </w:tcPr>
          <w:p w14:paraId="7507B1FB"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5" w:history="1">
              <w:r w:rsidR="007C7B58" w:rsidRPr="007C7B58">
                <w:rPr>
                  <w:rFonts w:ascii="Arial" w:eastAsia="Times New Roman" w:hAnsi="Arial" w:cs="Arial"/>
                  <w:b/>
                  <w:bCs/>
                  <w:color w:val="0066CC"/>
                  <w:sz w:val="18"/>
                  <w:szCs w:val="18"/>
                  <w:lang w:val="fi-FI" w:eastAsia="fi-FI"/>
                </w:rPr>
                <w:t>4814</w:t>
              </w:r>
            </w:hyperlink>
          </w:p>
        </w:tc>
        <w:tc>
          <w:tcPr>
            <w:tcW w:w="0" w:type="auto"/>
            <w:tcMar>
              <w:top w:w="45" w:type="dxa"/>
              <w:left w:w="45" w:type="dxa"/>
              <w:bottom w:w="45" w:type="dxa"/>
              <w:right w:w="45" w:type="dxa"/>
            </w:tcMar>
            <w:hideMark/>
          </w:tcPr>
          <w:p w14:paraId="4343EE0F"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Wallpaper and similar wall coverings; window transparencies of paper</w:t>
            </w:r>
          </w:p>
        </w:tc>
      </w:tr>
      <w:tr w:rsidR="007C7B58" w:rsidRPr="007C7B58" w14:paraId="68BDB79A" w14:textId="77777777" w:rsidTr="007C7B58">
        <w:trPr>
          <w:tblCellSpacing w:w="15" w:type="dxa"/>
        </w:trPr>
        <w:tc>
          <w:tcPr>
            <w:tcW w:w="0" w:type="auto"/>
            <w:tcMar>
              <w:top w:w="45" w:type="dxa"/>
              <w:left w:w="45" w:type="dxa"/>
              <w:bottom w:w="45" w:type="dxa"/>
              <w:right w:w="45" w:type="dxa"/>
            </w:tcMar>
            <w:hideMark/>
          </w:tcPr>
          <w:p w14:paraId="3489F03F"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6" w:history="1">
              <w:r w:rsidR="007C7B58" w:rsidRPr="007C7B58">
                <w:rPr>
                  <w:rFonts w:ascii="Arial" w:eastAsia="Times New Roman" w:hAnsi="Arial" w:cs="Arial"/>
                  <w:b/>
                  <w:bCs/>
                  <w:color w:val="0066CC"/>
                  <w:sz w:val="18"/>
                  <w:szCs w:val="18"/>
                  <w:lang w:val="fi-FI" w:eastAsia="fi-FI"/>
                </w:rPr>
                <w:t>4816</w:t>
              </w:r>
            </w:hyperlink>
          </w:p>
        </w:tc>
        <w:tc>
          <w:tcPr>
            <w:tcW w:w="0" w:type="auto"/>
            <w:tcMar>
              <w:top w:w="45" w:type="dxa"/>
              <w:left w:w="45" w:type="dxa"/>
              <w:bottom w:w="45" w:type="dxa"/>
              <w:right w:w="45" w:type="dxa"/>
            </w:tcMar>
            <w:hideMark/>
          </w:tcPr>
          <w:p w14:paraId="2AD28179"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Carbon paper, self-copy paper and other copying or transfer papers, (other than those of heading no. 4809), duplicator stencils and offset plates, of paper whether or not put up in boxes</w:t>
            </w:r>
          </w:p>
        </w:tc>
      </w:tr>
      <w:tr w:rsidR="007C7B58" w:rsidRPr="007C7B58" w14:paraId="3E570DC2" w14:textId="77777777" w:rsidTr="007C7B58">
        <w:trPr>
          <w:tblCellSpacing w:w="15" w:type="dxa"/>
        </w:trPr>
        <w:tc>
          <w:tcPr>
            <w:tcW w:w="0" w:type="auto"/>
            <w:tcMar>
              <w:top w:w="45" w:type="dxa"/>
              <w:left w:w="45" w:type="dxa"/>
              <w:bottom w:w="45" w:type="dxa"/>
              <w:right w:w="45" w:type="dxa"/>
            </w:tcMar>
            <w:hideMark/>
          </w:tcPr>
          <w:p w14:paraId="51397512"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7" w:history="1">
              <w:r w:rsidR="007C7B58" w:rsidRPr="007C7B58">
                <w:rPr>
                  <w:rFonts w:ascii="Arial" w:eastAsia="Times New Roman" w:hAnsi="Arial" w:cs="Arial"/>
                  <w:b/>
                  <w:bCs/>
                  <w:color w:val="0066CC"/>
                  <w:sz w:val="18"/>
                  <w:szCs w:val="18"/>
                  <w:lang w:val="fi-FI" w:eastAsia="fi-FI"/>
                </w:rPr>
                <w:t>4817</w:t>
              </w:r>
            </w:hyperlink>
          </w:p>
        </w:tc>
        <w:tc>
          <w:tcPr>
            <w:tcW w:w="0" w:type="auto"/>
            <w:tcMar>
              <w:top w:w="45" w:type="dxa"/>
              <w:left w:w="45" w:type="dxa"/>
              <w:bottom w:w="45" w:type="dxa"/>
              <w:right w:w="45" w:type="dxa"/>
            </w:tcMar>
            <w:hideMark/>
          </w:tcPr>
          <w:p w14:paraId="244D237C"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Envelopes, letter cards, plain postcards and correspondence cards, of paper, paperboard; boxes, pouches, wallets and writing compendiums, of paper or paperboard containing assortment of paper stationery</w:t>
            </w:r>
          </w:p>
        </w:tc>
      </w:tr>
      <w:tr w:rsidR="007C7B58" w:rsidRPr="007C7B58" w14:paraId="5B966FBE" w14:textId="77777777" w:rsidTr="007C7B58">
        <w:trPr>
          <w:tblCellSpacing w:w="15" w:type="dxa"/>
        </w:trPr>
        <w:tc>
          <w:tcPr>
            <w:tcW w:w="0" w:type="auto"/>
            <w:tcMar>
              <w:top w:w="45" w:type="dxa"/>
              <w:left w:w="45" w:type="dxa"/>
              <w:bottom w:w="45" w:type="dxa"/>
              <w:right w:w="45" w:type="dxa"/>
            </w:tcMar>
            <w:hideMark/>
          </w:tcPr>
          <w:p w14:paraId="2CB7B0C8"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8" w:history="1">
              <w:r w:rsidR="007C7B58" w:rsidRPr="007C7B58">
                <w:rPr>
                  <w:rFonts w:ascii="Arial" w:eastAsia="Times New Roman" w:hAnsi="Arial" w:cs="Arial"/>
                  <w:b/>
                  <w:bCs/>
                  <w:color w:val="0066CC"/>
                  <w:sz w:val="18"/>
                  <w:szCs w:val="18"/>
                  <w:lang w:val="fi-FI" w:eastAsia="fi-FI"/>
                </w:rPr>
                <w:t>4818</w:t>
              </w:r>
            </w:hyperlink>
          </w:p>
        </w:tc>
        <w:tc>
          <w:tcPr>
            <w:tcW w:w="0" w:type="auto"/>
            <w:tcMar>
              <w:top w:w="45" w:type="dxa"/>
              <w:left w:w="45" w:type="dxa"/>
              <w:bottom w:w="45" w:type="dxa"/>
              <w:right w:w="45" w:type="dxa"/>
            </w:tcMar>
            <w:hideMark/>
          </w:tcPr>
          <w:p w14:paraId="1E05B250"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Toilet paper, width 36cm or less or cut to size/shape; handkerchiefs, tissues, towels, serviettes, bed sheets and similar household or hospital articles, apparel and clothing accessories of paper pulp, paper, cellulose wadding or webs of cellulose fibres</w:t>
            </w:r>
          </w:p>
        </w:tc>
      </w:tr>
      <w:tr w:rsidR="007C7B58" w:rsidRPr="007C7B58" w14:paraId="53F379AD" w14:textId="77777777" w:rsidTr="007C7B58">
        <w:trPr>
          <w:tblCellSpacing w:w="15" w:type="dxa"/>
        </w:trPr>
        <w:tc>
          <w:tcPr>
            <w:tcW w:w="0" w:type="auto"/>
            <w:tcMar>
              <w:top w:w="45" w:type="dxa"/>
              <w:left w:w="45" w:type="dxa"/>
              <w:bottom w:w="45" w:type="dxa"/>
              <w:right w:w="45" w:type="dxa"/>
            </w:tcMar>
            <w:hideMark/>
          </w:tcPr>
          <w:p w14:paraId="3549AD35"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69" w:history="1">
              <w:r w:rsidR="007C7B58" w:rsidRPr="007C7B58">
                <w:rPr>
                  <w:rFonts w:ascii="Arial" w:eastAsia="Times New Roman" w:hAnsi="Arial" w:cs="Arial"/>
                  <w:b/>
                  <w:bCs/>
                  <w:color w:val="0066CC"/>
                  <w:sz w:val="18"/>
                  <w:szCs w:val="18"/>
                  <w:lang w:val="fi-FI" w:eastAsia="fi-FI"/>
                </w:rPr>
                <w:t>4819</w:t>
              </w:r>
            </w:hyperlink>
          </w:p>
        </w:tc>
        <w:tc>
          <w:tcPr>
            <w:tcW w:w="0" w:type="auto"/>
            <w:tcMar>
              <w:top w:w="45" w:type="dxa"/>
              <w:left w:w="45" w:type="dxa"/>
              <w:bottom w:w="45" w:type="dxa"/>
              <w:right w:w="45" w:type="dxa"/>
            </w:tcMar>
            <w:hideMark/>
          </w:tcPr>
          <w:p w14:paraId="66869448"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Cartons, boxes, cases, bags and the like, of paper, paperboard, cellulose wadding or fibres; box files, letter trays and the like, of paper or paperboard, of a kind used in offices, shops or the like</w:t>
            </w:r>
          </w:p>
        </w:tc>
      </w:tr>
      <w:tr w:rsidR="007C7B58" w:rsidRPr="007C7B58" w14:paraId="58B46B6F" w14:textId="77777777" w:rsidTr="007C7B58">
        <w:trPr>
          <w:tblCellSpacing w:w="15" w:type="dxa"/>
        </w:trPr>
        <w:tc>
          <w:tcPr>
            <w:tcW w:w="0" w:type="auto"/>
            <w:tcMar>
              <w:top w:w="45" w:type="dxa"/>
              <w:left w:w="45" w:type="dxa"/>
              <w:bottom w:w="45" w:type="dxa"/>
              <w:right w:w="45" w:type="dxa"/>
            </w:tcMar>
            <w:hideMark/>
          </w:tcPr>
          <w:p w14:paraId="3E8FD4CA"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0" w:history="1">
              <w:r w:rsidR="007C7B58" w:rsidRPr="007C7B58">
                <w:rPr>
                  <w:rFonts w:ascii="Arial" w:eastAsia="Times New Roman" w:hAnsi="Arial" w:cs="Arial"/>
                  <w:b/>
                  <w:bCs/>
                  <w:color w:val="0066CC"/>
                  <w:sz w:val="18"/>
                  <w:szCs w:val="18"/>
                  <w:lang w:val="fi-FI" w:eastAsia="fi-FI"/>
                </w:rPr>
                <w:t>4820</w:t>
              </w:r>
            </w:hyperlink>
          </w:p>
        </w:tc>
        <w:tc>
          <w:tcPr>
            <w:tcW w:w="0" w:type="auto"/>
            <w:tcMar>
              <w:top w:w="45" w:type="dxa"/>
              <w:left w:w="45" w:type="dxa"/>
              <w:bottom w:w="45" w:type="dxa"/>
              <w:right w:w="45" w:type="dxa"/>
            </w:tcMar>
            <w:hideMark/>
          </w:tcPr>
          <w:p w14:paraId="2EE31549"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Registers, account books, diaries and similar; albums for samples or collections, of paper or paperboard</w:t>
            </w:r>
          </w:p>
        </w:tc>
      </w:tr>
      <w:tr w:rsidR="007C7B58" w:rsidRPr="007C7B58" w14:paraId="55B38499" w14:textId="77777777" w:rsidTr="007C7B58">
        <w:trPr>
          <w:tblCellSpacing w:w="15" w:type="dxa"/>
        </w:trPr>
        <w:tc>
          <w:tcPr>
            <w:tcW w:w="0" w:type="auto"/>
            <w:tcMar>
              <w:top w:w="45" w:type="dxa"/>
              <w:left w:w="45" w:type="dxa"/>
              <w:bottom w:w="45" w:type="dxa"/>
              <w:right w:w="45" w:type="dxa"/>
            </w:tcMar>
            <w:hideMark/>
          </w:tcPr>
          <w:p w14:paraId="1C8A59F8"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1" w:history="1">
              <w:r w:rsidR="007C7B58" w:rsidRPr="007C7B58">
                <w:rPr>
                  <w:rFonts w:ascii="Arial" w:eastAsia="Times New Roman" w:hAnsi="Arial" w:cs="Arial"/>
                  <w:b/>
                  <w:bCs/>
                  <w:color w:val="0066CC"/>
                  <w:sz w:val="18"/>
                  <w:szCs w:val="18"/>
                  <w:lang w:val="fi-FI" w:eastAsia="fi-FI"/>
                </w:rPr>
                <w:t>4821</w:t>
              </w:r>
            </w:hyperlink>
          </w:p>
        </w:tc>
        <w:tc>
          <w:tcPr>
            <w:tcW w:w="0" w:type="auto"/>
            <w:tcMar>
              <w:top w:w="45" w:type="dxa"/>
              <w:left w:w="45" w:type="dxa"/>
              <w:bottom w:w="45" w:type="dxa"/>
              <w:right w:w="45" w:type="dxa"/>
            </w:tcMar>
            <w:hideMark/>
          </w:tcPr>
          <w:p w14:paraId="02AA2E01"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Paper or paperboard labels of all kinds, whether or not printed</w:t>
            </w:r>
          </w:p>
        </w:tc>
      </w:tr>
      <w:tr w:rsidR="007C7B58" w:rsidRPr="007C7B58" w14:paraId="01FF7CAF" w14:textId="77777777" w:rsidTr="007C7B58">
        <w:trPr>
          <w:tblCellSpacing w:w="15" w:type="dxa"/>
        </w:trPr>
        <w:tc>
          <w:tcPr>
            <w:tcW w:w="0" w:type="auto"/>
            <w:tcMar>
              <w:top w:w="45" w:type="dxa"/>
              <w:left w:w="45" w:type="dxa"/>
              <w:bottom w:w="45" w:type="dxa"/>
              <w:right w:w="45" w:type="dxa"/>
            </w:tcMar>
            <w:hideMark/>
          </w:tcPr>
          <w:p w14:paraId="62F2D02D"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2" w:history="1">
              <w:r w:rsidR="007C7B58" w:rsidRPr="007C7B58">
                <w:rPr>
                  <w:rFonts w:ascii="Arial" w:eastAsia="Times New Roman" w:hAnsi="Arial" w:cs="Arial"/>
                  <w:b/>
                  <w:bCs/>
                  <w:color w:val="0066CC"/>
                  <w:sz w:val="18"/>
                  <w:szCs w:val="18"/>
                  <w:lang w:val="fi-FI" w:eastAsia="fi-FI"/>
                </w:rPr>
                <w:t>4822</w:t>
              </w:r>
            </w:hyperlink>
          </w:p>
        </w:tc>
        <w:tc>
          <w:tcPr>
            <w:tcW w:w="0" w:type="auto"/>
            <w:tcMar>
              <w:top w:w="45" w:type="dxa"/>
              <w:left w:w="45" w:type="dxa"/>
              <w:bottom w:w="45" w:type="dxa"/>
              <w:right w:w="45" w:type="dxa"/>
            </w:tcMar>
            <w:hideMark/>
          </w:tcPr>
          <w:p w14:paraId="18294317"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Bobbins, spools, cops and similar supports of paper pulp, paper or paperboard (whether or not perforated or hardened)</w:t>
            </w:r>
          </w:p>
        </w:tc>
      </w:tr>
      <w:tr w:rsidR="007C7B58" w:rsidRPr="007C7B58" w14:paraId="52A78A5B" w14:textId="77777777" w:rsidTr="007C7B58">
        <w:trPr>
          <w:tblCellSpacing w:w="15" w:type="dxa"/>
        </w:trPr>
        <w:tc>
          <w:tcPr>
            <w:tcW w:w="0" w:type="auto"/>
            <w:tcMar>
              <w:top w:w="45" w:type="dxa"/>
              <w:left w:w="45" w:type="dxa"/>
              <w:bottom w:w="45" w:type="dxa"/>
              <w:right w:w="45" w:type="dxa"/>
            </w:tcMar>
            <w:hideMark/>
          </w:tcPr>
          <w:p w14:paraId="415F094F"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3" w:history="1">
              <w:r w:rsidR="007C7B58" w:rsidRPr="007C7B58">
                <w:rPr>
                  <w:rFonts w:ascii="Arial" w:eastAsia="Times New Roman" w:hAnsi="Arial" w:cs="Arial"/>
                  <w:b/>
                  <w:bCs/>
                  <w:color w:val="0066CC"/>
                  <w:sz w:val="18"/>
                  <w:szCs w:val="18"/>
                  <w:lang w:val="fi-FI" w:eastAsia="fi-FI"/>
                </w:rPr>
                <w:t>4823</w:t>
              </w:r>
            </w:hyperlink>
          </w:p>
        </w:tc>
        <w:tc>
          <w:tcPr>
            <w:tcW w:w="0" w:type="auto"/>
            <w:tcMar>
              <w:top w:w="45" w:type="dxa"/>
              <w:left w:w="45" w:type="dxa"/>
              <w:bottom w:w="45" w:type="dxa"/>
              <w:right w:w="45" w:type="dxa"/>
            </w:tcMar>
            <w:hideMark/>
          </w:tcPr>
          <w:p w14:paraId="75F4FD55"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Paper, paperboard, cellulose wadding and webs of cellulose fibres; cut to size or shape, articles of paper pulp, paper and paper-board, cellulose wadding or webs of cellulose fibres, n.e.c. in chapter 48</w:t>
            </w:r>
          </w:p>
        </w:tc>
      </w:tr>
      <w:tr w:rsidR="007C7B58" w:rsidRPr="007C7B58" w14:paraId="767D60E0" w14:textId="77777777" w:rsidTr="007C7B58">
        <w:trPr>
          <w:tblCellSpacing w:w="15" w:type="dxa"/>
        </w:trPr>
        <w:tc>
          <w:tcPr>
            <w:tcW w:w="0" w:type="auto"/>
            <w:tcMar>
              <w:top w:w="45" w:type="dxa"/>
              <w:left w:w="45" w:type="dxa"/>
              <w:bottom w:w="45" w:type="dxa"/>
              <w:right w:w="45" w:type="dxa"/>
            </w:tcMar>
            <w:hideMark/>
          </w:tcPr>
          <w:p w14:paraId="0073B53B" w14:textId="77777777" w:rsidR="007C7B58" w:rsidRPr="007C7B58" w:rsidRDefault="007C7B58" w:rsidP="007C7B58">
            <w:pPr>
              <w:spacing w:after="0" w:line="240" w:lineRule="auto"/>
              <w:rPr>
                <w:rFonts w:ascii="Arial" w:eastAsia="Times New Roman" w:hAnsi="Arial" w:cs="Arial"/>
                <w:color w:val="000000"/>
                <w:sz w:val="18"/>
                <w:szCs w:val="18"/>
                <w:lang w:eastAsia="fi-FI"/>
              </w:rPr>
            </w:pPr>
          </w:p>
        </w:tc>
        <w:tc>
          <w:tcPr>
            <w:tcW w:w="0" w:type="auto"/>
            <w:vAlign w:val="center"/>
            <w:hideMark/>
          </w:tcPr>
          <w:p w14:paraId="71FC48AF" w14:textId="77777777" w:rsidR="007C7B58" w:rsidRPr="007C7B58" w:rsidRDefault="007C7B58" w:rsidP="007C7B58">
            <w:pPr>
              <w:spacing w:after="0" w:line="240" w:lineRule="auto"/>
              <w:rPr>
                <w:rFonts w:ascii="Times New Roman" w:eastAsia="Times New Roman" w:hAnsi="Times New Roman" w:cs="Times New Roman"/>
                <w:sz w:val="20"/>
                <w:szCs w:val="20"/>
                <w:lang w:eastAsia="fi-FI"/>
              </w:rPr>
            </w:pPr>
          </w:p>
        </w:tc>
      </w:tr>
      <w:tr w:rsidR="007C7B58" w:rsidRPr="007C7B58" w14:paraId="2319D6FB" w14:textId="77777777" w:rsidTr="007C7B58">
        <w:trPr>
          <w:tblCellSpacing w:w="15" w:type="dxa"/>
        </w:trPr>
        <w:tc>
          <w:tcPr>
            <w:tcW w:w="0" w:type="auto"/>
            <w:tcMar>
              <w:top w:w="45" w:type="dxa"/>
              <w:left w:w="45" w:type="dxa"/>
              <w:bottom w:w="45" w:type="dxa"/>
              <w:right w:w="45" w:type="dxa"/>
            </w:tcMar>
            <w:hideMark/>
          </w:tcPr>
          <w:p w14:paraId="42FA6E21"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4" w:history="1">
              <w:r w:rsidR="007C7B58" w:rsidRPr="007C7B58">
                <w:rPr>
                  <w:rFonts w:ascii="Arial" w:eastAsia="Times New Roman" w:hAnsi="Arial" w:cs="Arial"/>
                  <w:b/>
                  <w:bCs/>
                  <w:color w:val="0066CC"/>
                  <w:sz w:val="18"/>
                  <w:szCs w:val="18"/>
                  <w:lang w:val="fi-FI" w:eastAsia="fi-FI"/>
                </w:rPr>
                <w:t>49</w:t>
              </w:r>
            </w:hyperlink>
          </w:p>
        </w:tc>
        <w:tc>
          <w:tcPr>
            <w:tcW w:w="0" w:type="auto"/>
            <w:tcMar>
              <w:top w:w="45" w:type="dxa"/>
              <w:left w:w="45" w:type="dxa"/>
              <w:bottom w:w="45" w:type="dxa"/>
              <w:right w:w="45" w:type="dxa"/>
            </w:tcMar>
            <w:hideMark/>
          </w:tcPr>
          <w:p w14:paraId="1C5FD277"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b/>
                <w:bCs/>
                <w:color w:val="000000"/>
                <w:sz w:val="18"/>
                <w:szCs w:val="18"/>
                <w:lang w:eastAsia="fi-FI"/>
              </w:rPr>
              <w:t>PRINTED BOOKS, NEWSPAPERS, PICTURES AND OTHER PRODUCTS OF THE PRINTING INDUSTRY; MANUSCRIPTS, TYPESCRIPTS AND PLANS</w:t>
            </w:r>
          </w:p>
        </w:tc>
      </w:tr>
      <w:tr w:rsidR="007C7B58" w:rsidRPr="007C7B58" w14:paraId="15789CB2" w14:textId="77777777" w:rsidTr="007C7B58">
        <w:trPr>
          <w:tblCellSpacing w:w="15" w:type="dxa"/>
        </w:trPr>
        <w:tc>
          <w:tcPr>
            <w:tcW w:w="0" w:type="auto"/>
            <w:tcMar>
              <w:top w:w="45" w:type="dxa"/>
              <w:left w:w="45" w:type="dxa"/>
              <w:bottom w:w="45" w:type="dxa"/>
              <w:right w:w="45" w:type="dxa"/>
            </w:tcMar>
            <w:hideMark/>
          </w:tcPr>
          <w:p w14:paraId="3159140E"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5" w:history="1">
              <w:r w:rsidR="007C7B58" w:rsidRPr="007C7B58">
                <w:rPr>
                  <w:rFonts w:ascii="Arial" w:eastAsia="Times New Roman" w:hAnsi="Arial" w:cs="Arial"/>
                  <w:b/>
                  <w:bCs/>
                  <w:color w:val="0066CC"/>
                  <w:sz w:val="18"/>
                  <w:szCs w:val="18"/>
                  <w:lang w:val="fi-FI" w:eastAsia="fi-FI"/>
                </w:rPr>
                <w:t>4901</w:t>
              </w:r>
            </w:hyperlink>
          </w:p>
        </w:tc>
        <w:tc>
          <w:tcPr>
            <w:tcW w:w="0" w:type="auto"/>
            <w:tcMar>
              <w:top w:w="45" w:type="dxa"/>
              <w:left w:w="45" w:type="dxa"/>
              <w:bottom w:w="45" w:type="dxa"/>
              <w:right w:w="45" w:type="dxa"/>
            </w:tcMar>
            <w:hideMark/>
          </w:tcPr>
          <w:p w14:paraId="416331C1"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Printed books, brochures, leaflets and similar printed matter, whether or not in single sheets</w:t>
            </w:r>
          </w:p>
        </w:tc>
      </w:tr>
      <w:tr w:rsidR="007C7B58" w:rsidRPr="007C7B58" w14:paraId="303374BA" w14:textId="77777777" w:rsidTr="007C7B58">
        <w:trPr>
          <w:tblCellSpacing w:w="15" w:type="dxa"/>
        </w:trPr>
        <w:tc>
          <w:tcPr>
            <w:tcW w:w="0" w:type="auto"/>
            <w:tcMar>
              <w:top w:w="45" w:type="dxa"/>
              <w:left w:w="45" w:type="dxa"/>
              <w:bottom w:w="45" w:type="dxa"/>
              <w:right w:w="45" w:type="dxa"/>
            </w:tcMar>
            <w:hideMark/>
          </w:tcPr>
          <w:p w14:paraId="4F201B8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6" w:history="1">
              <w:r w:rsidR="007C7B58" w:rsidRPr="007C7B58">
                <w:rPr>
                  <w:rFonts w:ascii="Arial" w:eastAsia="Times New Roman" w:hAnsi="Arial" w:cs="Arial"/>
                  <w:b/>
                  <w:bCs/>
                  <w:color w:val="0066CC"/>
                  <w:sz w:val="18"/>
                  <w:szCs w:val="18"/>
                  <w:lang w:val="fi-FI" w:eastAsia="fi-FI"/>
                </w:rPr>
                <w:t>4902</w:t>
              </w:r>
            </w:hyperlink>
          </w:p>
        </w:tc>
        <w:tc>
          <w:tcPr>
            <w:tcW w:w="0" w:type="auto"/>
            <w:tcMar>
              <w:top w:w="45" w:type="dxa"/>
              <w:left w:w="45" w:type="dxa"/>
              <w:bottom w:w="45" w:type="dxa"/>
              <w:right w:w="45" w:type="dxa"/>
            </w:tcMar>
            <w:hideMark/>
          </w:tcPr>
          <w:p w14:paraId="1DCBD83E"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Newspapers, journals and periodicals, whether or not illustrated or containing advertising material</w:t>
            </w:r>
          </w:p>
        </w:tc>
      </w:tr>
      <w:tr w:rsidR="007C7B58" w:rsidRPr="007C7B58" w14:paraId="054D3628" w14:textId="77777777" w:rsidTr="007C7B58">
        <w:trPr>
          <w:tblCellSpacing w:w="15" w:type="dxa"/>
        </w:trPr>
        <w:tc>
          <w:tcPr>
            <w:tcW w:w="0" w:type="auto"/>
            <w:tcMar>
              <w:top w:w="45" w:type="dxa"/>
              <w:left w:w="45" w:type="dxa"/>
              <w:bottom w:w="45" w:type="dxa"/>
              <w:right w:w="45" w:type="dxa"/>
            </w:tcMar>
            <w:hideMark/>
          </w:tcPr>
          <w:p w14:paraId="4111D1DF"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7" w:history="1">
              <w:r w:rsidR="007C7B58" w:rsidRPr="007C7B58">
                <w:rPr>
                  <w:rFonts w:ascii="Arial" w:eastAsia="Times New Roman" w:hAnsi="Arial" w:cs="Arial"/>
                  <w:b/>
                  <w:bCs/>
                  <w:color w:val="0066CC"/>
                  <w:sz w:val="18"/>
                  <w:szCs w:val="18"/>
                  <w:lang w:val="fi-FI" w:eastAsia="fi-FI"/>
                </w:rPr>
                <w:t>4903</w:t>
              </w:r>
            </w:hyperlink>
          </w:p>
        </w:tc>
        <w:tc>
          <w:tcPr>
            <w:tcW w:w="0" w:type="auto"/>
            <w:tcMar>
              <w:top w:w="45" w:type="dxa"/>
              <w:left w:w="45" w:type="dxa"/>
              <w:bottom w:w="45" w:type="dxa"/>
              <w:right w:w="45" w:type="dxa"/>
            </w:tcMar>
            <w:hideMark/>
          </w:tcPr>
          <w:p w14:paraId="63AD2ABB"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Children's picture, drawing or colouring books</w:t>
            </w:r>
          </w:p>
        </w:tc>
      </w:tr>
      <w:tr w:rsidR="007C7B58" w:rsidRPr="007C7B58" w14:paraId="5258CBB2" w14:textId="77777777" w:rsidTr="007C7B58">
        <w:trPr>
          <w:tblCellSpacing w:w="15" w:type="dxa"/>
        </w:trPr>
        <w:tc>
          <w:tcPr>
            <w:tcW w:w="0" w:type="auto"/>
            <w:tcMar>
              <w:top w:w="45" w:type="dxa"/>
              <w:left w:w="45" w:type="dxa"/>
              <w:bottom w:w="45" w:type="dxa"/>
              <w:right w:w="45" w:type="dxa"/>
            </w:tcMar>
            <w:hideMark/>
          </w:tcPr>
          <w:p w14:paraId="7E23576C"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8" w:history="1">
              <w:r w:rsidR="007C7B58" w:rsidRPr="007C7B58">
                <w:rPr>
                  <w:rFonts w:ascii="Arial" w:eastAsia="Times New Roman" w:hAnsi="Arial" w:cs="Arial"/>
                  <w:b/>
                  <w:bCs/>
                  <w:color w:val="0066CC"/>
                  <w:sz w:val="18"/>
                  <w:szCs w:val="18"/>
                  <w:lang w:val="fi-FI" w:eastAsia="fi-FI"/>
                </w:rPr>
                <w:t>4904</w:t>
              </w:r>
            </w:hyperlink>
          </w:p>
        </w:tc>
        <w:tc>
          <w:tcPr>
            <w:tcW w:w="0" w:type="auto"/>
            <w:tcMar>
              <w:top w:w="45" w:type="dxa"/>
              <w:left w:w="45" w:type="dxa"/>
              <w:bottom w:w="45" w:type="dxa"/>
              <w:right w:w="45" w:type="dxa"/>
            </w:tcMar>
            <w:hideMark/>
          </w:tcPr>
          <w:p w14:paraId="2CDDC199"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Music, printed or in manuscript, whether or not bound or illustrated</w:t>
            </w:r>
          </w:p>
        </w:tc>
      </w:tr>
      <w:tr w:rsidR="007C7B58" w:rsidRPr="007C7B58" w14:paraId="7902AECB" w14:textId="77777777" w:rsidTr="007C7B58">
        <w:trPr>
          <w:tblCellSpacing w:w="15" w:type="dxa"/>
        </w:trPr>
        <w:tc>
          <w:tcPr>
            <w:tcW w:w="0" w:type="auto"/>
            <w:tcMar>
              <w:top w:w="45" w:type="dxa"/>
              <w:left w:w="45" w:type="dxa"/>
              <w:bottom w:w="45" w:type="dxa"/>
              <w:right w:w="45" w:type="dxa"/>
            </w:tcMar>
            <w:hideMark/>
          </w:tcPr>
          <w:p w14:paraId="338B3F9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79" w:history="1">
              <w:r w:rsidR="007C7B58" w:rsidRPr="007C7B58">
                <w:rPr>
                  <w:rFonts w:ascii="Arial" w:eastAsia="Times New Roman" w:hAnsi="Arial" w:cs="Arial"/>
                  <w:b/>
                  <w:bCs/>
                  <w:color w:val="0066CC"/>
                  <w:sz w:val="18"/>
                  <w:szCs w:val="18"/>
                  <w:lang w:val="fi-FI" w:eastAsia="fi-FI"/>
                </w:rPr>
                <w:t>4905</w:t>
              </w:r>
            </w:hyperlink>
          </w:p>
        </w:tc>
        <w:tc>
          <w:tcPr>
            <w:tcW w:w="0" w:type="auto"/>
            <w:tcMar>
              <w:top w:w="45" w:type="dxa"/>
              <w:left w:w="45" w:type="dxa"/>
              <w:bottom w:w="45" w:type="dxa"/>
              <w:right w:w="45" w:type="dxa"/>
            </w:tcMar>
            <w:hideMark/>
          </w:tcPr>
          <w:p w14:paraId="001321C2"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Maps and hydrographic or similar charts of all kinds, including atlases, wall maps, topographical plans and globes, printed</w:t>
            </w:r>
          </w:p>
        </w:tc>
      </w:tr>
      <w:tr w:rsidR="007C7B58" w:rsidRPr="007C7B58" w14:paraId="05836C3C" w14:textId="77777777" w:rsidTr="007C7B58">
        <w:trPr>
          <w:tblCellSpacing w:w="15" w:type="dxa"/>
        </w:trPr>
        <w:tc>
          <w:tcPr>
            <w:tcW w:w="0" w:type="auto"/>
            <w:tcMar>
              <w:top w:w="45" w:type="dxa"/>
              <w:left w:w="45" w:type="dxa"/>
              <w:bottom w:w="45" w:type="dxa"/>
              <w:right w:w="45" w:type="dxa"/>
            </w:tcMar>
            <w:hideMark/>
          </w:tcPr>
          <w:p w14:paraId="76F89F19"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80" w:history="1">
              <w:r w:rsidR="007C7B58" w:rsidRPr="007C7B58">
                <w:rPr>
                  <w:rFonts w:ascii="Arial" w:eastAsia="Times New Roman" w:hAnsi="Arial" w:cs="Arial"/>
                  <w:b/>
                  <w:bCs/>
                  <w:color w:val="0066CC"/>
                  <w:sz w:val="18"/>
                  <w:szCs w:val="18"/>
                  <w:lang w:val="fi-FI" w:eastAsia="fi-FI"/>
                </w:rPr>
                <w:t>4906</w:t>
              </w:r>
            </w:hyperlink>
          </w:p>
        </w:tc>
        <w:tc>
          <w:tcPr>
            <w:tcW w:w="0" w:type="auto"/>
            <w:tcMar>
              <w:top w:w="45" w:type="dxa"/>
              <w:left w:w="45" w:type="dxa"/>
              <w:bottom w:w="45" w:type="dxa"/>
              <w:right w:w="45" w:type="dxa"/>
            </w:tcMar>
            <w:hideMark/>
          </w:tcPr>
          <w:p w14:paraId="3AFC8B93"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Plans and drawings; for architectural, engineering, industrial, commercial, topographical or similar, being originals drawn by hand; hand-written texts; photo- graphic reproductions; their carbon copies</w:t>
            </w:r>
          </w:p>
        </w:tc>
      </w:tr>
      <w:tr w:rsidR="007C7B58" w:rsidRPr="007C7B58" w14:paraId="5FBAAD41" w14:textId="77777777" w:rsidTr="007C7B58">
        <w:trPr>
          <w:tblCellSpacing w:w="15" w:type="dxa"/>
        </w:trPr>
        <w:tc>
          <w:tcPr>
            <w:tcW w:w="0" w:type="auto"/>
            <w:tcMar>
              <w:top w:w="45" w:type="dxa"/>
              <w:left w:w="45" w:type="dxa"/>
              <w:bottom w:w="45" w:type="dxa"/>
              <w:right w:w="45" w:type="dxa"/>
            </w:tcMar>
            <w:hideMark/>
          </w:tcPr>
          <w:p w14:paraId="1DDBE781"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81" w:history="1">
              <w:r w:rsidR="007C7B58" w:rsidRPr="007C7B58">
                <w:rPr>
                  <w:rFonts w:ascii="Arial" w:eastAsia="Times New Roman" w:hAnsi="Arial" w:cs="Arial"/>
                  <w:b/>
                  <w:bCs/>
                  <w:color w:val="0066CC"/>
                  <w:sz w:val="18"/>
                  <w:szCs w:val="18"/>
                  <w:lang w:val="fi-FI" w:eastAsia="fi-FI"/>
                </w:rPr>
                <w:t>4907</w:t>
              </w:r>
            </w:hyperlink>
          </w:p>
        </w:tc>
        <w:tc>
          <w:tcPr>
            <w:tcW w:w="0" w:type="auto"/>
            <w:tcMar>
              <w:top w:w="45" w:type="dxa"/>
              <w:left w:w="45" w:type="dxa"/>
              <w:bottom w:w="45" w:type="dxa"/>
              <w:right w:w="45" w:type="dxa"/>
            </w:tcMar>
            <w:hideMark/>
          </w:tcPr>
          <w:p w14:paraId="184D1210"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Unused postage, revenue or similar stamps of current or new issue in the country in which they have, or will have, a recognised face value; stamp-impressed paper; cheque forms; banknotes, stock, share or bond certificates and the like of similar title</w:t>
            </w:r>
          </w:p>
        </w:tc>
      </w:tr>
      <w:tr w:rsidR="007C7B58" w:rsidRPr="007C7B58" w14:paraId="4907E703" w14:textId="77777777" w:rsidTr="007C7B58">
        <w:trPr>
          <w:tblCellSpacing w:w="15" w:type="dxa"/>
        </w:trPr>
        <w:tc>
          <w:tcPr>
            <w:tcW w:w="0" w:type="auto"/>
            <w:tcMar>
              <w:top w:w="45" w:type="dxa"/>
              <w:left w:w="45" w:type="dxa"/>
              <w:bottom w:w="45" w:type="dxa"/>
              <w:right w:w="45" w:type="dxa"/>
            </w:tcMar>
            <w:hideMark/>
          </w:tcPr>
          <w:p w14:paraId="17956E5B"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82" w:history="1">
              <w:r w:rsidR="007C7B58" w:rsidRPr="007C7B58">
                <w:rPr>
                  <w:rFonts w:ascii="Arial" w:eastAsia="Times New Roman" w:hAnsi="Arial" w:cs="Arial"/>
                  <w:b/>
                  <w:bCs/>
                  <w:color w:val="0066CC"/>
                  <w:sz w:val="18"/>
                  <w:szCs w:val="18"/>
                  <w:lang w:val="fi-FI" w:eastAsia="fi-FI"/>
                </w:rPr>
                <w:t>4908</w:t>
              </w:r>
            </w:hyperlink>
          </w:p>
        </w:tc>
        <w:tc>
          <w:tcPr>
            <w:tcW w:w="0" w:type="auto"/>
            <w:tcMar>
              <w:top w:w="45" w:type="dxa"/>
              <w:left w:w="45" w:type="dxa"/>
              <w:bottom w:w="45" w:type="dxa"/>
              <w:right w:w="45" w:type="dxa"/>
            </w:tcMar>
            <w:hideMark/>
          </w:tcPr>
          <w:p w14:paraId="5AB7676F" w14:textId="77777777" w:rsidR="007C7B58" w:rsidRPr="007C7B58" w:rsidRDefault="007C7B58" w:rsidP="007C7B58">
            <w:pPr>
              <w:spacing w:after="0" w:line="240" w:lineRule="auto"/>
              <w:rPr>
                <w:rFonts w:ascii="Arial" w:eastAsia="Times New Roman" w:hAnsi="Arial" w:cs="Arial"/>
                <w:color w:val="000000"/>
                <w:sz w:val="18"/>
                <w:szCs w:val="18"/>
                <w:lang w:val="fi-FI" w:eastAsia="fi-FI"/>
              </w:rPr>
            </w:pPr>
            <w:r w:rsidRPr="007C7B58">
              <w:rPr>
                <w:rFonts w:ascii="Arial" w:eastAsia="Times New Roman" w:hAnsi="Arial" w:cs="Arial"/>
                <w:color w:val="000000"/>
                <w:sz w:val="18"/>
                <w:szCs w:val="18"/>
                <w:lang w:val="fi-FI" w:eastAsia="fi-FI"/>
              </w:rPr>
              <w:t>Transfers (decalcomanias)</w:t>
            </w:r>
          </w:p>
        </w:tc>
      </w:tr>
      <w:tr w:rsidR="007C7B58" w:rsidRPr="007C7B58" w14:paraId="68F2EF03" w14:textId="77777777" w:rsidTr="007C7B58">
        <w:trPr>
          <w:tblCellSpacing w:w="15" w:type="dxa"/>
        </w:trPr>
        <w:tc>
          <w:tcPr>
            <w:tcW w:w="0" w:type="auto"/>
            <w:tcMar>
              <w:top w:w="45" w:type="dxa"/>
              <w:left w:w="45" w:type="dxa"/>
              <w:bottom w:w="45" w:type="dxa"/>
              <w:right w:w="45" w:type="dxa"/>
            </w:tcMar>
            <w:hideMark/>
          </w:tcPr>
          <w:p w14:paraId="4F364830"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83" w:history="1">
              <w:r w:rsidR="007C7B58" w:rsidRPr="007C7B58">
                <w:rPr>
                  <w:rFonts w:ascii="Arial" w:eastAsia="Times New Roman" w:hAnsi="Arial" w:cs="Arial"/>
                  <w:b/>
                  <w:bCs/>
                  <w:color w:val="0066CC"/>
                  <w:sz w:val="18"/>
                  <w:szCs w:val="18"/>
                  <w:lang w:val="fi-FI" w:eastAsia="fi-FI"/>
                </w:rPr>
                <w:t>4909</w:t>
              </w:r>
            </w:hyperlink>
          </w:p>
        </w:tc>
        <w:tc>
          <w:tcPr>
            <w:tcW w:w="0" w:type="auto"/>
            <w:tcMar>
              <w:top w:w="45" w:type="dxa"/>
              <w:left w:w="45" w:type="dxa"/>
              <w:bottom w:w="45" w:type="dxa"/>
              <w:right w:w="45" w:type="dxa"/>
            </w:tcMar>
            <w:hideMark/>
          </w:tcPr>
          <w:p w14:paraId="707C3B11"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Printed or illustrated postcards; printed cards bearing personal greetings, messages or announcements, whether or not illustrated, with or without envelopes or trimmings</w:t>
            </w:r>
          </w:p>
        </w:tc>
      </w:tr>
      <w:tr w:rsidR="007C7B58" w:rsidRPr="007C7B58" w14:paraId="30A00ED2" w14:textId="77777777" w:rsidTr="007C7B58">
        <w:trPr>
          <w:tblCellSpacing w:w="15" w:type="dxa"/>
        </w:trPr>
        <w:tc>
          <w:tcPr>
            <w:tcW w:w="0" w:type="auto"/>
            <w:tcMar>
              <w:top w:w="45" w:type="dxa"/>
              <w:left w:w="45" w:type="dxa"/>
              <w:bottom w:w="45" w:type="dxa"/>
              <w:right w:w="45" w:type="dxa"/>
            </w:tcMar>
            <w:hideMark/>
          </w:tcPr>
          <w:p w14:paraId="4AC83F66"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84" w:history="1">
              <w:r w:rsidR="007C7B58" w:rsidRPr="007C7B58">
                <w:rPr>
                  <w:rFonts w:ascii="Arial" w:eastAsia="Times New Roman" w:hAnsi="Arial" w:cs="Arial"/>
                  <w:b/>
                  <w:bCs/>
                  <w:color w:val="0066CC"/>
                  <w:sz w:val="18"/>
                  <w:szCs w:val="18"/>
                  <w:lang w:val="fi-FI" w:eastAsia="fi-FI"/>
                </w:rPr>
                <w:t>4910</w:t>
              </w:r>
            </w:hyperlink>
          </w:p>
        </w:tc>
        <w:tc>
          <w:tcPr>
            <w:tcW w:w="0" w:type="auto"/>
            <w:tcMar>
              <w:top w:w="45" w:type="dxa"/>
              <w:left w:w="45" w:type="dxa"/>
              <w:bottom w:w="45" w:type="dxa"/>
              <w:right w:w="45" w:type="dxa"/>
            </w:tcMar>
            <w:hideMark/>
          </w:tcPr>
          <w:p w14:paraId="7F3508D0" w14:textId="77777777" w:rsidR="007C7B58" w:rsidRP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Calendars of any kind, printed, including calendar blocks</w:t>
            </w:r>
          </w:p>
        </w:tc>
      </w:tr>
      <w:tr w:rsidR="007C7B58" w:rsidRPr="007C7B58" w14:paraId="67E47AEF" w14:textId="77777777" w:rsidTr="007C7B58">
        <w:trPr>
          <w:tblCellSpacing w:w="15" w:type="dxa"/>
        </w:trPr>
        <w:tc>
          <w:tcPr>
            <w:tcW w:w="0" w:type="auto"/>
            <w:tcMar>
              <w:top w:w="45" w:type="dxa"/>
              <w:left w:w="45" w:type="dxa"/>
              <w:bottom w:w="45" w:type="dxa"/>
              <w:right w:w="45" w:type="dxa"/>
            </w:tcMar>
            <w:hideMark/>
          </w:tcPr>
          <w:p w14:paraId="0765607D" w14:textId="77777777" w:rsidR="007C7B58" w:rsidRPr="007C7B58" w:rsidRDefault="003C50C5" w:rsidP="007C7B58">
            <w:pPr>
              <w:spacing w:after="0" w:line="240" w:lineRule="auto"/>
              <w:rPr>
                <w:rFonts w:ascii="Arial" w:eastAsia="Times New Roman" w:hAnsi="Arial" w:cs="Arial"/>
                <w:color w:val="000000"/>
                <w:sz w:val="18"/>
                <w:szCs w:val="18"/>
                <w:lang w:val="fi-FI" w:eastAsia="fi-FI"/>
              </w:rPr>
            </w:pPr>
            <w:hyperlink r:id="rId85" w:history="1">
              <w:r w:rsidR="007C7B58" w:rsidRPr="007C7B58">
                <w:rPr>
                  <w:rFonts w:ascii="Arial" w:eastAsia="Times New Roman" w:hAnsi="Arial" w:cs="Arial"/>
                  <w:b/>
                  <w:bCs/>
                  <w:color w:val="0066CC"/>
                  <w:sz w:val="18"/>
                  <w:szCs w:val="18"/>
                  <w:lang w:val="fi-FI" w:eastAsia="fi-FI"/>
                </w:rPr>
                <w:t>4911</w:t>
              </w:r>
            </w:hyperlink>
          </w:p>
        </w:tc>
        <w:tc>
          <w:tcPr>
            <w:tcW w:w="0" w:type="auto"/>
            <w:tcMar>
              <w:top w:w="45" w:type="dxa"/>
              <w:left w:w="45" w:type="dxa"/>
              <w:bottom w:w="45" w:type="dxa"/>
              <w:right w:w="45" w:type="dxa"/>
            </w:tcMar>
            <w:hideMark/>
          </w:tcPr>
          <w:p w14:paraId="41E713D9" w14:textId="77777777" w:rsidR="007C7B58" w:rsidRDefault="007C7B58" w:rsidP="007C7B58">
            <w:pPr>
              <w:spacing w:after="0" w:line="240" w:lineRule="auto"/>
              <w:rPr>
                <w:rFonts w:ascii="Arial" w:eastAsia="Times New Roman" w:hAnsi="Arial" w:cs="Arial"/>
                <w:color w:val="000000"/>
                <w:sz w:val="18"/>
                <w:szCs w:val="18"/>
                <w:lang w:eastAsia="fi-FI"/>
              </w:rPr>
            </w:pPr>
            <w:r w:rsidRPr="007C7B58">
              <w:rPr>
                <w:rFonts w:ascii="Arial" w:eastAsia="Times New Roman" w:hAnsi="Arial" w:cs="Arial"/>
                <w:color w:val="000000"/>
                <w:sz w:val="18"/>
                <w:szCs w:val="18"/>
                <w:lang w:eastAsia="fi-FI"/>
              </w:rPr>
              <w:t>Printed matter, n.e.c., including printed pictures and photographs</w:t>
            </w:r>
          </w:p>
          <w:p w14:paraId="58F1467E" w14:textId="77777777" w:rsidR="005C18DC" w:rsidRDefault="005C18DC" w:rsidP="007C7B58">
            <w:pPr>
              <w:spacing w:after="0" w:line="240" w:lineRule="auto"/>
              <w:rPr>
                <w:rFonts w:ascii="Arial" w:eastAsia="Times New Roman" w:hAnsi="Arial" w:cs="Arial"/>
                <w:color w:val="000000"/>
                <w:sz w:val="18"/>
                <w:szCs w:val="18"/>
                <w:lang w:eastAsia="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153"/>
            </w:tblGrid>
            <w:tr w:rsidR="005C18DC" w:rsidRPr="005C18DC" w14:paraId="29C56A4E" w14:textId="77777777" w:rsidTr="005C18DC">
              <w:trPr>
                <w:tblCellSpacing w:w="15" w:type="dxa"/>
              </w:trPr>
              <w:tc>
                <w:tcPr>
                  <w:tcW w:w="0" w:type="auto"/>
                  <w:tcMar>
                    <w:top w:w="45" w:type="dxa"/>
                    <w:left w:w="45" w:type="dxa"/>
                    <w:bottom w:w="45" w:type="dxa"/>
                    <w:right w:w="45" w:type="dxa"/>
                  </w:tcMar>
                  <w:hideMark/>
                </w:tcPr>
                <w:p w14:paraId="257B8AD3"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86" w:history="1">
                    <w:r w:rsidR="005C18DC" w:rsidRPr="005C18DC">
                      <w:rPr>
                        <w:rFonts w:ascii="Arial" w:eastAsia="Times New Roman" w:hAnsi="Arial" w:cs="Arial"/>
                        <w:b/>
                        <w:bCs/>
                        <w:color w:val="0066CC"/>
                        <w:sz w:val="18"/>
                        <w:szCs w:val="18"/>
                        <w:lang w:val="fi-FI" w:eastAsia="fi-FI"/>
                      </w:rPr>
                      <w:t>40</w:t>
                    </w:r>
                  </w:hyperlink>
                </w:p>
              </w:tc>
              <w:tc>
                <w:tcPr>
                  <w:tcW w:w="0" w:type="auto"/>
                  <w:tcMar>
                    <w:top w:w="45" w:type="dxa"/>
                    <w:left w:w="45" w:type="dxa"/>
                    <w:bottom w:w="45" w:type="dxa"/>
                    <w:right w:w="45" w:type="dxa"/>
                  </w:tcMar>
                  <w:hideMark/>
                </w:tcPr>
                <w:p w14:paraId="0F898524" w14:textId="77777777" w:rsidR="005C18DC" w:rsidRPr="005C18DC" w:rsidRDefault="005C18DC" w:rsidP="005C18DC">
                  <w:pPr>
                    <w:spacing w:after="0" w:line="240" w:lineRule="auto"/>
                    <w:rPr>
                      <w:rFonts w:ascii="Arial" w:eastAsia="Times New Roman" w:hAnsi="Arial" w:cs="Arial"/>
                      <w:color w:val="000000"/>
                      <w:sz w:val="18"/>
                      <w:szCs w:val="18"/>
                      <w:lang w:val="fi-FI" w:eastAsia="fi-FI"/>
                    </w:rPr>
                  </w:pPr>
                  <w:r w:rsidRPr="005C18DC">
                    <w:rPr>
                      <w:rFonts w:ascii="Arial" w:eastAsia="Times New Roman" w:hAnsi="Arial" w:cs="Arial"/>
                      <w:b/>
                      <w:bCs/>
                      <w:color w:val="000000"/>
                      <w:sz w:val="18"/>
                      <w:szCs w:val="18"/>
                      <w:lang w:val="fi-FI" w:eastAsia="fi-FI"/>
                    </w:rPr>
                    <w:t>RUBBER AND ARTICLES THEREOF</w:t>
                  </w:r>
                </w:p>
              </w:tc>
            </w:tr>
            <w:tr w:rsidR="005C18DC" w:rsidRPr="005C18DC" w14:paraId="2A845D67" w14:textId="77777777" w:rsidTr="005C18DC">
              <w:trPr>
                <w:tblCellSpacing w:w="15" w:type="dxa"/>
              </w:trPr>
              <w:tc>
                <w:tcPr>
                  <w:tcW w:w="0" w:type="auto"/>
                  <w:tcMar>
                    <w:top w:w="45" w:type="dxa"/>
                    <w:left w:w="45" w:type="dxa"/>
                    <w:bottom w:w="45" w:type="dxa"/>
                    <w:right w:w="45" w:type="dxa"/>
                  </w:tcMar>
                  <w:hideMark/>
                </w:tcPr>
                <w:p w14:paraId="158BFCF8"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87" w:history="1">
                    <w:r w:rsidR="005C18DC" w:rsidRPr="005C18DC">
                      <w:rPr>
                        <w:rFonts w:ascii="Arial" w:eastAsia="Times New Roman" w:hAnsi="Arial" w:cs="Arial"/>
                        <w:b/>
                        <w:bCs/>
                        <w:color w:val="0066CC"/>
                        <w:sz w:val="18"/>
                        <w:szCs w:val="18"/>
                        <w:lang w:val="fi-FI" w:eastAsia="fi-FI"/>
                      </w:rPr>
                      <w:t>4001</w:t>
                    </w:r>
                  </w:hyperlink>
                </w:p>
              </w:tc>
              <w:tc>
                <w:tcPr>
                  <w:tcW w:w="0" w:type="auto"/>
                  <w:tcMar>
                    <w:top w:w="45" w:type="dxa"/>
                    <w:left w:w="45" w:type="dxa"/>
                    <w:bottom w:w="45" w:type="dxa"/>
                    <w:right w:w="45" w:type="dxa"/>
                  </w:tcMar>
                  <w:hideMark/>
                </w:tcPr>
                <w:p w14:paraId="36746646"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Natural rubber, balata, gutta-percha, guayule, chicle and similar gums; in primary forms or in plates, sheets or strip</w:t>
                  </w:r>
                </w:p>
              </w:tc>
            </w:tr>
            <w:tr w:rsidR="005C18DC" w:rsidRPr="005C18DC" w14:paraId="737338A8" w14:textId="77777777" w:rsidTr="005C18DC">
              <w:trPr>
                <w:tblCellSpacing w:w="15" w:type="dxa"/>
              </w:trPr>
              <w:tc>
                <w:tcPr>
                  <w:tcW w:w="0" w:type="auto"/>
                  <w:tcMar>
                    <w:top w:w="45" w:type="dxa"/>
                    <w:left w:w="45" w:type="dxa"/>
                    <w:bottom w:w="45" w:type="dxa"/>
                    <w:right w:w="45" w:type="dxa"/>
                  </w:tcMar>
                  <w:hideMark/>
                </w:tcPr>
                <w:p w14:paraId="33000752"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88" w:history="1">
                    <w:r w:rsidR="005C18DC" w:rsidRPr="005C18DC">
                      <w:rPr>
                        <w:rFonts w:ascii="Arial" w:eastAsia="Times New Roman" w:hAnsi="Arial" w:cs="Arial"/>
                        <w:b/>
                        <w:bCs/>
                        <w:color w:val="0066CC"/>
                        <w:sz w:val="18"/>
                        <w:szCs w:val="18"/>
                        <w:lang w:val="fi-FI" w:eastAsia="fi-FI"/>
                      </w:rPr>
                      <w:t>4002</w:t>
                    </w:r>
                  </w:hyperlink>
                </w:p>
              </w:tc>
              <w:tc>
                <w:tcPr>
                  <w:tcW w:w="0" w:type="auto"/>
                  <w:tcMar>
                    <w:top w:w="45" w:type="dxa"/>
                    <w:left w:w="45" w:type="dxa"/>
                    <w:bottom w:w="45" w:type="dxa"/>
                    <w:right w:w="45" w:type="dxa"/>
                  </w:tcMar>
                  <w:hideMark/>
                </w:tcPr>
                <w:p w14:paraId="23259288"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Synthetic rubber and factice derived from oils, in primary forms or in plates, sheets or strip; mixtures of heading no. 4001 and 4002, in primary forms or in plates, sheets or strip</w:t>
                  </w:r>
                </w:p>
              </w:tc>
            </w:tr>
            <w:tr w:rsidR="005C18DC" w:rsidRPr="005C18DC" w14:paraId="0264EB83" w14:textId="77777777" w:rsidTr="005C18DC">
              <w:trPr>
                <w:tblCellSpacing w:w="15" w:type="dxa"/>
              </w:trPr>
              <w:tc>
                <w:tcPr>
                  <w:tcW w:w="0" w:type="auto"/>
                  <w:tcMar>
                    <w:top w:w="45" w:type="dxa"/>
                    <w:left w:w="45" w:type="dxa"/>
                    <w:bottom w:w="45" w:type="dxa"/>
                    <w:right w:w="45" w:type="dxa"/>
                  </w:tcMar>
                  <w:hideMark/>
                </w:tcPr>
                <w:p w14:paraId="2651694A"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89" w:history="1">
                    <w:r w:rsidR="005C18DC" w:rsidRPr="005C18DC">
                      <w:rPr>
                        <w:rFonts w:ascii="Arial" w:eastAsia="Times New Roman" w:hAnsi="Arial" w:cs="Arial"/>
                        <w:b/>
                        <w:bCs/>
                        <w:color w:val="0066CC"/>
                        <w:sz w:val="18"/>
                        <w:szCs w:val="18"/>
                        <w:lang w:val="fi-FI" w:eastAsia="fi-FI"/>
                      </w:rPr>
                      <w:t>4003</w:t>
                    </w:r>
                  </w:hyperlink>
                </w:p>
              </w:tc>
              <w:tc>
                <w:tcPr>
                  <w:tcW w:w="0" w:type="auto"/>
                  <w:tcMar>
                    <w:top w:w="45" w:type="dxa"/>
                    <w:left w:w="45" w:type="dxa"/>
                    <w:bottom w:w="45" w:type="dxa"/>
                    <w:right w:w="45" w:type="dxa"/>
                  </w:tcMar>
                  <w:hideMark/>
                </w:tcPr>
                <w:p w14:paraId="1C40F0DC"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Reclaimed rubber in primary forms or in plates, sheets or strip</w:t>
                  </w:r>
                </w:p>
              </w:tc>
            </w:tr>
            <w:tr w:rsidR="005C18DC" w:rsidRPr="005C18DC" w14:paraId="0FB6A745" w14:textId="77777777" w:rsidTr="005C18DC">
              <w:trPr>
                <w:tblCellSpacing w:w="15" w:type="dxa"/>
              </w:trPr>
              <w:tc>
                <w:tcPr>
                  <w:tcW w:w="0" w:type="auto"/>
                  <w:tcMar>
                    <w:top w:w="45" w:type="dxa"/>
                    <w:left w:w="45" w:type="dxa"/>
                    <w:bottom w:w="45" w:type="dxa"/>
                    <w:right w:w="45" w:type="dxa"/>
                  </w:tcMar>
                  <w:hideMark/>
                </w:tcPr>
                <w:p w14:paraId="74ABADEB"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0" w:history="1">
                    <w:r w:rsidR="005C18DC" w:rsidRPr="005C18DC">
                      <w:rPr>
                        <w:rFonts w:ascii="Arial" w:eastAsia="Times New Roman" w:hAnsi="Arial" w:cs="Arial"/>
                        <w:b/>
                        <w:bCs/>
                        <w:color w:val="0066CC"/>
                        <w:sz w:val="18"/>
                        <w:szCs w:val="18"/>
                        <w:lang w:val="fi-FI" w:eastAsia="fi-FI"/>
                      </w:rPr>
                      <w:t>4004</w:t>
                    </w:r>
                  </w:hyperlink>
                </w:p>
              </w:tc>
              <w:tc>
                <w:tcPr>
                  <w:tcW w:w="0" w:type="auto"/>
                  <w:tcMar>
                    <w:top w:w="45" w:type="dxa"/>
                    <w:left w:w="45" w:type="dxa"/>
                    <w:bottom w:w="45" w:type="dxa"/>
                    <w:right w:w="45" w:type="dxa"/>
                  </w:tcMar>
                  <w:hideMark/>
                </w:tcPr>
                <w:p w14:paraId="793C0C74"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Waste, parings and scrap of rubber (other than hard rubber) and powders and granules obtained therefrom</w:t>
                  </w:r>
                </w:p>
              </w:tc>
            </w:tr>
            <w:tr w:rsidR="005C18DC" w:rsidRPr="005C18DC" w14:paraId="62719EE8" w14:textId="77777777" w:rsidTr="005C18DC">
              <w:trPr>
                <w:tblCellSpacing w:w="15" w:type="dxa"/>
              </w:trPr>
              <w:tc>
                <w:tcPr>
                  <w:tcW w:w="0" w:type="auto"/>
                  <w:tcMar>
                    <w:top w:w="45" w:type="dxa"/>
                    <w:left w:w="45" w:type="dxa"/>
                    <w:bottom w:w="45" w:type="dxa"/>
                    <w:right w:w="45" w:type="dxa"/>
                  </w:tcMar>
                  <w:hideMark/>
                </w:tcPr>
                <w:p w14:paraId="6D3BAF8C"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1" w:history="1">
                    <w:r w:rsidR="005C18DC" w:rsidRPr="005C18DC">
                      <w:rPr>
                        <w:rFonts w:ascii="Arial" w:eastAsia="Times New Roman" w:hAnsi="Arial" w:cs="Arial"/>
                        <w:b/>
                        <w:bCs/>
                        <w:color w:val="0066CC"/>
                        <w:sz w:val="18"/>
                        <w:szCs w:val="18"/>
                        <w:lang w:val="fi-FI" w:eastAsia="fi-FI"/>
                      </w:rPr>
                      <w:t>4005</w:t>
                    </w:r>
                  </w:hyperlink>
                </w:p>
              </w:tc>
              <w:tc>
                <w:tcPr>
                  <w:tcW w:w="0" w:type="auto"/>
                  <w:tcMar>
                    <w:top w:w="45" w:type="dxa"/>
                    <w:left w:w="45" w:type="dxa"/>
                    <w:bottom w:w="45" w:type="dxa"/>
                    <w:right w:w="45" w:type="dxa"/>
                  </w:tcMar>
                  <w:hideMark/>
                </w:tcPr>
                <w:p w14:paraId="25CA7184"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Compounded rubber, unvulcanised, in primary forms or in plates, sheets or strip</w:t>
                  </w:r>
                </w:p>
              </w:tc>
            </w:tr>
            <w:tr w:rsidR="005C18DC" w:rsidRPr="005C18DC" w14:paraId="6D12D293" w14:textId="77777777" w:rsidTr="005C18DC">
              <w:trPr>
                <w:tblCellSpacing w:w="15" w:type="dxa"/>
              </w:trPr>
              <w:tc>
                <w:tcPr>
                  <w:tcW w:w="0" w:type="auto"/>
                  <w:tcMar>
                    <w:top w:w="45" w:type="dxa"/>
                    <w:left w:w="45" w:type="dxa"/>
                    <w:bottom w:w="45" w:type="dxa"/>
                    <w:right w:w="45" w:type="dxa"/>
                  </w:tcMar>
                  <w:hideMark/>
                </w:tcPr>
                <w:p w14:paraId="3BEA0ED6"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2" w:history="1">
                    <w:r w:rsidR="005C18DC" w:rsidRPr="005C18DC">
                      <w:rPr>
                        <w:rFonts w:ascii="Arial" w:eastAsia="Times New Roman" w:hAnsi="Arial" w:cs="Arial"/>
                        <w:b/>
                        <w:bCs/>
                        <w:color w:val="0066CC"/>
                        <w:sz w:val="18"/>
                        <w:szCs w:val="18"/>
                        <w:lang w:val="fi-FI" w:eastAsia="fi-FI"/>
                      </w:rPr>
                      <w:t>4006</w:t>
                    </w:r>
                  </w:hyperlink>
                </w:p>
              </w:tc>
              <w:tc>
                <w:tcPr>
                  <w:tcW w:w="0" w:type="auto"/>
                  <w:tcMar>
                    <w:top w:w="45" w:type="dxa"/>
                    <w:left w:w="45" w:type="dxa"/>
                    <w:bottom w:w="45" w:type="dxa"/>
                    <w:right w:w="45" w:type="dxa"/>
                  </w:tcMar>
                  <w:hideMark/>
                </w:tcPr>
                <w:p w14:paraId="1D47F871"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Unvulcanised rubber in other forms (e.g. rods, tubes and profile shapes) and articles (e.g. discs and rings)</w:t>
                  </w:r>
                </w:p>
              </w:tc>
            </w:tr>
            <w:tr w:rsidR="005C18DC" w:rsidRPr="005C18DC" w14:paraId="4D3CC932" w14:textId="77777777" w:rsidTr="005C18DC">
              <w:trPr>
                <w:tblCellSpacing w:w="15" w:type="dxa"/>
              </w:trPr>
              <w:tc>
                <w:tcPr>
                  <w:tcW w:w="0" w:type="auto"/>
                  <w:tcMar>
                    <w:top w:w="45" w:type="dxa"/>
                    <w:left w:w="45" w:type="dxa"/>
                    <w:bottom w:w="45" w:type="dxa"/>
                    <w:right w:w="45" w:type="dxa"/>
                  </w:tcMar>
                  <w:hideMark/>
                </w:tcPr>
                <w:p w14:paraId="06255534"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3" w:history="1">
                    <w:r w:rsidR="005C18DC" w:rsidRPr="005C18DC">
                      <w:rPr>
                        <w:rFonts w:ascii="Arial" w:eastAsia="Times New Roman" w:hAnsi="Arial" w:cs="Arial"/>
                        <w:b/>
                        <w:bCs/>
                        <w:color w:val="0066CC"/>
                        <w:sz w:val="18"/>
                        <w:szCs w:val="18"/>
                        <w:lang w:val="fi-FI" w:eastAsia="fi-FI"/>
                      </w:rPr>
                      <w:t>4007</w:t>
                    </w:r>
                  </w:hyperlink>
                </w:p>
              </w:tc>
              <w:tc>
                <w:tcPr>
                  <w:tcW w:w="0" w:type="auto"/>
                  <w:tcMar>
                    <w:top w:w="45" w:type="dxa"/>
                    <w:left w:w="45" w:type="dxa"/>
                    <w:bottom w:w="45" w:type="dxa"/>
                    <w:right w:w="45" w:type="dxa"/>
                  </w:tcMar>
                  <w:hideMark/>
                </w:tcPr>
                <w:p w14:paraId="614272D9"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Vulcanised rubber thread and cord</w:t>
                  </w:r>
                </w:p>
              </w:tc>
            </w:tr>
            <w:tr w:rsidR="005C18DC" w:rsidRPr="005C18DC" w14:paraId="61FDB861" w14:textId="77777777" w:rsidTr="005C18DC">
              <w:trPr>
                <w:tblCellSpacing w:w="15" w:type="dxa"/>
              </w:trPr>
              <w:tc>
                <w:tcPr>
                  <w:tcW w:w="0" w:type="auto"/>
                  <w:tcMar>
                    <w:top w:w="45" w:type="dxa"/>
                    <w:left w:w="45" w:type="dxa"/>
                    <w:bottom w:w="45" w:type="dxa"/>
                    <w:right w:w="45" w:type="dxa"/>
                  </w:tcMar>
                  <w:hideMark/>
                </w:tcPr>
                <w:p w14:paraId="2FFF5F41"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4" w:history="1">
                    <w:r w:rsidR="005C18DC" w:rsidRPr="005C18DC">
                      <w:rPr>
                        <w:rFonts w:ascii="Arial" w:eastAsia="Times New Roman" w:hAnsi="Arial" w:cs="Arial"/>
                        <w:b/>
                        <w:bCs/>
                        <w:color w:val="0066CC"/>
                        <w:sz w:val="18"/>
                        <w:szCs w:val="18"/>
                        <w:lang w:val="fi-FI" w:eastAsia="fi-FI"/>
                      </w:rPr>
                      <w:t>4008</w:t>
                    </w:r>
                  </w:hyperlink>
                </w:p>
              </w:tc>
              <w:tc>
                <w:tcPr>
                  <w:tcW w:w="0" w:type="auto"/>
                  <w:tcMar>
                    <w:top w:w="45" w:type="dxa"/>
                    <w:left w:w="45" w:type="dxa"/>
                    <w:bottom w:w="45" w:type="dxa"/>
                    <w:right w:w="45" w:type="dxa"/>
                  </w:tcMar>
                  <w:hideMark/>
                </w:tcPr>
                <w:p w14:paraId="72F5FD27"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Plates, sheets, strip, rods and profile shapes, of vulcanised rubber other than hard rubber</w:t>
                  </w:r>
                </w:p>
              </w:tc>
            </w:tr>
            <w:tr w:rsidR="005C18DC" w:rsidRPr="005C18DC" w14:paraId="37020C04" w14:textId="77777777" w:rsidTr="005C18DC">
              <w:trPr>
                <w:tblCellSpacing w:w="15" w:type="dxa"/>
              </w:trPr>
              <w:tc>
                <w:tcPr>
                  <w:tcW w:w="0" w:type="auto"/>
                  <w:tcMar>
                    <w:top w:w="45" w:type="dxa"/>
                    <w:left w:w="45" w:type="dxa"/>
                    <w:bottom w:w="45" w:type="dxa"/>
                    <w:right w:w="45" w:type="dxa"/>
                  </w:tcMar>
                  <w:hideMark/>
                </w:tcPr>
                <w:p w14:paraId="5D973AC7"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5" w:history="1">
                    <w:r w:rsidR="005C18DC" w:rsidRPr="005C18DC">
                      <w:rPr>
                        <w:rFonts w:ascii="Arial" w:eastAsia="Times New Roman" w:hAnsi="Arial" w:cs="Arial"/>
                        <w:b/>
                        <w:bCs/>
                        <w:color w:val="0066CC"/>
                        <w:sz w:val="18"/>
                        <w:szCs w:val="18"/>
                        <w:lang w:val="fi-FI" w:eastAsia="fi-FI"/>
                      </w:rPr>
                      <w:t>4009</w:t>
                    </w:r>
                  </w:hyperlink>
                </w:p>
              </w:tc>
              <w:tc>
                <w:tcPr>
                  <w:tcW w:w="0" w:type="auto"/>
                  <w:tcMar>
                    <w:top w:w="45" w:type="dxa"/>
                    <w:left w:w="45" w:type="dxa"/>
                    <w:bottom w:w="45" w:type="dxa"/>
                    <w:right w:w="45" w:type="dxa"/>
                  </w:tcMar>
                  <w:hideMark/>
                </w:tcPr>
                <w:p w14:paraId="0DB6C075"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Tubes, pipes and hoses, of vulcanised rubber (other than hard rubber), with or without their fittings (e.g. joints, elbows, flanges)</w:t>
                  </w:r>
                </w:p>
              </w:tc>
            </w:tr>
            <w:tr w:rsidR="005C18DC" w:rsidRPr="005C18DC" w14:paraId="2BBF4AE5" w14:textId="77777777" w:rsidTr="005C18DC">
              <w:trPr>
                <w:tblCellSpacing w:w="15" w:type="dxa"/>
              </w:trPr>
              <w:tc>
                <w:tcPr>
                  <w:tcW w:w="0" w:type="auto"/>
                  <w:tcMar>
                    <w:top w:w="45" w:type="dxa"/>
                    <w:left w:w="45" w:type="dxa"/>
                    <w:bottom w:w="45" w:type="dxa"/>
                    <w:right w:w="45" w:type="dxa"/>
                  </w:tcMar>
                  <w:hideMark/>
                </w:tcPr>
                <w:p w14:paraId="6493C22E"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6" w:history="1">
                    <w:r w:rsidR="005C18DC" w:rsidRPr="005C18DC">
                      <w:rPr>
                        <w:rFonts w:ascii="Arial" w:eastAsia="Times New Roman" w:hAnsi="Arial" w:cs="Arial"/>
                        <w:b/>
                        <w:bCs/>
                        <w:color w:val="0066CC"/>
                        <w:sz w:val="18"/>
                        <w:szCs w:val="18"/>
                        <w:lang w:val="fi-FI" w:eastAsia="fi-FI"/>
                      </w:rPr>
                      <w:t>4010</w:t>
                    </w:r>
                  </w:hyperlink>
                </w:p>
              </w:tc>
              <w:tc>
                <w:tcPr>
                  <w:tcW w:w="0" w:type="auto"/>
                  <w:tcMar>
                    <w:top w:w="45" w:type="dxa"/>
                    <w:left w:w="45" w:type="dxa"/>
                    <w:bottom w:w="45" w:type="dxa"/>
                    <w:right w:w="45" w:type="dxa"/>
                  </w:tcMar>
                  <w:hideMark/>
                </w:tcPr>
                <w:p w14:paraId="138D388E"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Conveyor or transmission belts or belting, of vulcanised rubber</w:t>
                  </w:r>
                </w:p>
              </w:tc>
            </w:tr>
            <w:tr w:rsidR="005C18DC" w:rsidRPr="005C18DC" w14:paraId="788034CF" w14:textId="77777777" w:rsidTr="005C18DC">
              <w:trPr>
                <w:tblCellSpacing w:w="15" w:type="dxa"/>
              </w:trPr>
              <w:tc>
                <w:tcPr>
                  <w:tcW w:w="0" w:type="auto"/>
                  <w:tcMar>
                    <w:top w:w="45" w:type="dxa"/>
                    <w:left w:w="45" w:type="dxa"/>
                    <w:bottom w:w="45" w:type="dxa"/>
                    <w:right w:w="45" w:type="dxa"/>
                  </w:tcMar>
                  <w:hideMark/>
                </w:tcPr>
                <w:p w14:paraId="64A90C94"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7" w:history="1">
                    <w:r w:rsidR="005C18DC" w:rsidRPr="005C18DC">
                      <w:rPr>
                        <w:rFonts w:ascii="Arial" w:eastAsia="Times New Roman" w:hAnsi="Arial" w:cs="Arial"/>
                        <w:b/>
                        <w:bCs/>
                        <w:color w:val="0066CC"/>
                        <w:sz w:val="18"/>
                        <w:szCs w:val="18"/>
                        <w:lang w:val="fi-FI" w:eastAsia="fi-FI"/>
                      </w:rPr>
                      <w:t>4011</w:t>
                    </w:r>
                  </w:hyperlink>
                </w:p>
              </w:tc>
              <w:tc>
                <w:tcPr>
                  <w:tcW w:w="0" w:type="auto"/>
                  <w:tcMar>
                    <w:top w:w="45" w:type="dxa"/>
                    <w:left w:w="45" w:type="dxa"/>
                    <w:bottom w:w="45" w:type="dxa"/>
                    <w:right w:w="45" w:type="dxa"/>
                  </w:tcMar>
                  <w:hideMark/>
                </w:tcPr>
                <w:p w14:paraId="44547E5B"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New pneumatic tyres, of rubber</w:t>
                  </w:r>
                </w:p>
              </w:tc>
            </w:tr>
            <w:tr w:rsidR="005C18DC" w:rsidRPr="005C18DC" w14:paraId="647F13B6" w14:textId="77777777" w:rsidTr="005C18DC">
              <w:trPr>
                <w:tblCellSpacing w:w="15" w:type="dxa"/>
              </w:trPr>
              <w:tc>
                <w:tcPr>
                  <w:tcW w:w="0" w:type="auto"/>
                  <w:tcMar>
                    <w:top w:w="45" w:type="dxa"/>
                    <w:left w:w="45" w:type="dxa"/>
                    <w:bottom w:w="45" w:type="dxa"/>
                    <w:right w:w="45" w:type="dxa"/>
                  </w:tcMar>
                  <w:hideMark/>
                </w:tcPr>
                <w:p w14:paraId="6976DB8A"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8" w:history="1">
                    <w:r w:rsidR="005C18DC" w:rsidRPr="005C18DC">
                      <w:rPr>
                        <w:rFonts w:ascii="Arial" w:eastAsia="Times New Roman" w:hAnsi="Arial" w:cs="Arial"/>
                        <w:b/>
                        <w:bCs/>
                        <w:color w:val="0066CC"/>
                        <w:sz w:val="18"/>
                        <w:szCs w:val="18"/>
                        <w:lang w:val="fi-FI" w:eastAsia="fi-FI"/>
                      </w:rPr>
                      <w:t>4012</w:t>
                    </w:r>
                  </w:hyperlink>
                </w:p>
              </w:tc>
              <w:tc>
                <w:tcPr>
                  <w:tcW w:w="0" w:type="auto"/>
                  <w:tcMar>
                    <w:top w:w="45" w:type="dxa"/>
                    <w:left w:w="45" w:type="dxa"/>
                    <w:bottom w:w="45" w:type="dxa"/>
                    <w:right w:w="45" w:type="dxa"/>
                  </w:tcMar>
                  <w:hideMark/>
                </w:tcPr>
                <w:p w14:paraId="0FD11E2B"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Retreaded or used pneumatic tyres of rubber; solid or cushion tyres, tyre treads and tyre flaps, of rubber</w:t>
                  </w:r>
                </w:p>
              </w:tc>
            </w:tr>
            <w:tr w:rsidR="005C18DC" w:rsidRPr="005C18DC" w14:paraId="5A370268" w14:textId="77777777" w:rsidTr="005C18DC">
              <w:trPr>
                <w:tblCellSpacing w:w="15" w:type="dxa"/>
              </w:trPr>
              <w:tc>
                <w:tcPr>
                  <w:tcW w:w="0" w:type="auto"/>
                  <w:tcMar>
                    <w:top w:w="45" w:type="dxa"/>
                    <w:left w:w="45" w:type="dxa"/>
                    <w:bottom w:w="45" w:type="dxa"/>
                    <w:right w:w="45" w:type="dxa"/>
                  </w:tcMar>
                  <w:hideMark/>
                </w:tcPr>
                <w:p w14:paraId="7A2420E1"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99" w:history="1">
                    <w:r w:rsidR="005C18DC" w:rsidRPr="005C18DC">
                      <w:rPr>
                        <w:rFonts w:ascii="Arial" w:eastAsia="Times New Roman" w:hAnsi="Arial" w:cs="Arial"/>
                        <w:b/>
                        <w:bCs/>
                        <w:color w:val="0066CC"/>
                        <w:sz w:val="18"/>
                        <w:szCs w:val="18"/>
                        <w:lang w:val="fi-FI" w:eastAsia="fi-FI"/>
                      </w:rPr>
                      <w:t>4013</w:t>
                    </w:r>
                  </w:hyperlink>
                </w:p>
              </w:tc>
              <w:tc>
                <w:tcPr>
                  <w:tcW w:w="0" w:type="auto"/>
                  <w:tcMar>
                    <w:top w:w="45" w:type="dxa"/>
                    <w:left w:w="45" w:type="dxa"/>
                    <w:bottom w:w="45" w:type="dxa"/>
                    <w:right w:w="45" w:type="dxa"/>
                  </w:tcMar>
                  <w:hideMark/>
                </w:tcPr>
                <w:p w14:paraId="570E49EE" w14:textId="77777777" w:rsidR="005C18DC" w:rsidRPr="005C18DC" w:rsidRDefault="005C18DC" w:rsidP="005C18DC">
                  <w:pPr>
                    <w:spacing w:after="0" w:line="240" w:lineRule="auto"/>
                    <w:rPr>
                      <w:rFonts w:ascii="Arial" w:eastAsia="Times New Roman" w:hAnsi="Arial" w:cs="Arial"/>
                      <w:color w:val="000000"/>
                      <w:sz w:val="18"/>
                      <w:szCs w:val="18"/>
                      <w:lang w:val="fi-FI" w:eastAsia="fi-FI"/>
                    </w:rPr>
                  </w:pPr>
                  <w:r w:rsidRPr="005C18DC">
                    <w:rPr>
                      <w:rFonts w:ascii="Arial" w:eastAsia="Times New Roman" w:hAnsi="Arial" w:cs="Arial"/>
                      <w:color w:val="000000"/>
                      <w:sz w:val="18"/>
                      <w:szCs w:val="18"/>
                      <w:lang w:val="fi-FI" w:eastAsia="fi-FI"/>
                    </w:rPr>
                    <w:t>Inner tubes, of rubber</w:t>
                  </w:r>
                </w:p>
              </w:tc>
            </w:tr>
            <w:tr w:rsidR="005C18DC" w:rsidRPr="005C18DC" w14:paraId="2F8EBF73" w14:textId="77777777" w:rsidTr="005C18DC">
              <w:trPr>
                <w:tblCellSpacing w:w="15" w:type="dxa"/>
              </w:trPr>
              <w:tc>
                <w:tcPr>
                  <w:tcW w:w="0" w:type="auto"/>
                  <w:tcMar>
                    <w:top w:w="45" w:type="dxa"/>
                    <w:left w:w="45" w:type="dxa"/>
                    <w:bottom w:w="45" w:type="dxa"/>
                    <w:right w:w="45" w:type="dxa"/>
                  </w:tcMar>
                  <w:hideMark/>
                </w:tcPr>
                <w:p w14:paraId="0B642C8C"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00" w:history="1">
                    <w:r w:rsidR="005C18DC" w:rsidRPr="005C18DC">
                      <w:rPr>
                        <w:rFonts w:ascii="Arial" w:eastAsia="Times New Roman" w:hAnsi="Arial" w:cs="Arial"/>
                        <w:b/>
                        <w:bCs/>
                        <w:color w:val="0066CC"/>
                        <w:sz w:val="18"/>
                        <w:szCs w:val="18"/>
                        <w:lang w:val="fi-FI" w:eastAsia="fi-FI"/>
                      </w:rPr>
                      <w:t>4014</w:t>
                    </w:r>
                  </w:hyperlink>
                </w:p>
              </w:tc>
              <w:tc>
                <w:tcPr>
                  <w:tcW w:w="0" w:type="auto"/>
                  <w:tcMar>
                    <w:top w:w="45" w:type="dxa"/>
                    <w:left w:w="45" w:type="dxa"/>
                    <w:bottom w:w="45" w:type="dxa"/>
                    <w:right w:w="45" w:type="dxa"/>
                  </w:tcMar>
                  <w:hideMark/>
                </w:tcPr>
                <w:p w14:paraId="1D0DA564"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Hygienic or pharmaceutical articles (including teats), of vulcanised rubber other than hard rubber, with or without fittings of hard rubber</w:t>
                  </w:r>
                </w:p>
              </w:tc>
            </w:tr>
            <w:tr w:rsidR="005C18DC" w:rsidRPr="005C18DC" w14:paraId="284D728F" w14:textId="77777777" w:rsidTr="005C18DC">
              <w:trPr>
                <w:tblCellSpacing w:w="15" w:type="dxa"/>
              </w:trPr>
              <w:tc>
                <w:tcPr>
                  <w:tcW w:w="0" w:type="auto"/>
                  <w:tcMar>
                    <w:top w:w="45" w:type="dxa"/>
                    <w:left w:w="45" w:type="dxa"/>
                    <w:bottom w:w="45" w:type="dxa"/>
                    <w:right w:w="45" w:type="dxa"/>
                  </w:tcMar>
                  <w:hideMark/>
                </w:tcPr>
                <w:p w14:paraId="12537B9E"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01" w:history="1">
                    <w:r w:rsidR="005C18DC" w:rsidRPr="005C18DC">
                      <w:rPr>
                        <w:rFonts w:ascii="Arial" w:eastAsia="Times New Roman" w:hAnsi="Arial" w:cs="Arial"/>
                        <w:b/>
                        <w:bCs/>
                        <w:color w:val="0066CC"/>
                        <w:sz w:val="18"/>
                        <w:szCs w:val="18"/>
                        <w:lang w:val="fi-FI" w:eastAsia="fi-FI"/>
                      </w:rPr>
                      <w:t>4015</w:t>
                    </w:r>
                  </w:hyperlink>
                </w:p>
              </w:tc>
              <w:tc>
                <w:tcPr>
                  <w:tcW w:w="0" w:type="auto"/>
                  <w:tcMar>
                    <w:top w:w="45" w:type="dxa"/>
                    <w:left w:w="45" w:type="dxa"/>
                    <w:bottom w:w="45" w:type="dxa"/>
                    <w:right w:w="45" w:type="dxa"/>
                  </w:tcMar>
                  <w:hideMark/>
                </w:tcPr>
                <w:p w14:paraId="27BA11E6"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Articles of apparel and clothing accessories (including gloves, mittens and mitts), for all purposes, of vulcanised rubber other than hard rubber</w:t>
                  </w:r>
                </w:p>
              </w:tc>
            </w:tr>
            <w:tr w:rsidR="005C18DC" w:rsidRPr="005C18DC" w14:paraId="0A951B8A" w14:textId="77777777" w:rsidTr="005C18DC">
              <w:trPr>
                <w:tblCellSpacing w:w="15" w:type="dxa"/>
              </w:trPr>
              <w:tc>
                <w:tcPr>
                  <w:tcW w:w="0" w:type="auto"/>
                  <w:tcMar>
                    <w:top w:w="45" w:type="dxa"/>
                    <w:left w:w="45" w:type="dxa"/>
                    <w:bottom w:w="45" w:type="dxa"/>
                    <w:right w:w="45" w:type="dxa"/>
                  </w:tcMar>
                  <w:hideMark/>
                </w:tcPr>
                <w:p w14:paraId="3E308ECC"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02" w:history="1">
                    <w:r w:rsidR="005C18DC" w:rsidRPr="005C18DC">
                      <w:rPr>
                        <w:rFonts w:ascii="Arial" w:eastAsia="Times New Roman" w:hAnsi="Arial" w:cs="Arial"/>
                        <w:b/>
                        <w:bCs/>
                        <w:color w:val="0066CC"/>
                        <w:sz w:val="18"/>
                        <w:szCs w:val="18"/>
                        <w:lang w:val="fi-FI" w:eastAsia="fi-FI"/>
                      </w:rPr>
                      <w:t>4016</w:t>
                    </w:r>
                  </w:hyperlink>
                </w:p>
              </w:tc>
              <w:tc>
                <w:tcPr>
                  <w:tcW w:w="0" w:type="auto"/>
                  <w:tcMar>
                    <w:top w:w="45" w:type="dxa"/>
                    <w:left w:w="45" w:type="dxa"/>
                    <w:bottom w:w="45" w:type="dxa"/>
                    <w:right w:w="45" w:type="dxa"/>
                  </w:tcMar>
                  <w:hideMark/>
                </w:tcPr>
                <w:p w14:paraId="67E30073"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Articles of vulcanised rubber other than hard rubber, n.e.c. in chapter 40</w:t>
                  </w:r>
                </w:p>
              </w:tc>
            </w:tr>
            <w:tr w:rsidR="005C18DC" w:rsidRPr="005C18DC" w14:paraId="41C0D7B4" w14:textId="77777777" w:rsidTr="005C18DC">
              <w:trPr>
                <w:tblCellSpacing w:w="15" w:type="dxa"/>
              </w:trPr>
              <w:tc>
                <w:tcPr>
                  <w:tcW w:w="0" w:type="auto"/>
                  <w:tcMar>
                    <w:top w:w="45" w:type="dxa"/>
                    <w:left w:w="45" w:type="dxa"/>
                    <w:bottom w:w="45" w:type="dxa"/>
                    <w:right w:w="45" w:type="dxa"/>
                  </w:tcMar>
                  <w:hideMark/>
                </w:tcPr>
                <w:p w14:paraId="154E35DB"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03" w:history="1">
                    <w:r w:rsidR="005C18DC" w:rsidRPr="005C18DC">
                      <w:rPr>
                        <w:rFonts w:ascii="Arial" w:eastAsia="Times New Roman" w:hAnsi="Arial" w:cs="Arial"/>
                        <w:b/>
                        <w:bCs/>
                        <w:color w:val="0066CC"/>
                        <w:sz w:val="18"/>
                        <w:szCs w:val="18"/>
                        <w:lang w:val="fi-FI" w:eastAsia="fi-FI"/>
                      </w:rPr>
                      <w:t>4017</w:t>
                    </w:r>
                  </w:hyperlink>
                </w:p>
              </w:tc>
              <w:tc>
                <w:tcPr>
                  <w:tcW w:w="0" w:type="auto"/>
                  <w:tcMar>
                    <w:top w:w="45" w:type="dxa"/>
                    <w:left w:w="45" w:type="dxa"/>
                    <w:bottom w:w="45" w:type="dxa"/>
                    <w:right w:w="45" w:type="dxa"/>
                  </w:tcMar>
                  <w:hideMark/>
                </w:tcPr>
                <w:p w14:paraId="7474D94A"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Hard rubber (e.g. ebonite) in all forms, including waste and scrap; articles of hard rubber</w:t>
                  </w:r>
                </w:p>
              </w:tc>
            </w:tr>
          </w:tbl>
          <w:p w14:paraId="573358DA" w14:textId="77777777" w:rsidR="005C18DC" w:rsidRPr="007C7B58" w:rsidRDefault="005C18DC" w:rsidP="007C7B58">
            <w:pPr>
              <w:spacing w:after="0" w:line="240" w:lineRule="auto"/>
              <w:rPr>
                <w:rFonts w:ascii="Arial" w:eastAsia="Times New Roman" w:hAnsi="Arial" w:cs="Arial"/>
                <w:color w:val="000000"/>
                <w:sz w:val="18"/>
                <w:szCs w:val="18"/>
                <w:lang w:eastAsia="fi-FI"/>
              </w:rPr>
            </w:pPr>
          </w:p>
        </w:tc>
      </w:tr>
    </w:tbl>
    <w:p w14:paraId="76B79C5A" w14:textId="77777777" w:rsidR="00F64B13" w:rsidRDefault="00F64B13" w:rsidP="007C7B58">
      <w:pPr>
        <w:tabs>
          <w:tab w:val="left" w:pos="236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F64B13" w:rsidRPr="00F64B13" w14:paraId="128B7A19" w14:textId="77777777" w:rsidTr="00F64B13">
        <w:trPr>
          <w:tblCellSpacing w:w="15" w:type="dxa"/>
        </w:trPr>
        <w:tc>
          <w:tcPr>
            <w:tcW w:w="0" w:type="auto"/>
            <w:tcMar>
              <w:top w:w="45" w:type="dxa"/>
              <w:left w:w="45" w:type="dxa"/>
              <w:bottom w:w="45" w:type="dxa"/>
              <w:right w:w="45" w:type="dxa"/>
            </w:tcMar>
            <w:hideMark/>
          </w:tcPr>
          <w:p w14:paraId="0047CE0F"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04" w:history="1">
              <w:r w:rsidR="00F64B13" w:rsidRPr="00F64B13">
                <w:rPr>
                  <w:rFonts w:ascii="Arial" w:eastAsia="Times New Roman" w:hAnsi="Arial" w:cs="Arial"/>
                  <w:b/>
                  <w:bCs/>
                  <w:color w:val="0066CC"/>
                  <w:sz w:val="18"/>
                  <w:szCs w:val="18"/>
                  <w:lang w:val="fi-FI" w:eastAsia="fi-FI"/>
                </w:rPr>
                <w:t>94</w:t>
              </w:r>
            </w:hyperlink>
          </w:p>
        </w:tc>
        <w:tc>
          <w:tcPr>
            <w:tcW w:w="0" w:type="auto"/>
            <w:tcMar>
              <w:top w:w="45" w:type="dxa"/>
              <w:left w:w="45" w:type="dxa"/>
              <w:bottom w:w="45" w:type="dxa"/>
              <w:right w:w="45" w:type="dxa"/>
            </w:tcMar>
            <w:hideMark/>
          </w:tcPr>
          <w:p w14:paraId="5DB8B884"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b/>
                <w:bCs/>
                <w:color w:val="000000"/>
                <w:sz w:val="18"/>
                <w:szCs w:val="18"/>
                <w:lang w:eastAsia="fi-FI"/>
              </w:rPr>
              <w:t>FURNITURE; BEDDING, MATTRESSES, MATTRESS SUPPORTS, CUSHIONS AND SIMILAR STUFFED FURNISHINGS; LAMPS AND LIGHTING FITTINGS, N.E.C.; ILLUMINATED SIGNS, ILLUMINATED NAME-PLATES AND THE LIKE; PREFABRICATED BUILDINGS</w:t>
            </w:r>
          </w:p>
        </w:tc>
      </w:tr>
      <w:tr w:rsidR="00F64B13" w:rsidRPr="00F64B13" w14:paraId="525EE062" w14:textId="77777777" w:rsidTr="00F64B13">
        <w:trPr>
          <w:tblCellSpacing w:w="15" w:type="dxa"/>
        </w:trPr>
        <w:tc>
          <w:tcPr>
            <w:tcW w:w="0" w:type="auto"/>
            <w:tcMar>
              <w:top w:w="45" w:type="dxa"/>
              <w:left w:w="45" w:type="dxa"/>
              <w:bottom w:w="45" w:type="dxa"/>
              <w:right w:w="45" w:type="dxa"/>
            </w:tcMar>
            <w:hideMark/>
          </w:tcPr>
          <w:p w14:paraId="0BD7C04A"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05" w:history="1">
              <w:r w:rsidR="00F64B13" w:rsidRPr="00F64B13">
                <w:rPr>
                  <w:rFonts w:ascii="Arial" w:eastAsia="Times New Roman" w:hAnsi="Arial" w:cs="Arial"/>
                  <w:b/>
                  <w:bCs/>
                  <w:color w:val="0066CC"/>
                  <w:sz w:val="18"/>
                  <w:szCs w:val="18"/>
                  <w:lang w:val="fi-FI" w:eastAsia="fi-FI"/>
                </w:rPr>
                <w:t>9401</w:t>
              </w:r>
            </w:hyperlink>
          </w:p>
        </w:tc>
        <w:tc>
          <w:tcPr>
            <w:tcW w:w="0" w:type="auto"/>
            <w:tcMar>
              <w:top w:w="45" w:type="dxa"/>
              <w:left w:w="45" w:type="dxa"/>
              <w:bottom w:w="45" w:type="dxa"/>
              <w:right w:w="45" w:type="dxa"/>
            </w:tcMar>
            <w:hideMark/>
          </w:tcPr>
          <w:p w14:paraId="6EF89AFD"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Seats (not those of heading no. 9402), whether or not convertible into beds and parts thereof</w:t>
            </w:r>
          </w:p>
        </w:tc>
      </w:tr>
      <w:tr w:rsidR="00F64B13" w:rsidRPr="00F64B13" w14:paraId="11E30BBA" w14:textId="77777777" w:rsidTr="00F64B13">
        <w:trPr>
          <w:tblCellSpacing w:w="15" w:type="dxa"/>
        </w:trPr>
        <w:tc>
          <w:tcPr>
            <w:tcW w:w="0" w:type="auto"/>
            <w:tcMar>
              <w:top w:w="45" w:type="dxa"/>
              <w:left w:w="45" w:type="dxa"/>
              <w:bottom w:w="45" w:type="dxa"/>
              <w:right w:w="45" w:type="dxa"/>
            </w:tcMar>
            <w:hideMark/>
          </w:tcPr>
          <w:p w14:paraId="1CD2EED7"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06" w:history="1">
              <w:r w:rsidR="00F64B13" w:rsidRPr="00F64B13">
                <w:rPr>
                  <w:rFonts w:ascii="Arial" w:eastAsia="Times New Roman" w:hAnsi="Arial" w:cs="Arial"/>
                  <w:b/>
                  <w:bCs/>
                  <w:color w:val="0066CC"/>
                  <w:sz w:val="18"/>
                  <w:szCs w:val="18"/>
                  <w:lang w:val="fi-FI" w:eastAsia="fi-FI"/>
                </w:rPr>
                <w:t>9402</w:t>
              </w:r>
            </w:hyperlink>
          </w:p>
        </w:tc>
        <w:tc>
          <w:tcPr>
            <w:tcW w:w="0" w:type="auto"/>
            <w:tcMar>
              <w:top w:w="45" w:type="dxa"/>
              <w:left w:w="45" w:type="dxa"/>
              <w:bottom w:w="45" w:type="dxa"/>
              <w:right w:w="45" w:type="dxa"/>
            </w:tcMar>
            <w:hideMark/>
          </w:tcPr>
          <w:p w14:paraId="63215C69"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Furniture; medical, surgical, dental or veterinary (e.g. operating tables, hospital beds, dentists' chairs) barbers' chairs; parts</w:t>
            </w:r>
          </w:p>
        </w:tc>
      </w:tr>
      <w:tr w:rsidR="00F64B13" w:rsidRPr="00F64B13" w14:paraId="289DDFE2" w14:textId="77777777" w:rsidTr="00F64B13">
        <w:trPr>
          <w:tblCellSpacing w:w="15" w:type="dxa"/>
        </w:trPr>
        <w:tc>
          <w:tcPr>
            <w:tcW w:w="0" w:type="auto"/>
            <w:tcMar>
              <w:top w:w="45" w:type="dxa"/>
              <w:left w:w="45" w:type="dxa"/>
              <w:bottom w:w="45" w:type="dxa"/>
              <w:right w:w="45" w:type="dxa"/>
            </w:tcMar>
            <w:hideMark/>
          </w:tcPr>
          <w:p w14:paraId="4E45A168"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07" w:history="1">
              <w:r w:rsidR="00F64B13" w:rsidRPr="00F64B13">
                <w:rPr>
                  <w:rFonts w:ascii="Arial" w:eastAsia="Times New Roman" w:hAnsi="Arial" w:cs="Arial"/>
                  <w:b/>
                  <w:bCs/>
                  <w:color w:val="0066CC"/>
                  <w:sz w:val="18"/>
                  <w:szCs w:val="18"/>
                  <w:lang w:val="fi-FI" w:eastAsia="fi-FI"/>
                </w:rPr>
                <w:t>9403</w:t>
              </w:r>
            </w:hyperlink>
          </w:p>
        </w:tc>
        <w:tc>
          <w:tcPr>
            <w:tcW w:w="0" w:type="auto"/>
            <w:tcMar>
              <w:top w:w="45" w:type="dxa"/>
              <w:left w:w="45" w:type="dxa"/>
              <w:bottom w:w="45" w:type="dxa"/>
              <w:right w:w="45" w:type="dxa"/>
            </w:tcMar>
            <w:hideMark/>
          </w:tcPr>
          <w:p w14:paraId="604DED85"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Furniture and parts thereof, n.e.c. in chapter 94</w:t>
            </w:r>
          </w:p>
        </w:tc>
      </w:tr>
      <w:tr w:rsidR="00F64B13" w:rsidRPr="00F64B13" w14:paraId="35108DEF" w14:textId="77777777" w:rsidTr="00F64B13">
        <w:trPr>
          <w:tblCellSpacing w:w="15" w:type="dxa"/>
        </w:trPr>
        <w:tc>
          <w:tcPr>
            <w:tcW w:w="0" w:type="auto"/>
            <w:tcMar>
              <w:top w:w="45" w:type="dxa"/>
              <w:left w:w="45" w:type="dxa"/>
              <w:bottom w:w="45" w:type="dxa"/>
              <w:right w:w="45" w:type="dxa"/>
            </w:tcMar>
            <w:hideMark/>
          </w:tcPr>
          <w:p w14:paraId="4BA2AF67"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08" w:history="1">
              <w:r w:rsidR="00F64B13" w:rsidRPr="00F64B13">
                <w:rPr>
                  <w:rFonts w:ascii="Arial" w:eastAsia="Times New Roman" w:hAnsi="Arial" w:cs="Arial"/>
                  <w:b/>
                  <w:bCs/>
                  <w:color w:val="0066CC"/>
                  <w:sz w:val="18"/>
                  <w:szCs w:val="18"/>
                  <w:lang w:val="fi-FI" w:eastAsia="fi-FI"/>
                </w:rPr>
                <w:t>9404</w:t>
              </w:r>
            </w:hyperlink>
          </w:p>
        </w:tc>
        <w:tc>
          <w:tcPr>
            <w:tcW w:w="0" w:type="auto"/>
            <w:tcMar>
              <w:top w:w="45" w:type="dxa"/>
              <w:left w:w="45" w:type="dxa"/>
              <w:bottom w:w="45" w:type="dxa"/>
              <w:right w:w="45" w:type="dxa"/>
            </w:tcMar>
            <w:hideMark/>
          </w:tcPr>
          <w:p w14:paraId="3B2FD524"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Mattress supports; articles of bedding (e.g. mattresses, quilts, eiderdowns, cushions pouffes and pillows), fitted with springs or stuffed, whether or not covered</w:t>
            </w:r>
          </w:p>
        </w:tc>
      </w:tr>
      <w:tr w:rsidR="00F64B13" w:rsidRPr="00F64B13" w14:paraId="1795C287" w14:textId="77777777" w:rsidTr="00F64B13">
        <w:trPr>
          <w:tblCellSpacing w:w="15" w:type="dxa"/>
        </w:trPr>
        <w:tc>
          <w:tcPr>
            <w:tcW w:w="0" w:type="auto"/>
            <w:tcMar>
              <w:top w:w="45" w:type="dxa"/>
              <w:left w:w="45" w:type="dxa"/>
              <w:bottom w:w="45" w:type="dxa"/>
              <w:right w:w="45" w:type="dxa"/>
            </w:tcMar>
            <w:hideMark/>
          </w:tcPr>
          <w:p w14:paraId="5721EB14"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09" w:history="1">
              <w:r w:rsidR="00F64B13" w:rsidRPr="00F64B13">
                <w:rPr>
                  <w:rFonts w:ascii="Arial" w:eastAsia="Times New Roman" w:hAnsi="Arial" w:cs="Arial"/>
                  <w:b/>
                  <w:bCs/>
                  <w:color w:val="0066CC"/>
                  <w:sz w:val="18"/>
                  <w:szCs w:val="18"/>
                  <w:lang w:val="fi-FI" w:eastAsia="fi-FI"/>
                </w:rPr>
                <w:t>9405</w:t>
              </w:r>
            </w:hyperlink>
          </w:p>
        </w:tc>
        <w:tc>
          <w:tcPr>
            <w:tcW w:w="0" w:type="auto"/>
            <w:tcMar>
              <w:top w:w="45" w:type="dxa"/>
              <w:left w:w="45" w:type="dxa"/>
              <w:bottom w:w="45" w:type="dxa"/>
              <w:right w:w="45" w:type="dxa"/>
            </w:tcMar>
            <w:hideMark/>
          </w:tcPr>
          <w:p w14:paraId="4B4455A0"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Lamps, light fittings; including searchlights, spotlights and parts thereof, n.e.c.; illuminated signs, name-plates and the like, having permanently fixed light source and parts thereof n.e.c. or included</w:t>
            </w:r>
          </w:p>
        </w:tc>
      </w:tr>
      <w:tr w:rsidR="00F64B13" w:rsidRPr="00F64B13" w14:paraId="52047120" w14:textId="77777777" w:rsidTr="00F64B13">
        <w:trPr>
          <w:tblCellSpacing w:w="15" w:type="dxa"/>
        </w:trPr>
        <w:tc>
          <w:tcPr>
            <w:tcW w:w="0" w:type="auto"/>
            <w:tcMar>
              <w:top w:w="45" w:type="dxa"/>
              <w:left w:w="45" w:type="dxa"/>
              <w:bottom w:w="45" w:type="dxa"/>
              <w:right w:w="45" w:type="dxa"/>
            </w:tcMar>
            <w:hideMark/>
          </w:tcPr>
          <w:p w14:paraId="675481FE"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10" w:history="1">
              <w:r w:rsidR="00F64B13" w:rsidRPr="00F64B13">
                <w:rPr>
                  <w:rFonts w:ascii="Arial" w:eastAsia="Times New Roman" w:hAnsi="Arial" w:cs="Arial"/>
                  <w:b/>
                  <w:bCs/>
                  <w:color w:val="0066CC"/>
                  <w:sz w:val="18"/>
                  <w:szCs w:val="18"/>
                  <w:lang w:val="fi-FI" w:eastAsia="fi-FI"/>
                </w:rPr>
                <w:t>9406</w:t>
              </w:r>
            </w:hyperlink>
          </w:p>
        </w:tc>
        <w:tc>
          <w:tcPr>
            <w:tcW w:w="0" w:type="auto"/>
            <w:tcMar>
              <w:top w:w="45" w:type="dxa"/>
              <w:left w:w="45" w:type="dxa"/>
              <w:bottom w:w="45" w:type="dxa"/>
              <w:right w:w="45" w:type="dxa"/>
            </w:tcMar>
            <w:hideMark/>
          </w:tcPr>
          <w:p w14:paraId="300BDC05"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color w:val="000000"/>
                <w:sz w:val="18"/>
                <w:szCs w:val="18"/>
                <w:lang w:val="fi-FI" w:eastAsia="fi-FI"/>
              </w:rPr>
              <w:t>Buildings; prefabricated</w:t>
            </w:r>
          </w:p>
        </w:tc>
      </w:tr>
    </w:tbl>
    <w:p w14:paraId="7CF60EF8" w14:textId="77777777" w:rsidR="00F64B13" w:rsidRDefault="00F64B13" w:rsidP="007C7B58">
      <w:pPr>
        <w:tabs>
          <w:tab w:val="left" w:pos="236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F64B13" w:rsidRPr="00F64B13" w14:paraId="159910D0" w14:textId="77777777" w:rsidTr="00F64B13">
        <w:trPr>
          <w:tblCellSpacing w:w="15" w:type="dxa"/>
        </w:trPr>
        <w:tc>
          <w:tcPr>
            <w:tcW w:w="0" w:type="auto"/>
            <w:tcMar>
              <w:top w:w="45" w:type="dxa"/>
              <w:left w:w="45" w:type="dxa"/>
              <w:bottom w:w="45" w:type="dxa"/>
              <w:right w:w="45" w:type="dxa"/>
            </w:tcMar>
            <w:hideMark/>
          </w:tcPr>
          <w:p w14:paraId="67396862"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11" w:history="1">
              <w:r w:rsidR="00F64B13" w:rsidRPr="00F64B13">
                <w:rPr>
                  <w:rFonts w:ascii="Arial" w:eastAsia="Times New Roman" w:hAnsi="Arial" w:cs="Arial"/>
                  <w:b/>
                  <w:bCs/>
                  <w:color w:val="0066CC"/>
                  <w:sz w:val="18"/>
                  <w:szCs w:val="18"/>
                  <w:lang w:val="fi-FI" w:eastAsia="fi-FI"/>
                </w:rPr>
                <w:t>95</w:t>
              </w:r>
            </w:hyperlink>
          </w:p>
        </w:tc>
        <w:tc>
          <w:tcPr>
            <w:tcW w:w="0" w:type="auto"/>
            <w:tcMar>
              <w:top w:w="45" w:type="dxa"/>
              <w:left w:w="45" w:type="dxa"/>
              <w:bottom w:w="45" w:type="dxa"/>
              <w:right w:w="45" w:type="dxa"/>
            </w:tcMar>
            <w:hideMark/>
          </w:tcPr>
          <w:p w14:paraId="206674BC"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b/>
                <w:bCs/>
                <w:color w:val="000000"/>
                <w:sz w:val="18"/>
                <w:szCs w:val="18"/>
                <w:lang w:eastAsia="fi-FI"/>
              </w:rPr>
              <w:t>TOYS, GAMES AND SPORTS REQUISITES; PARTS AND ACCESSORIES THEREOF</w:t>
            </w:r>
          </w:p>
        </w:tc>
      </w:tr>
      <w:tr w:rsidR="00F64B13" w:rsidRPr="00F64B13" w14:paraId="6F2D81BF" w14:textId="77777777" w:rsidTr="00F64B13">
        <w:trPr>
          <w:tblCellSpacing w:w="15" w:type="dxa"/>
        </w:trPr>
        <w:tc>
          <w:tcPr>
            <w:tcW w:w="0" w:type="auto"/>
            <w:tcMar>
              <w:top w:w="45" w:type="dxa"/>
              <w:left w:w="45" w:type="dxa"/>
              <w:bottom w:w="45" w:type="dxa"/>
              <w:right w:w="45" w:type="dxa"/>
            </w:tcMar>
            <w:hideMark/>
          </w:tcPr>
          <w:p w14:paraId="2C26BE1A"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12" w:history="1">
              <w:r w:rsidR="00F64B13" w:rsidRPr="00F64B13">
                <w:rPr>
                  <w:rFonts w:ascii="Arial" w:eastAsia="Times New Roman" w:hAnsi="Arial" w:cs="Arial"/>
                  <w:b/>
                  <w:bCs/>
                  <w:color w:val="0066CC"/>
                  <w:sz w:val="18"/>
                  <w:szCs w:val="18"/>
                  <w:lang w:val="fi-FI" w:eastAsia="fi-FI"/>
                </w:rPr>
                <w:t>9503</w:t>
              </w:r>
            </w:hyperlink>
          </w:p>
        </w:tc>
        <w:tc>
          <w:tcPr>
            <w:tcW w:w="0" w:type="auto"/>
            <w:tcMar>
              <w:top w:w="45" w:type="dxa"/>
              <w:left w:w="45" w:type="dxa"/>
              <w:bottom w:w="45" w:type="dxa"/>
              <w:right w:w="45" w:type="dxa"/>
            </w:tcMar>
            <w:hideMark/>
          </w:tcPr>
          <w:p w14:paraId="6557AA4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Tricycles, scooters, pedal cars and similar wheeled toys; dolls' carriages; dolls; other toys; reduced-size (scale) models and similar recreational models, working or not; puzzles of all kinds</w:t>
            </w:r>
          </w:p>
        </w:tc>
      </w:tr>
      <w:tr w:rsidR="00F64B13" w:rsidRPr="00F64B13" w14:paraId="6E8282B4" w14:textId="77777777" w:rsidTr="00F64B13">
        <w:trPr>
          <w:tblCellSpacing w:w="15" w:type="dxa"/>
        </w:trPr>
        <w:tc>
          <w:tcPr>
            <w:tcW w:w="0" w:type="auto"/>
            <w:tcMar>
              <w:top w:w="45" w:type="dxa"/>
              <w:left w:w="45" w:type="dxa"/>
              <w:bottom w:w="45" w:type="dxa"/>
              <w:right w:w="45" w:type="dxa"/>
            </w:tcMar>
            <w:hideMark/>
          </w:tcPr>
          <w:p w14:paraId="1DC3615E" w14:textId="77777777" w:rsidR="00F64B13" w:rsidRPr="00F64B13" w:rsidRDefault="003C50C5" w:rsidP="00F64B13">
            <w:pPr>
              <w:spacing w:after="0" w:line="240" w:lineRule="auto"/>
              <w:rPr>
                <w:rFonts w:ascii="Arial" w:eastAsia="Times New Roman" w:hAnsi="Arial" w:cs="Arial"/>
                <w:b/>
                <w:bCs/>
                <w:color w:val="000000"/>
                <w:sz w:val="18"/>
                <w:szCs w:val="18"/>
                <w:lang w:val="fi-FI" w:eastAsia="fi-FI"/>
              </w:rPr>
            </w:pPr>
            <w:hyperlink r:id="rId113" w:history="1">
              <w:r w:rsidR="00F64B13" w:rsidRPr="00F64B13">
                <w:rPr>
                  <w:rStyle w:val="Hyperlink"/>
                  <w:rFonts w:ascii="Arial" w:eastAsia="Times New Roman" w:hAnsi="Arial" w:cs="Arial"/>
                  <w:b/>
                  <w:bCs/>
                  <w:sz w:val="18"/>
                  <w:szCs w:val="18"/>
                  <w:lang w:val="fi-FI" w:eastAsia="fi-FI"/>
                </w:rPr>
                <w:t>9504</w:t>
              </w:r>
            </w:hyperlink>
          </w:p>
        </w:tc>
        <w:tc>
          <w:tcPr>
            <w:tcW w:w="0" w:type="auto"/>
            <w:tcMar>
              <w:top w:w="45" w:type="dxa"/>
              <w:left w:w="45" w:type="dxa"/>
              <w:bottom w:w="45" w:type="dxa"/>
              <w:right w:w="45" w:type="dxa"/>
            </w:tcMar>
            <w:hideMark/>
          </w:tcPr>
          <w:p w14:paraId="6B7B268B"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Video game consoles and machines, articles for funfair, table or parlour games, including pintables, billiards, special tables for casino games and automatic bowling alley equipment</w:t>
            </w:r>
          </w:p>
        </w:tc>
      </w:tr>
      <w:tr w:rsidR="00F64B13" w:rsidRPr="00F64B13" w14:paraId="0B185A64" w14:textId="77777777" w:rsidTr="00F64B13">
        <w:trPr>
          <w:tblCellSpacing w:w="15" w:type="dxa"/>
        </w:trPr>
        <w:tc>
          <w:tcPr>
            <w:tcW w:w="0" w:type="auto"/>
            <w:tcMar>
              <w:top w:w="45" w:type="dxa"/>
              <w:left w:w="45" w:type="dxa"/>
              <w:bottom w:w="45" w:type="dxa"/>
              <w:right w:w="45" w:type="dxa"/>
            </w:tcMar>
            <w:hideMark/>
          </w:tcPr>
          <w:p w14:paraId="1FDD15EC" w14:textId="77777777" w:rsidR="00F64B13" w:rsidRPr="00F64B13" w:rsidRDefault="003C50C5" w:rsidP="00F64B13">
            <w:pPr>
              <w:spacing w:after="0" w:line="240" w:lineRule="auto"/>
              <w:rPr>
                <w:rFonts w:ascii="Arial" w:eastAsia="Times New Roman" w:hAnsi="Arial" w:cs="Arial"/>
                <w:b/>
                <w:bCs/>
                <w:color w:val="000000"/>
                <w:sz w:val="18"/>
                <w:szCs w:val="18"/>
                <w:lang w:val="fi-FI" w:eastAsia="fi-FI"/>
              </w:rPr>
            </w:pPr>
            <w:hyperlink r:id="rId114" w:history="1">
              <w:r w:rsidR="00F64B13" w:rsidRPr="00F64B13">
                <w:rPr>
                  <w:rStyle w:val="Hyperlink"/>
                  <w:rFonts w:ascii="Arial" w:eastAsia="Times New Roman" w:hAnsi="Arial" w:cs="Arial"/>
                  <w:b/>
                  <w:bCs/>
                  <w:sz w:val="18"/>
                  <w:szCs w:val="18"/>
                  <w:lang w:val="fi-FI" w:eastAsia="fi-FI"/>
                </w:rPr>
                <w:t>9505</w:t>
              </w:r>
            </w:hyperlink>
          </w:p>
        </w:tc>
        <w:tc>
          <w:tcPr>
            <w:tcW w:w="0" w:type="auto"/>
            <w:tcMar>
              <w:top w:w="45" w:type="dxa"/>
              <w:left w:w="45" w:type="dxa"/>
              <w:bottom w:w="45" w:type="dxa"/>
              <w:right w:w="45" w:type="dxa"/>
            </w:tcMar>
            <w:hideMark/>
          </w:tcPr>
          <w:p w14:paraId="7F9ED32D"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Festive, carnival or other entertainment articles, including conjuring tricks and novelty jokes</w:t>
            </w:r>
          </w:p>
        </w:tc>
      </w:tr>
      <w:tr w:rsidR="00F64B13" w:rsidRPr="00F64B13" w14:paraId="5D5684EC" w14:textId="77777777" w:rsidTr="00F64B13">
        <w:trPr>
          <w:tblCellSpacing w:w="15" w:type="dxa"/>
        </w:trPr>
        <w:tc>
          <w:tcPr>
            <w:tcW w:w="0" w:type="auto"/>
            <w:tcMar>
              <w:top w:w="45" w:type="dxa"/>
              <w:left w:w="45" w:type="dxa"/>
              <w:bottom w:w="45" w:type="dxa"/>
              <w:right w:w="45" w:type="dxa"/>
            </w:tcMar>
            <w:hideMark/>
          </w:tcPr>
          <w:p w14:paraId="40505750" w14:textId="77777777" w:rsidR="00F64B13" w:rsidRPr="00F64B13" w:rsidRDefault="003C50C5" w:rsidP="00F64B13">
            <w:pPr>
              <w:spacing w:after="0" w:line="240" w:lineRule="auto"/>
              <w:rPr>
                <w:rFonts w:ascii="Arial" w:eastAsia="Times New Roman" w:hAnsi="Arial" w:cs="Arial"/>
                <w:b/>
                <w:bCs/>
                <w:color w:val="000000"/>
                <w:sz w:val="18"/>
                <w:szCs w:val="18"/>
                <w:lang w:val="fi-FI" w:eastAsia="fi-FI"/>
              </w:rPr>
            </w:pPr>
            <w:hyperlink r:id="rId115" w:history="1">
              <w:r w:rsidR="00F64B13" w:rsidRPr="00F64B13">
                <w:rPr>
                  <w:rStyle w:val="Hyperlink"/>
                  <w:rFonts w:ascii="Arial" w:eastAsia="Times New Roman" w:hAnsi="Arial" w:cs="Arial"/>
                  <w:b/>
                  <w:bCs/>
                  <w:sz w:val="18"/>
                  <w:szCs w:val="18"/>
                  <w:lang w:val="fi-FI" w:eastAsia="fi-FI"/>
                </w:rPr>
                <w:t>9506</w:t>
              </w:r>
            </w:hyperlink>
          </w:p>
        </w:tc>
        <w:tc>
          <w:tcPr>
            <w:tcW w:w="0" w:type="auto"/>
            <w:tcMar>
              <w:top w:w="45" w:type="dxa"/>
              <w:left w:w="45" w:type="dxa"/>
              <w:bottom w:w="45" w:type="dxa"/>
              <w:right w:w="45" w:type="dxa"/>
            </w:tcMar>
            <w:hideMark/>
          </w:tcPr>
          <w:p w14:paraId="65327F9D"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Gymnastics, athletics, other sports (including table tennis) or outdoor games equipment, n.e.c. in this chapter, swimming pools and paddling pools</w:t>
            </w:r>
          </w:p>
        </w:tc>
      </w:tr>
      <w:tr w:rsidR="00F64B13" w:rsidRPr="00F64B13" w14:paraId="1FB131D1" w14:textId="77777777" w:rsidTr="00F64B13">
        <w:trPr>
          <w:tblCellSpacing w:w="15" w:type="dxa"/>
        </w:trPr>
        <w:tc>
          <w:tcPr>
            <w:tcW w:w="0" w:type="auto"/>
            <w:tcMar>
              <w:top w:w="45" w:type="dxa"/>
              <w:left w:w="45" w:type="dxa"/>
              <w:bottom w:w="45" w:type="dxa"/>
              <w:right w:w="45" w:type="dxa"/>
            </w:tcMar>
            <w:hideMark/>
          </w:tcPr>
          <w:p w14:paraId="5B36383C" w14:textId="77777777" w:rsidR="00F64B13" w:rsidRPr="00F64B13" w:rsidRDefault="003C50C5" w:rsidP="00F64B13">
            <w:pPr>
              <w:spacing w:after="0" w:line="240" w:lineRule="auto"/>
              <w:rPr>
                <w:rFonts w:ascii="Arial" w:eastAsia="Times New Roman" w:hAnsi="Arial" w:cs="Arial"/>
                <w:b/>
                <w:bCs/>
                <w:color w:val="000000"/>
                <w:sz w:val="18"/>
                <w:szCs w:val="18"/>
                <w:lang w:val="fi-FI" w:eastAsia="fi-FI"/>
              </w:rPr>
            </w:pPr>
            <w:hyperlink r:id="rId116" w:history="1">
              <w:r w:rsidR="00F64B13" w:rsidRPr="00F64B13">
                <w:rPr>
                  <w:rStyle w:val="Hyperlink"/>
                  <w:rFonts w:ascii="Arial" w:eastAsia="Times New Roman" w:hAnsi="Arial" w:cs="Arial"/>
                  <w:b/>
                  <w:bCs/>
                  <w:sz w:val="18"/>
                  <w:szCs w:val="18"/>
                  <w:lang w:val="fi-FI" w:eastAsia="fi-FI"/>
                </w:rPr>
                <w:t>9507</w:t>
              </w:r>
            </w:hyperlink>
          </w:p>
        </w:tc>
        <w:tc>
          <w:tcPr>
            <w:tcW w:w="0" w:type="auto"/>
            <w:tcMar>
              <w:top w:w="45" w:type="dxa"/>
              <w:left w:w="45" w:type="dxa"/>
              <w:bottom w:w="45" w:type="dxa"/>
              <w:right w:w="45" w:type="dxa"/>
            </w:tcMar>
            <w:hideMark/>
          </w:tcPr>
          <w:p w14:paraId="4A184238"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Fishing rods, fish-hooks and other line fishing tackle; fish landing nets and the like; decoy birds (not those of heading no. 9208 or 9705) and similar hunting or shooting requisites</w:t>
            </w:r>
          </w:p>
        </w:tc>
      </w:tr>
      <w:tr w:rsidR="00F64B13" w:rsidRPr="00F64B13" w14:paraId="52EE6B48" w14:textId="77777777" w:rsidTr="00F64B13">
        <w:trPr>
          <w:tblCellSpacing w:w="15" w:type="dxa"/>
        </w:trPr>
        <w:tc>
          <w:tcPr>
            <w:tcW w:w="0" w:type="auto"/>
            <w:tcMar>
              <w:top w:w="45" w:type="dxa"/>
              <w:left w:w="45" w:type="dxa"/>
              <w:bottom w:w="45" w:type="dxa"/>
              <w:right w:w="45" w:type="dxa"/>
            </w:tcMar>
            <w:hideMark/>
          </w:tcPr>
          <w:p w14:paraId="6BD0DFBD" w14:textId="77777777" w:rsidR="00F64B13" w:rsidRPr="00F64B13" w:rsidRDefault="003C50C5" w:rsidP="00F64B13">
            <w:pPr>
              <w:spacing w:after="0" w:line="240" w:lineRule="auto"/>
              <w:rPr>
                <w:rFonts w:ascii="Arial" w:eastAsia="Times New Roman" w:hAnsi="Arial" w:cs="Arial"/>
                <w:b/>
                <w:bCs/>
                <w:color w:val="000000"/>
                <w:sz w:val="18"/>
                <w:szCs w:val="18"/>
                <w:lang w:val="fi-FI" w:eastAsia="fi-FI"/>
              </w:rPr>
            </w:pPr>
            <w:hyperlink r:id="rId117" w:history="1">
              <w:r w:rsidR="00F64B13" w:rsidRPr="00F64B13">
                <w:rPr>
                  <w:rStyle w:val="Hyperlink"/>
                  <w:rFonts w:ascii="Arial" w:eastAsia="Times New Roman" w:hAnsi="Arial" w:cs="Arial"/>
                  <w:b/>
                  <w:bCs/>
                  <w:sz w:val="18"/>
                  <w:szCs w:val="18"/>
                  <w:lang w:val="fi-FI" w:eastAsia="fi-FI"/>
                </w:rPr>
                <w:t>9508</w:t>
              </w:r>
            </w:hyperlink>
          </w:p>
        </w:tc>
        <w:tc>
          <w:tcPr>
            <w:tcW w:w="0" w:type="auto"/>
            <w:tcMar>
              <w:top w:w="45" w:type="dxa"/>
              <w:left w:w="45" w:type="dxa"/>
              <w:bottom w:w="45" w:type="dxa"/>
              <w:right w:w="45" w:type="dxa"/>
            </w:tcMar>
            <w:hideMark/>
          </w:tcPr>
          <w:p w14:paraId="47243412"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Roundabouts, swings, shooting galleries, other fairground amusements, travelling circuses, travelling menageries and travelling theatres</w:t>
            </w:r>
          </w:p>
        </w:tc>
      </w:tr>
    </w:tbl>
    <w:p w14:paraId="0F74B324" w14:textId="77777777" w:rsidR="00F64B13" w:rsidRDefault="00F64B13" w:rsidP="007C7B58">
      <w:pPr>
        <w:tabs>
          <w:tab w:val="left" w:pos="236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5C18DC" w:rsidRPr="005C18DC" w14:paraId="59D20F65" w14:textId="77777777" w:rsidTr="005C18DC">
        <w:trPr>
          <w:tblCellSpacing w:w="15" w:type="dxa"/>
        </w:trPr>
        <w:tc>
          <w:tcPr>
            <w:tcW w:w="0" w:type="auto"/>
            <w:tcMar>
              <w:top w:w="45" w:type="dxa"/>
              <w:left w:w="45" w:type="dxa"/>
              <w:bottom w:w="45" w:type="dxa"/>
              <w:right w:w="45" w:type="dxa"/>
            </w:tcMar>
            <w:hideMark/>
          </w:tcPr>
          <w:p w14:paraId="3D26BD28"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18" w:history="1">
              <w:r w:rsidR="005C18DC" w:rsidRPr="005C18DC">
                <w:rPr>
                  <w:rFonts w:ascii="Arial" w:eastAsia="Times New Roman" w:hAnsi="Arial" w:cs="Arial"/>
                  <w:b/>
                  <w:bCs/>
                  <w:color w:val="0066CC"/>
                  <w:sz w:val="18"/>
                  <w:szCs w:val="18"/>
                  <w:lang w:val="fi-FI" w:eastAsia="fi-FI"/>
                </w:rPr>
                <w:t>89</w:t>
              </w:r>
            </w:hyperlink>
          </w:p>
        </w:tc>
        <w:tc>
          <w:tcPr>
            <w:tcW w:w="0" w:type="auto"/>
            <w:tcMar>
              <w:top w:w="45" w:type="dxa"/>
              <w:left w:w="45" w:type="dxa"/>
              <w:bottom w:w="45" w:type="dxa"/>
              <w:right w:w="45" w:type="dxa"/>
            </w:tcMar>
            <w:hideMark/>
          </w:tcPr>
          <w:p w14:paraId="12336C65"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b/>
                <w:bCs/>
                <w:color w:val="000000"/>
                <w:sz w:val="18"/>
                <w:szCs w:val="18"/>
                <w:lang w:eastAsia="fi-FI"/>
              </w:rPr>
              <w:t>SHIPS, BOATS AND FLOATING STRUCTURES</w:t>
            </w:r>
          </w:p>
        </w:tc>
      </w:tr>
      <w:tr w:rsidR="005C18DC" w:rsidRPr="005C18DC" w14:paraId="38E296F0" w14:textId="77777777" w:rsidTr="005C18DC">
        <w:trPr>
          <w:tblCellSpacing w:w="15" w:type="dxa"/>
        </w:trPr>
        <w:tc>
          <w:tcPr>
            <w:tcW w:w="0" w:type="auto"/>
            <w:tcMar>
              <w:top w:w="45" w:type="dxa"/>
              <w:left w:w="45" w:type="dxa"/>
              <w:bottom w:w="45" w:type="dxa"/>
              <w:right w:w="45" w:type="dxa"/>
            </w:tcMar>
            <w:hideMark/>
          </w:tcPr>
          <w:p w14:paraId="6AA57213"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19" w:history="1">
              <w:r w:rsidR="005C18DC" w:rsidRPr="005C18DC">
                <w:rPr>
                  <w:rFonts w:ascii="Arial" w:eastAsia="Times New Roman" w:hAnsi="Arial" w:cs="Arial"/>
                  <w:b/>
                  <w:bCs/>
                  <w:color w:val="0066CC"/>
                  <w:sz w:val="18"/>
                  <w:szCs w:val="18"/>
                  <w:lang w:val="fi-FI" w:eastAsia="fi-FI"/>
                </w:rPr>
                <w:t>8901</w:t>
              </w:r>
            </w:hyperlink>
          </w:p>
        </w:tc>
        <w:tc>
          <w:tcPr>
            <w:tcW w:w="0" w:type="auto"/>
            <w:tcMar>
              <w:top w:w="45" w:type="dxa"/>
              <w:left w:w="45" w:type="dxa"/>
              <w:bottom w:w="45" w:type="dxa"/>
              <w:right w:w="45" w:type="dxa"/>
            </w:tcMar>
            <w:hideMark/>
          </w:tcPr>
          <w:p w14:paraId="681641AE"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Cruise ships, excursion boats, ferry-boats, cargo ships, barges and similar vessels for the transport of persons or goods</w:t>
            </w:r>
          </w:p>
        </w:tc>
      </w:tr>
      <w:tr w:rsidR="005C18DC" w:rsidRPr="005C18DC" w14:paraId="0A70F8BC" w14:textId="77777777" w:rsidTr="005C18DC">
        <w:trPr>
          <w:tblCellSpacing w:w="15" w:type="dxa"/>
        </w:trPr>
        <w:tc>
          <w:tcPr>
            <w:tcW w:w="0" w:type="auto"/>
            <w:tcMar>
              <w:top w:w="45" w:type="dxa"/>
              <w:left w:w="45" w:type="dxa"/>
              <w:bottom w:w="45" w:type="dxa"/>
              <w:right w:w="45" w:type="dxa"/>
            </w:tcMar>
            <w:hideMark/>
          </w:tcPr>
          <w:p w14:paraId="67C55026"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20" w:history="1">
              <w:r w:rsidR="005C18DC" w:rsidRPr="005C18DC">
                <w:rPr>
                  <w:rFonts w:ascii="Arial" w:eastAsia="Times New Roman" w:hAnsi="Arial" w:cs="Arial"/>
                  <w:b/>
                  <w:bCs/>
                  <w:color w:val="0066CC"/>
                  <w:sz w:val="18"/>
                  <w:szCs w:val="18"/>
                  <w:lang w:val="fi-FI" w:eastAsia="fi-FI"/>
                </w:rPr>
                <w:t>8902</w:t>
              </w:r>
            </w:hyperlink>
          </w:p>
        </w:tc>
        <w:tc>
          <w:tcPr>
            <w:tcW w:w="0" w:type="auto"/>
            <w:tcMar>
              <w:top w:w="45" w:type="dxa"/>
              <w:left w:w="45" w:type="dxa"/>
              <w:bottom w:w="45" w:type="dxa"/>
              <w:right w:w="45" w:type="dxa"/>
            </w:tcMar>
            <w:hideMark/>
          </w:tcPr>
          <w:p w14:paraId="17A0AF47"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Fishing vessels, factory ships and other vessels; for processing or preserving fishery products</w:t>
            </w:r>
          </w:p>
        </w:tc>
      </w:tr>
      <w:tr w:rsidR="005C18DC" w:rsidRPr="005C18DC" w14:paraId="10CF2E16" w14:textId="77777777" w:rsidTr="005C18DC">
        <w:trPr>
          <w:tblCellSpacing w:w="15" w:type="dxa"/>
        </w:trPr>
        <w:tc>
          <w:tcPr>
            <w:tcW w:w="0" w:type="auto"/>
            <w:tcMar>
              <w:top w:w="45" w:type="dxa"/>
              <w:left w:w="45" w:type="dxa"/>
              <w:bottom w:w="45" w:type="dxa"/>
              <w:right w:w="45" w:type="dxa"/>
            </w:tcMar>
            <w:hideMark/>
          </w:tcPr>
          <w:p w14:paraId="2B02F1C8"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21" w:history="1">
              <w:r w:rsidR="005C18DC" w:rsidRPr="005C18DC">
                <w:rPr>
                  <w:rFonts w:ascii="Arial" w:eastAsia="Times New Roman" w:hAnsi="Arial" w:cs="Arial"/>
                  <w:b/>
                  <w:bCs/>
                  <w:color w:val="0066CC"/>
                  <w:sz w:val="18"/>
                  <w:szCs w:val="18"/>
                  <w:lang w:val="fi-FI" w:eastAsia="fi-FI"/>
                </w:rPr>
                <w:t>8903</w:t>
              </w:r>
            </w:hyperlink>
          </w:p>
        </w:tc>
        <w:tc>
          <w:tcPr>
            <w:tcW w:w="0" w:type="auto"/>
            <w:tcMar>
              <w:top w:w="45" w:type="dxa"/>
              <w:left w:w="45" w:type="dxa"/>
              <w:bottom w:w="45" w:type="dxa"/>
              <w:right w:w="45" w:type="dxa"/>
            </w:tcMar>
            <w:hideMark/>
          </w:tcPr>
          <w:p w14:paraId="2B0242F3"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Yachts and other vessels; for pleasure or sports, rowing boats and canoes</w:t>
            </w:r>
          </w:p>
        </w:tc>
      </w:tr>
      <w:tr w:rsidR="005C18DC" w:rsidRPr="005C18DC" w14:paraId="6BAFD6DE" w14:textId="77777777" w:rsidTr="005C18DC">
        <w:trPr>
          <w:tblCellSpacing w:w="15" w:type="dxa"/>
        </w:trPr>
        <w:tc>
          <w:tcPr>
            <w:tcW w:w="0" w:type="auto"/>
            <w:tcMar>
              <w:top w:w="45" w:type="dxa"/>
              <w:left w:w="45" w:type="dxa"/>
              <w:bottom w:w="45" w:type="dxa"/>
              <w:right w:w="45" w:type="dxa"/>
            </w:tcMar>
            <w:hideMark/>
          </w:tcPr>
          <w:p w14:paraId="7727B23E"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22" w:history="1">
              <w:r w:rsidR="005C18DC" w:rsidRPr="005C18DC">
                <w:rPr>
                  <w:rFonts w:ascii="Arial" w:eastAsia="Times New Roman" w:hAnsi="Arial" w:cs="Arial"/>
                  <w:b/>
                  <w:bCs/>
                  <w:color w:val="0066CC"/>
                  <w:sz w:val="18"/>
                  <w:szCs w:val="18"/>
                  <w:lang w:val="fi-FI" w:eastAsia="fi-FI"/>
                </w:rPr>
                <w:t>8904</w:t>
              </w:r>
            </w:hyperlink>
          </w:p>
        </w:tc>
        <w:tc>
          <w:tcPr>
            <w:tcW w:w="0" w:type="auto"/>
            <w:tcMar>
              <w:top w:w="45" w:type="dxa"/>
              <w:left w:w="45" w:type="dxa"/>
              <w:bottom w:w="45" w:type="dxa"/>
              <w:right w:w="45" w:type="dxa"/>
            </w:tcMar>
            <w:hideMark/>
          </w:tcPr>
          <w:p w14:paraId="48EDF3D4" w14:textId="77777777" w:rsidR="005C18DC" w:rsidRPr="005C18DC" w:rsidRDefault="005C18DC" w:rsidP="005C18DC">
            <w:pPr>
              <w:spacing w:after="0" w:line="240" w:lineRule="auto"/>
              <w:rPr>
                <w:rFonts w:ascii="Arial" w:eastAsia="Times New Roman" w:hAnsi="Arial" w:cs="Arial"/>
                <w:color w:val="000000"/>
                <w:sz w:val="18"/>
                <w:szCs w:val="18"/>
                <w:lang w:val="fi-FI" w:eastAsia="fi-FI"/>
              </w:rPr>
            </w:pPr>
            <w:r w:rsidRPr="005C18DC">
              <w:rPr>
                <w:rFonts w:ascii="Arial" w:eastAsia="Times New Roman" w:hAnsi="Arial" w:cs="Arial"/>
                <w:color w:val="000000"/>
                <w:sz w:val="18"/>
                <w:szCs w:val="18"/>
                <w:lang w:val="fi-FI" w:eastAsia="fi-FI"/>
              </w:rPr>
              <w:t>Tugs and pusher craft</w:t>
            </w:r>
          </w:p>
        </w:tc>
      </w:tr>
      <w:tr w:rsidR="005C18DC" w:rsidRPr="005C18DC" w14:paraId="0017E812" w14:textId="77777777" w:rsidTr="005C18DC">
        <w:trPr>
          <w:tblCellSpacing w:w="15" w:type="dxa"/>
        </w:trPr>
        <w:tc>
          <w:tcPr>
            <w:tcW w:w="0" w:type="auto"/>
            <w:tcMar>
              <w:top w:w="45" w:type="dxa"/>
              <w:left w:w="45" w:type="dxa"/>
              <w:bottom w:w="45" w:type="dxa"/>
              <w:right w:w="45" w:type="dxa"/>
            </w:tcMar>
            <w:hideMark/>
          </w:tcPr>
          <w:p w14:paraId="53D2EE18"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23" w:history="1">
              <w:r w:rsidR="005C18DC" w:rsidRPr="005C18DC">
                <w:rPr>
                  <w:rFonts w:ascii="Arial" w:eastAsia="Times New Roman" w:hAnsi="Arial" w:cs="Arial"/>
                  <w:b/>
                  <w:bCs/>
                  <w:color w:val="0066CC"/>
                  <w:sz w:val="18"/>
                  <w:szCs w:val="18"/>
                  <w:lang w:val="fi-FI" w:eastAsia="fi-FI"/>
                </w:rPr>
                <w:t>8905</w:t>
              </w:r>
            </w:hyperlink>
          </w:p>
        </w:tc>
        <w:tc>
          <w:tcPr>
            <w:tcW w:w="0" w:type="auto"/>
            <w:tcMar>
              <w:top w:w="45" w:type="dxa"/>
              <w:left w:w="45" w:type="dxa"/>
              <w:bottom w:w="45" w:type="dxa"/>
              <w:right w:w="45" w:type="dxa"/>
            </w:tcMar>
            <w:hideMark/>
          </w:tcPr>
          <w:p w14:paraId="5E04FAD7"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Light-vessels, fire-floats, dredgers, floating cranes, other vessels; the navigability of which is subsidiary to main function; floating docks, floating, submersible drilling, production platforms</w:t>
            </w:r>
          </w:p>
        </w:tc>
      </w:tr>
      <w:tr w:rsidR="005C18DC" w:rsidRPr="005C18DC" w14:paraId="6E95081D" w14:textId="77777777" w:rsidTr="005C18DC">
        <w:trPr>
          <w:tblCellSpacing w:w="15" w:type="dxa"/>
        </w:trPr>
        <w:tc>
          <w:tcPr>
            <w:tcW w:w="0" w:type="auto"/>
            <w:tcMar>
              <w:top w:w="45" w:type="dxa"/>
              <w:left w:w="45" w:type="dxa"/>
              <w:bottom w:w="45" w:type="dxa"/>
              <w:right w:w="45" w:type="dxa"/>
            </w:tcMar>
            <w:hideMark/>
          </w:tcPr>
          <w:p w14:paraId="302EA579"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24" w:history="1">
              <w:r w:rsidR="005C18DC" w:rsidRPr="005C18DC">
                <w:rPr>
                  <w:rFonts w:ascii="Arial" w:eastAsia="Times New Roman" w:hAnsi="Arial" w:cs="Arial"/>
                  <w:b/>
                  <w:bCs/>
                  <w:color w:val="0066CC"/>
                  <w:sz w:val="18"/>
                  <w:szCs w:val="18"/>
                  <w:lang w:val="fi-FI" w:eastAsia="fi-FI"/>
                </w:rPr>
                <w:t>8906</w:t>
              </w:r>
            </w:hyperlink>
          </w:p>
        </w:tc>
        <w:tc>
          <w:tcPr>
            <w:tcW w:w="0" w:type="auto"/>
            <w:tcMar>
              <w:top w:w="45" w:type="dxa"/>
              <w:left w:w="45" w:type="dxa"/>
              <w:bottom w:w="45" w:type="dxa"/>
              <w:right w:w="45" w:type="dxa"/>
            </w:tcMar>
            <w:hideMark/>
          </w:tcPr>
          <w:p w14:paraId="088EEFE0"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Vessels; other, including warships and lifeboats, other than rowing boats</w:t>
            </w:r>
          </w:p>
        </w:tc>
      </w:tr>
      <w:tr w:rsidR="005C18DC" w:rsidRPr="005C18DC" w14:paraId="25CD3847" w14:textId="77777777" w:rsidTr="005C18DC">
        <w:trPr>
          <w:tblCellSpacing w:w="15" w:type="dxa"/>
        </w:trPr>
        <w:tc>
          <w:tcPr>
            <w:tcW w:w="0" w:type="auto"/>
            <w:tcMar>
              <w:top w:w="45" w:type="dxa"/>
              <w:left w:w="45" w:type="dxa"/>
              <w:bottom w:w="45" w:type="dxa"/>
              <w:right w:w="45" w:type="dxa"/>
            </w:tcMar>
            <w:hideMark/>
          </w:tcPr>
          <w:p w14:paraId="66653306"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25" w:history="1">
              <w:r w:rsidR="005C18DC" w:rsidRPr="005C18DC">
                <w:rPr>
                  <w:rFonts w:ascii="Arial" w:eastAsia="Times New Roman" w:hAnsi="Arial" w:cs="Arial"/>
                  <w:b/>
                  <w:bCs/>
                  <w:color w:val="0066CC"/>
                  <w:sz w:val="18"/>
                  <w:szCs w:val="18"/>
                  <w:lang w:val="fi-FI" w:eastAsia="fi-FI"/>
                </w:rPr>
                <w:t>8907</w:t>
              </w:r>
            </w:hyperlink>
          </w:p>
        </w:tc>
        <w:tc>
          <w:tcPr>
            <w:tcW w:w="0" w:type="auto"/>
            <w:tcMar>
              <w:top w:w="45" w:type="dxa"/>
              <w:left w:w="45" w:type="dxa"/>
              <w:bottom w:w="45" w:type="dxa"/>
              <w:right w:w="45" w:type="dxa"/>
            </w:tcMar>
            <w:hideMark/>
          </w:tcPr>
          <w:p w14:paraId="53635BFF"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Boats, floating structures, other (for e.g. rafts, tanks, coffer-dams, landing stages, buoys and beacons)</w:t>
            </w:r>
          </w:p>
        </w:tc>
      </w:tr>
      <w:tr w:rsidR="005C18DC" w:rsidRPr="005C18DC" w14:paraId="40FFDC19" w14:textId="77777777" w:rsidTr="005C18DC">
        <w:trPr>
          <w:tblCellSpacing w:w="15" w:type="dxa"/>
        </w:trPr>
        <w:tc>
          <w:tcPr>
            <w:tcW w:w="0" w:type="auto"/>
            <w:tcMar>
              <w:top w:w="45" w:type="dxa"/>
              <w:left w:w="45" w:type="dxa"/>
              <w:bottom w:w="45" w:type="dxa"/>
              <w:right w:w="45" w:type="dxa"/>
            </w:tcMar>
            <w:hideMark/>
          </w:tcPr>
          <w:p w14:paraId="4CF4D22F" w14:textId="77777777" w:rsidR="005C18DC" w:rsidRPr="005C18DC" w:rsidRDefault="003C50C5" w:rsidP="005C18DC">
            <w:pPr>
              <w:spacing w:after="0" w:line="240" w:lineRule="auto"/>
              <w:rPr>
                <w:rFonts w:ascii="Arial" w:eastAsia="Times New Roman" w:hAnsi="Arial" w:cs="Arial"/>
                <w:color w:val="000000"/>
                <w:sz w:val="18"/>
                <w:szCs w:val="18"/>
                <w:lang w:val="fi-FI" w:eastAsia="fi-FI"/>
              </w:rPr>
            </w:pPr>
            <w:hyperlink r:id="rId126" w:history="1">
              <w:r w:rsidR="005C18DC" w:rsidRPr="005C18DC">
                <w:rPr>
                  <w:rFonts w:ascii="Arial" w:eastAsia="Times New Roman" w:hAnsi="Arial" w:cs="Arial"/>
                  <w:b/>
                  <w:bCs/>
                  <w:color w:val="0066CC"/>
                  <w:sz w:val="18"/>
                  <w:szCs w:val="18"/>
                  <w:lang w:val="fi-FI" w:eastAsia="fi-FI"/>
                </w:rPr>
                <w:t>8908</w:t>
              </w:r>
            </w:hyperlink>
          </w:p>
        </w:tc>
        <w:tc>
          <w:tcPr>
            <w:tcW w:w="0" w:type="auto"/>
            <w:tcMar>
              <w:top w:w="45" w:type="dxa"/>
              <w:left w:w="45" w:type="dxa"/>
              <w:bottom w:w="45" w:type="dxa"/>
              <w:right w:w="45" w:type="dxa"/>
            </w:tcMar>
            <w:hideMark/>
          </w:tcPr>
          <w:p w14:paraId="67303F78" w14:textId="77777777" w:rsidR="005C18DC" w:rsidRPr="005C18DC" w:rsidRDefault="005C18DC" w:rsidP="005C18DC">
            <w:pPr>
              <w:spacing w:after="0" w:line="240" w:lineRule="auto"/>
              <w:rPr>
                <w:rFonts w:ascii="Arial" w:eastAsia="Times New Roman" w:hAnsi="Arial" w:cs="Arial"/>
                <w:color w:val="000000"/>
                <w:sz w:val="18"/>
                <w:szCs w:val="18"/>
                <w:lang w:eastAsia="fi-FI"/>
              </w:rPr>
            </w:pPr>
            <w:r w:rsidRPr="005C18DC">
              <w:rPr>
                <w:rFonts w:ascii="Arial" w:eastAsia="Times New Roman" w:hAnsi="Arial" w:cs="Arial"/>
                <w:color w:val="000000"/>
                <w:sz w:val="18"/>
                <w:szCs w:val="18"/>
                <w:lang w:eastAsia="fi-FI"/>
              </w:rPr>
              <w:t>Vessels and other floating structures; for breaking up</w:t>
            </w:r>
          </w:p>
        </w:tc>
      </w:tr>
    </w:tbl>
    <w:p w14:paraId="68C37ACF" w14:textId="77777777" w:rsidR="005C18DC" w:rsidRDefault="005C18DC" w:rsidP="007C7B58">
      <w:pPr>
        <w:tabs>
          <w:tab w:val="left" w:pos="236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F64B13" w:rsidRPr="00F64B13" w14:paraId="1EC6FD82" w14:textId="77777777" w:rsidTr="00F64B13">
        <w:trPr>
          <w:tblCellSpacing w:w="15" w:type="dxa"/>
        </w:trPr>
        <w:tc>
          <w:tcPr>
            <w:tcW w:w="0" w:type="auto"/>
            <w:tcMar>
              <w:top w:w="45" w:type="dxa"/>
              <w:left w:w="45" w:type="dxa"/>
              <w:bottom w:w="45" w:type="dxa"/>
              <w:right w:w="45" w:type="dxa"/>
            </w:tcMar>
            <w:hideMark/>
          </w:tcPr>
          <w:p w14:paraId="3FFD3703"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27" w:history="1">
              <w:r w:rsidR="00F64B13" w:rsidRPr="00F64B13">
                <w:rPr>
                  <w:rFonts w:ascii="Arial" w:eastAsia="Times New Roman" w:hAnsi="Arial" w:cs="Arial"/>
                  <w:b/>
                  <w:bCs/>
                  <w:color w:val="0066CC"/>
                  <w:sz w:val="18"/>
                  <w:szCs w:val="18"/>
                  <w:lang w:val="fi-FI" w:eastAsia="fi-FI"/>
                </w:rPr>
                <w:t>96</w:t>
              </w:r>
            </w:hyperlink>
          </w:p>
        </w:tc>
        <w:tc>
          <w:tcPr>
            <w:tcW w:w="0" w:type="auto"/>
            <w:tcMar>
              <w:top w:w="45" w:type="dxa"/>
              <w:left w:w="45" w:type="dxa"/>
              <w:bottom w:w="45" w:type="dxa"/>
              <w:right w:w="45" w:type="dxa"/>
            </w:tcMar>
            <w:hideMark/>
          </w:tcPr>
          <w:p w14:paraId="70343AF7" w14:textId="77777777" w:rsidR="00F64B13" w:rsidRPr="00F64B13" w:rsidRDefault="00F64B13" w:rsidP="00F64B13">
            <w:pPr>
              <w:spacing w:after="0" w:line="240" w:lineRule="auto"/>
              <w:rPr>
                <w:rFonts w:ascii="Arial" w:eastAsia="Times New Roman" w:hAnsi="Arial" w:cs="Arial"/>
                <w:color w:val="000000"/>
                <w:sz w:val="18"/>
                <w:szCs w:val="18"/>
                <w:lang w:val="fi-FI" w:eastAsia="fi-FI"/>
              </w:rPr>
            </w:pPr>
            <w:r w:rsidRPr="00F64B13">
              <w:rPr>
                <w:rFonts w:ascii="Arial" w:eastAsia="Times New Roman" w:hAnsi="Arial" w:cs="Arial"/>
                <w:b/>
                <w:bCs/>
                <w:color w:val="000000"/>
                <w:sz w:val="18"/>
                <w:szCs w:val="18"/>
                <w:lang w:val="fi-FI" w:eastAsia="fi-FI"/>
              </w:rPr>
              <w:t>MISCELLANEOUS MANUFACTURED ARTICLES</w:t>
            </w:r>
          </w:p>
        </w:tc>
      </w:tr>
      <w:tr w:rsidR="00F64B13" w:rsidRPr="00F64B13" w14:paraId="7C48A90E" w14:textId="77777777" w:rsidTr="00F64B13">
        <w:trPr>
          <w:tblCellSpacing w:w="15" w:type="dxa"/>
        </w:trPr>
        <w:tc>
          <w:tcPr>
            <w:tcW w:w="0" w:type="auto"/>
            <w:tcMar>
              <w:top w:w="45" w:type="dxa"/>
              <w:left w:w="45" w:type="dxa"/>
              <w:bottom w:w="45" w:type="dxa"/>
              <w:right w:w="45" w:type="dxa"/>
            </w:tcMar>
            <w:hideMark/>
          </w:tcPr>
          <w:p w14:paraId="52F82DBB"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28" w:history="1">
              <w:r w:rsidR="00F64B13" w:rsidRPr="00F64B13">
                <w:rPr>
                  <w:rFonts w:ascii="Arial" w:eastAsia="Times New Roman" w:hAnsi="Arial" w:cs="Arial"/>
                  <w:b/>
                  <w:bCs/>
                  <w:color w:val="0066CC"/>
                  <w:sz w:val="18"/>
                  <w:szCs w:val="18"/>
                  <w:lang w:val="fi-FI" w:eastAsia="fi-FI"/>
                </w:rPr>
                <w:t>9601</w:t>
              </w:r>
            </w:hyperlink>
          </w:p>
        </w:tc>
        <w:tc>
          <w:tcPr>
            <w:tcW w:w="0" w:type="auto"/>
            <w:tcMar>
              <w:top w:w="45" w:type="dxa"/>
              <w:left w:w="45" w:type="dxa"/>
              <w:bottom w:w="45" w:type="dxa"/>
              <w:right w:w="45" w:type="dxa"/>
            </w:tcMar>
            <w:hideMark/>
          </w:tcPr>
          <w:p w14:paraId="15FF400B"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Ivory, bone, tortoise-shell, horn, antlers, coral, mother-of-pearl and other animal carving material and articles of these materials; worked, (including articles obtained by moulding)</w:t>
            </w:r>
          </w:p>
        </w:tc>
      </w:tr>
      <w:tr w:rsidR="00F64B13" w:rsidRPr="00F64B13" w14:paraId="5440ACE1" w14:textId="77777777" w:rsidTr="00F64B13">
        <w:trPr>
          <w:tblCellSpacing w:w="15" w:type="dxa"/>
        </w:trPr>
        <w:tc>
          <w:tcPr>
            <w:tcW w:w="0" w:type="auto"/>
            <w:tcMar>
              <w:top w:w="45" w:type="dxa"/>
              <w:left w:w="45" w:type="dxa"/>
              <w:bottom w:w="45" w:type="dxa"/>
              <w:right w:w="45" w:type="dxa"/>
            </w:tcMar>
            <w:hideMark/>
          </w:tcPr>
          <w:p w14:paraId="0A8A6DBC"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29" w:history="1">
              <w:r w:rsidR="00F64B13" w:rsidRPr="00F64B13">
                <w:rPr>
                  <w:rFonts w:ascii="Arial" w:eastAsia="Times New Roman" w:hAnsi="Arial" w:cs="Arial"/>
                  <w:b/>
                  <w:bCs/>
                  <w:color w:val="0066CC"/>
                  <w:sz w:val="18"/>
                  <w:szCs w:val="18"/>
                  <w:lang w:val="fi-FI" w:eastAsia="fi-FI"/>
                </w:rPr>
                <w:t>9602</w:t>
              </w:r>
            </w:hyperlink>
          </w:p>
        </w:tc>
        <w:tc>
          <w:tcPr>
            <w:tcW w:w="0" w:type="auto"/>
            <w:tcMar>
              <w:top w:w="45" w:type="dxa"/>
              <w:left w:w="45" w:type="dxa"/>
              <w:bottom w:w="45" w:type="dxa"/>
              <w:right w:w="45" w:type="dxa"/>
            </w:tcMar>
            <w:hideMark/>
          </w:tcPr>
          <w:p w14:paraId="7BA06B48"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Vegetable, mineral carving material and articles of these materials, moulded or carved articles of wax, stearin, natural gums, resins or modelling pastes, worked unhardened gelatin (not heading no. 3503)</w:t>
            </w:r>
          </w:p>
        </w:tc>
      </w:tr>
      <w:tr w:rsidR="00F64B13" w:rsidRPr="00F64B13" w14:paraId="5E23F7B5" w14:textId="77777777" w:rsidTr="00F64B13">
        <w:trPr>
          <w:tblCellSpacing w:w="15" w:type="dxa"/>
        </w:trPr>
        <w:tc>
          <w:tcPr>
            <w:tcW w:w="0" w:type="auto"/>
            <w:tcMar>
              <w:top w:w="45" w:type="dxa"/>
              <w:left w:w="45" w:type="dxa"/>
              <w:bottom w:w="45" w:type="dxa"/>
              <w:right w:w="45" w:type="dxa"/>
            </w:tcMar>
            <w:hideMark/>
          </w:tcPr>
          <w:p w14:paraId="50351A2A"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0" w:history="1">
              <w:r w:rsidR="00F64B13" w:rsidRPr="00F64B13">
                <w:rPr>
                  <w:rFonts w:ascii="Arial" w:eastAsia="Times New Roman" w:hAnsi="Arial" w:cs="Arial"/>
                  <w:b/>
                  <w:bCs/>
                  <w:color w:val="0066CC"/>
                  <w:sz w:val="18"/>
                  <w:szCs w:val="18"/>
                  <w:lang w:val="fi-FI" w:eastAsia="fi-FI"/>
                </w:rPr>
                <w:t>9603</w:t>
              </w:r>
            </w:hyperlink>
          </w:p>
        </w:tc>
        <w:tc>
          <w:tcPr>
            <w:tcW w:w="0" w:type="auto"/>
            <w:tcMar>
              <w:top w:w="45" w:type="dxa"/>
              <w:left w:w="45" w:type="dxa"/>
              <w:bottom w:w="45" w:type="dxa"/>
              <w:right w:w="45" w:type="dxa"/>
            </w:tcMar>
            <w:hideMark/>
          </w:tcPr>
          <w:p w14:paraId="2039A2B7"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Brooms, brushes (including parts of machines), hand operated floor sweepers, mops and feather dusters; knots and tufts for broom or brush making; paint pads and rollers; squeegees</w:t>
            </w:r>
          </w:p>
        </w:tc>
      </w:tr>
      <w:tr w:rsidR="00F64B13" w:rsidRPr="00F64B13" w14:paraId="66261F4D" w14:textId="77777777" w:rsidTr="00F64B13">
        <w:trPr>
          <w:tblCellSpacing w:w="15" w:type="dxa"/>
        </w:trPr>
        <w:tc>
          <w:tcPr>
            <w:tcW w:w="0" w:type="auto"/>
            <w:tcMar>
              <w:top w:w="45" w:type="dxa"/>
              <w:left w:w="45" w:type="dxa"/>
              <w:bottom w:w="45" w:type="dxa"/>
              <w:right w:w="45" w:type="dxa"/>
            </w:tcMar>
            <w:hideMark/>
          </w:tcPr>
          <w:p w14:paraId="24E2C18F"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1" w:history="1">
              <w:r w:rsidR="00F64B13" w:rsidRPr="00F64B13">
                <w:rPr>
                  <w:rFonts w:ascii="Arial" w:eastAsia="Times New Roman" w:hAnsi="Arial" w:cs="Arial"/>
                  <w:b/>
                  <w:bCs/>
                  <w:color w:val="0066CC"/>
                  <w:sz w:val="18"/>
                  <w:szCs w:val="18"/>
                  <w:lang w:val="fi-FI" w:eastAsia="fi-FI"/>
                </w:rPr>
                <w:t>9604</w:t>
              </w:r>
            </w:hyperlink>
          </w:p>
        </w:tc>
        <w:tc>
          <w:tcPr>
            <w:tcW w:w="0" w:type="auto"/>
            <w:tcMar>
              <w:top w:w="45" w:type="dxa"/>
              <w:left w:w="45" w:type="dxa"/>
              <w:bottom w:w="45" w:type="dxa"/>
              <w:right w:w="45" w:type="dxa"/>
            </w:tcMar>
            <w:hideMark/>
          </w:tcPr>
          <w:p w14:paraId="2A284685"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Hand sieves and hand riddles</w:t>
            </w:r>
          </w:p>
        </w:tc>
      </w:tr>
      <w:tr w:rsidR="00F64B13" w:rsidRPr="00F64B13" w14:paraId="4447FC8A" w14:textId="77777777" w:rsidTr="00F64B13">
        <w:trPr>
          <w:tblCellSpacing w:w="15" w:type="dxa"/>
        </w:trPr>
        <w:tc>
          <w:tcPr>
            <w:tcW w:w="0" w:type="auto"/>
            <w:tcMar>
              <w:top w:w="45" w:type="dxa"/>
              <w:left w:w="45" w:type="dxa"/>
              <w:bottom w:w="45" w:type="dxa"/>
              <w:right w:w="45" w:type="dxa"/>
            </w:tcMar>
            <w:hideMark/>
          </w:tcPr>
          <w:p w14:paraId="5F8BB5A5"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2" w:history="1">
              <w:r w:rsidR="00F64B13" w:rsidRPr="00F64B13">
                <w:rPr>
                  <w:rFonts w:ascii="Arial" w:eastAsia="Times New Roman" w:hAnsi="Arial" w:cs="Arial"/>
                  <w:b/>
                  <w:bCs/>
                  <w:color w:val="0066CC"/>
                  <w:sz w:val="18"/>
                  <w:szCs w:val="18"/>
                  <w:lang w:val="fi-FI" w:eastAsia="fi-FI"/>
                </w:rPr>
                <w:t>9605</w:t>
              </w:r>
            </w:hyperlink>
          </w:p>
        </w:tc>
        <w:tc>
          <w:tcPr>
            <w:tcW w:w="0" w:type="auto"/>
            <w:tcMar>
              <w:top w:w="45" w:type="dxa"/>
              <w:left w:w="45" w:type="dxa"/>
              <w:bottom w:w="45" w:type="dxa"/>
              <w:right w:w="45" w:type="dxa"/>
            </w:tcMar>
            <w:hideMark/>
          </w:tcPr>
          <w:p w14:paraId="0DC471A2"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Travel sets; for personal toilet, sewing, shoe or clothes cleaning</w:t>
            </w:r>
          </w:p>
        </w:tc>
      </w:tr>
      <w:tr w:rsidR="00F64B13" w:rsidRPr="00F64B13" w14:paraId="109DE30C" w14:textId="77777777" w:rsidTr="00F64B13">
        <w:trPr>
          <w:tblCellSpacing w:w="15" w:type="dxa"/>
        </w:trPr>
        <w:tc>
          <w:tcPr>
            <w:tcW w:w="0" w:type="auto"/>
            <w:tcMar>
              <w:top w:w="45" w:type="dxa"/>
              <w:left w:w="45" w:type="dxa"/>
              <w:bottom w:w="45" w:type="dxa"/>
              <w:right w:w="45" w:type="dxa"/>
            </w:tcMar>
            <w:hideMark/>
          </w:tcPr>
          <w:p w14:paraId="18B005D0"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3" w:history="1">
              <w:r w:rsidR="00F64B13" w:rsidRPr="00F64B13">
                <w:rPr>
                  <w:rFonts w:ascii="Arial" w:eastAsia="Times New Roman" w:hAnsi="Arial" w:cs="Arial"/>
                  <w:b/>
                  <w:bCs/>
                  <w:color w:val="0066CC"/>
                  <w:sz w:val="18"/>
                  <w:szCs w:val="18"/>
                  <w:lang w:val="fi-FI" w:eastAsia="fi-FI"/>
                </w:rPr>
                <w:t>9606</w:t>
              </w:r>
            </w:hyperlink>
          </w:p>
        </w:tc>
        <w:tc>
          <w:tcPr>
            <w:tcW w:w="0" w:type="auto"/>
            <w:tcMar>
              <w:top w:w="45" w:type="dxa"/>
              <w:left w:w="45" w:type="dxa"/>
              <w:bottom w:w="45" w:type="dxa"/>
              <w:right w:w="45" w:type="dxa"/>
            </w:tcMar>
            <w:hideMark/>
          </w:tcPr>
          <w:p w14:paraId="33DBC193"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Buttons, press-fasteners, snap-fasteners and press-studs, button moulds and other parts of these articles; button blanks</w:t>
            </w:r>
          </w:p>
        </w:tc>
      </w:tr>
      <w:tr w:rsidR="00F64B13" w:rsidRPr="00F64B13" w14:paraId="5FC7E935" w14:textId="77777777" w:rsidTr="00F64B13">
        <w:trPr>
          <w:tblCellSpacing w:w="15" w:type="dxa"/>
        </w:trPr>
        <w:tc>
          <w:tcPr>
            <w:tcW w:w="0" w:type="auto"/>
            <w:tcMar>
              <w:top w:w="45" w:type="dxa"/>
              <w:left w:w="45" w:type="dxa"/>
              <w:bottom w:w="45" w:type="dxa"/>
              <w:right w:w="45" w:type="dxa"/>
            </w:tcMar>
            <w:hideMark/>
          </w:tcPr>
          <w:p w14:paraId="141BF125"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4" w:history="1">
              <w:r w:rsidR="00F64B13" w:rsidRPr="00F64B13">
                <w:rPr>
                  <w:rFonts w:ascii="Arial" w:eastAsia="Times New Roman" w:hAnsi="Arial" w:cs="Arial"/>
                  <w:b/>
                  <w:bCs/>
                  <w:color w:val="0066CC"/>
                  <w:sz w:val="18"/>
                  <w:szCs w:val="18"/>
                  <w:lang w:val="fi-FI" w:eastAsia="fi-FI"/>
                </w:rPr>
                <w:t>9607</w:t>
              </w:r>
            </w:hyperlink>
          </w:p>
        </w:tc>
        <w:tc>
          <w:tcPr>
            <w:tcW w:w="0" w:type="auto"/>
            <w:tcMar>
              <w:top w:w="45" w:type="dxa"/>
              <w:left w:w="45" w:type="dxa"/>
              <w:bottom w:w="45" w:type="dxa"/>
              <w:right w:w="45" w:type="dxa"/>
            </w:tcMar>
            <w:hideMark/>
          </w:tcPr>
          <w:p w14:paraId="0EFECB3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Slide fasteners and parts thereof</w:t>
            </w:r>
          </w:p>
        </w:tc>
      </w:tr>
      <w:tr w:rsidR="00F64B13" w:rsidRPr="00F64B13" w14:paraId="219CC43C" w14:textId="77777777" w:rsidTr="00F64B13">
        <w:trPr>
          <w:tblCellSpacing w:w="15" w:type="dxa"/>
        </w:trPr>
        <w:tc>
          <w:tcPr>
            <w:tcW w:w="0" w:type="auto"/>
            <w:tcMar>
              <w:top w:w="45" w:type="dxa"/>
              <w:left w:w="45" w:type="dxa"/>
              <w:bottom w:w="45" w:type="dxa"/>
              <w:right w:w="45" w:type="dxa"/>
            </w:tcMar>
            <w:hideMark/>
          </w:tcPr>
          <w:p w14:paraId="134A6E5F"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5" w:history="1">
              <w:r w:rsidR="00F64B13" w:rsidRPr="00F64B13">
                <w:rPr>
                  <w:rFonts w:ascii="Arial" w:eastAsia="Times New Roman" w:hAnsi="Arial" w:cs="Arial"/>
                  <w:b/>
                  <w:bCs/>
                  <w:color w:val="0066CC"/>
                  <w:sz w:val="18"/>
                  <w:szCs w:val="18"/>
                  <w:lang w:val="fi-FI" w:eastAsia="fi-FI"/>
                </w:rPr>
                <w:t>9608</w:t>
              </w:r>
            </w:hyperlink>
          </w:p>
        </w:tc>
        <w:tc>
          <w:tcPr>
            <w:tcW w:w="0" w:type="auto"/>
            <w:tcMar>
              <w:top w:w="45" w:type="dxa"/>
              <w:left w:w="45" w:type="dxa"/>
              <w:bottom w:w="45" w:type="dxa"/>
              <w:right w:w="45" w:type="dxa"/>
            </w:tcMar>
            <w:hideMark/>
          </w:tcPr>
          <w:p w14:paraId="2978FD5E"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Pens; ball-point, felt tipped, other porous tipped pens; fountain pens, stylograph pens duplicating stylos, propelling or sliding pencils; parts of the foregoing, excluding those of heading no. 9609</w:t>
            </w:r>
          </w:p>
        </w:tc>
      </w:tr>
      <w:tr w:rsidR="00F64B13" w:rsidRPr="00F64B13" w14:paraId="2AB75860" w14:textId="77777777" w:rsidTr="00F64B13">
        <w:trPr>
          <w:tblCellSpacing w:w="15" w:type="dxa"/>
        </w:trPr>
        <w:tc>
          <w:tcPr>
            <w:tcW w:w="0" w:type="auto"/>
            <w:tcMar>
              <w:top w:w="45" w:type="dxa"/>
              <w:left w:w="45" w:type="dxa"/>
              <w:bottom w:w="45" w:type="dxa"/>
              <w:right w:w="45" w:type="dxa"/>
            </w:tcMar>
            <w:hideMark/>
          </w:tcPr>
          <w:p w14:paraId="1620F768"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6" w:history="1">
              <w:r w:rsidR="00F64B13" w:rsidRPr="00F64B13">
                <w:rPr>
                  <w:rFonts w:ascii="Arial" w:eastAsia="Times New Roman" w:hAnsi="Arial" w:cs="Arial"/>
                  <w:b/>
                  <w:bCs/>
                  <w:color w:val="0066CC"/>
                  <w:sz w:val="18"/>
                  <w:szCs w:val="18"/>
                  <w:lang w:val="fi-FI" w:eastAsia="fi-FI"/>
                </w:rPr>
                <w:t>9609</w:t>
              </w:r>
            </w:hyperlink>
          </w:p>
        </w:tc>
        <w:tc>
          <w:tcPr>
            <w:tcW w:w="0" w:type="auto"/>
            <w:tcMar>
              <w:top w:w="45" w:type="dxa"/>
              <w:left w:w="45" w:type="dxa"/>
              <w:bottom w:w="45" w:type="dxa"/>
              <w:right w:w="45" w:type="dxa"/>
            </w:tcMar>
            <w:hideMark/>
          </w:tcPr>
          <w:p w14:paraId="09C020CF"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Pencils (not of heading no. 9608), crayons, pencil leads, pastels, drawing charcoals, writing or drawing chalks and tailors' chalks</w:t>
            </w:r>
          </w:p>
        </w:tc>
      </w:tr>
      <w:tr w:rsidR="00F64B13" w:rsidRPr="00F64B13" w14:paraId="0E6EDE2C" w14:textId="77777777" w:rsidTr="00F64B13">
        <w:trPr>
          <w:tblCellSpacing w:w="15" w:type="dxa"/>
        </w:trPr>
        <w:tc>
          <w:tcPr>
            <w:tcW w:w="0" w:type="auto"/>
            <w:tcMar>
              <w:top w:w="45" w:type="dxa"/>
              <w:left w:w="45" w:type="dxa"/>
              <w:bottom w:w="45" w:type="dxa"/>
              <w:right w:w="45" w:type="dxa"/>
            </w:tcMar>
            <w:hideMark/>
          </w:tcPr>
          <w:p w14:paraId="56C63709"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7" w:history="1">
              <w:r w:rsidR="00F64B13" w:rsidRPr="00F64B13">
                <w:rPr>
                  <w:rFonts w:ascii="Arial" w:eastAsia="Times New Roman" w:hAnsi="Arial" w:cs="Arial"/>
                  <w:b/>
                  <w:bCs/>
                  <w:color w:val="0066CC"/>
                  <w:sz w:val="18"/>
                  <w:szCs w:val="18"/>
                  <w:lang w:val="fi-FI" w:eastAsia="fi-FI"/>
                </w:rPr>
                <w:t>9610</w:t>
              </w:r>
            </w:hyperlink>
          </w:p>
        </w:tc>
        <w:tc>
          <w:tcPr>
            <w:tcW w:w="0" w:type="auto"/>
            <w:tcMar>
              <w:top w:w="45" w:type="dxa"/>
              <w:left w:w="45" w:type="dxa"/>
              <w:bottom w:w="45" w:type="dxa"/>
              <w:right w:w="45" w:type="dxa"/>
            </w:tcMar>
            <w:hideMark/>
          </w:tcPr>
          <w:p w14:paraId="0D3A3E26"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Slates and boards, with writing or drawing surfaces, whether or not framed</w:t>
            </w:r>
          </w:p>
        </w:tc>
      </w:tr>
      <w:tr w:rsidR="00F64B13" w:rsidRPr="00F64B13" w14:paraId="51554086" w14:textId="77777777" w:rsidTr="00F64B13">
        <w:trPr>
          <w:tblCellSpacing w:w="15" w:type="dxa"/>
        </w:trPr>
        <w:tc>
          <w:tcPr>
            <w:tcW w:w="0" w:type="auto"/>
            <w:tcMar>
              <w:top w:w="45" w:type="dxa"/>
              <w:left w:w="45" w:type="dxa"/>
              <w:bottom w:w="45" w:type="dxa"/>
              <w:right w:w="45" w:type="dxa"/>
            </w:tcMar>
            <w:hideMark/>
          </w:tcPr>
          <w:p w14:paraId="4E4DF176"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8" w:history="1">
              <w:r w:rsidR="00F64B13" w:rsidRPr="00F64B13">
                <w:rPr>
                  <w:rFonts w:ascii="Arial" w:eastAsia="Times New Roman" w:hAnsi="Arial" w:cs="Arial"/>
                  <w:b/>
                  <w:bCs/>
                  <w:color w:val="0066CC"/>
                  <w:sz w:val="18"/>
                  <w:szCs w:val="18"/>
                  <w:lang w:val="fi-FI" w:eastAsia="fi-FI"/>
                </w:rPr>
                <w:t>9611</w:t>
              </w:r>
            </w:hyperlink>
          </w:p>
        </w:tc>
        <w:tc>
          <w:tcPr>
            <w:tcW w:w="0" w:type="auto"/>
            <w:tcMar>
              <w:top w:w="45" w:type="dxa"/>
              <w:left w:w="45" w:type="dxa"/>
              <w:bottom w:w="45" w:type="dxa"/>
              <w:right w:w="45" w:type="dxa"/>
            </w:tcMar>
            <w:hideMark/>
          </w:tcPr>
          <w:p w14:paraId="1F350D8B"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Stamps; date, numbering, sealing stamps and the like (including devices for printing or embossing labels), designed for operating by hand; hand operated composing sticks and printing sets</w:t>
            </w:r>
          </w:p>
        </w:tc>
      </w:tr>
      <w:tr w:rsidR="00F64B13" w:rsidRPr="00F64B13" w14:paraId="2D0B2740" w14:textId="77777777" w:rsidTr="00F64B13">
        <w:trPr>
          <w:tblCellSpacing w:w="15" w:type="dxa"/>
        </w:trPr>
        <w:tc>
          <w:tcPr>
            <w:tcW w:w="0" w:type="auto"/>
            <w:tcMar>
              <w:top w:w="45" w:type="dxa"/>
              <w:left w:w="45" w:type="dxa"/>
              <w:bottom w:w="45" w:type="dxa"/>
              <w:right w:w="45" w:type="dxa"/>
            </w:tcMar>
            <w:hideMark/>
          </w:tcPr>
          <w:p w14:paraId="4E9922E7"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39" w:history="1">
              <w:r w:rsidR="00F64B13" w:rsidRPr="00F64B13">
                <w:rPr>
                  <w:rFonts w:ascii="Arial" w:eastAsia="Times New Roman" w:hAnsi="Arial" w:cs="Arial"/>
                  <w:b/>
                  <w:bCs/>
                  <w:color w:val="0066CC"/>
                  <w:sz w:val="18"/>
                  <w:szCs w:val="18"/>
                  <w:lang w:val="fi-FI" w:eastAsia="fi-FI"/>
                </w:rPr>
                <w:t>9612</w:t>
              </w:r>
            </w:hyperlink>
          </w:p>
        </w:tc>
        <w:tc>
          <w:tcPr>
            <w:tcW w:w="0" w:type="auto"/>
            <w:tcMar>
              <w:top w:w="45" w:type="dxa"/>
              <w:left w:w="45" w:type="dxa"/>
              <w:bottom w:w="45" w:type="dxa"/>
              <w:right w:w="45" w:type="dxa"/>
            </w:tcMar>
            <w:hideMark/>
          </w:tcPr>
          <w:p w14:paraId="63DCEA08"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Typewriter, similar ribbons, inked, otherwise prepared for giving impressions, whether or not on spools or in cartridges; ink pads, whether or not inked, with or without boxes</w:t>
            </w:r>
          </w:p>
        </w:tc>
      </w:tr>
      <w:tr w:rsidR="00F64B13" w:rsidRPr="00F64B13" w14:paraId="2CD12FA3" w14:textId="77777777" w:rsidTr="00F64B13">
        <w:trPr>
          <w:tblCellSpacing w:w="15" w:type="dxa"/>
        </w:trPr>
        <w:tc>
          <w:tcPr>
            <w:tcW w:w="0" w:type="auto"/>
            <w:tcMar>
              <w:top w:w="45" w:type="dxa"/>
              <w:left w:w="45" w:type="dxa"/>
              <w:bottom w:w="45" w:type="dxa"/>
              <w:right w:w="45" w:type="dxa"/>
            </w:tcMar>
            <w:hideMark/>
          </w:tcPr>
          <w:p w14:paraId="1FED7CC5"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0" w:history="1">
              <w:r w:rsidR="00F64B13" w:rsidRPr="00F64B13">
                <w:rPr>
                  <w:rFonts w:ascii="Arial" w:eastAsia="Times New Roman" w:hAnsi="Arial" w:cs="Arial"/>
                  <w:b/>
                  <w:bCs/>
                  <w:color w:val="0066CC"/>
                  <w:sz w:val="18"/>
                  <w:szCs w:val="18"/>
                  <w:lang w:val="fi-FI" w:eastAsia="fi-FI"/>
                </w:rPr>
                <w:t>9613</w:t>
              </w:r>
            </w:hyperlink>
          </w:p>
        </w:tc>
        <w:tc>
          <w:tcPr>
            <w:tcW w:w="0" w:type="auto"/>
            <w:tcMar>
              <w:top w:w="45" w:type="dxa"/>
              <w:left w:w="45" w:type="dxa"/>
              <w:bottom w:w="45" w:type="dxa"/>
              <w:right w:w="45" w:type="dxa"/>
            </w:tcMar>
            <w:hideMark/>
          </w:tcPr>
          <w:p w14:paraId="74D86615"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Cigarette lighters and other lighters, whether or not mechanical or electrical and parts thereof other than flints and wicks</w:t>
            </w:r>
          </w:p>
        </w:tc>
      </w:tr>
      <w:tr w:rsidR="00F64B13" w:rsidRPr="00F64B13" w14:paraId="10E58573" w14:textId="77777777" w:rsidTr="00F64B13">
        <w:trPr>
          <w:tblCellSpacing w:w="15" w:type="dxa"/>
        </w:trPr>
        <w:tc>
          <w:tcPr>
            <w:tcW w:w="0" w:type="auto"/>
            <w:tcMar>
              <w:top w:w="45" w:type="dxa"/>
              <w:left w:w="45" w:type="dxa"/>
              <w:bottom w:w="45" w:type="dxa"/>
              <w:right w:w="45" w:type="dxa"/>
            </w:tcMar>
            <w:hideMark/>
          </w:tcPr>
          <w:p w14:paraId="701D4B5E"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1" w:history="1">
              <w:r w:rsidR="00F64B13" w:rsidRPr="00F64B13">
                <w:rPr>
                  <w:rFonts w:ascii="Arial" w:eastAsia="Times New Roman" w:hAnsi="Arial" w:cs="Arial"/>
                  <w:b/>
                  <w:bCs/>
                  <w:color w:val="0066CC"/>
                  <w:sz w:val="18"/>
                  <w:szCs w:val="18"/>
                  <w:lang w:val="fi-FI" w:eastAsia="fi-FI"/>
                </w:rPr>
                <w:t>9614</w:t>
              </w:r>
            </w:hyperlink>
          </w:p>
        </w:tc>
        <w:tc>
          <w:tcPr>
            <w:tcW w:w="0" w:type="auto"/>
            <w:tcMar>
              <w:top w:w="45" w:type="dxa"/>
              <w:left w:w="45" w:type="dxa"/>
              <w:bottom w:w="45" w:type="dxa"/>
              <w:right w:w="45" w:type="dxa"/>
            </w:tcMar>
            <w:hideMark/>
          </w:tcPr>
          <w:p w14:paraId="2EE1361B"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Smoking pipes (including pipe bowls) and cigar or cigarette holders, and parts thereof</w:t>
            </w:r>
          </w:p>
        </w:tc>
      </w:tr>
      <w:tr w:rsidR="00F64B13" w:rsidRPr="00F64B13" w14:paraId="127C02B6" w14:textId="77777777" w:rsidTr="00F64B13">
        <w:trPr>
          <w:tblCellSpacing w:w="15" w:type="dxa"/>
        </w:trPr>
        <w:tc>
          <w:tcPr>
            <w:tcW w:w="0" w:type="auto"/>
            <w:tcMar>
              <w:top w:w="45" w:type="dxa"/>
              <w:left w:w="45" w:type="dxa"/>
              <w:bottom w:w="45" w:type="dxa"/>
              <w:right w:w="45" w:type="dxa"/>
            </w:tcMar>
            <w:hideMark/>
          </w:tcPr>
          <w:p w14:paraId="503D45DF"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2" w:history="1">
              <w:r w:rsidR="00F64B13" w:rsidRPr="00F64B13">
                <w:rPr>
                  <w:rFonts w:ascii="Arial" w:eastAsia="Times New Roman" w:hAnsi="Arial" w:cs="Arial"/>
                  <w:b/>
                  <w:bCs/>
                  <w:color w:val="0066CC"/>
                  <w:sz w:val="18"/>
                  <w:szCs w:val="18"/>
                  <w:lang w:val="fi-FI" w:eastAsia="fi-FI"/>
                </w:rPr>
                <w:t>9615</w:t>
              </w:r>
            </w:hyperlink>
          </w:p>
        </w:tc>
        <w:tc>
          <w:tcPr>
            <w:tcW w:w="0" w:type="auto"/>
            <w:tcMar>
              <w:top w:w="45" w:type="dxa"/>
              <w:left w:w="45" w:type="dxa"/>
              <w:bottom w:w="45" w:type="dxa"/>
              <w:right w:w="45" w:type="dxa"/>
            </w:tcMar>
            <w:hideMark/>
          </w:tcPr>
          <w:p w14:paraId="59AE6596"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Combs, hair-slides and similar; hairpins, curling pins, curling grips and hair curlers and the like, other than those of heading no. 8516 and parts thereof</w:t>
            </w:r>
          </w:p>
        </w:tc>
      </w:tr>
      <w:tr w:rsidR="00F64B13" w:rsidRPr="00F64B13" w14:paraId="0463C72B" w14:textId="77777777" w:rsidTr="00F64B13">
        <w:trPr>
          <w:tblCellSpacing w:w="15" w:type="dxa"/>
        </w:trPr>
        <w:tc>
          <w:tcPr>
            <w:tcW w:w="0" w:type="auto"/>
            <w:tcMar>
              <w:top w:w="45" w:type="dxa"/>
              <w:left w:w="45" w:type="dxa"/>
              <w:bottom w:w="45" w:type="dxa"/>
              <w:right w:w="45" w:type="dxa"/>
            </w:tcMar>
            <w:hideMark/>
          </w:tcPr>
          <w:p w14:paraId="3A80C414"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3" w:history="1">
              <w:r w:rsidR="00F64B13" w:rsidRPr="00F64B13">
                <w:rPr>
                  <w:rFonts w:ascii="Arial" w:eastAsia="Times New Roman" w:hAnsi="Arial" w:cs="Arial"/>
                  <w:b/>
                  <w:bCs/>
                  <w:color w:val="0066CC"/>
                  <w:sz w:val="18"/>
                  <w:szCs w:val="18"/>
                  <w:lang w:val="fi-FI" w:eastAsia="fi-FI"/>
                </w:rPr>
                <w:t>9616</w:t>
              </w:r>
            </w:hyperlink>
          </w:p>
        </w:tc>
        <w:tc>
          <w:tcPr>
            <w:tcW w:w="0" w:type="auto"/>
            <w:tcMar>
              <w:top w:w="45" w:type="dxa"/>
              <w:left w:w="45" w:type="dxa"/>
              <w:bottom w:w="45" w:type="dxa"/>
              <w:right w:w="45" w:type="dxa"/>
            </w:tcMar>
            <w:hideMark/>
          </w:tcPr>
          <w:p w14:paraId="78EF0370"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Scent sprays and similar toilet sprays and mounts and heads therefor; powder-puffs and pads for the application of cosmetics or toilet preparations</w:t>
            </w:r>
          </w:p>
        </w:tc>
      </w:tr>
      <w:tr w:rsidR="00F64B13" w:rsidRPr="00F64B13" w14:paraId="59DDC208" w14:textId="77777777" w:rsidTr="00F64B13">
        <w:trPr>
          <w:tblCellSpacing w:w="15" w:type="dxa"/>
        </w:trPr>
        <w:tc>
          <w:tcPr>
            <w:tcW w:w="0" w:type="auto"/>
            <w:tcMar>
              <w:top w:w="45" w:type="dxa"/>
              <w:left w:w="45" w:type="dxa"/>
              <w:bottom w:w="45" w:type="dxa"/>
              <w:right w:w="45" w:type="dxa"/>
            </w:tcMar>
            <w:hideMark/>
          </w:tcPr>
          <w:p w14:paraId="02DC6A42"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4" w:history="1">
              <w:r w:rsidR="00F64B13" w:rsidRPr="00F64B13">
                <w:rPr>
                  <w:rFonts w:ascii="Arial" w:eastAsia="Times New Roman" w:hAnsi="Arial" w:cs="Arial"/>
                  <w:b/>
                  <w:bCs/>
                  <w:color w:val="0066CC"/>
                  <w:sz w:val="18"/>
                  <w:szCs w:val="18"/>
                  <w:lang w:val="fi-FI" w:eastAsia="fi-FI"/>
                </w:rPr>
                <w:t>9617</w:t>
              </w:r>
            </w:hyperlink>
          </w:p>
        </w:tc>
        <w:tc>
          <w:tcPr>
            <w:tcW w:w="0" w:type="auto"/>
            <w:tcMar>
              <w:top w:w="45" w:type="dxa"/>
              <w:left w:w="45" w:type="dxa"/>
              <w:bottom w:w="45" w:type="dxa"/>
              <w:right w:w="45" w:type="dxa"/>
            </w:tcMar>
            <w:hideMark/>
          </w:tcPr>
          <w:p w14:paraId="5CE50AD7"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Vacuum flasks and other vacuum vessels, complete with cases; parts thereof other than glass inners</w:t>
            </w:r>
          </w:p>
        </w:tc>
      </w:tr>
      <w:tr w:rsidR="00F64B13" w:rsidRPr="00F64B13" w14:paraId="1F08B1E2" w14:textId="77777777" w:rsidTr="00F64B13">
        <w:trPr>
          <w:tblCellSpacing w:w="15" w:type="dxa"/>
        </w:trPr>
        <w:tc>
          <w:tcPr>
            <w:tcW w:w="0" w:type="auto"/>
            <w:tcMar>
              <w:top w:w="45" w:type="dxa"/>
              <w:left w:w="45" w:type="dxa"/>
              <w:bottom w:w="45" w:type="dxa"/>
              <w:right w:w="45" w:type="dxa"/>
            </w:tcMar>
            <w:hideMark/>
          </w:tcPr>
          <w:p w14:paraId="2B699B47"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5" w:history="1">
              <w:r w:rsidR="00F64B13" w:rsidRPr="00F64B13">
                <w:rPr>
                  <w:rFonts w:ascii="Arial" w:eastAsia="Times New Roman" w:hAnsi="Arial" w:cs="Arial"/>
                  <w:b/>
                  <w:bCs/>
                  <w:color w:val="0066CC"/>
                  <w:sz w:val="18"/>
                  <w:szCs w:val="18"/>
                  <w:lang w:val="fi-FI" w:eastAsia="fi-FI"/>
                </w:rPr>
                <w:t>9618</w:t>
              </w:r>
            </w:hyperlink>
          </w:p>
        </w:tc>
        <w:tc>
          <w:tcPr>
            <w:tcW w:w="0" w:type="auto"/>
            <w:tcMar>
              <w:top w:w="45" w:type="dxa"/>
              <w:left w:w="45" w:type="dxa"/>
              <w:bottom w:w="45" w:type="dxa"/>
              <w:right w:w="45" w:type="dxa"/>
            </w:tcMar>
            <w:hideMark/>
          </w:tcPr>
          <w:p w14:paraId="0D76BBA0"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Tailors' dummies and other lay figures; automata and other animated displays used for shop window dressing</w:t>
            </w:r>
          </w:p>
        </w:tc>
      </w:tr>
      <w:tr w:rsidR="00F64B13" w:rsidRPr="00F64B13" w14:paraId="1F479432" w14:textId="77777777" w:rsidTr="00F64B13">
        <w:trPr>
          <w:tblCellSpacing w:w="15" w:type="dxa"/>
        </w:trPr>
        <w:tc>
          <w:tcPr>
            <w:tcW w:w="0" w:type="auto"/>
            <w:tcMar>
              <w:top w:w="45" w:type="dxa"/>
              <w:left w:w="45" w:type="dxa"/>
              <w:bottom w:w="45" w:type="dxa"/>
              <w:right w:w="45" w:type="dxa"/>
            </w:tcMar>
            <w:hideMark/>
          </w:tcPr>
          <w:p w14:paraId="2B9CECE4"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6" w:history="1">
              <w:r w:rsidR="00F64B13" w:rsidRPr="00F64B13">
                <w:rPr>
                  <w:rFonts w:ascii="Arial" w:eastAsia="Times New Roman" w:hAnsi="Arial" w:cs="Arial"/>
                  <w:b/>
                  <w:bCs/>
                  <w:color w:val="0066CC"/>
                  <w:sz w:val="18"/>
                  <w:szCs w:val="18"/>
                  <w:lang w:val="fi-FI" w:eastAsia="fi-FI"/>
                </w:rPr>
                <w:t>9619</w:t>
              </w:r>
            </w:hyperlink>
          </w:p>
        </w:tc>
        <w:tc>
          <w:tcPr>
            <w:tcW w:w="0" w:type="auto"/>
            <w:tcMar>
              <w:top w:w="45" w:type="dxa"/>
              <w:left w:w="45" w:type="dxa"/>
              <w:bottom w:w="45" w:type="dxa"/>
              <w:right w:w="45" w:type="dxa"/>
            </w:tcMar>
            <w:hideMark/>
          </w:tcPr>
          <w:p w14:paraId="3E38ACBD"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Sanitary towels (pads) and tampons, napkins and napkin liners for babies and similar articles, of any material</w:t>
            </w:r>
          </w:p>
        </w:tc>
      </w:tr>
      <w:tr w:rsidR="00F64B13" w:rsidRPr="00F64B13" w14:paraId="51EE9F26" w14:textId="77777777" w:rsidTr="00F64B13">
        <w:trPr>
          <w:tblCellSpacing w:w="15" w:type="dxa"/>
        </w:trPr>
        <w:tc>
          <w:tcPr>
            <w:tcW w:w="0" w:type="auto"/>
            <w:tcMar>
              <w:top w:w="45" w:type="dxa"/>
              <w:left w:w="45" w:type="dxa"/>
              <w:bottom w:w="45" w:type="dxa"/>
              <w:right w:w="45" w:type="dxa"/>
            </w:tcMar>
            <w:hideMark/>
          </w:tcPr>
          <w:p w14:paraId="180D0B39" w14:textId="77777777" w:rsidR="00F64B13" w:rsidRPr="00F64B13" w:rsidRDefault="003C50C5" w:rsidP="00F64B13">
            <w:pPr>
              <w:spacing w:after="0" w:line="240" w:lineRule="auto"/>
              <w:rPr>
                <w:rFonts w:ascii="Arial" w:eastAsia="Times New Roman" w:hAnsi="Arial" w:cs="Arial"/>
                <w:color w:val="000000"/>
                <w:sz w:val="18"/>
                <w:szCs w:val="18"/>
                <w:lang w:val="fi-FI" w:eastAsia="fi-FI"/>
              </w:rPr>
            </w:pPr>
            <w:hyperlink r:id="rId147" w:history="1">
              <w:r w:rsidR="00F64B13" w:rsidRPr="00F64B13">
                <w:rPr>
                  <w:rFonts w:ascii="Arial" w:eastAsia="Times New Roman" w:hAnsi="Arial" w:cs="Arial"/>
                  <w:b/>
                  <w:bCs/>
                  <w:color w:val="0066CC"/>
                  <w:sz w:val="18"/>
                  <w:szCs w:val="18"/>
                  <w:lang w:val="fi-FI" w:eastAsia="fi-FI"/>
                </w:rPr>
                <w:t>9620</w:t>
              </w:r>
            </w:hyperlink>
          </w:p>
        </w:tc>
        <w:tc>
          <w:tcPr>
            <w:tcW w:w="0" w:type="auto"/>
            <w:tcMar>
              <w:top w:w="45" w:type="dxa"/>
              <w:left w:w="45" w:type="dxa"/>
              <w:bottom w:w="45" w:type="dxa"/>
              <w:right w:w="45" w:type="dxa"/>
            </w:tcMar>
            <w:hideMark/>
          </w:tcPr>
          <w:p w14:paraId="47744101" w14:textId="77777777" w:rsidR="00F64B13" w:rsidRPr="00F64B13" w:rsidRDefault="00F64B13" w:rsidP="00F64B13">
            <w:pPr>
              <w:spacing w:after="0" w:line="240" w:lineRule="auto"/>
              <w:rPr>
                <w:rFonts w:ascii="Arial" w:eastAsia="Times New Roman" w:hAnsi="Arial" w:cs="Arial"/>
                <w:color w:val="000000"/>
                <w:sz w:val="18"/>
                <w:szCs w:val="18"/>
                <w:lang w:eastAsia="fi-FI"/>
              </w:rPr>
            </w:pPr>
            <w:r w:rsidRPr="00F64B13">
              <w:rPr>
                <w:rFonts w:ascii="Arial" w:eastAsia="Times New Roman" w:hAnsi="Arial" w:cs="Arial"/>
                <w:color w:val="000000"/>
                <w:sz w:val="18"/>
                <w:szCs w:val="18"/>
                <w:lang w:eastAsia="fi-FI"/>
              </w:rPr>
              <w:t>Monopods, bipods, tripods and similar articles</w:t>
            </w:r>
          </w:p>
        </w:tc>
      </w:tr>
      <w:tr w:rsidR="00F64B13" w:rsidRPr="00F64B13" w14:paraId="324312E4" w14:textId="77777777" w:rsidTr="00F64B13">
        <w:trPr>
          <w:tblCellSpacing w:w="15" w:type="dxa"/>
        </w:trPr>
        <w:tc>
          <w:tcPr>
            <w:tcW w:w="0" w:type="auto"/>
            <w:vAlign w:val="center"/>
            <w:hideMark/>
          </w:tcPr>
          <w:p w14:paraId="4A5C6233" w14:textId="77777777" w:rsidR="00F64B13" w:rsidRPr="00F64B13" w:rsidRDefault="00F64B13" w:rsidP="00F64B13">
            <w:pPr>
              <w:spacing w:after="0" w:line="240" w:lineRule="auto"/>
              <w:rPr>
                <w:rFonts w:ascii="Arial" w:eastAsia="Times New Roman" w:hAnsi="Arial" w:cs="Arial"/>
                <w:color w:val="000000"/>
                <w:sz w:val="18"/>
                <w:szCs w:val="18"/>
                <w:lang w:eastAsia="fi-FI"/>
              </w:rPr>
            </w:pPr>
          </w:p>
        </w:tc>
        <w:tc>
          <w:tcPr>
            <w:tcW w:w="0" w:type="auto"/>
            <w:vAlign w:val="center"/>
            <w:hideMark/>
          </w:tcPr>
          <w:p w14:paraId="55301FDC" w14:textId="77777777" w:rsidR="00F64B13" w:rsidRPr="00F64B13" w:rsidRDefault="00F64B13" w:rsidP="00F64B13">
            <w:pPr>
              <w:spacing w:after="0" w:line="240" w:lineRule="auto"/>
              <w:rPr>
                <w:rFonts w:ascii="Times New Roman" w:eastAsia="Times New Roman" w:hAnsi="Times New Roman" w:cs="Times New Roman"/>
                <w:sz w:val="20"/>
                <w:szCs w:val="20"/>
                <w:lang w:eastAsia="fi-FI"/>
              </w:rPr>
            </w:pPr>
          </w:p>
        </w:tc>
      </w:tr>
    </w:tbl>
    <w:p w14:paraId="107EBA73" w14:textId="77777777" w:rsidR="005C18DC" w:rsidRPr="000E01E7" w:rsidRDefault="005C18DC" w:rsidP="007C7B58">
      <w:pPr>
        <w:tabs>
          <w:tab w:val="left" w:pos="2364"/>
        </w:tabs>
        <w:rPr>
          <w:lang w:val="en-GB"/>
        </w:rPr>
      </w:pPr>
    </w:p>
    <w:sectPr w:rsidR="005C18DC" w:rsidRPr="000E01E7">
      <w:headerReference w:type="default" r:id="rId148"/>
      <w:footerReference w:type="default" r:id="rId149"/>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4260D" w16cid:durableId="1EF876DB"/>
  <w16cid:commentId w16cid:paraId="00721AA7" w16cid:durableId="1EF899C1"/>
  <w16cid:commentId w16cid:paraId="241B2B82" w16cid:durableId="1EFAE15D"/>
  <w16cid:commentId w16cid:paraId="296512A2" w16cid:durableId="1EFAE1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4A5ED" w14:textId="77777777" w:rsidR="003C50C5" w:rsidRDefault="003C50C5" w:rsidP="0008054C">
      <w:pPr>
        <w:spacing w:after="0" w:line="240" w:lineRule="auto"/>
      </w:pPr>
      <w:r>
        <w:separator/>
      </w:r>
    </w:p>
  </w:endnote>
  <w:endnote w:type="continuationSeparator" w:id="0">
    <w:p w14:paraId="1E8CFFB6" w14:textId="77777777" w:rsidR="003C50C5" w:rsidRDefault="003C50C5" w:rsidP="00080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23304"/>
      <w:docPartObj>
        <w:docPartGallery w:val="Page Numbers (Bottom of Page)"/>
        <w:docPartUnique/>
      </w:docPartObj>
    </w:sdtPr>
    <w:sdtEndPr>
      <w:rPr>
        <w:noProof/>
      </w:rPr>
    </w:sdtEndPr>
    <w:sdtContent>
      <w:p w14:paraId="36660ED4" w14:textId="571FF418" w:rsidR="00D464A5" w:rsidRDefault="00D464A5">
        <w:pPr>
          <w:pStyle w:val="Footer"/>
          <w:jc w:val="center"/>
        </w:pPr>
        <w:r>
          <w:fldChar w:fldCharType="begin"/>
        </w:r>
        <w:r>
          <w:instrText xml:space="preserve"> PAGE   \* MERGEFORMAT </w:instrText>
        </w:r>
        <w:r>
          <w:fldChar w:fldCharType="separate"/>
        </w:r>
        <w:r w:rsidR="00FE0B3F">
          <w:rPr>
            <w:noProof/>
          </w:rPr>
          <w:t>17</w:t>
        </w:r>
        <w:r>
          <w:rPr>
            <w:noProof/>
          </w:rPr>
          <w:fldChar w:fldCharType="end"/>
        </w:r>
      </w:p>
    </w:sdtContent>
  </w:sdt>
  <w:p w14:paraId="761FFBDE" w14:textId="77777777" w:rsidR="00D464A5" w:rsidRDefault="00D4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49800" w14:textId="77777777" w:rsidR="003C50C5" w:rsidRDefault="003C50C5" w:rsidP="0008054C">
      <w:pPr>
        <w:spacing w:after="0" w:line="240" w:lineRule="auto"/>
      </w:pPr>
      <w:r>
        <w:separator/>
      </w:r>
    </w:p>
  </w:footnote>
  <w:footnote w:type="continuationSeparator" w:id="0">
    <w:p w14:paraId="54A290F5" w14:textId="77777777" w:rsidR="003C50C5" w:rsidRDefault="003C50C5" w:rsidP="00080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62D" w14:textId="2D2BE8C1" w:rsidR="00D464A5" w:rsidRDefault="00D464A5">
    <w:pPr>
      <w:pStyle w:val="Header"/>
      <w:rPr>
        <w:lang w:val="fi-FI"/>
      </w:rPr>
    </w:pPr>
    <w:r w:rsidRPr="000D1C58">
      <w:rPr>
        <w:sz w:val="24"/>
        <w:szCs w:val="24"/>
        <w:lang w:val="fi-FI"/>
      </w:rPr>
      <w:t>FORMIS II</w:t>
    </w:r>
    <w:r>
      <w:rPr>
        <w:lang w:val="fi-FI"/>
      </w:rPr>
      <w:tab/>
    </w:r>
    <w:r>
      <w:rPr>
        <w:lang w:val="fi-FI"/>
      </w:rPr>
      <w:tab/>
      <w:t>0</w:t>
    </w:r>
    <w:r w:rsidR="00FE0B3F">
      <w:rPr>
        <w:lang w:val="fi-FI"/>
      </w:rPr>
      <w:t>3</w:t>
    </w:r>
    <w:r>
      <w:rPr>
        <w:lang w:val="fi-FI"/>
      </w:rPr>
      <w:t>.08.2018</w:t>
    </w:r>
  </w:p>
  <w:p w14:paraId="4AE0D8BD" w14:textId="77777777" w:rsidR="00D464A5" w:rsidRDefault="00D464A5">
    <w:pPr>
      <w:pStyle w:val="Header"/>
      <w:rPr>
        <w:lang w:val="fi-FI"/>
      </w:rPr>
    </w:pPr>
  </w:p>
  <w:p w14:paraId="2EE7B3F0" w14:textId="77777777" w:rsidR="00D464A5" w:rsidRPr="0008054C" w:rsidRDefault="00D464A5">
    <w:pPr>
      <w:pStyle w:val="Header"/>
      <w:rPr>
        <w:lang w:val="fi-FI"/>
      </w:rPr>
    </w:pPr>
    <w:r>
      <w:rPr>
        <w:lang w:val="fi-FI"/>
      </w:rPr>
      <w:tab/>
    </w:r>
    <w:r>
      <w:rPr>
        <w:lang w:val="fi-F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1603"/>
    <w:multiLevelType w:val="hybridMultilevel"/>
    <w:tmpl w:val="48568AE6"/>
    <w:lvl w:ilvl="0" w:tplc="6B5E708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74923"/>
    <w:multiLevelType w:val="hybridMultilevel"/>
    <w:tmpl w:val="FA4E3C34"/>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 w15:restartNumberingAfterBreak="0">
    <w:nsid w:val="07B61010"/>
    <w:multiLevelType w:val="hybridMultilevel"/>
    <w:tmpl w:val="D5C6BC5C"/>
    <w:lvl w:ilvl="0" w:tplc="77F8F68A">
      <w:numFmt w:val="bullet"/>
      <w:lvlText w:val="-"/>
      <w:lvlJc w:val="left"/>
      <w:pPr>
        <w:ind w:left="1080" w:hanging="360"/>
      </w:pPr>
      <w:rPr>
        <w:rFonts w:ascii="Calibri" w:eastAsiaTheme="minorHAnsi" w:hAnsi="Calibri" w:cs="Calibri"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 w15:restartNumberingAfterBreak="0">
    <w:nsid w:val="0E837712"/>
    <w:multiLevelType w:val="hybridMultilevel"/>
    <w:tmpl w:val="6914B6B4"/>
    <w:lvl w:ilvl="0" w:tplc="981A96AA">
      <w:start w:val="1"/>
      <w:numFmt w:val="lowerLetter"/>
      <w:lvlText w:val="%1)"/>
      <w:lvlJc w:val="left"/>
      <w:pPr>
        <w:ind w:left="1080" w:hanging="360"/>
      </w:pPr>
      <w:rPr>
        <w:rFonts w:hint="default"/>
      </w:rPr>
    </w:lvl>
    <w:lvl w:ilvl="1" w:tplc="040B0001">
      <w:start w:val="1"/>
      <w:numFmt w:val="bullet"/>
      <w:lvlText w:val=""/>
      <w:lvlJc w:val="left"/>
      <w:pPr>
        <w:ind w:left="1800" w:hanging="360"/>
      </w:pPr>
      <w:rPr>
        <w:rFonts w:ascii="Symbol" w:hAnsi="Symbol" w:hint="default"/>
      </w:r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11C270B1"/>
    <w:multiLevelType w:val="hybridMultilevel"/>
    <w:tmpl w:val="170A41B8"/>
    <w:lvl w:ilvl="0" w:tplc="D98C6D3C">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13152F1E"/>
    <w:multiLevelType w:val="hybridMultilevel"/>
    <w:tmpl w:val="249E1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3281439"/>
    <w:multiLevelType w:val="hybridMultilevel"/>
    <w:tmpl w:val="6E60B7A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7" w15:restartNumberingAfterBreak="0">
    <w:nsid w:val="17C3488A"/>
    <w:multiLevelType w:val="hybridMultilevel"/>
    <w:tmpl w:val="E66EB440"/>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15:restartNumberingAfterBreak="0">
    <w:nsid w:val="19FC0081"/>
    <w:multiLevelType w:val="hybridMultilevel"/>
    <w:tmpl w:val="3DBA901E"/>
    <w:lvl w:ilvl="0" w:tplc="63843710">
      <w:start w:val="1"/>
      <w:numFmt w:val="lowerLetter"/>
      <w:lvlText w:val="%1)"/>
      <w:lvlJc w:val="left"/>
      <w:pPr>
        <w:ind w:left="1080" w:hanging="360"/>
      </w:pPr>
      <w:rPr>
        <w:rFonts w:hint="default"/>
        <w:b w:val="0"/>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9" w15:restartNumberingAfterBreak="0">
    <w:nsid w:val="1EEB4F8A"/>
    <w:multiLevelType w:val="hybridMultilevel"/>
    <w:tmpl w:val="32E25988"/>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0" w15:restartNumberingAfterBreak="0">
    <w:nsid w:val="21E05996"/>
    <w:multiLevelType w:val="hybridMultilevel"/>
    <w:tmpl w:val="A4AA98D8"/>
    <w:lvl w:ilvl="0" w:tplc="6EAAD520">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15:restartNumberingAfterBreak="0">
    <w:nsid w:val="228B71A5"/>
    <w:multiLevelType w:val="hybridMultilevel"/>
    <w:tmpl w:val="E66EB440"/>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2" w15:restartNumberingAfterBreak="0">
    <w:nsid w:val="249400D7"/>
    <w:multiLevelType w:val="hybridMultilevel"/>
    <w:tmpl w:val="63448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67D99"/>
    <w:multiLevelType w:val="hybridMultilevel"/>
    <w:tmpl w:val="6E60B7A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4" w15:restartNumberingAfterBreak="0">
    <w:nsid w:val="27162C4D"/>
    <w:multiLevelType w:val="hybridMultilevel"/>
    <w:tmpl w:val="7D4EA6D4"/>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3">
      <w:start w:val="1"/>
      <w:numFmt w:val="bullet"/>
      <w:lvlText w:val="o"/>
      <w:lvlJc w:val="left"/>
      <w:pPr>
        <w:ind w:left="2520" w:hanging="360"/>
      </w:pPr>
      <w:rPr>
        <w:rFonts w:ascii="Courier New" w:hAnsi="Courier New" w:cs="Courier New"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297A643A"/>
    <w:multiLevelType w:val="hybridMultilevel"/>
    <w:tmpl w:val="EE0CEA8C"/>
    <w:lvl w:ilvl="0" w:tplc="C11CBFFE">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CB439E5"/>
    <w:multiLevelType w:val="hybridMultilevel"/>
    <w:tmpl w:val="E1540ACE"/>
    <w:lvl w:ilvl="0" w:tplc="210898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DC1272"/>
    <w:multiLevelType w:val="hybridMultilevel"/>
    <w:tmpl w:val="9026AE0C"/>
    <w:lvl w:ilvl="0" w:tplc="981A96AA">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8" w15:restartNumberingAfterBreak="0">
    <w:nsid w:val="382C3B1D"/>
    <w:multiLevelType w:val="hybridMultilevel"/>
    <w:tmpl w:val="5EDC8916"/>
    <w:lvl w:ilvl="0" w:tplc="88E2D394">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9" w15:restartNumberingAfterBreak="0">
    <w:nsid w:val="3DDE2C4B"/>
    <w:multiLevelType w:val="hybridMultilevel"/>
    <w:tmpl w:val="C972AED4"/>
    <w:lvl w:ilvl="0" w:tplc="E976F792">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230FD"/>
    <w:multiLevelType w:val="hybridMultilevel"/>
    <w:tmpl w:val="FA3EDDA4"/>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1" w15:restartNumberingAfterBreak="0">
    <w:nsid w:val="43A71C44"/>
    <w:multiLevelType w:val="hybridMultilevel"/>
    <w:tmpl w:val="090C7F88"/>
    <w:lvl w:ilvl="0" w:tplc="E976F792">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85CC7"/>
    <w:multiLevelType w:val="hybridMultilevel"/>
    <w:tmpl w:val="36E08CCA"/>
    <w:lvl w:ilvl="0" w:tplc="99BE7938">
      <w:start w:val="1"/>
      <w:numFmt w:val="decimal"/>
      <w:lvlText w:val="%1."/>
      <w:lvlJc w:val="left"/>
      <w:pPr>
        <w:ind w:left="720" w:hanging="360"/>
      </w:pPr>
      <w:rPr>
        <w:b/>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75E36AD"/>
    <w:multiLevelType w:val="hybridMultilevel"/>
    <w:tmpl w:val="1E6C6948"/>
    <w:lvl w:ilvl="0" w:tplc="E976F792">
      <w:numFmt w:val="bullet"/>
      <w:lvlText w:val="-"/>
      <w:lvlJc w:val="left"/>
      <w:pPr>
        <w:ind w:left="720" w:hanging="360"/>
      </w:pPr>
      <w:rPr>
        <w:rFonts w:ascii="Calibri" w:eastAsiaTheme="minorHAnsi" w:hAnsi="Calibri" w:cstheme="minorBidi" w:hint="default"/>
      </w:rPr>
    </w:lvl>
    <w:lvl w:ilvl="1" w:tplc="0809000F">
      <w:start w:val="1"/>
      <w:numFmt w:val="decimal"/>
      <w:lvlText w:val="%2."/>
      <w:lvlJc w:val="left"/>
      <w:pPr>
        <w:ind w:left="1440" w:hanging="360"/>
      </w:pPr>
      <w:rPr>
        <w:rFonts w:hint="default"/>
      </w:rPr>
    </w:lvl>
    <w:lvl w:ilvl="2" w:tplc="08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9692F"/>
    <w:multiLevelType w:val="multilevel"/>
    <w:tmpl w:val="E524228E"/>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Wingdings"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Wingdings"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48DA208A"/>
    <w:multiLevelType w:val="hybridMultilevel"/>
    <w:tmpl w:val="38D6BAE2"/>
    <w:lvl w:ilvl="0" w:tplc="548005D0">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843F98"/>
    <w:multiLevelType w:val="hybridMultilevel"/>
    <w:tmpl w:val="6B7E5816"/>
    <w:lvl w:ilvl="0" w:tplc="96305C26">
      <w:start w:val="1"/>
      <w:numFmt w:val="decimal"/>
      <w:lvlText w:val="%1."/>
      <w:lvlJc w:val="left"/>
      <w:pPr>
        <w:ind w:left="1778" w:hanging="360"/>
      </w:pPr>
      <w:rPr>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51143240"/>
    <w:multiLevelType w:val="hybridMultilevel"/>
    <w:tmpl w:val="E5AA6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B6408D"/>
    <w:multiLevelType w:val="multilevel"/>
    <w:tmpl w:val="669CD460"/>
    <w:lvl w:ilvl="0">
      <w:numFmt w:val="bullet"/>
      <w:lvlText w:val="-"/>
      <w:lvlJc w:val="left"/>
      <w:pPr>
        <w:ind w:left="1080" w:hanging="360"/>
      </w:pPr>
      <w:rPr>
        <w:rFonts w:ascii="Arial" w:hAnsi="Arial" w:cs="Times New Roman" w:hint="default"/>
        <w:sz w:val="24"/>
      </w:rPr>
    </w:lvl>
    <w:lvl w:ilvl="1">
      <w:start w:val="1"/>
      <w:numFmt w:val="bullet"/>
      <w:lvlText w:val="o"/>
      <w:lvlJc w:val="left"/>
      <w:pPr>
        <w:ind w:left="1800" w:hanging="360"/>
      </w:pPr>
      <w:rPr>
        <w:rFonts w:ascii="Courier New" w:hAnsi="Courier New"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Wingdings"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Wingdings"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582B3D7F"/>
    <w:multiLevelType w:val="hybridMultilevel"/>
    <w:tmpl w:val="E66EB440"/>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0" w15:restartNumberingAfterBreak="0">
    <w:nsid w:val="59A43507"/>
    <w:multiLevelType w:val="hybridMultilevel"/>
    <w:tmpl w:val="26445C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413CD"/>
    <w:multiLevelType w:val="hybridMultilevel"/>
    <w:tmpl w:val="6E60B7A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2" w15:restartNumberingAfterBreak="0">
    <w:nsid w:val="5EFA5A39"/>
    <w:multiLevelType w:val="hybridMultilevel"/>
    <w:tmpl w:val="9B3E3764"/>
    <w:lvl w:ilvl="0" w:tplc="7A6637B0">
      <w:start w:val="1"/>
      <w:numFmt w:val="lowerLetter"/>
      <w:lvlText w:val="%1)"/>
      <w:lvlJc w:val="left"/>
      <w:pPr>
        <w:ind w:left="1080" w:hanging="360"/>
      </w:pPr>
      <w:rPr>
        <w:rFonts w:hint="default"/>
        <w:b/>
      </w:rPr>
    </w:lvl>
    <w:lvl w:ilvl="1" w:tplc="040B0003">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3" w15:restartNumberingAfterBreak="0">
    <w:nsid w:val="60612CF2"/>
    <w:multiLevelType w:val="hybridMultilevel"/>
    <w:tmpl w:val="9A2C21E8"/>
    <w:lvl w:ilvl="0" w:tplc="79E4892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56461B"/>
    <w:multiLevelType w:val="hybridMultilevel"/>
    <w:tmpl w:val="94F62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FD597B"/>
    <w:multiLevelType w:val="hybridMultilevel"/>
    <w:tmpl w:val="1A800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91CA2"/>
    <w:multiLevelType w:val="hybridMultilevel"/>
    <w:tmpl w:val="6094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524C38"/>
    <w:multiLevelType w:val="hybridMultilevel"/>
    <w:tmpl w:val="70B2F07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8" w15:restartNumberingAfterBreak="0">
    <w:nsid w:val="6A894724"/>
    <w:multiLevelType w:val="hybridMultilevel"/>
    <w:tmpl w:val="1DA25622"/>
    <w:lvl w:ilvl="0" w:tplc="6D98E5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6236AA"/>
    <w:multiLevelType w:val="hybridMultilevel"/>
    <w:tmpl w:val="8C92254A"/>
    <w:lvl w:ilvl="0" w:tplc="E976F792">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94FB0"/>
    <w:multiLevelType w:val="hybridMultilevel"/>
    <w:tmpl w:val="CD66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984F58"/>
    <w:multiLevelType w:val="hybridMultilevel"/>
    <w:tmpl w:val="F97CBEBA"/>
    <w:lvl w:ilvl="0" w:tplc="ACDCEEA0">
      <w:start w:val="1"/>
      <w:numFmt w:val="lowerLetter"/>
      <w:lvlText w:val="%1)"/>
      <w:lvlJc w:val="left"/>
      <w:pPr>
        <w:ind w:left="720" w:hanging="360"/>
      </w:pPr>
      <w:rPr>
        <w:rFonts w:hint="default"/>
        <w:b/>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3B54988"/>
    <w:multiLevelType w:val="hybridMultilevel"/>
    <w:tmpl w:val="CDFE3816"/>
    <w:lvl w:ilvl="0" w:tplc="7B9A519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6915A8E"/>
    <w:multiLevelType w:val="hybridMultilevel"/>
    <w:tmpl w:val="8C32C95E"/>
    <w:lvl w:ilvl="0" w:tplc="3FDAE126">
      <w:start w:val="1"/>
      <w:numFmt w:val="decimal"/>
      <w:pStyle w:val="Heading1"/>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44" w15:restartNumberingAfterBreak="0">
    <w:nsid w:val="794A5BBF"/>
    <w:multiLevelType w:val="hybridMultilevel"/>
    <w:tmpl w:val="D232499A"/>
    <w:lvl w:ilvl="0" w:tplc="E976F792">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19"/>
  </w:num>
  <w:num w:numId="4">
    <w:abstractNumId w:val="39"/>
  </w:num>
  <w:num w:numId="5">
    <w:abstractNumId w:val="44"/>
  </w:num>
  <w:num w:numId="6">
    <w:abstractNumId w:val="12"/>
  </w:num>
  <w:num w:numId="7">
    <w:abstractNumId w:val="40"/>
  </w:num>
  <w:num w:numId="8">
    <w:abstractNumId w:val="26"/>
  </w:num>
  <w:num w:numId="9">
    <w:abstractNumId w:val="33"/>
  </w:num>
  <w:num w:numId="10">
    <w:abstractNumId w:val="0"/>
  </w:num>
  <w:num w:numId="11">
    <w:abstractNumId w:val="42"/>
  </w:num>
  <w:num w:numId="12">
    <w:abstractNumId w:val="21"/>
  </w:num>
  <w:num w:numId="13">
    <w:abstractNumId w:val="15"/>
  </w:num>
  <w:num w:numId="14">
    <w:abstractNumId w:val="25"/>
  </w:num>
  <w:num w:numId="15">
    <w:abstractNumId w:val="35"/>
  </w:num>
  <w:num w:numId="16">
    <w:abstractNumId w:val="38"/>
  </w:num>
  <w:num w:numId="17">
    <w:abstractNumId w:val="16"/>
  </w:num>
  <w:num w:numId="18">
    <w:abstractNumId w:val="36"/>
  </w:num>
  <w:num w:numId="19">
    <w:abstractNumId w:val="34"/>
  </w:num>
  <w:num w:numId="20">
    <w:abstractNumId w:val="27"/>
  </w:num>
  <w:num w:numId="21">
    <w:abstractNumId w:val="28"/>
  </w:num>
  <w:num w:numId="22">
    <w:abstractNumId w:val="24"/>
  </w:num>
  <w:num w:numId="23">
    <w:abstractNumId w:val="22"/>
  </w:num>
  <w:num w:numId="24">
    <w:abstractNumId w:val="2"/>
  </w:num>
  <w:num w:numId="25">
    <w:abstractNumId w:val="5"/>
  </w:num>
  <w:num w:numId="26">
    <w:abstractNumId w:val="6"/>
  </w:num>
  <w:num w:numId="27">
    <w:abstractNumId w:val="37"/>
  </w:num>
  <w:num w:numId="28">
    <w:abstractNumId w:val="32"/>
  </w:num>
  <w:num w:numId="29">
    <w:abstractNumId w:val="41"/>
  </w:num>
  <w:num w:numId="30">
    <w:abstractNumId w:val="20"/>
  </w:num>
  <w:num w:numId="31">
    <w:abstractNumId w:val="14"/>
  </w:num>
  <w:num w:numId="32">
    <w:abstractNumId w:val="10"/>
  </w:num>
  <w:num w:numId="33">
    <w:abstractNumId w:val="31"/>
  </w:num>
  <w:num w:numId="34">
    <w:abstractNumId w:val="1"/>
  </w:num>
  <w:num w:numId="35">
    <w:abstractNumId w:val="18"/>
  </w:num>
  <w:num w:numId="36">
    <w:abstractNumId w:val="3"/>
  </w:num>
  <w:num w:numId="37">
    <w:abstractNumId w:val="4"/>
  </w:num>
  <w:num w:numId="38">
    <w:abstractNumId w:val="7"/>
  </w:num>
  <w:num w:numId="39">
    <w:abstractNumId w:val="8"/>
  </w:num>
  <w:num w:numId="40">
    <w:abstractNumId w:val="29"/>
  </w:num>
  <w:num w:numId="41">
    <w:abstractNumId w:val="13"/>
  </w:num>
  <w:num w:numId="42">
    <w:abstractNumId w:val="11"/>
  </w:num>
  <w:num w:numId="43">
    <w:abstractNumId w:val="9"/>
  </w:num>
  <w:num w:numId="44">
    <w:abstractNumId w:val="43"/>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CA"/>
    <w:rsid w:val="0000046F"/>
    <w:rsid w:val="000004FE"/>
    <w:rsid w:val="00001898"/>
    <w:rsid w:val="00001B3F"/>
    <w:rsid w:val="000046CD"/>
    <w:rsid w:val="00012B7A"/>
    <w:rsid w:val="00012C7E"/>
    <w:rsid w:val="0001673D"/>
    <w:rsid w:val="0001741A"/>
    <w:rsid w:val="0002159D"/>
    <w:rsid w:val="00021FC8"/>
    <w:rsid w:val="00022B92"/>
    <w:rsid w:val="00025515"/>
    <w:rsid w:val="000311E3"/>
    <w:rsid w:val="000326AE"/>
    <w:rsid w:val="0003588D"/>
    <w:rsid w:val="00040442"/>
    <w:rsid w:val="000411F4"/>
    <w:rsid w:val="000449F7"/>
    <w:rsid w:val="00047B37"/>
    <w:rsid w:val="000531CC"/>
    <w:rsid w:val="00053D04"/>
    <w:rsid w:val="00054596"/>
    <w:rsid w:val="00057BB8"/>
    <w:rsid w:val="00062B06"/>
    <w:rsid w:val="00062E45"/>
    <w:rsid w:val="00066EC9"/>
    <w:rsid w:val="000704F2"/>
    <w:rsid w:val="000728D0"/>
    <w:rsid w:val="00073EE4"/>
    <w:rsid w:val="00074B86"/>
    <w:rsid w:val="00077917"/>
    <w:rsid w:val="0008054C"/>
    <w:rsid w:val="000832BC"/>
    <w:rsid w:val="00084465"/>
    <w:rsid w:val="00085C1A"/>
    <w:rsid w:val="00092FBB"/>
    <w:rsid w:val="00094657"/>
    <w:rsid w:val="00094717"/>
    <w:rsid w:val="00095F13"/>
    <w:rsid w:val="0009752A"/>
    <w:rsid w:val="000A0E90"/>
    <w:rsid w:val="000A2406"/>
    <w:rsid w:val="000A29B3"/>
    <w:rsid w:val="000A4773"/>
    <w:rsid w:val="000A58FB"/>
    <w:rsid w:val="000A7DF9"/>
    <w:rsid w:val="000B1376"/>
    <w:rsid w:val="000B4022"/>
    <w:rsid w:val="000B50EF"/>
    <w:rsid w:val="000C2CD7"/>
    <w:rsid w:val="000C3233"/>
    <w:rsid w:val="000C3D98"/>
    <w:rsid w:val="000C3E82"/>
    <w:rsid w:val="000C4D70"/>
    <w:rsid w:val="000C52CB"/>
    <w:rsid w:val="000C58E5"/>
    <w:rsid w:val="000D0314"/>
    <w:rsid w:val="000D1C58"/>
    <w:rsid w:val="000D277B"/>
    <w:rsid w:val="000D2ABD"/>
    <w:rsid w:val="000D2C22"/>
    <w:rsid w:val="000D345A"/>
    <w:rsid w:val="000D6FE1"/>
    <w:rsid w:val="000D7E4A"/>
    <w:rsid w:val="000E01E7"/>
    <w:rsid w:val="000E0440"/>
    <w:rsid w:val="000E23E7"/>
    <w:rsid w:val="000E3FB0"/>
    <w:rsid w:val="000E3FD3"/>
    <w:rsid w:val="000E63E7"/>
    <w:rsid w:val="000E6A17"/>
    <w:rsid w:val="000E7C24"/>
    <w:rsid w:val="000F0824"/>
    <w:rsid w:val="000F4401"/>
    <w:rsid w:val="000F5ED4"/>
    <w:rsid w:val="000F6E6E"/>
    <w:rsid w:val="0010061A"/>
    <w:rsid w:val="001016F6"/>
    <w:rsid w:val="00102FA6"/>
    <w:rsid w:val="001034AA"/>
    <w:rsid w:val="00112F12"/>
    <w:rsid w:val="0011619A"/>
    <w:rsid w:val="00122E2F"/>
    <w:rsid w:val="00123260"/>
    <w:rsid w:val="00123ADB"/>
    <w:rsid w:val="001244CB"/>
    <w:rsid w:val="00125E03"/>
    <w:rsid w:val="00133F67"/>
    <w:rsid w:val="0013431F"/>
    <w:rsid w:val="00134B34"/>
    <w:rsid w:val="001351B0"/>
    <w:rsid w:val="00142337"/>
    <w:rsid w:val="00143422"/>
    <w:rsid w:val="0015069C"/>
    <w:rsid w:val="00151055"/>
    <w:rsid w:val="001534AA"/>
    <w:rsid w:val="0015394D"/>
    <w:rsid w:val="00155009"/>
    <w:rsid w:val="001579C0"/>
    <w:rsid w:val="00157CB7"/>
    <w:rsid w:val="0016058A"/>
    <w:rsid w:val="00161713"/>
    <w:rsid w:val="00161D06"/>
    <w:rsid w:val="00162ED1"/>
    <w:rsid w:val="00164D6A"/>
    <w:rsid w:val="00170490"/>
    <w:rsid w:val="00173E7B"/>
    <w:rsid w:val="00174205"/>
    <w:rsid w:val="001775ED"/>
    <w:rsid w:val="00177888"/>
    <w:rsid w:val="0018006C"/>
    <w:rsid w:val="00180D1D"/>
    <w:rsid w:val="00185F29"/>
    <w:rsid w:val="00190A01"/>
    <w:rsid w:val="00192285"/>
    <w:rsid w:val="00192D8E"/>
    <w:rsid w:val="0019461D"/>
    <w:rsid w:val="00195D58"/>
    <w:rsid w:val="001A450E"/>
    <w:rsid w:val="001A4E87"/>
    <w:rsid w:val="001A54B9"/>
    <w:rsid w:val="001A7952"/>
    <w:rsid w:val="001A7F25"/>
    <w:rsid w:val="001B246E"/>
    <w:rsid w:val="001B31DE"/>
    <w:rsid w:val="001B3593"/>
    <w:rsid w:val="001B4DE4"/>
    <w:rsid w:val="001B7BF6"/>
    <w:rsid w:val="001C0458"/>
    <w:rsid w:val="001C05D0"/>
    <w:rsid w:val="001C1CA5"/>
    <w:rsid w:val="001C3F3C"/>
    <w:rsid w:val="001D1000"/>
    <w:rsid w:val="001D278B"/>
    <w:rsid w:val="001D38A7"/>
    <w:rsid w:val="001D43F4"/>
    <w:rsid w:val="001D609F"/>
    <w:rsid w:val="001D60C5"/>
    <w:rsid w:val="001D79FE"/>
    <w:rsid w:val="001E0748"/>
    <w:rsid w:val="001E3FCB"/>
    <w:rsid w:val="001E5083"/>
    <w:rsid w:val="001E5163"/>
    <w:rsid w:val="001E517F"/>
    <w:rsid w:val="001F27E5"/>
    <w:rsid w:val="001F525D"/>
    <w:rsid w:val="001F623A"/>
    <w:rsid w:val="001F63FB"/>
    <w:rsid w:val="001F78F3"/>
    <w:rsid w:val="00201A58"/>
    <w:rsid w:val="00210197"/>
    <w:rsid w:val="0021381D"/>
    <w:rsid w:val="002138EE"/>
    <w:rsid w:val="00225525"/>
    <w:rsid w:val="00226CDF"/>
    <w:rsid w:val="00233C5D"/>
    <w:rsid w:val="002354FC"/>
    <w:rsid w:val="00235D3F"/>
    <w:rsid w:val="00236DFC"/>
    <w:rsid w:val="00242312"/>
    <w:rsid w:val="00243057"/>
    <w:rsid w:val="00247BB5"/>
    <w:rsid w:val="00247EF6"/>
    <w:rsid w:val="002508AC"/>
    <w:rsid w:val="00251C83"/>
    <w:rsid w:val="0025653E"/>
    <w:rsid w:val="0026155D"/>
    <w:rsid w:val="002615F6"/>
    <w:rsid w:val="00261651"/>
    <w:rsid w:val="002665CF"/>
    <w:rsid w:val="00266934"/>
    <w:rsid w:val="0027147B"/>
    <w:rsid w:val="00275DEB"/>
    <w:rsid w:val="0027706C"/>
    <w:rsid w:val="002802D1"/>
    <w:rsid w:val="00280AEB"/>
    <w:rsid w:val="00281667"/>
    <w:rsid w:val="002817C9"/>
    <w:rsid w:val="00283664"/>
    <w:rsid w:val="0028589B"/>
    <w:rsid w:val="002875E2"/>
    <w:rsid w:val="002878AC"/>
    <w:rsid w:val="00290E4F"/>
    <w:rsid w:val="00291532"/>
    <w:rsid w:val="002A0D24"/>
    <w:rsid w:val="002A12E4"/>
    <w:rsid w:val="002A1F70"/>
    <w:rsid w:val="002A4911"/>
    <w:rsid w:val="002A769B"/>
    <w:rsid w:val="002B35F6"/>
    <w:rsid w:val="002B5FE7"/>
    <w:rsid w:val="002B638A"/>
    <w:rsid w:val="002B7427"/>
    <w:rsid w:val="002C0FFE"/>
    <w:rsid w:val="002C12C3"/>
    <w:rsid w:val="002C1799"/>
    <w:rsid w:val="002C1EFA"/>
    <w:rsid w:val="002C25FF"/>
    <w:rsid w:val="002C4057"/>
    <w:rsid w:val="002C54C5"/>
    <w:rsid w:val="002C70FF"/>
    <w:rsid w:val="002C7EFC"/>
    <w:rsid w:val="002D250A"/>
    <w:rsid w:val="002D4C83"/>
    <w:rsid w:val="002D7307"/>
    <w:rsid w:val="002E145B"/>
    <w:rsid w:val="002E4EC0"/>
    <w:rsid w:val="002E7F98"/>
    <w:rsid w:val="002F238A"/>
    <w:rsid w:val="002F2D66"/>
    <w:rsid w:val="002F2DC0"/>
    <w:rsid w:val="002F5FA4"/>
    <w:rsid w:val="00301E61"/>
    <w:rsid w:val="003020BF"/>
    <w:rsid w:val="00305A0D"/>
    <w:rsid w:val="003066E0"/>
    <w:rsid w:val="00306B9B"/>
    <w:rsid w:val="00310604"/>
    <w:rsid w:val="003175DF"/>
    <w:rsid w:val="003179E9"/>
    <w:rsid w:val="00321D92"/>
    <w:rsid w:val="00323882"/>
    <w:rsid w:val="00325675"/>
    <w:rsid w:val="00326989"/>
    <w:rsid w:val="00331F48"/>
    <w:rsid w:val="003328D6"/>
    <w:rsid w:val="00333C47"/>
    <w:rsid w:val="00334448"/>
    <w:rsid w:val="003432B1"/>
    <w:rsid w:val="003448F0"/>
    <w:rsid w:val="00344AE6"/>
    <w:rsid w:val="00351617"/>
    <w:rsid w:val="00352E8C"/>
    <w:rsid w:val="003530F5"/>
    <w:rsid w:val="00353296"/>
    <w:rsid w:val="00354D66"/>
    <w:rsid w:val="00354F22"/>
    <w:rsid w:val="00357444"/>
    <w:rsid w:val="00363A47"/>
    <w:rsid w:val="00363AF4"/>
    <w:rsid w:val="00364AA0"/>
    <w:rsid w:val="00364EDA"/>
    <w:rsid w:val="003668C0"/>
    <w:rsid w:val="00366DAA"/>
    <w:rsid w:val="003707BE"/>
    <w:rsid w:val="00374EE9"/>
    <w:rsid w:val="00374FAB"/>
    <w:rsid w:val="00377D37"/>
    <w:rsid w:val="00381083"/>
    <w:rsid w:val="00382DB0"/>
    <w:rsid w:val="00384A8A"/>
    <w:rsid w:val="00385F59"/>
    <w:rsid w:val="003940C8"/>
    <w:rsid w:val="003A153C"/>
    <w:rsid w:val="003A2C74"/>
    <w:rsid w:val="003A31E7"/>
    <w:rsid w:val="003A487C"/>
    <w:rsid w:val="003A54BF"/>
    <w:rsid w:val="003A716C"/>
    <w:rsid w:val="003B317E"/>
    <w:rsid w:val="003B32A0"/>
    <w:rsid w:val="003B52C7"/>
    <w:rsid w:val="003B7445"/>
    <w:rsid w:val="003C0688"/>
    <w:rsid w:val="003C1186"/>
    <w:rsid w:val="003C1DEC"/>
    <w:rsid w:val="003C3336"/>
    <w:rsid w:val="003C39B1"/>
    <w:rsid w:val="003C50C5"/>
    <w:rsid w:val="003C5AD3"/>
    <w:rsid w:val="003C6034"/>
    <w:rsid w:val="003C64B9"/>
    <w:rsid w:val="003D0564"/>
    <w:rsid w:val="003D1259"/>
    <w:rsid w:val="003D4491"/>
    <w:rsid w:val="003D4929"/>
    <w:rsid w:val="003E304D"/>
    <w:rsid w:val="003E44B2"/>
    <w:rsid w:val="003E5B1C"/>
    <w:rsid w:val="003E5F05"/>
    <w:rsid w:val="003E6924"/>
    <w:rsid w:val="003E6CDE"/>
    <w:rsid w:val="003E70EC"/>
    <w:rsid w:val="003F4E77"/>
    <w:rsid w:val="003F5632"/>
    <w:rsid w:val="003F5DF9"/>
    <w:rsid w:val="00400710"/>
    <w:rsid w:val="00401A74"/>
    <w:rsid w:val="00401DEA"/>
    <w:rsid w:val="00402756"/>
    <w:rsid w:val="004037B6"/>
    <w:rsid w:val="00405362"/>
    <w:rsid w:val="0040760A"/>
    <w:rsid w:val="00410A86"/>
    <w:rsid w:val="00412843"/>
    <w:rsid w:val="004129CD"/>
    <w:rsid w:val="00412EC9"/>
    <w:rsid w:val="00415794"/>
    <w:rsid w:val="00416499"/>
    <w:rsid w:val="0041717D"/>
    <w:rsid w:val="00417548"/>
    <w:rsid w:val="00417D60"/>
    <w:rsid w:val="00420038"/>
    <w:rsid w:val="00424379"/>
    <w:rsid w:val="00427387"/>
    <w:rsid w:val="00430252"/>
    <w:rsid w:val="00434E85"/>
    <w:rsid w:val="004364B4"/>
    <w:rsid w:val="00437892"/>
    <w:rsid w:val="00442C4E"/>
    <w:rsid w:val="00445151"/>
    <w:rsid w:val="00445B79"/>
    <w:rsid w:val="00452B8D"/>
    <w:rsid w:val="00455456"/>
    <w:rsid w:val="00455735"/>
    <w:rsid w:val="004572DF"/>
    <w:rsid w:val="00460A8C"/>
    <w:rsid w:val="004643B8"/>
    <w:rsid w:val="00464965"/>
    <w:rsid w:val="00466154"/>
    <w:rsid w:val="004679AA"/>
    <w:rsid w:val="00467E60"/>
    <w:rsid w:val="004711E6"/>
    <w:rsid w:val="004718D8"/>
    <w:rsid w:val="00473552"/>
    <w:rsid w:val="00473877"/>
    <w:rsid w:val="004750C2"/>
    <w:rsid w:val="00475BDF"/>
    <w:rsid w:val="00477F56"/>
    <w:rsid w:val="00480B2D"/>
    <w:rsid w:val="0048169A"/>
    <w:rsid w:val="004833C1"/>
    <w:rsid w:val="0048761A"/>
    <w:rsid w:val="00491044"/>
    <w:rsid w:val="004937E2"/>
    <w:rsid w:val="004961B1"/>
    <w:rsid w:val="004961E8"/>
    <w:rsid w:val="004A033B"/>
    <w:rsid w:val="004A154E"/>
    <w:rsid w:val="004A225F"/>
    <w:rsid w:val="004A3F45"/>
    <w:rsid w:val="004A55E0"/>
    <w:rsid w:val="004A6A2D"/>
    <w:rsid w:val="004A72B4"/>
    <w:rsid w:val="004B0EC3"/>
    <w:rsid w:val="004B1205"/>
    <w:rsid w:val="004B2F74"/>
    <w:rsid w:val="004B3EDF"/>
    <w:rsid w:val="004B45B4"/>
    <w:rsid w:val="004B53CE"/>
    <w:rsid w:val="004B76E2"/>
    <w:rsid w:val="004C009F"/>
    <w:rsid w:val="004C14A9"/>
    <w:rsid w:val="004C17B6"/>
    <w:rsid w:val="004C1907"/>
    <w:rsid w:val="004C44AF"/>
    <w:rsid w:val="004C5524"/>
    <w:rsid w:val="004C58D4"/>
    <w:rsid w:val="004C5DC5"/>
    <w:rsid w:val="004C668D"/>
    <w:rsid w:val="004D1A0E"/>
    <w:rsid w:val="004D21B7"/>
    <w:rsid w:val="004D2B61"/>
    <w:rsid w:val="004D316B"/>
    <w:rsid w:val="004E19DB"/>
    <w:rsid w:val="004E215B"/>
    <w:rsid w:val="004E7AAB"/>
    <w:rsid w:val="004E7C76"/>
    <w:rsid w:val="004F1A3E"/>
    <w:rsid w:val="004F1EBF"/>
    <w:rsid w:val="004F40E1"/>
    <w:rsid w:val="004F4F8B"/>
    <w:rsid w:val="004F5DCE"/>
    <w:rsid w:val="0050125F"/>
    <w:rsid w:val="005014A8"/>
    <w:rsid w:val="0050273E"/>
    <w:rsid w:val="00503090"/>
    <w:rsid w:val="00503A32"/>
    <w:rsid w:val="00503ED5"/>
    <w:rsid w:val="0050724A"/>
    <w:rsid w:val="00507FE0"/>
    <w:rsid w:val="00510E04"/>
    <w:rsid w:val="00512F69"/>
    <w:rsid w:val="00521050"/>
    <w:rsid w:val="00522B82"/>
    <w:rsid w:val="00522CF6"/>
    <w:rsid w:val="00523E3C"/>
    <w:rsid w:val="00523F70"/>
    <w:rsid w:val="0052438E"/>
    <w:rsid w:val="0053012B"/>
    <w:rsid w:val="0053097B"/>
    <w:rsid w:val="005314E7"/>
    <w:rsid w:val="00534CE1"/>
    <w:rsid w:val="00536FE6"/>
    <w:rsid w:val="00537679"/>
    <w:rsid w:val="0054007B"/>
    <w:rsid w:val="0054059D"/>
    <w:rsid w:val="005414A4"/>
    <w:rsid w:val="00542460"/>
    <w:rsid w:val="00543AD5"/>
    <w:rsid w:val="00544E6F"/>
    <w:rsid w:val="0054560A"/>
    <w:rsid w:val="00545CE5"/>
    <w:rsid w:val="00546154"/>
    <w:rsid w:val="0054673E"/>
    <w:rsid w:val="005549E6"/>
    <w:rsid w:val="00556382"/>
    <w:rsid w:val="00556445"/>
    <w:rsid w:val="00562755"/>
    <w:rsid w:val="00562AF9"/>
    <w:rsid w:val="005635CA"/>
    <w:rsid w:val="00564B99"/>
    <w:rsid w:val="0056548D"/>
    <w:rsid w:val="0056570D"/>
    <w:rsid w:val="00566885"/>
    <w:rsid w:val="00571715"/>
    <w:rsid w:val="00572F70"/>
    <w:rsid w:val="00575B48"/>
    <w:rsid w:val="00576000"/>
    <w:rsid w:val="00576145"/>
    <w:rsid w:val="00576DBC"/>
    <w:rsid w:val="00577E29"/>
    <w:rsid w:val="00580222"/>
    <w:rsid w:val="005804D1"/>
    <w:rsid w:val="00580D09"/>
    <w:rsid w:val="00582346"/>
    <w:rsid w:val="00582482"/>
    <w:rsid w:val="00582EB7"/>
    <w:rsid w:val="00583BB1"/>
    <w:rsid w:val="00583BF8"/>
    <w:rsid w:val="005871B1"/>
    <w:rsid w:val="005906B8"/>
    <w:rsid w:val="0059532E"/>
    <w:rsid w:val="00596078"/>
    <w:rsid w:val="005A179D"/>
    <w:rsid w:val="005A5124"/>
    <w:rsid w:val="005B06C9"/>
    <w:rsid w:val="005B0B4B"/>
    <w:rsid w:val="005B0F1E"/>
    <w:rsid w:val="005B1A8B"/>
    <w:rsid w:val="005B3488"/>
    <w:rsid w:val="005C0A2A"/>
    <w:rsid w:val="005C18DC"/>
    <w:rsid w:val="005C3101"/>
    <w:rsid w:val="005C706B"/>
    <w:rsid w:val="005D1D9E"/>
    <w:rsid w:val="005D2939"/>
    <w:rsid w:val="005D304D"/>
    <w:rsid w:val="005D3917"/>
    <w:rsid w:val="005D54C0"/>
    <w:rsid w:val="005D63A7"/>
    <w:rsid w:val="005E2232"/>
    <w:rsid w:val="005E2F19"/>
    <w:rsid w:val="005E49CD"/>
    <w:rsid w:val="005E6785"/>
    <w:rsid w:val="005F525C"/>
    <w:rsid w:val="005F7530"/>
    <w:rsid w:val="006036C5"/>
    <w:rsid w:val="006044C8"/>
    <w:rsid w:val="00604D85"/>
    <w:rsid w:val="00622629"/>
    <w:rsid w:val="00622A00"/>
    <w:rsid w:val="00630CC0"/>
    <w:rsid w:val="00630CF4"/>
    <w:rsid w:val="00634800"/>
    <w:rsid w:val="00635356"/>
    <w:rsid w:val="00645F26"/>
    <w:rsid w:val="006469CE"/>
    <w:rsid w:val="00646FB3"/>
    <w:rsid w:val="006501D9"/>
    <w:rsid w:val="0065091A"/>
    <w:rsid w:val="0065206C"/>
    <w:rsid w:val="00652AA4"/>
    <w:rsid w:val="00654CE2"/>
    <w:rsid w:val="00656180"/>
    <w:rsid w:val="006571F7"/>
    <w:rsid w:val="00660519"/>
    <w:rsid w:val="0066348E"/>
    <w:rsid w:val="00664E8E"/>
    <w:rsid w:val="00664EC3"/>
    <w:rsid w:val="00665683"/>
    <w:rsid w:val="00666C1B"/>
    <w:rsid w:val="00667113"/>
    <w:rsid w:val="006733FE"/>
    <w:rsid w:val="00673B18"/>
    <w:rsid w:val="00674FE3"/>
    <w:rsid w:val="00675719"/>
    <w:rsid w:val="006760E6"/>
    <w:rsid w:val="00681431"/>
    <w:rsid w:val="006819D4"/>
    <w:rsid w:val="00692437"/>
    <w:rsid w:val="006941E3"/>
    <w:rsid w:val="00697381"/>
    <w:rsid w:val="006A0739"/>
    <w:rsid w:val="006A1B1A"/>
    <w:rsid w:val="006A2F48"/>
    <w:rsid w:val="006A6C02"/>
    <w:rsid w:val="006B0080"/>
    <w:rsid w:val="006B0D1C"/>
    <w:rsid w:val="006B17E3"/>
    <w:rsid w:val="006B3B11"/>
    <w:rsid w:val="006B79A9"/>
    <w:rsid w:val="006C0E0C"/>
    <w:rsid w:val="006C444B"/>
    <w:rsid w:val="006C4ABE"/>
    <w:rsid w:val="006C6793"/>
    <w:rsid w:val="006C6BA4"/>
    <w:rsid w:val="006D10EB"/>
    <w:rsid w:val="006D26E9"/>
    <w:rsid w:val="006D4DF7"/>
    <w:rsid w:val="006D5E4A"/>
    <w:rsid w:val="006D6F9C"/>
    <w:rsid w:val="006E0F2B"/>
    <w:rsid w:val="006E1F1F"/>
    <w:rsid w:val="006E28C9"/>
    <w:rsid w:val="006E2D4F"/>
    <w:rsid w:val="006E3023"/>
    <w:rsid w:val="006E388F"/>
    <w:rsid w:val="006E757E"/>
    <w:rsid w:val="006E7B46"/>
    <w:rsid w:val="006F4135"/>
    <w:rsid w:val="006F4559"/>
    <w:rsid w:val="006F66D2"/>
    <w:rsid w:val="007044E3"/>
    <w:rsid w:val="00707778"/>
    <w:rsid w:val="00710C60"/>
    <w:rsid w:val="007131E8"/>
    <w:rsid w:val="00715741"/>
    <w:rsid w:val="00716112"/>
    <w:rsid w:val="007176B6"/>
    <w:rsid w:val="007177D1"/>
    <w:rsid w:val="00717B4B"/>
    <w:rsid w:val="00720297"/>
    <w:rsid w:val="0072084E"/>
    <w:rsid w:val="00720976"/>
    <w:rsid w:val="007223C3"/>
    <w:rsid w:val="007230F8"/>
    <w:rsid w:val="00727BA4"/>
    <w:rsid w:val="00730643"/>
    <w:rsid w:val="00733E24"/>
    <w:rsid w:val="0073543A"/>
    <w:rsid w:val="00735C99"/>
    <w:rsid w:val="0074095B"/>
    <w:rsid w:val="00747738"/>
    <w:rsid w:val="00747AE4"/>
    <w:rsid w:val="0075510D"/>
    <w:rsid w:val="00756379"/>
    <w:rsid w:val="007607F8"/>
    <w:rsid w:val="00761E9C"/>
    <w:rsid w:val="00765033"/>
    <w:rsid w:val="0076585D"/>
    <w:rsid w:val="00770027"/>
    <w:rsid w:val="00771E50"/>
    <w:rsid w:val="00776119"/>
    <w:rsid w:val="007769F1"/>
    <w:rsid w:val="00777661"/>
    <w:rsid w:val="00782566"/>
    <w:rsid w:val="007844E8"/>
    <w:rsid w:val="00787B0B"/>
    <w:rsid w:val="00793D8A"/>
    <w:rsid w:val="00795DCD"/>
    <w:rsid w:val="00796B2A"/>
    <w:rsid w:val="00797A3A"/>
    <w:rsid w:val="007A2640"/>
    <w:rsid w:val="007A3058"/>
    <w:rsid w:val="007A5AF2"/>
    <w:rsid w:val="007B4525"/>
    <w:rsid w:val="007C0209"/>
    <w:rsid w:val="007C45B9"/>
    <w:rsid w:val="007C4E32"/>
    <w:rsid w:val="007C7B58"/>
    <w:rsid w:val="007D0414"/>
    <w:rsid w:val="007D2932"/>
    <w:rsid w:val="007E2D3D"/>
    <w:rsid w:val="007E6EE1"/>
    <w:rsid w:val="007F243B"/>
    <w:rsid w:val="00801A97"/>
    <w:rsid w:val="008029BD"/>
    <w:rsid w:val="00802ACB"/>
    <w:rsid w:val="00806AA3"/>
    <w:rsid w:val="0081104C"/>
    <w:rsid w:val="008113A7"/>
    <w:rsid w:val="00812C3B"/>
    <w:rsid w:val="00812C67"/>
    <w:rsid w:val="00813094"/>
    <w:rsid w:val="00814934"/>
    <w:rsid w:val="008170DB"/>
    <w:rsid w:val="0081714C"/>
    <w:rsid w:val="0082302F"/>
    <w:rsid w:val="00823184"/>
    <w:rsid w:val="008244B1"/>
    <w:rsid w:val="00824799"/>
    <w:rsid w:val="00824991"/>
    <w:rsid w:val="0082611E"/>
    <w:rsid w:val="0082714F"/>
    <w:rsid w:val="008317AD"/>
    <w:rsid w:val="00832273"/>
    <w:rsid w:val="008351B4"/>
    <w:rsid w:val="00836620"/>
    <w:rsid w:val="008416CE"/>
    <w:rsid w:val="00843020"/>
    <w:rsid w:val="008470CB"/>
    <w:rsid w:val="00847E4F"/>
    <w:rsid w:val="00852129"/>
    <w:rsid w:val="008540CD"/>
    <w:rsid w:val="00855F3A"/>
    <w:rsid w:val="00857E67"/>
    <w:rsid w:val="00861DD1"/>
    <w:rsid w:val="00862846"/>
    <w:rsid w:val="0087655B"/>
    <w:rsid w:val="008767FB"/>
    <w:rsid w:val="008770C8"/>
    <w:rsid w:val="00885B19"/>
    <w:rsid w:val="008863E8"/>
    <w:rsid w:val="00891E74"/>
    <w:rsid w:val="00891EAE"/>
    <w:rsid w:val="008923B1"/>
    <w:rsid w:val="008A0628"/>
    <w:rsid w:val="008A06BC"/>
    <w:rsid w:val="008A12AC"/>
    <w:rsid w:val="008A4797"/>
    <w:rsid w:val="008A503A"/>
    <w:rsid w:val="008A535A"/>
    <w:rsid w:val="008A7647"/>
    <w:rsid w:val="008B1603"/>
    <w:rsid w:val="008B2A11"/>
    <w:rsid w:val="008B45AC"/>
    <w:rsid w:val="008B7204"/>
    <w:rsid w:val="008B7348"/>
    <w:rsid w:val="008B7D8D"/>
    <w:rsid w:val="008C48E1"/>
    <w:rsid w:val="008C6585"/>
    <w:rsid w:val="008C78B5"/>
    <w:rsid w:val="008D225A"/>
    <w:rsid w:val="008D7A02"/>
    <w:rsid w:val="008E1B8D"/>
    <w:rsid w:val="008E1BE2"/>
    <w:rsid w:val="008E1D75"/>
    <w:rsid w:val="008E1E07"/>
    <w:rsid w:val="008E3D1A"/>
    <w:rsid w:val="008F3A4E"/>
    <w:rsid w:val="008F3F32"/>
    <w:rsid w:val="00900751"/>
    <w:rsid w:val="009018A4"/>
    <w:rsid w:val="009049F8"/>
    <w:rsid w:val="00906800"/>
    <w:rsid w:val="00906C84"/>
    <w:rsid w:val="00910DB0"/>
    <w:rsid w:val="00910F26"/>
    <w:rsid w:val="009111CE"/>
    <w:rsid w:val="00914CA2"/>
    <w:rsid w:val="00915871"/>
    <w:rsid w:val="00923778"/>
    <w:rsid w:val="0092435D"/>
    <w:rsid w:val="009243FD"/>
    <w:rsid w:val="00924CCA"/>
    <w:rsid w:val="0092673D"/>
    <w:rsid w:val="0093054D"/>
    <w:rsid w:val="009317E2"/>
    <w:rsid w:val="00936246"/>
    <w:rsid w:val="00937E81"/>
    <w:rsid w:val="00940253"/>
    <w:rsid w:val="00940AAA"/>
    <w:rsid w:val="00942211"/>
    <w:rsid w:val="00942962"/>
    <w:rsid w:val="00942C2A"/>
    <w:rsid w:val="009437F2"/>
    <w:rsid w:val="0094494E"/>
    <w:rsid w:val="00944C03"/>
    <w:rsid w:val="00945FCC"/>
    <w:rsid w:val="00950E55"/>
    <w:rsid w:val="00951F7F"/>
    <w:rsid w:val="00955BA9"/>
    <w:rsid w:val="00960E84"/>
    <w:rsid w:val="00964E3C"/>
    <w:rsid w:val="00965D29"/>
    <w:rsid w:val="00966FD3"/>
    <w:rsid w:val="00967F8C"/>
    <w:rsid w:val="00975E2E"/>
    <w:rsid w:val="009771B2"/>
    <w:rsid w:val="009803FF"/>
    <w:rsid w:val="00980954"/>
    <w:rsid w:val="009809BC"/>
    <w:rsid w:val="00980A1E"/>
    <w:rsid w:val="00980FB6"/>
    <w:rsid w:val="00983F74"/>
    <w:rsid w:val="00984924"/>
    <w:rsid w:val="00987334"/>
    <w:rsid w:val="00987E36"/>
    <w:rsid w:val="00990E4F"/>
    <w:rsid w:val="00991476"/>
    <w:rsid w:val="00993E15"/>
    <w:rsid w:val="00993FA4"/>
    <w:rsid w:val="00994E89"/>
    <w:rsid w:val="00996CEA"/>
    <w:rsid w:val="009A0E7C"/>
    <w:rsid w:val="009A12A6"/>
    <w:rsid w:val="009A166A"/>
    <w:rsid w:val="009A35B2"/>
    <w:rsid w:val="009A40A6"/>
    <w:rsid w:val="009A5E54"/>
    <w:rsid w:val="009A6109"/>
    <w:rsid w:val="009B0D6A"/>
    <w:rsid w:val="009B0F20"/>
    <w:rsid w:val="009B512A"/>
    <w:rsid w:val="009C35CC"/>
    <w:rsid w:val="009C3C3F"/>
    <w:rsid w:val="009C4E4A"/>
    <w:rsid w:val="009D1868"/>
    <w:rsid w:val="009D30B4"/>
    <w:rsid w:val="009D3241"/>
    <w:rsid w:val="009D3CAF"/>
    <w:rsid w:val="009D5A36"/>
    <w:rsid w:val="009D78BC"/>
    <w:rsid w:val="009E056A"/>
    <w:rsid w:val="009E0934"/>
    <w:rsid w:val="009E1206"/>
    <w:rsid w:val="009E3643"/>
    <w:rsid w:val="009E61A2"/>
    <w:rsid w:val="009E692C"/>
    <w:rsid w:val="009E7997"/>
    <w:rsid w:val="009F0459"/>
    <w:rsid w:val="009F0EF0"/>
    <w:rsid w:val="009F0EFA"/>
    <w:rsid w:val="009F114D"/>
    <w:rsid w:val="009F15A9"/>
    <w:rsid w:val="009F5007"/>
    <w:rsid w:val="009F55D1"/>
    <w:rsid w:val="009F56EA"/>
    <w:rsid w:val="009F6DA9"/>
    <w:rsid w:val="00A01FC5"/>
    <w:rsid w:val="00A04B53"/>
    <w:rsid w:val="00A06647"/>
    <w:rsid w:val="00A12313"/>
    <w:rsid w:val="00A17628"/>
    <w:rsid w:val="00A245A4"/>
    <w:rsid w:val="00A24C6E"/>
    <w:rsid w:val="00A27459"/>
    <w:rsid w:val="00A30359"/>
    <w:rsid w:val="00A308D8"/>
    <w:rsid w:val="00A32030"/>
    <w:rsid w:val="00A32ADE"/>
    <w:rsid w:val="00A34323"/>
    <w:rsid w:val="00A43AAB"/>
    <w:rsid w:val="00A4790A"/>
    <w:rsid w:val="00A50E0E"/>
    <w:rsid w:val="00A65109"/>
    <w:rsid w:val="00A65301"/>
    <w:rsid w:val="00A66B81"/>
    <w:rsid w:val="00A66BFA"/>
    <w:rsid w:val="00A6711F"/>
    <w:rsid w:val="00A70A2D"/>
    <w:rsid w:val="00A70B93"/>
    <w:rsid w:val="00A7406C"/>
    <w:rsid w:val="00A809B0"/>
    <w:rsid w:val="00A84BB7"/>
    <w:rsid w:val="00A8713B"/>
    <w:rsid w:val="00A8719C"/>
    <w:rsid w:val="00A877CF"/>
    <w:rsid w:val="00A91B55"/>
    <w:rsid w:val="00A9279F"/>
    <w:rsid w:val="00A94351"/>
    <w:rsid w:val="00A9485D"/>
    <w:rsid w:val="00A97A49"/>
    <w:rsid w:val="00A97CCA"/>
    <w:rsid w:val="00AA2E96"/>
    <w:rsid w:val="00AA6CCE"/>
    <w:rsid w:val="00AA74DE"/>
    <w:rsid w:val="00AA764A"/>
    <w:rsid w:val="00AB0A9A"/>
    <w:rsid w:val="00AB1ECD"/>
    <w:rsid w:val="00AB31E3"/>
    <w:rsid w:val="00AB448F"/>
    <w:rsid w:val="00AB5021"/>
    <w:rsid w:val="00AB699D"/>
    <w:rsid w:val="00AB7A99"/>
    <w:rsid w:val="00AB7E9A"/>
    <w:rsid w:val="00AC0D60"/>
    <w:rsid w:val="00AC16B0"/>
    <w:rsid w:val="00AC20E8"/>
    <w:rsid w:val="00AC2AFD"/>
    <w:rsid w:val="00AC346C"/>
    <w:rsid w:val="00AD0115"/>
    <w:rsid w:val="00AD26ED"/>
    <w:rsid w:val="00AD4825"/>
    <w:rsid w:val="00AD6946"/>
    <w:rsid w:val="00AD7B17"/>
    <w:rsid w:val="00AF32CC"/>
    <w:rsid w:val="00AF3912"/>
    <w:rsid w:val="00AF41F4"/>
    <w:rsid w:val="00AF468F"/>
    <w:rsid w:val="00B03B30"/>
    <w:rsid w:val="00B040E3"/>
    <w:rsid w:val="00B12D36"/>
    <w:rsid w:val="00B14B78"/>
    <w:rsid w:val="00B15883"/>
    <w:rsid w:val="00B17495"/>
    <w:rsid w:val="00B2228D"/>
    <w:rsid w:val="00B22C41"/>
    <w:rsid w:val="00B22CC7"/>
    <w:rsid w:val="00B25A09"/>
    <w:rsid w:val="00B27BE3"/>
    <w:rsid w:val="00B30268"/>
    <w:rsid w:val="00B302E4"/>
    <w:rsid w:val="00B3253F"/>
    <w:rsid w:val="00B32DDD"/>
    <w:rsid w:val="00B348DD"/>
    <w:rsid w:val="00B437C6"/>
    <w:rsid w:val="00B45ADF"/>
    <w:rsid w:val="00B47536"/>
    <w:rsid w:val="00B56CF4"/>
    <w:rsid w:val="00B642E4"/>
    <w:rsid w:val="00B7013F"/>
    <w:rsid w:val="00B70D06"/>
    <w:rsid w:val="00B717F6"/>
    <w:rsid w:val="00B72C35"/>
    <w:rsid w:val="00B73C9F"/>
    <w:rsid w:val="00B74679"/>
    <w:rsid w:val="00B77B4A"/>
    <w:rsid w:val="00B80F81"/>
    <w:rsid w:val="00B823E2"/>
    <w:rsid w:val="00B8305C"/>
    <w:rsid w:val="00B85D3C"/>
    <w:rsid w:val="00B867CE"/>
    <w:rsid w:val="00B86935"/>
    <w:rsid w:val="00B91462"/>
    <w:rsid w:val="00BA39CA"/>
    <w:rsid w:val="00BA4AB4"/>
    <w:rsid w:val="00BA5B18"/>
    <w:rsid w:val="00BA631C"/>
    <w:rsid w:val="00BB03C8"/>
    <w:rsid w:val="00BB178F"/>
    <w:rsid w:val="00BB343A"/>
    <w:rsid w:val="00BB70C3"/>
    <w:rsid w:val="00BC061C"/>
    <w:rsid w:val="00BC0982"/>
    <w:rsid w:val="00BC0D95"/>
    <w:rsid w:val="00BC1653"/>
    <w:rsid w:val="00BC2739"/>
    <w:rsid w:val="00BC3330"/>
    <w:rsid w:val="00BC3B60"/>
    <w:rsid w:val="00BC465E"/>
    <w:rsid w:val="00BC4DB7"/>
    <w:rsid w:val="00BC5FA2"/>
    <w:rsid w:val="00BC7BCA"/>
    <w:rsid w:val="00BD1632"/>
    <w:rsid w:val="00BD3973"/>
    <w:rsid w:val="00BD4DB2"/>
    <w:rsid w:val="00BD4F6E"/>
    <w:rsid w:val="00BD72AB"/>
    <w:rsid w:val="00BD73CC"/>
    <w:rsid w:val="00BE0280"/>
    <w:rsid w:val="00BE04F8"/>
    <w:rsid w:val="00BE176B"/>
    <w:rsid w:val="00BE4F9B"/>
    <w:rsid w:val="00BE563F"/>
    <w:rsid w:val="00BE6628"/>
    <w:rsid w:val="00BE6885"/>
    <w:rsid w:val="00BF0A8C"/>
    <w:rsid w:val="00BF0AA8"/>
    <w:rsid w:val="00BF33A8"/>
    <w:rsid w:val="00BF3DB1"/>
    <w:rsid w:val="00BF4731"/>
    <w:rsid w:val="00C01067"/>
    <w:rsid w:val="00C01B56"/>
    <w:rsid w:val="00C03DBC"/>
    <w:rsid w:val="00C0400B"/>
    <w:rsid w:val="00C04F23"/>
    <w:rsid w:val="00C071BE"/>
    <w:rsid w:val="00C07E4F"/>
    <w:rsid w:val="00C10B54"/>
    <w:rsid w:val="00C1102A"/>
    <w:rsid w:val="00C11126"/>
    <w:rsid w:val="00C120D2"/>
    <w:rsid w:val="00C13BC2"/>
    <w:rsid w:val="00C1755A"/>
    <w:rsid w:val="00C21102"/>
    <w:rsid w:val="00C22E39"/>
    <w:rsid w:val="00C26281"/>
    <w:rsid w:val="00C276E7"/>
    <w:rsid w:val="00C27BB0"/>
    <w:rsid w:val="00C3044F"/>
    <w:rsid w:val="00C37483"/>
    <w:rsid w:val="00C37E00"/>
    <w:rsid w:val="00C4052C"/>
    <w:rsid w:val="00C408C2"/>
    <w:rsid w:val="00C41528"/>
    <w:rsid w:val="00C41B2F"/>
    <w:rsid w:val="00C45F72"/>
    <w:rsid w:val="00C52938"/>
    <w:rsid w:val="00C537D6"/>
    <w:rsid w:val="00C55D69"/>
    <w:rsid w:val="00C56375"/>
    <w:rsid w:val="00C56B21"/>
    <w:rsid w:val="00C56D0D"/>
    <w:rsid w:val="00C60F7F"/>
    <w:rsid w:val="00C63169"/>
    <w:rsid w:val="00C6464A"/>
    <w:rsid w:val="00C67164"/>
    <w:rsid w:val="00C67756"/>
    <w:rsid w:val="00C67B56"/>
    <w:rsid w:val="00C711CF"/>
    <w:rsid w:val="00C810C5"/>
    <w:rsid w:val="00C815DF"/>
    <w:rsid w:val="00C81975"/>
    <w:rsid w:val="00C827BA"/>
    <w:rsid w:val="00C83199"/>
    <w:rsid w:val="00C84997"/>
    <w:rsid w:val="00C84F6D"/>
    <w:rsid w:val="00C85E00"/>
    <w:rsid w:val="00C875BB"/>
    <w:rsid w:val="00C956E9"/>
    <w:rsid w:val="00C9657E"/>
    <w:rsid w:val="00C96DD3"/>
    <w:rsid w:val="00CA21F0"/>
    <w:rsid w:val="00CA33A0"/>
    <w:rsid w:val="00CA3462"/>
    <w:rsid w:val="00CA726A"/>
    <w:rsid w:val="00CA7BE1"/>
    <w:rsid w:val="00CB095A"/>
    <w:rsid w:val="00CB0DDD"/>
    <w:rsid w:val="00CB30D1"/>
    <w:rsid w:val="00CB6BA5"/>
    <w:rsid w:val="00CB6BD7"/>
    <w:rsid w:val="00CB72DF"/>
    <w:rsid w:val="00CC1F05"/>
    <w:rsid w:val="00CC3384"/>
    <w:rsid w:val="00CC34FE"/>
    <w:rsid w:val="00CC3A77"/>
    <w:rsid w:val="00CC457D"/>
    <w:rsid w:val="00CC5446"/>
    <w:rsid w:val="00CC6CC1"/>
    <w:rsid w:val="00CD04B7"/>
    <w:rsid w:val="00CD5FD2"/>
    <w:rsid w:val="00CE15F5"/>
    <w:rsid w:val="00CE1CB6"/>
    <w:rsid w:val="00CE1EEF"/>
    <w:rsid w:val="00CE22C1"/>
    <w:rsid w:val="00CE353F"/>
    <w:rsid w:val="00CE69F2"/>
    <w:rsid w:val="00CF01D4"/>
    <w:rsid w:val="00CF0A89"/>
    <w:rsid w:val="00CF154A"/>
    <w:rsid w:val="00CF275A"/>
    <w:rsid w:val="00CF4AA5"/>
    <w:rsid w:val="00CF6BC3"/>
    <w:rsid w:val="00D00CBB"/>
    <w:rsid w:val="00D030F3"/>
    <w:rsid w:val="00D03D31"/>
    <w:rsid w:val="00D05591"/>
    <w:rsid w:val="00D05B46"/>
    <w:rsid w:val="00D06A9E"/>
    <w:rsid w:val="00D131FB"/>
    <w:rsid w:val="00D13859"/>
    <w:rsid w:val="00D141AB"/>
    <w:rsid w:val="00D1460F"/>
    <w:rsid w:val="00D1666C"/>
    <w:rsid w:val="00D227C6"/>
    <w:rsid w:val="00D26517"/>
    <w:rsid w:val="00D2706A"/>
    <w:rsid w:val="00D27836"/>
    <w:rsid w:val="00D307FB"/>
    <w:rsid w:val="00D318A8"/>
    <w:rsid w:val="00D31A9C"/>
    <w:rsid w:val="00D33405"/>
    <w:rsid w:val="00D400C1"/>
    <w:rsid w:val="00D43C09"/>
    <w:rsid w:val="00D461C7"/>
    <w:rsid w:val="00D464A5"/>
    <w:rsid w:val="00D51216"/>
    <w:rsid w:val="00D51501"/>
    <w:rsid w:val="00D54DCB"/>
    <w:rsid w:val="00D56BDC"/>
    <w:rsid w:val="00D57862"/>
    <w:rsid w:val="00D60608"/>
    <w:rsid w:val="00D62EDB"/>
    <w:rsid w:val="00D654EC"/>
    <w:rsid w:val="00D66AA9"/>
    <w:rsid w:val="00D67187"/>
    <w:rsid w:val="00D703EE"/>
    <w:rsid w:val="00D703FD"/>
    <w:rsid w:val="00D71547"/>
    <w:rsid w:val="00D82CE2"/>
    <w:rsid w:val="00D82E3D"/>
    <w:rsid w:val="00D84523"/>
    <w:rsid w:val="00D86DBE"/>
    <w:rsid w:val="00D87F9B"/>
    <w:rsid w:val="00D90964"/>
    <w:rsid w:val="00D9635B"/>
    <w:rsid w:val="00D96656"/>
    <w:rsid w:val="00D96C03"/>
    <w:rsid w:val="00DA1BD5"/>
    <w:rsid w:val="00DA4ED9"/>
    <w:rsid w:val="00DA5AF6"/>
    <w:rsid w:val="00DA677A"/>
    <w:rsid w:val="00DA7091"/>
    <w:rsid w:val="00DB1378"/>
    <w:rsid w:val="00DB3493"/>
    <w:rsid w:val="00DB3739"/>
    <w:rsid w:val="00DB3E1D"/>
    <w:rsid w:val="00DB5C03"/>
    <w:rsid w:val="00DB68BF"/>
    <w:rsid w:val="00DC05FA"/>
    <w:rsid w:val="00DC0C5F"/>
    <w:rsid w:val="00DC2029"/>
    <w:rsid w:val="00DC3682"/>
    <w:rsid w:val="00DD1B05"/>
    <w:rsid w:val="00DD39BB"/>
    <w:rsid w:val="00DD7D4C"/>
    <w:rsid w:val="00DE3F2F"/>
    <w:rsid w:val="00DE6F86"/>
    <w:rsid w:val="00E01AD0"/>
    <w:rsid w:val="00E042DC"/>
    <w:rsid w:val="00E046F8"/>
    <w:rsid w:val="00E115F0"/>
    <w:rsid w:val="00E11CEB"/>
    <w:rsid w:val="00E152F8"/>
    <w:rsid w:val="00E158DE"/>
    <w:rsid w:val="00E176BC"/>
    <w:rsid w:val="00E225B6"/>
    <w:rsid w:val="00E25CB8"/>
    <w:rsid w:val="00E335C8"/>
    <w:rsid w:val="00E33A42"/>
    <w:rsid w:val="00E3668A"/>
    <w:rsid w:val="00E40487"/>
    <w:rsid w:val="00E41393"/>
    <w:rsid w:val="00E41D64"/>
    <w:rsid w:val="00E42153"/>
    <w:rsid w:val="00E44E96"/>
    <w:rsid w:val="00E45BE9"/>
    <w:rsid w:val="00E46397"/>
    <w:rsid w:val="00E50941"/>
    <w:rsid w:val="00E51962"/>
    <w:rsid w:val="00E51B75"/>
    <w:rsid w:val="00E53018"/>
    <w:rsid w:val="00E5666E"/>
    <w:rsid w:val="00E5731C"/>
    <w:rsid w:val="00E651A3"/>
    <w:rsid w:val="00E65CC5"/>
    <w:rsid w:val="00E66E71"/>
    <w:rsid w:val="00E722CC"/>
    <w:rsid w:val="00E73A83"/>
    <w:rsid w:val="00E7513F"/>
    <w:rsid w:val="00E76659"/>
    <w:rsid w:val="00E82DCD"/>
    <w:rsid w:val="00E87BCF"/>
    <w:rsid w:val="00E91878"/>
    <w:rsid w:val="00E93704"/>
    <w:rsid w:val="00E94AA8"/>
    <w:rsid w:val="00E95381"/>
    <w:rsid w:val="00E95C49"/>
    <w:rsid w:val="00E970D9"/>
    <w:rsid w:val="00EA26C9"/>
    <w:rsid w:val="00EA2874"/>
    <w:rsid w:val="00EA605B"/>
    <w:rsid w:val="00EB049F"/>
    <w:rsid w:val="00EB14BF"/>
    <w:rsid w:val="00EB1ACF"/>
    <w:rsid w:val="00EB26CA"/>
    <w:rsid w:val="00EB3DFC"/>
    <w:rsid w:val="00EB4057"/>
    <w:rsid w:val="00EB51A1"/>
    <w:rsid w:val="00EC00A3"/>
    <w:rsid w:val="00EC1D4E"/>
    <w:rsid w:val="00EC2DAF"/>
    <w:rsid w:val="00EC3AB7"/>
    <w:rsid w:val="00EC40E7"/>
    <w:rsid w:val="00EC4ECF"/>
    <w:rsid w:val="00EC54E4"/>
    <w:rsid w:val="00EC5B48"/>
    <w:rsid w:val="00EC7898"/>
    <w:rsid w:val="00EC795D"/>
    <w:rsid w:val="00ED21F0"/>
    <w:rsid w:val="00ED47FD"/>
    <w:rsid w:val="00ED58D1"/>
    <w:rsid w:val="00ED5C6C"/>
    <w:rsid w:val="00ED6D6A"/>
    <w:rsid w:val="00EE090D"/>
    <w:rsid w:val="00EE1BC4"/>
    <w:rsid w:val="00EE20E9"/>
    <w:rsid w:val="00EE2B73"/>
    <w:rsid w:val="00EE6EDE"/>
    <w:rsid w:val="00EE73FB"/>
    <w:rsid w:val="00EF5FCE"/>
    <w:rsid w:val="00F0072D"/>
    <w:rsid w:val="00F00C6A"/>
    <w:rsid w:val="00F035D5"/>
    <w:rsid w:val="00F070FE"/>
    <w:rsid w:val="00F0749A"/>
    <w:rsid w:val="00F07F4C"/>
    <w:rsid w:val="00F10D08"/>
    <w:rsid w:val="00F117CF"/>
    <w:rsid w:val="00F119A9"/>
    <w:rsid w:val="00F15559"/>
    <w:rsid w:val="00F15D7F"/>
    <w:rsid w:val="00F1675D"/>
    <w:rsid w:val="00F20F97"/>
    <w:rsid w:val="00F23795"/>
    <w:rsid w:val="00F24F83"/>
    <w:rsid w:val="00F26733"/>
    <w:rsid w:val="00F27283"/>
    <w:rsid w:val="00F31717"/>
    <w:rsid w:val="00F31ADC"/>
    <w:rsid w:val="00F346A7"/>
    <w:rsid w:val="00F36670"/>
    <w:rsid w:val="00F36C68"/>
    <w:rsid w:val="00F3703F"/>
    <w:rsid w:val="00F4044E"/>
    <w:rsid w:val="00F45041"/>
    <w:rsid w:val="00F45ED8"/>
    <w:rsid w:val="00F46C22"/>
    <w:rsid w:val="00F5581F"/>
    <w:rsid w:val="00F562EF"/>
    <w:rsid w:val="00F57AB9"/>
    <w:rsid w:val="00F60362"/>
    <w:rsid w:val="00F60399"/>
    <w:rsid w:val="00F61959"/>
    <w:rsid w:val="00F61C05"/>
    <w:rsid w:val="00F63103"/>
    <w:rsid w:val="00F64635"/>
    <w:rsid w:val="00F64B13"/>
    <w:rsid w:val="00F64D95"/>
    <w:rsid w:val="00F65CAC"/>
    <w:rsid w:val="00F65F09"/>
    <w:rsid w:val="00F67025"/>
    <w:rsid w:val="00F67A47"/>
    <w:rsid w:val="00F71765"/>
    <w:rsid w:val="00F732A1"/>
    <w:rsid w:val="00F750C6"/>
    <w:rsid w:val="00F80848"/>
    <w:rsid w:val="00F82758"/>
    <w:rsid w:val="00F8385B"/>
    <w:rsid w:val="00F848CF"/>
    <w:rsid w:val="00F84987"/>
    <w:rsid w:val="00F853CF"/>
    <w:rsid w:val="00F862E6"/>
    <w:rsid w:val="00F91198"/>
    <w:rsid w:val="00F91D22"/>
    <w:rsid w:val="00F93063"/>
    <w:rsid w:val="00F93E37"/>
    <w:rsid w:val="00F94831"/>
    <w:rsid w:val="00F9597B"/>
    <w:rsid w:val="00F9620C"/>
    <w:rsid w:val="00F97006"/>
    <w:rsid w:val="00FA1F2E"/>
    <w:rsid w:val="00FA33D9"/>
    <w:rsid w:val="00FA5199"/>
    <w:rsid w:val="00FA73C0"/>
    <w:rsid w:val="00FB05B3"/>
    <w:rsid w:val="00FB2875"/>
    <w:rsid w:val="00FB3DA1"/>
    <w:rsid w:val="00FB5CB4"/>
    <w:rsid w:val="00FB75DB"/>
    <w:rsid w:val="00FB7871"/>
    <w:rsid w:val="00FC37C7"/>
    <w:rsid w:val="00FC4468"/>
    <w:rsid w:val="00FC521B"/>
    <w:rsid w:val="00FC67A3"/>
    <w:rsid w:val="00FD0641"/>
    <w:rsid w:val="00FD0EA8"/>
    <w:rsid w:val="00FD156B"/>
    <w:rsid w:val="00FE0B3F"/>
    <w:rsid w:val="00FE3410"/>
    <w:rsid w:val="00FE40FF"/>
    <w:rsid w:val="00FE4226"/>
    <w:rsid w:val="00FE5B73"/>
    <w:rsid w:val="00FF16EB"/>
    <w:rsid w:val="00FF23EA"/>
    <w:rsid w:val="00FF4C7B"/>
    <w:rsid w:val="00FF5466"/>
    <w:rsid w:val="00FF583B"/>
    <w:rsid w:val="00FF6A16"/>
    <w:rsid w:val="00FF72AA"/>
    <w:rsid w:val="00FF7425"/>
    <w:rsid w:val="00FF7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97BBF5"/>
  <w15:docId w15:val="{856D6D0B-1966-43AC-8E7D-EDC8DB72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7D6"/>
    <w:pPr>
      <w:keepNext/>
      <w:keepLines/>
      <w:numPr>
        <w:numId w:val="44"/>
      </w:numPr>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CA"/>
    <w:pPr>
      <w:ind w:left="720"/>
      <w:contextualSpacing/>
    </w:pPr>
  </w:style>
  <w:style w:type="paragraph" w:styleId="Header">
    <w:name w:val="header"/>
    <w:basedOn w:val="Normal"/>
    <w:link w:val="HeaderChar"/>
    <w:uiPriority w:val="99"/>
    <w:unhideWhenUsed/>
    <w:rsid w:val="00080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54C"/>
  </w:style>
  <w:style w:type="paragraph" w:styleId="Footer">
    <w:name w:val="footer"/>
    <w:basedOn w:val="Normal"/>
    <w:link w:val="FooterChar"/>
    <w:uiPriority w:val="99"/>
    <w:unhideWhenUsed/>
    <w:rsid w:val="00080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54C"/>
  </w:style>
  <w:style w:type="paragraph" w:styleId="BalloonText">
    <w:name w:val="Balloon Text"/>
    <w:basedOn w:val="Normal"/>
    <w:link w:val="BalloonTextChar"/>
    <w:uiPriority w:val="99"/>
    <w:semiHidden/>
    <w:unhideWhenUsed/>
    <w:rsid w:val="006E28C9"/>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E28C9"/>
    <w:rPr>
      <w:rFonts w:ascii="Arial" w:hAnsi="Arial" w:cs="Arial"/>
      <w:sz w:val="18"/>
      <w:szCs w:val="18"/>
    </w:rPr>
  </w:style>
  <w:style w:type="paragraph" w:styleId="Subtitle">
    <w:name w:val="Subtitle"/>
    <w:basedOn w:val="Normal"/>
    <w:next w:val="Normal"/>
    <w:link w:val="SubtitleChar"/>
    <w:uiPriority w:val="11"/>
    <w:qFormat/>
    <w:rsid w:val="00B32D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DDD"/>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A97A49"/>
    <w:rPr>
      <w:sz w:val="16"/>
      <w:szCs w:val="16"/>
    </w:rPr>
  </w:style>
  <w:style w:type="paragraph" w:styleId="CommentText">
    <w:name w:val="annotation text"/>
    <w:basedOn w:val="Normal"/>
    <w:link w:val="CommentTextChar"/>
    <w:uiPriority w:val="99"/>
    <w:semiHidden/>
    <w:unhideWhenUsed/>
    <w:rsid w:val="00A97A49"/>
    <w:pPr>
      <w:spacing w:line="240" w:lineRule="auto"/>
    </w:pPr>
    <w:rPr>
      <w:sz w:val="20"/>
      <w:szCs w:val="20"/>
    </w:rPr>
  </w:style>
  <w:style w:type="character" w:customStyle="1" w:styleId="CommentTextChar">
    <w:name w:val="Comment Text Char"/>
    <w:basedOn w:val="DefaultParagraphFont"/>
    <w:link w:val="CommentText"/>
    <w:uiPriority w:val="99"/>
    <w:semiHidden/>
    <w:rsid w:val="00A97A49"/>
    <w:rPr>
      <w:sz w:val="20"/>
      <w:szCs w:val="20"/>
    </w:rPr>
  </w:style>
  <w:style w:type="paragraph" w:styleId="CommentSubject">
    <w:name w:val="annotation subject"/>
    <w:basedOn w:val="CommentText"/>
    <w:next w:val="CommentText"/>
    <w:link w:val="CommentSubjectChar"/>
    <w:uiPriority w:val="99"/>
    <w:semiHidden/>
    <w:unhideWhenUsed/>
    <w:rsid w:val="00A97A49"/>
    <w:rPr>
      <w:b/>
      <w:bCs/>
    </w:rPr>
  </w:style>
  <w:style w:type="character" w:customStyle="1" w:styleId="CommentSubjectChar">
    <w:name w:val="Comment Subject Char"/>
    <w:basedOn w:val="CommentTextChar"/>
    <w:link w:val="CommentSubject"/>
    <w:uiPriority w:val="99"/>
    <w:semiHidden/>
    <w:rsid w:val="00A97A49"/>
    <w:rPr>
      <w:b/>
      <w:bCs/>
      <w:sz w:val="20"/>
      <w:szCs w:val="20"/>
    </w:rPr>
  </w:style>
  <w:style w:type="character" w:styleId="Hyperlink">
    <w:name w:val="Hyperlink"/>
    <w:basedOn w:val="DefaultParagraphFont"/>
    <w:uiPriority w:val="99"/>
    <w:unhideWhenUsed/>
    <w:rsid w:val="007C7B58"/>
    <w:rPr>
      <w:color w:val="0000FF"/>
      <w:u w:val="single"/>
    </w:rPr>
  </w:style>
  <w:style w:type="paragraph" w:styleId="Title">
    <w:name w:val="Title"/>
    <w:basedOn w:val="Normal"/>
    <w:next w:val="Normal"/>
    <w:link w:val="TitleChar"/>
    <w:uiPriority w:val="10"/>
    <w:qFormat/>
    <w:rsid w:val="00507FE0"/>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07FE0"/>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C537D6"/>
    <w:rPr>
      <w:rFonts w:asciiTheme="majorHAnsi" w:eastAsiaTheme="majorEastAsia" w:hAnsiTheme="majorHAnsi" w:cstheme="majorBidi"/>
      <w:b/>
      <w:szCs w:val="32"/>
    </w:rPr>
  </w:style>
  <w:style w:type="paragraph" w:styleId="TOCHeading">
    <w:name w:val="TOC Heading"/>
    <w:basedOn w:val="Heading1"/>
    <w:next w:val="Normal"/>
    <w:uiPriority w:val="39"/>
    <w:unhideWhenUsed/>
    <w:qFormat/>
    <w:rsid w:val="00507FE0"/>
    <w:pPr>
      <w:numPr>
        <w:numId w:val="0"/>
      </w:numPr>
      <w:outlineLvl w:val="9"/>
    </w:pPr>
    <w:rPr>
      <w:b w:val="0"/>
      <w:color w:val="2E74B5" w:themeColor="accent1" w:themeShade="BF"/>
      <w:sz w:val="32"/>
    </w:rPr>
  </w:style>
  <w:style w:type="paragraph" w:styleId="TOC1">
    <w:name w:val="toc 1"/>
    <w:basedOn w:val="Normal"/>
    <w:next w:val="Normal"/>
    <w:autoRedefine/>
    <w:uiPriority w:val="39"/>
    <w:unhideWhenUsed/>
    <w:rsid w:val="00507FE0"/>
    <w:pPr>
      <w:spacing w:after="100"/>
    </w:pPr>
  </w:style>
  <w:style w:type="paragraph" w:styleId="Caption">
    <w:name w:val="caption"/>
    <w:basedOn w:val="Normal"/>
    <w:next w:val="Normal"/>
    <w:uiPriority w:val="35"/>
    <w:unhideWhenUsed/>
    <w:qFormat/>
    <w:rsid w:val="009F50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50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5660">
      <w:bodyDiv w:val="1"/>
      <w:marLeft w:val="0"/>
      <w:marRight w:val="0"/>
      <w:marTop w:val="0"/>
      <w:marBottom w:val="0"/>
      <w:divBdr>
        <w:top w:val="none" w:sz="0" w:space="0" w:color="auto"/>
        <w:left w:val="none" w:sz="0" w:space="0" w:color="auto"/>
        <w:bottom w:val="none" w:sz="0" w:space="0" w:color="auto"/>
        <w:right w:val="none" w:sz="0" w:space="0" w:color="auto"/>
      </w:divBdr>
    </w:div>
    <w:div w:id="104229439">
      <w:bodyDiv w:val="1"/>
      <w:marLeft w:val="0"/>
      <w:marRight w:val="0"/>
      <w:marTop w:val="0"/>
      <w:marBottom w:val="0"/>
      <w:divBdr>
        <w:top w:val="none" w:sz="0" w:space="0" w:color="auto"/>
        <w:left w:val="none" w:sz="0" w:space="0" w:color="auto"/>
        <w:bottom w:val="none" w:sz="0" w:space="0" w:color="auto"/>
        <w:right w:val="none" w:sz="0" w:space="0" w:color="auto"/>
      </w:divBdr>
      <w:divsChild>
        <w:div w:id="439909805">
          <w:marLeft w:val="0"/>
          <w:marRight w:val="0"/>
          <w:marTop w:val="0"/>
          <w:marBottom w:val="0"/>
          <w:divBdr>
            <w:top w:val="none" w:sz="0" w:space="0" w:color="auto"/>
            <w:left w:val="none" w:sz="0" w:space="0" w:color="auto"/>
            <w:bottom w:val="none" w:sz="0" w:space="0" w:color="auto"/>
            <w:right w:val="none" w:sz="0" w:space="0" w:color="auto"/>
          </w:divBdr>
        </w:div>
        <w:div w:id="1684018030">
          <w:marLeft w:val="0"/>
          <w:marRight w:val="0"/>
          <w:marTop w:val="0"/>
          <w:marBottom w:val="0"/>
          <w:divBdr>
            <w:top w:val="none" w:sz="0" w:space="0" w:color="auto"/>
            <w:left w:val="none" w:sz="0" w:space="0" w:color="auto"/>
            <w:bottom w:val="none" w:sz="0" w:space="0" w:color="auto"/>
            <w:right w:val="none" w:sz="0" w:space="0" w:color="auto"/>
          </w:divBdr>
        </w:div>
        <w:div w:id="1772044659">
          <w:marLeft w:val="0"/>
          <w:marRight w:val="0"/>
          <w:marTop w:val="0"/>
          <w:marBottom w:val="0"/>
          <w:divBdr>
            <w:top w:val="none" w:sz="0" w:space="0" w:color="auto"/>
            <w:left w:val="none" w:sz="0" w:space="0" w:color="auto"/>
            <w:bottom w:val="none" w:sz="0" w:space="0" w:color="auto"/>
            <w:right w:val="none" w:sz="0" w:space="0" w:color="auto"/>
          </w:divBdr>
        </w:div>
        <w:div w:id="2107453754">
          <w:marLeft w:val="0"/>
          <w:marRight w:val="0"/>
          <w:marTop w:val="0"/>
          <w:marBottom w:val="0"/>
          <w:divBdr>
            <w:top w:val="none" w:sz="0" w:space="0" w:color="auto"/>
            <w:left w:val="none" w:sz="0" w:space="0" w:color="auto"/>
            <w:bottom w:val="none" w:sz="0" w:space="0" w:color="auto"/>
            <w:right w:val="none" w:sz="0" w:space="0" w:color="auto"/>
          </w:divBdr>
        </w:div>
      </w:divsChild>
    </w:div>
    <w:div w:id="429161716">
      <w:bodyDiv w:val="1"/>
      <w:marLeft w:val="0"/>
      <w:marRight w:val="0"/>
      <w:marTop w:val="0"/>
      <w:marBottom w:val="0"/>
      <w:divBdr>
        <w:top w:val="none" w:sz="0" w:space="0" w:color="auto"/>
        <w:left w:val="none" w:sz="0" w:space="0" w:color="auto"/>
        <w:bottom w:val="none" w:sz="0" w:space="0" w:color="auto"/>
        <w:right w:val="none" w:sz="0" w:space="0" w:color="auto"/>
      </w:divBdr>
    </w:div>
    <w:div w:id="730233233">
      <w:bodyDiv w:val="1"/>
      <w:marLeft w:val="0"/>
      <w:marRight w:val="0"/>
      <w:marTop w:val="0"/>
      <w:marBottom w:val="0"/>
      <w:divBdr>
        <w:top w:val="none" w:sz="0" w:space="0" w:color="auto"/>
        <w:left w:val="none" w:sz="0" w:space="0" w:color="auto"/>
        <w:bottom w:val="none" w:sz="0" w:space="0" w:color="auto"/>
        <w:right w:val="none" w:sz="0" w:space="0" w:color="auto"/>
      </w:divBdr>
    </w:div>
    <w:div w:id="776752640">
      <w:bodyDiv w:val="1"/>
      <w:marLeft w:val="0"/>
      <w:marRight w:val="0"/>
      <w:marTop w:val="0"/>
      <w:marBottom w:val="0"/>
      <w:divBdr>
        <w:top w:val="none" w:sz="0" w:space="0" w:color="auto"/>
        <w:left w:val="none" w:sz="0" w:space="0" w:color="auto"/>
        <w:bottom w:val="none" w:sz="0" w:space="0" w:color="auto"/>
        <w:right w:val="none" w:sz="0" w:space="0" w:color="auto"/>
      </w:divBdr>
    </w:div>
    <w:div w:id="953096075">
      <w:bodyDiv w:val="1"/>
      <w:marLeft w:val="0"/>
      <w:marRight w:val="0"/>
      <w:marTop w:val="0"/>
      <w:marBottom w:val="0"/>
      <w:divBdr>
        <w:top w:val="none" w:sz="0" w:space="0" w:color="auto"/>
        <w:left w:val="none" w:sz="0" w:space="0" w:color="auto"/>
        <w:bottom w:val="none" w:sz="0" w:space="0" w:color="auto"/>
        <w:right w:val="none" w:sz="0" w:space="0" w:color="auto"/>
      </w:divBdr>
    </w:div>
    <w:div w:id="969821454">
      <w:bodyDiv w:val="1"/>
      <w:marLeft w:val="0"/>
      <w:marRight w:val="0"/>
      <w:marTop w:val="0"/>
      <w:marBottom w:val="0"/>
      <w:divBdr>
        <w:top w:val="none" w:sz="0" w:space="0" w:color="auto"/>
        <w:left w:val="none" w:sz="0" w:space="0" w:color="auto"/>
        <w:bottom w:val="none" w:sz="0" w:space="0" w:color="auto"/>
        <w:right w:val="none" w:sz="0" w:space="0" w:color="auto"/>
      </w:divBdr>
    </w:div>
    <w:div w:id="1154948083">
      <w:bodyDiv w:val="1"/>
      <w:marLeft w:val="0"/>
      <w:marRight w:val="0"/>
      <w:marTop w:val="0"/>
      <w:marBottom w:val="0"/>
      <w:divBdr>
        <w:top w:val="none" w:sz="0" w:space="0" w:color="auto"/>
        <w:left w:val="none" w:sz="0" w:space="0" w:color="auto"/>
        <w:bottom w:val="none" w:sz="0" w:space="0" w:color="auto"/>
        <w:right w:val="none" w:sz="0" w:space="0" w:color="auto"/>
      </w:divBdr>
    </w:div>
    <w:div w:id="1229339201">
      <w:bodyDiv w:val="1"/>
      <w:marLeft w:val="0"/>
      <w:marRight w:val="0"/>
      <w:marTop w:val="0"/>
      <w:marBottom w:val="0"/>
      <w:divBdr>
        <w:top w:val="none" w:sz="0" w:space="0" w:color="auto"/>
        <w:left w:val="none" w:sz="0" w:space="0" w:color="auto"/>
        <w:bottom w:val="none" w:sz="0" w:space="0" w:color="auto"/>
        <w:right w:val="none" w:sz="0" w:space="0" w:color="auto"/>
      </w:divBdr>
    </w:div>
    <w:div w:id="1318537806">
      <w:bodyDiv w:val="1"/>
      <w:marLeft w:val="0"/>
      <w:marRight w:val="0"/>
      <w:marTop w:val="0"/>
      <w:marBottom w:val="0"/>
      <w:divBdr>
        <w:top w:val="none" w:sz="0" w:space="0" w:color="auto"/>
        <w:left w:val="none" w:sz="0" w:space="0" w:color="auto"/>
        <w:bottom w:val="none" w:sz="0" w:space="0" w:color="auto"/>
        <w:right w:val="none" w:sz="0" w:space="0" w:color="auto"/>
      </w:divBdr>
    </w:div>
    <w:div w:id="1323387395">
      <w:bodyDiv w:val="1"/>
      <w:marLeft w:val="0"/>
      <w:marRight w:val="0"/>
      <w:marTop w:val="0"/>
      <w:marBottom w:val="0"/>
      <w:divBdr>
        <w:top w:val="none" w:sz="0" w:space="0" w:color="auto"/>
        <w:left w:val="none" w:sz="0" w:space="0" w:color="auto"/>
        <w:bottom w:val="none" w:sz="0" w:space="0" w:color="auto"/>
        <w:right w:val="none" w:sz="0" w:space="0" w:color="auto"/>
      </w:divBdr>
    </w:div>
    <w:div w:id="1377702118">
      <w:bodyDiv w:val="1"/>
      <w:marLeft w:val="0"/>
      <w:marRight w:val="0"/>
      <w:marTop w:val="0"/>
      <w:marBottom w:val="0"/>
      <w:divBdr>
        <w:top w:val="none" w:sz="0" w:space="0" w:color="auto"/>
        <w:left w:val="none" w:sz="0" w:space="0" w:color="auto"/>
        <w:bottom w:val="none" w:sz="0" w:space="0" w:color="auto"/>
        <w:right w:val="none" w:sz="0" w:space="0" w:color="auto"/>
      </w:divBdr>
    </w:div>
    <w:div w:id="1479885714">
      <w:bodyDiv w:val="1"/>
      <w:marLeft w:val="0"/>
      <w:marRight w:val="0"/>
      <w:marTop w:val="0"/>
      <w:marBottom w:val="0"/>
      <w:divBdr>
        <w:top w:val="none" w:sz="0" w:space="0" w:color="auto"/>
        <w:left w:val="none" w:sz="0" w:space="0" w:color="auto"/>
        <w:bottom w:val="none" w:sz="0" w:space="0" w:color="auto"/>
        <w:right w:val="none" w:sz="0" w:space="0" w:color="auto"/>
      </w:divBdr>
    </w:div>
    <w:div w:id="1730113182">
      <w:bodyDiv w:val="1"/>
      <w:marLeft w:val="0"/>
      <w:marRight w:val="0"/>
      <w:marTop w:val="0"/>
      <w:marBottom w:val="0"/>
      <w:divBdr>
        <w:top w:val="none" w:sz="0" w:space="0" w:color="auto"/>
        <w:left w:val="none" w:sz="0" w:space="0" w:color="auto"/>
        <w:bottom w:val="none" w:sz="0" w:space="0" w:color="auto"/>
        <w:right w:val="none" w:sz="0" w:space="0" w:color="auto"/>
      </w:divBdr>
    </w:div>
    <w:div w:id="1731883574">
      <w:bodyDiv w:val="1"/>
      <w:marLeft w:val="0"/>
      <w:marRight w:val="0"/>
      <w:marTop w:val="0"/>
      <w:marBottom w:val="0"/>
      <w:divBdr>
        <w:top w:val="none" w:sz="0" w:space="0" w:color="auto"/>
        <w:left w:val="none" w:sz="0" w:space="0" w:color="auto"/>
        <w:bottom w:val="none" w:sz="0" w:space="0" w:color="auto"/>
        <w:right w:val="none" w:sz="0" w:space="0" w:color="auto"/>
      </w:divBdr>
    </w:div>
    <w:div w:id="1803959355">
      <w:bodyDiv w:val="1"/>
      <w:marLeft w:val="0"/>
      <w:marRight w:val="0"/>
      <w:marTop w:val="0"/>
      <w:marBottom w:val="0"/>
      <w:divBdr>
        <w:top w:val="none" w:sz="0" w:space="0" w:color="auto"/>
        <w:left w:val="none" w:sz="0" w:space="0" w:color="auto"/>
        <w:bottom w:val="none" w:sz="0" w:space="0" w:color="auto"/>
        <w:right w:val="none" w:sz="0" w:space="0" w:color="auto"/>
      </w:divBdr>
    </w:div>
    <w:div w:id="1861242125">
      <w:bodyDiv w:val="1"/>
      <w:marLeft w:val="0"/>
      <w:marRight w:val="0"/>
      <w:marTop w:val="0"/>
      <w:marBottom w:val="0"/>
      <w:divBdr>
        <w:top w:val="none" w:sz="0" w:space="0" w:color="auto"/>
        <w:left w:val="none" w:sz="0" w:space="0" w:color="auto"/>
        <w:bottom w:val="none" w:sz="0" w:space="0" w:color="auto"/>
        <w:right w:val="none" w:sz="0" w:space="0" w:color="auto"/>
      </w:divBdr>
    </w:div>
    <w:div w:id="1863782467">
      <w:bodyDiv w:val="1"/>
      <w:marLeft w:val="0"/>
      <w:marRight w:val="0"/>
      <w:marTop w:val="0"/>
      <w:marBottom w:val="0"/>
      <w:divBdr>
        <w:top w:val="none" w:sz="0" w:space="0" w:color="auto"/>
        <w:left w:val="none" w:sz="0" w:space="0" w:color="auto"/>
        <w:bottom w:val="none" w:sz="0" w:space="0" w:color="auto"/>
        <w:right w:val="none" w:sz="0" w:space="0" w:color="auto"/>
      </w:divBdr>
    </w:div>
    <w:div w:id="197567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trade.com/reference/hscode.htm?code=4413" TargetMode="External"/><Relationship Id="rId117" Type="http://schemas.openxmlformats.org/officeDocument/2006/relationships/hyperlink" Target="https://www.foreign-trade.com/reference/hscode.htm?code=9508" TargetMode="External"/><Relationship Id="rId21" Type="http://schemas.openxmlformats.org/officeDocument/2006/relationships/hyperlink" Target="https://www.foreign-trade.com/reference/hscode.htm?code=4408" TargetMode="External"/><Relationship Id="rId42" Type="http://schemas.openxmlformats.org/officeDocument/2006/relationships/hyperlink" Target="https://www.foreign-trade.com/reference/hscode.htm?code=4602" TargetMode="External"/><Relationship Id="rId47" Type="http://schemas.openxmlformats.org/officeDocument/2006/relationships/hyperlink" Target="https://www.foreign-trade.com/reference/hscode.htm?code=4704" TargetMode="External"/><Relationship Id="rId63" Type="http://schemas.openxmlformats.org/officeDocument/2006/relationships/hyperlink" Target="https://www.foreign-trade.com/reference/hscode.htm?code=4812" TargetMode="External"/><Relationship Id="rId68" Type="http://schemas.openxmlformats.org/officeDocument/2006/relationships/hyperlink" Target="https://www.foreign-trade.com/reference/hscode.htm?code=4818" TargetMode="External"/><Relationship Id="rId84" Type="http://schemas.openxmlformats.org/officeDocument/2006/relationships/hyperlink" Target="https://www.foreign-trade.com/reference/hscode.htm?code=4910" TargetMode="External"/><Relationship Id="rId89" Type="http://schemas.openxmlformats.org/officeDocument/2006/relationships/hyperlink" Target="https://www.foreign-trade.com/reference/hscode.htm?code=4003" TargetMode="External"/><Relationship Id="rId112" Type="http://schemas.openxmlformats.org/officeDocument/2006/relationships/hyperlink" Target="https://www.foreign-trade.com/reference/hscode.htm?code=9503" TargetMode="External"/><Relationship Id="rId133" Type="http://schemas.openxmlformats.org/officeDocument/2006/relationships/hyperlink" Target="https://www.foreign-trade.com/reference/hscode.htm?code=9606" TargetMode="External"/><Relationship Id="rId138" Type="http://schemas.openxmlformats.org/officeDocument/2006/relationships/hyperlink" Target="https://www.foreign-trade.com/reference/hscode.htm?code=9611" TargetMode="External"/><Relationship Id="rId16" Type="http://schemas.openxmlformats.org/officeDocument/2006/relationships/hyperlink" Target="https://www.foreign-trade.com/reference/hscode.htm?code=4403" TargetMode="External"/><Relationship Id="rId107" Type="http://schemas.openxmlformats.org/officeDocument/2006/relationships/hyperlink" Target="https://www.foreign-trade.com/reference/hscode.htm?code=9403" TargetMode="External"/><Relationship Id="rId11" Type="http://schemas.openxmlformats.org/officeDocument/2006/relationships/image" Target="media/image4.png"/><Relationship Id="rId32" Type="http://schemas.openxmlformats.org/officeDocument/2006/relationships/hyperlink" Target="https://www.foreign-trade.com/reference/hscode.htm?code=4419" TargetMode="External"/><Relationship Id="rId37" Type="http://schemas.openxmlformats.org/officeDocument/2006/relationships/hyperlink" Target="https://www.foreign-trade.com/reference/hscode.htm?code=4502" TargetMode="External"/><Relationship Id="rId53" Type="http://schemas.openxmlformats.org/officeDocument/2006/relationships/hyperlink" Target="https://www.foreign-trade.com/reference/hscode.htm?code=4802" TargetMode="External"/><Relationship Id="rId58" Type="http://schemas.openxmlformats.org/officeDocument/2006/relationships/hyperlink" Target="https://www.foreign-trade.com/reference/hscode.htm?code=4807" TargetMode="External"/><Relationship Id="rId74" Type="http://schemas.openxmlformats.org/officeDocument/2006/relationships/hyperlink" Target="https://www.foreign-trade.com/reference/hscode.htm?code=49" TargetMode="External"/><Relationship Id="rId79" Type="http://schemas.openxmlformats.org/officeDocument/2006/relationships/hyperlink" Target="https://www.foreign-trade.com/reference/hscode.htm?code=4905" TargetMode="External"/><Relationship Id="rId102" Type="http://schemas.openxmlformats.org/officeDocument/2006/relationships/hyperlink" Target="https://www.foreign-trade.com/reference/hscode.htm?code=4016" TargetMode="External"/><Relationship Id="rId123" Type="http://schemas.openxmlformats.org/officeDocument/2006/relationships/hyperlink" Target="https://www.foreign-trade.com/reference/hscode.htm?code=8905" TargetMode="External"/><Relationship Id="rId128" Type="http://schemas.openxmlformats.org/officeDocument/2006/relationships/hyperlink" Target="https://www.foreign-trade.com/reference/hscode.htm?code=9601" TargetMode="External"/><Relationship Id="rId144" Type="http://schemas.openxmlformats.org/officeDocument/2006/relationships/hyperlink" Target="https://www.foreign-trade.com/reference/hscode.htm?code=9617" TargetMode="External"/><Relationship Id="rId149"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foreign-trade.com/reference/hscode.htm?code=4004" TargetMode="External"/><Relationship Id="rId95" Type="http://schemas.openxmlformats.org/officeDocument/2006/relationships/hyperlink" Target="https://www.foreign-trade.com/reference/hscode.htm?code=4009" TargetMode="External"/><Relationship Id="rId22" Type="http://schemas.openxmlformats.org/officeDocument/2006/relationships/hyperlink" Target="https://www.foreign-trade.com/reference/hscode.htm?code=4409" TargetMode="External"/><Relationship Id="rId27" Type="http://schemas.openxmlformats.org/officeDocument/2006/relationships/hyperlink" Target="https://www.foreign-trade.com/reference/hscode.htm?code=4414" TargetMode="External"/><Relationship Id="rId43" Type="http://schemas.openxmlformats.org/officeDocument/2006/relationships/hyperlink" Target="https://www.foreign-trade.com/reference/hscode.htm?code=47" TargetMode="External"/><Relationship Id="rId48" Type="http://schemas.openxmlformats.org/officeDocument/2006/relationships/hyperlink" Target="https://www.foreign-trade.com/reference/hscode.htm?code=4705" TargetMode="External"/><Relationship Id="rId64" Type="http://schemas.openxmlformats.org/officeDocument/2006/relationships/hyperlink" Target="https://www.foreign-trade.com/reference/hscode.htm?code=4813" TargetMode="External"/><Relationship Id="rId69" Type="http://schemas.openxmlformats.org/officeDocument/2006/relationships/hyperlink" Target="https://www.foreign-trade.com/reference/hscode.htm?code=4819" TargetMode="External"/><Relationship Id="rId113" Type="http://schemas.openxmlformats.org/officeDocument/2006/relationships/hyperlink" Target="https://www.foreign-trade.com/reference/hscode.htm?code=9504" TargetMode="External"/><Relationship Id="rId118" Type="http://schemas.openxmlformats.org/officeDocument/2006/relationships/hyperlink" Target="https://www.foreign-trade.com/reference/hscode.htm?code=89" TargetMode="External"/><Relationship Id="rId134" Type="http://schemas.openxmlformats.org/officeDocument/2006/relationships/hyperlink" Target="https://www.foreign-trade.com/reference/hscode.htm?code=9607" TargetMode="External"/><Relationship Id="rId139" Type="http://schemas.openxmlformats.org/officeDocument/2006/relationships/hyperlink" Target="https://www.foreign-trade.com/reference/hscode.htm?code=9612" TargetMode="External"/><Relationship Id="rId80" Type="http://schemas.openxmlformats.org/officeDocument/2006/relationships/hyperlink" Target="https://www.foreign-trade.com/reference/hscode.htm?code=4906" TargetMode="External"/><Relationship Id="rId85" Type="http://schemas.openxmlformats.org/officeDocument/2006/relationships/hyperlink" Target="https://www.foreign-trade.com/reference/hscode.htm?code=4911" TargetMode="External"/><Relationship Id="rId150"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hyperlink" Target="https://www.foreign-trade.com/reference/hscode.htm?code=4404" TargetMode="External"/><Relationship Id="rId25" Type="http://schemas.openxmlformats.org/officeDocument/2006/relationships/hyperlink" Target="https://www.foreign-trade.com/reference/hscode.htm?code=4412" TargetMode="External"/><Relationship Id="rId33" Type="http://schemas.openxmlformats.org/officeDocument/2006/relationships/hyperlink" Target="https://www.foreign-trade.com/reference/hscode.htm?code=4420" TargetMode="External"/><Relationship Id="rId38" Type="http://schemas.openxmlformats.org/officeDocument/2006/relationships/hyperlink" Target="https://www.foreign-trade.com/reference/hscode.htm?code=4503" TargetMode="External"/><Relationship Id="rId46" Type="http://schemas.openxmlformats.org/officeDocument/2006/relationships/hyperlink" Target="https://www.foreign-trade.com/reference/hscode.htm?code=4703" TargetMode="External"/><Relationship Id="rId59" Type="http://schemas.openxmlformats.org/officeDocument/2006/relationships/hyperlink" Target="https://www.foreign-trade.com/reference/hscode.htm?code=4808" TargetMode="External"/><Relationship Id="rId67" Type="http://schemas.openxmlformats.org/officeDocument/2006/relationships/hyperlink" Target="https://www.foreign-trade.com/reference/hscode.htm?code=4817" TargetMode="External"/><Relationship Id="rId103" Type="http://schemas.openxmlformats.org/officeDocument/2006/relationships/hyperlink" Target="https://www.foreign-trade.com/reference/hscode.htm?code=4017" TargetMode="External"/><Relationship Id="rId108" Type="http://schemas.openxmlformats.org/officeDocument/2006/relationships/hyperlink" Target="https://www.foreign-trade.com/reference/hscode.htm?code=9404" TargetMode="External"/><Relationship Id="rId116" Type="http://schemas.openxmlformats.org/officeDocument/2006/relationships/hyperlink" Target="https://www.foreign-trade.com/reference/hscode.htm?code=9507" TargetMode="External"/><Relationship Id="rId124" Type="http://schemas.openxmlformats.org/officeDocument/2006/relationships/hyperlink" Target="https://www.foreign-trade.com/reference/hscode.htm?code=8906" TargetMode="External"/><Relationship Id="rId129" Type="http://schemas.openxmlformats.org/officeDocument/2006/relationships/hyperlink" Target="https://www.foreign-trade.com/reference/hscode.htm?code=9602" TargetMode="External"/><Relationship Id="rId137" Type="http://schemas.openxmlformats.org/officeDocument/2006/relationships/hyperlink" Target="https://www.foreign-trade.com/reference/hscode.htm?code=9610" TargetMode="External"/><Relationship Id="rId20" Type="http://schemas.openxmlformats.org/officeDocument/2006/relationships/hyperlink" Target="https://www.foreign-trade.com/reference/hscode.htm?code=4407" TargetMode="External"/><Relationship Id="rId41" Type="http://schemas.openxmlformats.org/officeDocument/2006/relationships/hyperlink" Target="https://www.foreign-trade.com/reference/hscode.htm?code=4601" TargetMode="External"/><Relationship Id="rId54" Type="http://schemas.openxmlformats.org/officeDocument/2006/relationships/hyperlink" Target="https://www.foreign-trade.com/reference/hscode.htm?code=4803" TargetMode="External"/><Relationship Id="rId62" Type="http://schemas.openxmlformats.org/officeDocument/2006/relationships/hyperlink" Target="https://www.foreign-trade.com/reference/hscode.htm?code=4811" TargetMode="External"/><Relationship Id="rId70" Type="http://schemas.openxmlformats.org/officeDocument/2006/relationships/hyperlink" Target="https://www.foreign-trade.com/reference/hscode.htm?code=4820" TargetMode="External"/><Relationship Id="rId75" Type="http://schemas.openxmlformats.org/officeDocument/2006/relationships/hyperlink" Target="https://www.foreign-trade.com/reference/hscode.htm?code=4901" TargetMode="External"/><Relationship Id="rId83" Type="http://schemas.openxmlformats.org/officeDocument/2006/relationships/hyperlink" Target="https://www.foreign-trade.com/reference/hscode.htm?code=4909" TargetMode="External"/><Relationship Id="rId88" Type="http://schemas.openxmlformats.org/officeDocument/2006/relationships/hyperlink" Target="https://www.foreign-trade.com/reference/hscode.htm?code=4002" TargetMode="External"/><Relationship Id="rId91" Type="http://schemas.openxmlformats.org/officeDocument/2006/relationships/hyperlink" Target="https://www.foreign-trade.com/reference/hscode.htm?code=4005" TargetMode="External"/><Relationship Id="rId96" Type="http://schemas.openxmlformats.org/officeDocument/2006/relationships/hyperlink" Target="https://www.foreign-trade.com/reference/hscode.htm?code=4010" TargetMode="External"/><Relationship Id="rId111" Type="http://schemas.openxmlformats.org/officeDocument/2006/relationships/hyperlink" Target="https://www.foreign-trade.com/reference/hscode.htm?code=95" TargetMode="External"/><Relationship Id="rId132" Type="http://schemas.openxmlformats.org/officeDocument/2006/relationships/hyperlink" Target="https://www.foreign-trade.com/reference/hscode.htm?code=9605" TargetMode="External"/><Relationship Id="rId140" Type="http://schemas.openxmlformats.org/officeDocument/2006/relationships/hyperlink" Target="https://www.foreign-trade.com/reference/hscode.htm?code=9613" TargetMode="External"/><Relationship Id="rId145" Type="http://schemas.openxmlformats.org/officeDocument/2006/relationships/hyperlink" Target="https://www.foreign-trade.com/reference/hscode.htm?code=9618" TargetMode="External"/><Relationship Id="rId153"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oreign-trade.com/reference/hscode.htm?code=4402" TargetMode="External"/><Relationship Id="rId23" Type="http://schemas.openxmlformats.org/officeDocument/2006/relationships/hyperlink" Target="https://www.foreign-trade.com/reference/hscode.htm?code=4410" TargetMode="External"/><Relationship Id="rId28" Type="http://schemas.openxmlformats.org/officeDocument/2006/relationships/hyperlink" Target="https://www.foreign-trade.com/reference/hscode.htm?code=4415" TargetMode="External"/><Relationship Id="rId36" Type="http://schemas.openxmlformats.org/officeDocument/2006/relationships/hyperlink" Target="https://www.foreign-trade.com/reference/hscode.htm?code=4501" TargetMode="External"/><Relationship Id="rId49" Type="http://schemas.openxmlformats.org/officeDocument/2006/relationships/hyperlink" Target="https://www.foreign-trade.com/reference/hscode.htm?code=4706" TargetMode="External"/><Relationship Id="rId57" Type="http://schemas.openxmlformats.org/officeDocument/2006/relationships/hyperlink" Target="https://www.foreign-trade.com/reference/hscode.htm?code=4806" TargetMode="External"/><Relationship Id="rId106" Type="http://schemas.openxmlformats.org/officeDocument/2006/relationships/hyperlink" Target="https://www.foreign-trade.com/reference/hscode.htm?code=9402" TargetMode="External"/><Relationship Id="rId114" Type="http://schemas.openxmlformats.org/officeDocument/2006/relationships/hyperlink" Target="https://www.foreign-trade.com/reference/hscode.htm?code=9505" TargetMode="External"/><Relationship Id="rId119" Type="http://schemas.openxmlformats.org/officeDocument/2006/relationships/hyperlink" Target="https://www.foreign-trade.com/reference/hscode.htm?code=8901" TargetMode="External"/><Relationship Id="rId127" Type="http://schemas.openxmlformats.org/officeDocument/2006/relationships/hyperlink" Target="https://www.foreign-trade.com/reference/hscode.htm?code=96" TargetMode="External"/><Relationship Id="rId10" Type="http://schemas.openxmlformats.org/officeDocument/2006/relationships/image" Target="media/image3.png"/><Relationship Id="rId31" Type="http://schemas.openxmlformats.org/officeDocument/2006/relationships/hyperlink" Target="https://www.foreign-trade.com/reference/hscode.htm?code=4418" TargetMode="External"/><Relationship Id="rId44" Type="http://schemas.openxmlformats.org/officeDocument/2006/relationships/hyperlink" Target="https://www.foreign-trade.com/reference/hscode.htm?code=4701" TargetMode="External"/><Relationship Id="rId52" Type="http://schemas.openxmlformats.org/officeDocument/2006/relationships/hyperlink" Target="https://www.foreign-trade.com/reference/hscode.htm?code=4801" TargetMode="External"/><Relationship Id="rId60" Type="http://schemas.openxmlformats.org/officeDocument/2006/relationships/hyperlink" Target="https://www.foreign-trade.com/reference/hscode.htm?code=4809" TargetMode="External"/><Relationship Id="rId65" Type="http://schemas.openxmlformats.org/officeDocument/2006/relationships/hyperlink" Target="https://www.foreign-trade.com/reference/hscode.htm?code=4814" TargetMode="External"/><Relationship Id="rId73" Type="http://schemas.openxmlformats.org/officeDocument/2006/relationships/hyperlink" Target="https://www.foreign-trade.com/reference/hscode.htm?code=4823" TargetMode="External"/><Relationship Id="rId78" Type="http://schemas.openxmlformats.org/officeDocument/2006/relationships/hyperlink" Target="https://www.foreign-trade.com/reference/hscode.htm?code=4904" TargetMode="External"/><Relationship Id="rId81" Type="http://schemas.openxmlformats.org/officeDocument/2006/relationships/hyperlink" Target="https://www.foreign-trade.com/reference/hscode.htm?code=4907" TargetMode="External"/><Relationship Id="rId86" Type="http://schemas.openxmlformats.org/officeDocument/2006/relationships/hyperlink" Target="https://www.foreign-trade.com/reference/hscode.htm?code=40" TargetMode="External"/><Relationship Id="rId94" Type="http://schemas.openxmlformats.org/officeDocument/2006/relationships/hyperlink" Target="https://www.foreign-trade.com/reference/hscode.htm?code=4008" TargetMode="External"/><Relationship Id="rId99" Type="http://schemas.openxmlformats.org/officeDocument/2006/relationships/hyperlink" Target="https://www.foreign-trade.com/reference/hscode.htm?code=4013" TargetMode="External"/><Relationship Id="rId101" Type="http://schemas.openxmlformats.org/officeDocument/2006/relationships/hyperlink" Target="https://www.foreign-trade.com/reference/hscode.htm?code=4015" TargetMode="External"/><Relationship Id="rId122" Type="http://schemas.openxmlformats.org/officeDocument/2006/relationships/hyperlink" Target="https://www.foreign-trade.com/reference/hscode.htm?code=8904" TargetMode="External"/><Relationship Id="rId130" Type="http://schemas.openxmlformats.org/officeDocument/2006/relationships/hyperlink" Target="https://www.foreign-trade.com/reference/hscode.htm?code=9603" TargetMode="External"/><Relationship Id="rId135" Type="http://schemas.openxmlformats.org/officeDocument/2006/relationships/hyperlink" Target="https://www.foreign-trade.com/reference/hscode.htm?code=9608" TargetMode="External"/><Relationship Id="rId143" Type="http://schemas.openxmlformats.org/officeDocument/2006/relationships/hyperlink" Target="https://www.foreign-trade.com/reference/hscode.htm?code=9616" TargetMode="External"/><Relationship Id="rId148" Type="http://schemas.openxmlformats.org/officeDocument/2006/relationships/header" Target="header1.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foreign-trade.com/reference/hscode.htm?code=44" TargetMode="External"/><Relationship Id="rId18" Type="http://schemas.openxmlformats.org/officeDocument/2006/relationships/hyperlink" Target="https://www.foreign-trade.com/reference/hscode.htm?code=4405" TargetMode="External"/><Relationship Id="rId39" Type="http://schemas.openxmlformats.org/officeDocument/2006/relationships/hyperlink" Target="https://www.foreign-trade.com/reference/hscode.htm?code=4504" TargetMode="External"/><Relationship Id="rId109" Type="http://schemas.openxmlformats.org/officeDocument/2006/relationships/hyperlink" Target="https://www.foreign-trade.com/reference/hscode.htm?code=9405" TargetMode="External"/><Relationship Id="rId34" Type="http://schemas.openxmlformats.org/officeDocument/2006/relationships/hyperlink" Target="https://www.foreign-trade.com/reference/hscode.htm?code=4421" TargetMode="External"/><Relationship Id="rId50" Type="http://schemas.openxmlformats.org/officeDocument/2006/relationships/hyperlink" Target="https://www.foreign-trade.com/reference/hscode.htm?code=4707" TargetMode="External"/><Relationship Id="rId55" Type="http://schemas.openxmlformats.org/officeDocument/2006/relationships/hyperlink" Target="https://www.foreign-trade.com/reference/hscode.htm?code=4804" TargetMode="External"/><Relationship Id="rId76" Type="http://schemas.openxmlformats.org/officeDocument/2006/relationships/hyperlink" Target="https://www.foreign-trade.com/reference/hscode.htm?code=4902" TargetMode="External"/><Relationship Id="rId97" Type="http://schemas.openxmlformats.org/officeDocument/2006/relationships/hyperlink" Target="https://www.foreign-trade.com/reference/hscode.htm?code=4011" TargetMode="External"/><Relationship Id="rId104" Type="http://schemas.openxmlformats.org/officeDocument/2006/relationships/hyperlink" Target="https://www.foreign-trade.com/reference/hscode.htm?code=94" TargetMode="External"/><Relationship Id="rId120" Type="http://schemas.openxmlformats.org/officeDocument/2006/relationships/hyperlink" Target="https://www.foreign-trade.com/reference/hscode.htm?code=8902" TargetMode="External"/><Relationship Id="rId125" Type="http://schemas.openxmlformats.org/officeDocument/2006/relationships/hyperlink" Target="https://www.foreign-trade.com/reference/hscode.htm?code=8907" TargetMode="External"/><Relationship Id="rId141" Type="http://schemas.openxmlformats.org/officeDocument/2006/relationships/hyperlink" Target="https://www.foreign-trade.com/reference/hscode.htm?code=9614" TargetMode="External"/><Relationship Id="rId146" Type="http://schemas.openxmlformats.org/officeDocument/2006/relationships/hyperlink" Target="https://www.foreign-trade.com/reference/hscode.htm?code=9619" TargetMode="External"/><Relationship Id="rId7" Type="http://schemas.openxmlformats.org/officeDocument/2006/relationships/endnotes" Target="endnotes.xml"/><Relationship Id="rId71" Type="http://schemas.openxmlformats.org/officeDocument/2006/relationships/hyperlink" Target="https://www.foreign-trade.com/reference/hscode.htm?code=4821" TargetMode="External"/><Relationship Id="rId92" Type="http://schemas.openxmlformats.org/officeDocument/2006/relationships/hyperlink" Target="https://www.foreign-trade.com/reference/hscode.htm?code=4006" TargetMode="External"/><Relationship Id="rId2" Type="http://schemas.openxmlformats.org/officeDocument/2006/relationships/numbering" Target="numbering.xml"/><Relationship Id="rId29" Type="http://schemas.openxmlformats.org/officeDocument/2006/relationships/hyperlink" Target="https://www.foreign-trade.com/reference/hscode.htm?code=4416" TargetMode="External"/><Relationship Id="rId24" Type="http://schemas.openxmlformats.org/officeDocument/2006/relationships/hyperlink" Target="https://www.foreign-trade.com/reference/hscode.htm?code=4411" TargetMode="External"/><Relationship Id="rId40" Type="http://schemas.openxmlformats.org/officeDocument/2006/relationships/hyperlink" Target="https://www.foreign-trade.com/reference/hscode.htm?code=46" TargetMode="External"/><Relationship Id="rId45" Type="http://schemas.openxmlformats.org/officeDocument/2006/relationships/hyperlink" Target="https://www.foreign-trade.com/reference/hscode.htm?code=4702" TargetMode="External"/><Relationship Id="rId66" Type="http://schemas.openxmlformats.org/officeDocument/2006/relationships/hyperlink" Target="https://www.foreign-trade.com/reference/hscode.htm?code=4816" TargetMode="External"/><Relationship Id="rId87" Type="http://schemas.openxmlformats.org/officeDocument/2006/relationships/hyperlink" Target="https://www.foreign-trade.com/reference/hscode.htm?code=4001" TargetMode="External"/><Relationship Id="rId110" Type="http://schemas.openxmlformats.org/officeDocument/2006/relationships/hyperlink" Target="https://www.foreign-trade.com/reference/hscode.htm?code=9406" TargetMode="External"/><Relationship Id="rId115" Type="http://schemas.openxmlformats.org/officeDocument/2006/relationships/hyperlink" Target="https://www.foreign-trade.com/reference/hscode.htm?code=9506" TargetMode="External"/><Relationship Id="rId131" Type="http://schemas.openxmlformats.org/officeDocument/2006/relationships/hyperlink" Target="https://www.foreign-trade.com/reference/hscode.htm?code=9604" TargetMode="External"/><Relationship Id="rId136" Type="http://schemas.openxmlformats.org/officeDocument/2006/relationships/hyperlink" Target="https://www.foreign-trade.com/reference/hscode.htm?code=9609" TargetMode="External"/><Relationship Id="rId61" Type="http://schemas.openxmlformats.org/officeDocument/2006/relationships/hyperlink" Target="https://www.foreign-trade.com/reference/hscode.htm?code=4810" TargetMode="External"/><Relationship Id="rId82" Type="http://schemas.openxmlformats.org/officeDocument/2006/relationships/hyperlink" Target="https://www.foreign-trade.com/reference/hscode.htm?code=4908" TargetMode="External"/><Relationship Id="rId19" Type="http://schemas.openxmlformats.org/officeDocument/2006/relationships/hyperlink" Target="https://www.foreign-trade.com/reference/hscode.htm?code=4406" TargetMode="External"/><Relationship Id="rId14" Type="http://schemas.openxmlformats.org/officeDocument/2006/relationships/hyperlink" Target="https://www.foreign-trade.com/reference/hscode.htm?code=4401" TargetMode="External"/><Relationship Id="rId30" Type="http://schemas.openxmlformats.org/officeDocument/2006/relationships/hyperlink" Target="https://www.foreign-trade.com/reference/hscode.htm?code=4417" TargetMode="External"/><Relationship Id="rId35" Type="http://schemas.openxmlformats.org/officeDocument/2006/relationships/hyperlink" Target="https://www.foreign-trade.com/reference/hscode.htm?code=45" TargetMode="External"/><Relationship Id="rId56" Type="http://schemas.openxmlformats.org/officeDocument/2006/relationships/hyperlink" Target="https://www.foreign-trade.com/reference/hscode.htm?code=4805" TargetMode="External"/><Relationship Id="rId77" Type="http://schemas.openxmlformats.org/officeDocument/2006/relationships/hyperlink" Target="https://www.foreign-trade.com/reference/hscode.htm?code=4903" TargetMode="External"/><Relationship Id="rId100" Type="http://schemas.openxmlformats.org/officeDocument/2006/relationships/hyperlink" Target="https://www.foreign-trade.com/reference/hscode.htm?code=4014" TargetMode="External"/><Relationship Id="rId105" Type="http://schemas.openxmlformats.org/officeDocument/2006/relationships/hyperlink" Target="https://www.foreign-trade.com/reference/hscode.htm?code=9401" TargetMode="External"/><Relationship Id="rId126" Type="http://schemas.openxmlformats.org/officeDocument/2006/relationships/hyperlink" Target="https://www.foreign-trade.com/reference/hscode.htm?code=8908" TargetMode="External"/><Relationship Id="rId147" Type="http://schemas.openxmlformats.org/officeDocument/2006/relationships/hyperlink" Target="https://www.foreign-trade.com/reference/hscode.htm?code=9620" TargetMode="External"/><Relationship Id="rId8" Type="http://schemas.openxmlformats.org/officeDocument/2006/relationships/image" Target="media/image1.png"/><Relationship Id="rId51" Type="http://schemas.openxmlformats.org/officeDocument/2006/relationships/hyperlink" Target="https://www.foreign-trade.com/reference/hscode.htm?code=48" TargetMode="External"/><Relationship Id="rId72" Type="http://schemas.openxmlformats.org/officeDocument/2006/relationships/hyperlink" Target="https://www.foreign-trade.com/reference/hscode.htm?code=4822" TargetMode="External"/><Relationship Id="rId93" Type="http://schemas.openxmlformats.org/officeDocument/2006/relationships/hyperlink" Target="https://www.foreign-trade.com/reference/hscode.htm?code=4007" TargetMode="External"/><Relationship Id="rId98" Type="http://schemas.openxmlformats.org/officeDocument/2006/relationships/hyperlink" Target="https://www.foreign-trade.com/reference/hscode.htm?code=4012" TargetMode="External"/><Relationship Id="rId121" Type="http://schemas.openxmlformats.org/officeDocument/2006/relationships/hyperlink" Target="https://www.foreign-trade.com/reference/hscode.htm?code=8903" TargetMode="External"/><Relationship Id="rId142" Type="http://schemas.openxmlformats.org/officeDocument/2006/relationships/hyperlink" Target="https://www.foreign-trade.com/reference/hscode.htm?code=961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5A75F-3C8C-46F1-8B96-A6B61CAC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5795</Words>
  <Characters>46944</Characters>
  <Application>Microsoft Office Word</Application>
  <DocSecurity>0</DocSecurity>
  <Lines>391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Sell</dc:creator>
  <cp:keywords/>
  <dc:description/>
  <cp:lastModifiedBy>Mikko Nivala</cp:lastModifiedBy>
  <cp:revision>3</cp:revision>
  <cp:lastPrinted>2014-03-18T06:50:00Z</cp:lastPrinted>
  <dcterms:created xsi:type="dcterms:W3CDTF">2018-08-03T09:06:00Z</dcterms:created>
  <dcterms:modified xsi:type="dcterms:W3CDTF">2018-08-03T09:06:00Z</dcterms:modified>
</cp:coreProperties>
</file>