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9C1" w:rsidRPr="008F1637" w:rsidRDefault="007229C1" w:rsidP="007229C1">
      <w:pPr>
        <w:spacing w:after="160" w:line="259" w:lineRule="auto"/>
        <w:rPr>
          <w:rFonts w:ascii="Calibri" w:eastAsia="Calibri" w:hAnsi="Calibri" w:cs="Arial"/>
          <w:b/>
          <w:sz w:val="32"/>
          <w:szCs w:val="28"/>
          <w:lang w:val="en-US" w:eastAsia="en-US"/>
        </w:rPr>
      </w:pPr>
      <w:bookmarkStart w:id="0" w:name="_GoBack"/>
      <w:bookmarkEnd w:id="0"/>
      <w:r w:rsidRPr="008F1637">
        <w:rPr>
          <w:rFonts w:ascii="Calibri" w:eastAsia="Calibri" w:hAnsi="Calibri" w:cs="Arial"/>
          <w:b/>
          <w:sz w:val="32"/>
          <w:szCs w:val="28"/>
          <w:lang w:val="en-US" w:eastAsia="en-US"/>
        </w:rPr>
        <w:t xml:space="preserve">Descriptions of the FIMS parameters </w:t>
      </w:r>
    </w:p>
    <w:p w:rsidR="007229C1" w:rsidRPr="008F1637" w:rsidRDefault="007229C1" w:rsidP="007229C1">
      <w:pPr>
        <w:spacing w:after="160" w:line="259" w:lineRule="auto"/>
        <w:rPr>
          <w:rFonts w:ascii="Calibri" w:eastAsia="Calibri" w:hAnsi="Calibri" w:cs="Arial"/>
          <w:sz w:val="28"/>
          <w:szCs w:val="28"/>
          <w:lang w:val="en-US" w:eastAsia="en-US"/>
        </w:rPr>
      </w:pPr>
      <w:r w:rsidRPr="008F1637">
        <w:rPr>
          <w:rFonts w:ascii="Calibri" w:eastAsia="Calibri" w:hAnsi="Calibri" w:cs="Arial"/>
          <w:sz w:val="28"/>
          <w:szCs w:val="28"/>
          <w:lang w:val="en-US" w:eastAsia="en-US"/>
        </w:rPr>
        <w:t>USER REGISTRATION</w:t>
      </w:r>
    </w:p>
    <w:tbl>
      <w:tblPr>
        <w:tblStyle w:val="TableGrid4"/>
        <w:tblW w:w="5000" w:type="pct"/>
        <w:tblLook w:val="04A0" w:firstRow="1" w:lastRow="0" w:firstColumn="1" w:lastColumn="0" w:noHBand="0" w:noVBand="1"/>
      </w:tblPr>
      <w:tblGrid>
        <w:gridCol w:w="799"/>
        <w:gridCol w:w="2877"/>
        <w:gridCol w:w="5952"/>
      </w:tblGrid>
      <w:tr w:rsidR="007229C1" w:rsidRPr="008F1637" w:rsidTr="007229C1">
        <w:trPr>
          <w:trHeight w:val="440"/>
        </w:trPr>
        <w:tc>
          <w:tcPr>
            <w:tcW w:w="415" w:type="pct"/>
          </w:tcPr>
          <w:p w:rsidR="007229C1" w:rsidRPr="008F1637" w:rsidRDefault="007229C1" w:rsidP="00A67563">
            <w:pPr>
              <w:spacing w:line="240" w:lineRule="auto"/>
              <w:rPr>
                <w:rFonts w:ascii="Calibri" w:eastAsia="Calibri" w:hAnsi="Calibri" w:cs="Arial"/>
                <w:b/>
                <w:szCs w:val="22"/>
                <w:lang w:val="en-US" w:eastAsia="en-US"/>
              </w:rPr>
            </w:pPr>
            <w:r>
              <w:rPr>
                <w:rFonts w:ascii="Calibri" w:eastAsia="Calibri" w:hAnsi="Calibri" w:cs="Arial"/>
                <w:b/>
                <w:szCs w:val="22"/>
                <w:lang w:val="en-US" w:eastAsia="en-US"/>
              </w:rPr>
              <w:t>Step</w:t>
            </w:r>
          </w:p>
        </w:tc>
        <w:tc>
          <w:tcPr>
            <w:tcW w:w="1494" w:type="pct"/>
          </w:tcPr>
          <w:p w:rsidR="007229C1" w:rsidRPr="008F1637" w:rsidRDefault="007229C1" w:rsidP="00A67563">
            <w:pPr>
              <w:spacing w:line="240" w:lineRule="auto"/>
              <w:rPr>
                <w:rFonts w:ascii="Calibri" w:eastAsia="Calibri" w:hAnsi="Calibri" w:cs="Arial"/>
                <w:b/>
                <w:szCs w:val="22"/>
                <w:lang w:val="en-US" w:eastAsia="en-US"/>
              </w:rPr>
            </w:pPr>
            <w:r w:rsidRPr="008F1637">
              <w:rPr>
                <w:rFonts w:ascii="Calibri" w:eastAsia="Calibri" w:hAnsi="Calibri" w:cs="Arial"/>
                <w:b/>
                <w:szCs w:val="22"/>
                <w:lang w:val="en-US" w:eastAsia="en-US"/>
              </w:rPr>
              <w:t>User registration</w:t>
            </w:r>
          </w:p>
        </w:tc>
        <w:tc>
          <w:tcPr>
            <w:tcW w:w="3091" w:type="pct"/>
          </w:tcPr>
          <w:p w:rsidR="007229C1" w:rsidRPr="008F1637" w:rsidRDefault="007229C1" w:rsidP="00A67563">
            <w:pPr>
              <w:spacing w:line="240" w:lineRule="auto"/>
              <w:rPr>
                <w:rFonts w:ascii="Calibri" w:eastAsia="Calibri" w:hAnsi="Calibri" w:cs="Arial"/>
                <w:b/>
                <w:szCs w:val="22"/>
                <w:lang w:val="en-US" w:eastAsia="en-US"/>
              </w:rPr>
            </w:pPr>
            <w:r w:rsidRPr="008F1637">
              <w:rPr>
                <w:rFonts w:ascii="Calibri" w:eastAsia="Calibri" w:hAnsi="Calibri" w:cs="Arial"/>
                <w:b/>
                <w:szCs w:val="22"/>
                <w:lang w:val="en-US" w:eastAsia="en-US"/>
              </w:rPr>
              <w:t>Description</w:t>
            </w:r>
          </w:p>
        </w:tc>
      </w:tr>
      <w:tr w:rsidR="007229C1" w:rsidRPr="008F1637" w:rsidTr="007229C1">
        <w:tc>
          <w:tcPr>
            <w:tcW w:w="4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w:t>
            </w:r>
          </w:p>
        </w:tc>
        <w:tc>
          <w:tcPr>
            <w:tcW w:w="1494"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Username *</w:t>
            </w:r>
          </w:p>
        </w:tc>
        <w:tc>
          <w:tcPr>
            <w:tcW w:w="3091"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name of FIMS user.</w:t>
            </w:r>
          </w:p>
        </w:tc>
      </w:tr>
      <w:tr w:rsidR="007229C1" w:rsidRPr="008F1637" w:rsidTr="007229C1">
        <w:tc>
          <w:tcPr>
            <w:tcW w:w="4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2</w:t>
            </w:r>
          </w:p>
        </w:tc>
        <w:tc>
          <w:tcPr>
            <w:tcW w:w="1494"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Your e-mail *</w:t>
            </w:r>
          </w:p>
        </w:tc>
        <w:tc>
          <w:tcPr>
            <w:tcW w:w="3091"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Main email address of the FIMS user.</w:t>
            </w:r>
          </w:p>
        </w:tc>
      </w:tr>
      <w:tr w:rsidR="007229C1" w:rsidRPr="008F1637" w:rsidTr="007229C1">
        <w:tc>
          <w:tcPr>
            <w:tcW w:w="4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3</w:t>
            </w:r>
          </w:p>
        </w:tc>
        <w:tc>
          <w:tcPr>
            <w:tcW w:w="1494"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Confirm your e-mail *</w:t>
            </w:r>
          </w:p>
        </w:tc>
        <w:tc>
          <w:tcPr>
            <w:tcW w:w="3091"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Main email address of the FIMS user (same as above).</w:t>
            </w:r>
          </w:p>
        </w:tc>
      </w:tr>
      <w:tr w:rsidR="007229C1" w:rsidRPr="008F1637" w:rsidTr="007229C1">
        <w:tc>
          <w:tcPr>
            <w:tcW w:w="4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4</w:t>
            </w:r>
          </w:p>
        </w:tc>
        <w:tc>
          <w:tcPr>
            <w:tcW w:w="1494"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Password *</w:t>
            </w:r>
          </w:p>
        </w:tc>
        <w:tc>
          <w:tcPr>
            <w:tcW w:w="3091"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FIMS specific password of the user.</w:t>
            </w:r>
          </w:p>
        </w:tc>
      </w:tr>
      <w:tr w:rsidR="007229C1" w:rsidRPr="008F1637" w:rsidTr="007229C1">
        <w:tc>
          <w:tcPr>
            <w:tcW w:w="4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5</w:t>
            </w:r>
          </w:p>
        </w:tc>
        <w:tc>
          <w:tcPr>
            <w:tcW w:w="1494"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Confirm your password *</w:t>
            </w:r>
          </w:p>
        </w:tc>
        <w:tc>
          <w:tcPr>
            <w:tcW w:w="3091"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FIMS specific password of the user (same as above).</w:t>
            </w:r>
          </w:p>
        </w:tc>
      </w:tr>
      <w:tr w:rsidR="007229C1" w:rsidRPr="008F1637" w:rsidTr="007229C1">
        <w:tc>
          <w:tcPr>
            <w:tcW w:w="4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6</w:t>
            </w:r>
          </w:p>
        </w:tc>
        <w:tc>
          <w:tcPr>
            <w:tcW w:w="1494"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Telephone*</w:t>
            </w:r>
          </w:p>
        </w:tc>
        <w:tc>
          <w:tcPr>
            <w:tcW w:w="3091"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Telephone number of the user.</w:t>
            </w:r>
          </w:p>
        </w:tc>
      </w:tr>
    </w:tbl>
    <w:p w:rsidR="007229C1" w:rsidRPr="008F1637" w:rsidRDefault="007229C1" w:rsidP="007229C1">
      <w:pPr>
        <w:spacing w:after="160" w:line="259" w:lineRule="auto"/>
        <w:rPr>
          <w:rFonts w:ascii="Calibri" w:eastAsia="Calibri" w:hAnsi="Calibri" w:cs="Arial"/>
          <w:sz w:val="28"/>
          <w:szCs w:val="28"/>
          <w:lang w:val="en-US" w:eastAsia="en-US"/>
        </w:rPr>
      </w:pPr>
    </w:p>
    <w:p w:rsidR="007229C1" w:rsidRPr="008F1637" w:rsidRDefault="007229C1" w:rsidP="007229C1">
      <w:pPr>
        <w:spacing w:after="160" w:line="259" w:lineRule="auto"/>
        <w:rPr>
          <w:rFonts w:ascii="Calibri" w:eastAsia="Calibri" w:hAnsi="Calibri" w:cs="Arial"/>
          <w:szCs w:val="22"/>
          <w:lang w:val="en-US" w:eastAsia="en-US"/>
        </w:rPr>
      </w:pPr>
      <w:r w:rsidRPr="008F1637">
        <w:rPr>
          <w:rFonts w:ascii="Calibri" w:eastAsia="Calibri" w:hAnsi="Calibri" w:cs="Arial"/>
          <w:sz w:val="28"/>
          <w:szCs w:val="28"/>
          <w:lang w:val="en-US" w:eastAsia="en-US"/>
        </w:rPr>
        <w:t>ENTERPRISE REGISTRATION</w:t>
      </w:r>
    </w:p>
    <w:tbl>
      <w:tblPr>
        <w:tblStyle w:val="TableGrid4"/>
        <w:tblW w:w="5000" w:type="pct"/>
        <w:tblLook w:val="04A0" w:firstRow="1" w:lastRow="0" w:firstColumn="1" w:lastColumn="0" w:noHBand="0" w:noVBand="1"/>
      </w:tblPr>
      <w:tblGrid>
        <w:gridCol w:w="799"/>
        <w:gridCol w:w="2877"/>
        <w:gridCol w:w="5952"/>
      </w:tblGrid>
      <w:tr w:rsidR="007229C1" w:rsidRPr="008F1637" w:rsidTr="007229C1">
        <w:trPr>
          <w:trHeight w:val="467"/>
        </w:trPr>
        <w:tc>
          <w:tcPr>
            <w:tcW w:w="415" w:type="pct"/>
          </w:tcPr>
          <w:p w:rsidR="007229C1" w:rsidRPr="008F1637" w:rsidRDefault="007229C1" w:rsidP="00A67563">
            <w:pPr>
              <w:spacing w:line="240" w:lineRule="auto"/>
              <w:rPr>
                <w:rFonts w:ascii="Calibri" w:eastAsia="Calibri" w:hAnsi="Calibri" w:cs="Arial"/>
                <w:b/>
                <w:szCs w:val="22"/>
                <w:lang w:val="en-US" w:eastAsia="en-US"/>
              </w:rPr>
            </w:pPr>
            <w:r>
              <w:rPr>
                <w:rFonts w:ascii="Calibri" w:eastAsia="Calibri" w:hAnsi="Calibri" w:cs="Arial"/>
                <w:b/>
                <w:szCs w:val="22"/>
                <w:lang w:val="en-US" w:eastAsia="en-US"/>
              </w:rPr>
              <w:t>Step</w:t>
            </w:r>
          </w:p>
        </w:tc>
        <w:tc>
          <w:tcPr>
            <w:tcW w:w="1494" w:type="pct"/>
          </w:tcPr>
          <w:p w:rsidR="007229C1" w:rsidRPr="008F1637" w:rsidRDefault="007229C1" w:rsidP="00A67563">
            <w:pPr>
              <w:spacing w:line="240" w:lineRule="auto"/>
              <w:rPr>
                <w:rFonts w:ascii="Calibri" w:eastAsia="Calibri" w:hAnsi="Calibri" w:cs="Arial"/>
                <w:b/>
                <w:szCs w:val="22"/>
                <w:lang w:val="en-US" w:eastAsia="en-US"/>
              </w:rPr>
            </w:pPr>
            <w:r w:rsidRPr="008F1637">
              <w:rPr>
                <w:rFonts w:ascii="Calibri" w:eastAsia="Calibri" w:hAnsi="Calibri" w:cs="Arial"/>
                <w:b/>
                <w:szCs w:val="22"/>
                <w:lang w:val="en-US" w:eastAsia="en-US"/>
              </w:rPr>
              <w:t>Enterprise registration</w:t>
            </w:r>
          </w:p>
        </w:tc>
        <w:tc>
          <w:tcPr>
            <w:tcW w:w="3091" w:type="pct"/>
          </w:tcPr>
          <w:p w:rsidR="007229C1" w:rsidRPr="008F1637" w:rsidRDefault="007229C1" w:rsidP="00A67563">
            <w:pPr>
              <w:spacing w:line="240" w:lineRule="auto"/>
              <w:rPr>
                <w:rFonts w:ascii="Calibri" w:eastAsia="Calibri" w:hAnsi="Calibri" w:cs="Arial"/>
                <w:b/>
                <w:szCs w:val="22"/>
                <w:lang w:val="en-US" w:eastAsia="en-US"/>
              </w:rPr>
            </w:pPr>
            <w:r w:rsidRPr="008F1637">
              <w:rPr>
                <w:rFonts w:ascii="Calibri" w:eastAsia="Calibri" w:hAnsi="Calibri" w:cs="Arial"/>
                <w:b/>
                <w:szCs w:val="22"/>
                <w:lang w:val="en-US" w:eastAsia="en-US"/>
              </w:rPr>
              <w:t>Description</w:t>
            </w:r>
          </w:p>
        </w:tc>
      </w:tr>
      <w:tr w:rsidR="007229C1" w:rsidRPr="008F1637" w:rsidTr="007229C1">
        <w:tc>
          <w:tcPr>
            <w:tcW w:w="4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w:t>
            </w:r>
          </w:p>
        </w:tc>
        <w:tc>
          <w:tcPr>
            <w:tcW w:w="1494"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Enterprise Name *</w:t>
            </w:r>
          </w:p>
        </w:tc>
        <w:tc>
          <w:tcPr>
            <w:tcW w:w="3091"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name of the enterprise.</w:t>
            </w:r>
          </w:p>
        </w:tc>
      </w:tr>
      <w:tr w:rsidR="007229C1" w:rsidRPr="008F1637" w:rsidTr="007229C1">
        <w:tc>
          <w:tcPr>
            <w:tcW w:w="4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2</w:t>
            </w:r>
          </w:p>
        </w:tc>
        <w:tc>
          <w:tcPr>
            <w:tcW w:w="1494"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Enterprise e-mail *</w:t>
            </w:r>
          </w:p>
        </w:tc>
        <w:tc>
          <w:tcPr>
            <w:tcW w:w="3091"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email address of the enterprise.</w:t>
            </w:r>
          </w:p>
        </w:tc>
      </w:tr>
      <w:tr w:rsidR="007229C1" w:rsidRPr="008F1637" w:rsidTr="007229C1">
        <w:tc>
          <w:tcPr>
            <w:tcW w:w="4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3</w:t>
            </w:r>
          </w:p>
        </w:tc>
        <w:tc>
          <w:tcPr>
            <w:tcW w:w="1494"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Tax code number *</w:t>
            </w:r>
          </w:p>
        </w:tc>
        <w:tc>
          <w:tcPr>
            <w:tcW w:w="3091"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number of tax code of the enterprise.</w:t>
            </w:r>
          </w:p>
        </w:tc>
      </w:tr>
      <w:tr w:rsidR="007229C1" w:rsidRPr="008F1637" w:rsidTr="007229C1">
        <w:tc>
          <w:tcPr>
            <w:tcW w:w="4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4</w:t>
            </w:r>
          </w:p>
        </w:tc>
        <w:tc>
          <w:tcPr>
            <w:tcW w:w="1494"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 xml:space="preserve">Tax code registration date, </w:t>
            </w:r>
          </w:p>
        </w:tc>
        <w:tc>
          <w:tcPr>
            <w:tcW w:w="3091"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 xml:space="preserve">The date of the registration of tax code of the enterprise in the format of </w:t>
            </w:r>
            <w:proofErr w:type="spellStart"/>
            <w:r w:rsidRPr="008F1637">
              <w:rPr>
                <w:rFonts w:ascii="Calibri" w:eastAsia="Calibri" w:hAnsi="Calibri" w:cs="Arial"/>
                <w:szCs w:val="22"/>
                <w:lang w:val="en-US" w:eastAsia="en-US"/>
              </w:rPr>
              <w:t>dd</w:t>
            </w:r>
            <w:proofErr w:type="spellEnd"/>
            <w:r w:rsidRPr="008F1637">
              <w:rPr>
                <w:rFonts w:ascii="Calibri" w:eastAsia="Calibri" w:hAnsi="Calibri" w:cs="Arial"/>
                <w:szCs w:val="22"/>
                <w:lang w:val="en-US" w:eastAsia="en-US"/>
              </w:rPr>
              <w:t>/mm/</w:t>
            </w:r>
            <w:proofErr w:type="spellStart"/>
            <w:r w:rsidRPr="008F1637">
              <w:rPr>
                <w:rFonts w:ascii="Calibri" w:eastAsia="Calibri" w:hAnsi="Calibri" w:cs="Arial"/>
                <w:szCs w:val="22"/>
                <w:lang w:val="en-US" w:eastAsia="en-US"/>
              </w:rPr>
              <w:t>yyyy</w:t>
            </w:r>
            <w:proofErr w:type="spellEnd"/>
            <w:r w:rsidRPr="008F1637">
              <w:rPr>
                <w:rFonts w:ascii="Calibri" w:eastAsia="Calibri" w:hAnsi="Calibri" w:cs="Arial"/>
                <w:szCs w:val="22"/>
                <w:lang w:val="en-US" w:eastAsia="en-US"/>
              </w:rPr>
              <w:t>.</w:t>
            </w:r>
          </w:p>
        </w:tc>
      </w:tr>
      <w:tr w:rsidR="007229C1" w:rsidRPr="008F1637" w:rsidTr="007229C1">
        <w:tc>
          <w:tcPr>
            <w:tcW w:w="4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5</w:t>
            </w:r>
          </w:p>
        </w:tc>
        <w:tc>
          <w:tcPr>
            <w:tcW w:w="1494"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Address of the main office *</w:t>
            </w:r>
          </w:p>
        </w:tc>
        <w:tc>
          <w:tcPr>
            <w:tcW w:w="3091"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physical address of the main office of the enterprise.</w:t>
            </w:r>
          </w:p>
        </w:tc>
      </w:tr>
      <w:tr w:rsidR="007229C1" w:rsidRPr="008F1637" w:rsidTr="007229C1">
        <w:tc>
          <w:tcPr>
            <w:tcW w:w="4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6</w:t>
            </w:r>
          </w:p>
        </w:tc>
        <w:tc>
          <w:tcPr>
            <w:tcW w:w="1494"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Telephone *</w:t>
            </w:r>
          </w:p>
        </w:tc>
        <w:tc>
          <w:tcPr>
            <w:tcW w:w="3091"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Telephone number of the enterprise.</w:t>
            </w:r>
          </w:p>
        </w:tc>
      </w:tr>
      <w:tr w:rsidR="007229C1" w:rsidRPr="008F1637" w:rsidTr="007229C1">
        <w:tc>
          <w:tcPr>
            <w:tcW w:w="4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7</w:t>
            </w:r>
          </w:p>
        </w:tc>
        <w:tc>
          <w:tcPr>
            <w:tcW w:w="1494" w:type="pct"/>
          </w:tcPr>
          <w:p w:rsidR="007229C1" w:rsidRPr="008F1637" w:rsidRDefault="007229C1" w:rsidP="00A67563">
            <w:pPr>
              <w:spacing w:line="240" w:lineRule="auto"/>
              <w:rPr>
                <w:rFonts w:ascii="Calibri" w:eastAsia="Calibri" w:hAnsi="Calibri" w:cs="Arial"/>
                <w:color w:val="FF0000"/>
                <w:szCs w:val="22"/>
                <w:lang w:val="en-US" w:eastAsia="en-US"/>
              </w:rPr>
            </w:pPr>
            <w:r w:rsidRPr="008F1637">
              <w:rPr>
                <w:rFonts w:ascii="Calibri" w:eastAsia="Calibri" w:hAnsi="Calibri" w:cs="Arial"/>
                <w:szCs w:val="22"/>
                <w:lang w:val="en-US" w:eastAsia="en-US"/>
              </w:rPr>
              <w:t>Website</w:t>
            </w:r>
          </w:p>
        </w:tc>
        <w:tc>
          <w:tcPr>
            <w:tcW w:w="3091"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website address of the enterprise (if available).</w:t>
            </w:r>
          </w:p>
        </w:tc>
      </w:tr>
      <w:tr w:rsidR="007229C1" w:rsidRPr="008F1637" w:rsidTr="007229C1">
        <w:tc>
          <w:tcPr>
            <w:tcW w:w="4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8</w:t>
            </w:r>
          </w:p>
        </w:tc>
        <w:tc>
          <w:tcPr>
            <w:tcW w:w="1494"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Owner *</w:t>
            </w:r>
          </w:p>
        </w:tc>
        <w:tc>
          <w:tcPr>
            <w:tcW w:w="3091"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name of the owner of the enterprise.</w:t>
            </w:r>
          </w:p>
        </w:tc>
      </w:tr>
      <w:tr w:rsidR="007229C1" w:rsidRPr="008F1637" w:rsidTr="007229C1">
        <w:tc>
          <w:tcPr>
            <w:tcW w:w="4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9</w:t>
            </w:r>
          </w:p>
        </w:tc>
        <w:tc>
          <w:tcPr>
            <w:tcW w:w="1494"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Affiliated units and addresses</w:t>
            </w:r>
          </w:p>
        </w:tc>
        <w:tc>
          <w:tcPr>
            <w:tcW w:w="3091"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physical addresses of the affiliated unit of the enterprise (if applicable).</w:t>
            </w:r>
          </w:p>
        </w:tc>
      </w:tr>
      <w:tr w:rsidR="007229C1" w:rsidRPr="008F1637" w:rsidTr="007229C1">
        <w:tc>
          <w:tcPr>
            <w:tcW w:w="4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10</w:t>
            </w:r>
          </w:p>
        </w:tc>
        <w:tc>
          <w:tcPr>
            <w:tcW w:w="1494"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Class by owner *</w:t>
            </w:r>
          </w:p>
        </w:tc>
        <w:tc>
          <w:tcPr>
            <w:tcW w:w="3091"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owner of the enterprise based on classification.</w:t>
            </w:r>
          </w:p>
        </w:tc>
      </w:tr>
      <w:tr w:rsidR="007229C1" w:rsidRPr="008F1637" w:rsidTr="007229C1">
        <w:tc>
          <w:tcPr>
            <w:tcW w:w="4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11</w:t>
            </w:r>
          </w:p>
        </w:tc>
        <w:tc>
          <w:tcPr>
            <w:tcW w:w="1494"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Class by capital origin *</w:t>
            </w:r>
          </w:p>
        </w:tc>
        <w:tc>
          <w:tcPr>
            <w:tcW w:w="3091"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capital origin of the enterprise based on classification.</w:t>
            </w:r>
          </w:p>
        </w:tc>
      </w:tr>
      <w:tr w:rsidR="007229C1" w:rsidRPr="008F1637" w:rsidTr="007229C1">
        <w:tc>
          <w:tcPr>
            <w:tcW w:w="4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12</w:t>
            </w:r>
          </w:p>
        </w:tc>
        <w:tc>
          <w:tcPr>
            <w:tcW w:w="1494"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Class by main products *</w:t>
            </w:r>
          </w:p>
        </w:tc>
        <w:tc>
          <w:tcPr>
            <w:tcW w:w="3091"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main products produced by the enterprise (multi-choice).</w:t>
            </w:r>
          </w:p>
        </w:tc>
      </w:tr>
      <w:tr w:rsidR="007229C1" w:rsidRPr="008F1637" w:rsidTr="007229C1">
        <w:tc>
          <w:tcPr>
            <w:tcW w:w="4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13</w:t>
            </w:r>
          </w:p>
        </w:tc>
        <w:tc>
          <w:tcPr>
            <w:tcW w:w="1494"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Enterprise forest area</w:t>
            </w:r>
          </w:p>
        </w:tc>
        <w:tc>
          <w:tcPr>
            <w:tcW w:w="3091"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area of the forests owned by the enterprise (if applicable).</w:t>
            </w:r>
          </w:p>
        </w:tc>
      </w:tr>
    </w:tbl>
    <w:p w:rsidR="007229C1" w:rsidRPr="008F1637" w:rsidRDefault="007229C1" w:rsidP="007229C1">
      <w:pPr>
        <w:spacing w:after="160" w:line="259" w:lineRule="auto"/>
        <w:rPr>
          <w:rFonts w:ascii="Calibri" w:eastAsia="Calibri" w:hAnsi="Calibri" w:cs="Arial"/>
          <w:sz w:val="28"/>
          <w:szCs w:val="28"/>
          <w:lang w:val="en-US" w:eastAsia="en-US"/>
        </w:rPr>
      </w:pPr>
    </w:p>
    <w:p w:rsidR="007229C1" w:rsidRPr="008F1637" w:rsidRDefault="007229C1" w:rsidP="007229C1">
      <w:pPr>
        <w:spacing w:after="160" w:line="259" w:lineRule="auto"/>
        <w:rPr>
          <w:rFonts w:ascii="Calibri" w:eastAsia="Calibri" w:hAnsi="Calibri" w:cs="Arial"/>
          <w:sz w:val="28"/>
          <w:szCs w:val="28"/>
          <w:lang w:val="en-US" w:eastAsia="en-US"/>
        </w:rPr>
      </w:pPr>
      <w:r w:rsidRPr="008F1637">
        <w:rPr>
          <w:rFonts w:ascii="Calibri" w:eastAsia="Calibri" w:hAnsi="Calibri" w:cs="Arial"/>
          <w:sz w:val="28"/>
          <w:szCs w:val="28"/>
          <w:lang w:val="en-US" w:eastAsia="en-US"/>
        </w:rPr>
        <w:t>ADD NEW FACTORY</w:t>
      </w:r>
    </w:p>
    <w:tbl>
      <w:tblPr>
        <w:tblStyle w:val="TableGrid4"/>
        <w:tblW w:w="5000" w:type="pct"/>
        <w:tblLook w:val="04A0" w:firstRow="1" w:lastRow="0" w:firstColumn="1" w:lastColumn="0" w:noHBand="0" w:noVBand="1"/>
      </w:tblPr>
      <w:tblGrid>
        <w:gridCol w:w="784"/>
        <w:gridCol w:w="2917"/>
        <w:gridCol w:w="5927"/>
      </w:tblGrid>
      <w:tr w:rsidR="007229C1" w:rsidRPr="008F1637" w:rsidTr="007229C1">
        <w:trPr>
          <w:trHeight w:val="422"/>
        </w:trPr>
        <w:tc>
          <w:tcPr>
            <w:tcW w:w="407" w:type="pct"/>
          </w:tcPr>
          <w:p w:rsidR="007229C1" w:rsidRPr="008F1637" w:rsidRDefault="007229C1" w:rsidP="00A67563">
            <w:pPr>
              <w:spacing w:line="240" w:lineRule="auto"/>
              <w:rPr>
                <w:rFonts w:ascii="Calibri" w:eastAsia="Calibri" w:hAnsi="Calibri" w:cs="Arial"/>
                <w:b/>
                <w:szCs w:val="22"/>
                <w:lang w:val="en-US" w:eastAsia="en-US"/>
              </w:rPr>
            </w:pPr>
            <w:r>
              <w:rPr>
                <w:rFonts w:ascii="Calibri" w:eastAsia="Calibri" w:hAnsi="Calibri" w:cs="Arial"/>
                <w:b/>
                <w:szCs w:val="22"/>
                <w:lang w:val="en-US" w:eastAsia="en-US"/>
              </w:rPr>
              <w:t>Step</w:t>
            </w:r>
          </w:p>
        </w:tc>
        <w:tc>
          <w:tcPr>
            <w:tcW w:w="1515" w:type="pct"/>
          </w:tcPr>
          <w:p w:rsidR="007229C1" w:rsidRPr="008F1637" w:rsidRDefault="007229C1" w:rsidP="00A67563">
            <w:pPr>
              <w:spacing w:line="240" w:lineRule="auto"/>
              <w:rPr>
                <w:rFonts w:ascii="Calibri" w:eastAsia="Calibri" w:hAnsi="Calibri" w:cs="Arial"/>
                <w:b/>
                <w:szCs w:val="22"/>
                <w:lang w:val="en-US" w:eastAsia="en-US"/>
              </w:rPr>
            </w:pPr>
            <w:r w:rsidRPr="008F1637">
              <w:rPr>
                <w:rFonts w:ascii="Calibri" w:eastAsia="Calibri" w:hAnsi="Calibri" w:cs="Arial"/>
                <w:b/>
                <w:szCs w:val="22"/>
                <w:lang w:val="en-US" w:eastAsia="en-US"/>
              </w:rPr>
              <w:t>Add new factory</w:t>
            </w:r>
          </w:p>
        </w:tc>
        <w:tc>
          <w:tcPr>
            <w:tcW w:w="3078" w:type="pct"/>
          </w:tcPr>
          <w:p w:rsidR="007229C1" w:rsidRPr="008F1637" w:rsidRDefault="007229C1" w:rsidP="00A67563">
            <w:pPr>
              <w:spacing w:line="240" w:lineRule="auto"/>
              <w:rPr>
                <w:rFonts w:ascii="Calibri" w:eastAsia="Calibri" w:hAnsi="Calibri" w:cs="Arial"/>
                <w:b/>
                <w:szCs w:val="22"/>
                <w:lang w:val="en-US" w:eastAsia="en-US"/>
              </w:rPr>
            </w:pPr>
            <w:r w:rsidRPr="008F1637">
              <w:rPr>
                <w:rFonts w:ascii="Calibri" w:eastAsia="Calibri" w:hAnsi="Calibri" w:cs="Arial"/>
                <w:b/>
                <w:szCs w:val="22"/>
                <w:lang w:val="en-US" w:eastAsia="en-US"/>
              </w:rPr>
              <w:t>Description</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Factory name *</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name of the factory.</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2</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Tax code number *</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number of the tax code of the factory.</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3</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Address of the main office *</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physical address of the main office of the factory.</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4</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Telephone *</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Telephone number of the factory.</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5</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E-mail *</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Main email address of the factory.</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6</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Owner *</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name of the owner of the factory.</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7</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Affiliated units and addresses</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physical addresses of the affiliated units of the factory (if applicable).</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8</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 xml:space="preserve">Coordinates  </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hAnsi="Calibri" w:cs="Segoe UI"/>
                <w:color w:val="000000"/>
                <w:szCs w:val="22"/>
                <w:lang w:val="en-US" w:eastAsia="en-US"/>
              </w:rPr>
              <w:t xml:space="preserve">The coordinates of the factory. Will be generated automatically by </w:t>
            </w:r>
            <w:r w:rsidRPr="008F1637">
              <w:rPr>
                <w:rFonts w:ascii="Calibri" w:eastAsia="Calibri" w:hAnsi="Calibri" w:cs="Arial"/>
                <w:szCs w:val="22"/>
                <w:lang w:val="en-US" w:eastAsia="en-US"/>
              </w:rPr>
              <w:t xml:space="preserve">clicking the factory location on the map. </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9</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Industry Type *</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type of industry based on classification.</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10</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Industry Group *</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industry group based on classification.</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lastRenderedPageBreak/>
              <w:t>11</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Type of company ownership *</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type of company ownership based on classification.</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12</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Factory certificate *</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types of certificates of the factory (multi-choice)</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13</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Organization classification system (OCS) class *</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OCS class based on Vietnam Timber Legality Assurance System (VNTLAS)</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14</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Designed input capacity *</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raw material input of the factory when operating on theoretical maximum capacity.</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15</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Designed output capacity *</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production output of the factory when operating on theoretical maximum capacity.</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16</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Number of staff</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total number of staff based on categories below.</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16A</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Management *</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number of staff at the factory management level.</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16B</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Supervision *</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number of staff at the supervisory level.</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16C</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Laborers *</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number of laborers</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16D</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Support staff *</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number of support staff.</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16E</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Other staff *</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number of potential other type of staff members.</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17</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Main product *</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main product the factory is producing to the markets.</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color w:val="FF0000"/>
                <w:szCs w:val="22"/>
                <w:lang w:val="en-US" w:eastAsia="en-US"/>
              </w:rPr>
            </w:pPr>
            <w:r w:rsidRPr="008F1637">
              <w:rPr>
                <w:rFonts w:ascii="Calibri" w:eastAsia="Calibri" w:hAnsi="Calibri" w:cs="Arial"/>
                <w:szCs w:val="22"/>
                <w:lang w:val="en-US" w:eastAsia="en-US"/>
              </w:rPr>
              <w:t>18</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By-products/side products</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potential by-products or side products the factory is producing commercially.</w:t>
            </w:r>
          </w:p>
        </w:tc>
      </w:tr>
    </w:tbl>
    <w:p w:rsidR="007229C1" w:rsidRPr="008F1637" w:rsidRDefault="007229C1" w:rsidP="007229C1">
      <w:pPr>
        <w:spacing w:after="160" w:line="259" w:lineRule="auto"/>
        <w:rPr>
          <w:rFonts w:ascii="Calibri" w:eastAsia="Calibri" w:hAnsi="Calibri" w:cs="Arial"/>
          <w:szCs w:val="22"/>
          <w:lang w:val="en-US" w:eastAsia="en-US"/>
        </w:rPr>
      </w:pPr>
    </w:p>
    <w:p w:rsidR="007229C1" w:rsidRPr="008F1637" w:rsidRDefault="007229C1" w:rsidP="007229C1">
      <w:pPr>
        <w:spacing w:after="160" w:line="259" w:lineRule="auto"/>
        <w:rPr>
          <w:rFonts w:ascii="Calibri" w:eastAsia="Calibri" w:hAnsi="Calibri" w:cs="Arial"/>
          <w:b/>
          <w:szCs w:val="22"/>
          <w:lang w:val="en-US" w:eastAsia="en-US"/>
        </w:rPr>
      </w:pPr>
      <w:r w:rsidRPr="008F1637">
        <w:rPr>
          <w:rFonts w:ascii="Calibri" w:eastAsia="Calibri" w:hAnsi="Calibri" w:cs="Arial"/>
          <w:sz w:val="28"/>
          <w:szCs w:val="28"/>
          <w:lang w:val="en-US" w:eastAsia="en-US"/>
        </w:rPr>
        <w:t>PRIMARY INDUSTRIES</w:t>
      </w:r>
    </w:p>
    <w:tbl>
      <w:tblPr>
        <w:tblStyle w:val="TableGrid4"/>
        <w:tblW w:w="5000" w:type="pct"/>
        <w:tblLook w:val="04A0" w:firstRow="1" w:lastRow="0" w:firstColumn="1" w:lastColumn="0" w:noHBand="0" w:noVBand="1"/>
      </w:tblPr>
      <w:tblGrid>
        <w:gridCol w:w="784"/>
        <w:gridCol w:w="2917"/>
        <w:gridCol w:w="5927"/>
      </w:tblGrid>
      <w:tr w:rsidR="007229C1" w:rsidRPr="008F1637" w:rsidTr="007229C1">
        <w:tc>
          <w:tcPr>
            <w:tcW w:w="407" w:type="pct"/>
          </w:tcPr>
          <w:p w:rsidR="007229C1" w:rsidRPr="008F1637" w:rsidRDefault="007229C1" w:rsidP="00A67563">
            <w:pPr>
              <w:spacing w:line="240" w:lineRule="auto"/>
              <w:rPr>
                <w:rFonts w:ascii="Calibri" w:eastAsia="Calibri" w:hAnsi="Calibri" w:cs="Arial"/>
                <w:b/>
                <w:szCs w:val="22"/>
                <w:lang w:val="en-US" w:eastAsia="en-US"/>
              </w:rPr>
            </w:pPr>
            <w:r>
              <w:rPr>
                <w:rFonts w:ascii="Calibri" w:eastAsia="Calibri" w:hAnsi="Calibri" w:cs="Arial"/>
                <w:b/>
                <w:szCs w:val="22"/>
                <w:lang w:val="en-US" w:eastAsia="en-US"/>
              </w:rPr>
              <w:t>Step</w:t>
            </w:r>
          </w:p>
        </w:tc>
        <w:tc>
          <w:tcPr>
            <w:tcW w:w="1515" w:type="pct"/>
          </w:tcPr>
          <w:p w:rsidR="007229C1" w:rsidRPr="008F1637" w:rsidRDefault="007229C1" w:rsidP="00A67563">
            <w:pPr>
              <w:shd w:val="clear" w:color="auto" w:fill="FFFFFF"/>
              <w:spacing w:line="325" w:lineRule="atLeast"/>
              <w:outlineLvl w:val="0"/>
              <w:rPr>
                <w:rFonts w:ascii="Calibri" w:eastAsia="Calibri" w:hAnsi="Calibri" w:cs="Arial"/>
                <w:b/>
                <w:szCs w:val="22"/>
                <w:lang w:val="en-US" w:eastAsia="en-US"/>
              </w:rPr>
            </w:pPr>
            <w:r w:rsidRPr="008F1637">
              <w:rPr>
                <w:rFonts w:ascii="Calibri" w:eastAsia="Calibri" w:hAnsi="Calibri" w:cs="Arial"/>
                <w:b/>
                <w:szCs w:val="22"/>
                <w:lang w:val="en-US" w:eastAsia="en-US"/>
              </w:rPr>
              <w:t>Add monthly raw material input</w:t>
            </w:r>
          </w:p>
          <w:p w:rsidR="007229C1" w:rsidRPr="008F1637" w:rsidRDefault="007229C1" w:rsidP="00A67563">
            <w:pPr>
              <w:shd w:val="clear" w:color="auto" w:fill="FFFFFF"/>
              <w:spacing w:line="325" w:lineRule="atLeast"/>
              <w:outlineLvl w:val="0"/>
              <w:rPr>
                <w:rFonts w:ascii="Calibri" w:eastAsia="Calibri" w:hAnsi="Calibri" w:cs="Arial"/>
                <w:b/>
                <w:szCs w:val="22"/>
                <w:lang w:val="en-US" w:eastAsia="en-US"/>
              </w:rPr>
            </w:pPr>
            <w:r w:rsidRPr="008F1637">
              <w:rPr>
                <w:rFonts w:ascii="Calibri" w:eastAsia="Calibri" w:hAnsi="Calibri" w:cs="Arial"/>
                <w:b/>
                <w:szCs w:val="22"/>
                <w:lang w:val="en-US" w:eastAsia="en-US"/>
              </w:rPr>
              <w:t>Primary industries</w:t>
            </w:r>
          </w:p>
        </w:tc>
        <w:tc>
          <w:tcPr>
            <w:tcW w:w="3078" w:type="pct"/>
          </w:tcPr>
          <w:p w:rsidR="007229C1" w:rsidRPr="008F1637" w:rsidRDefault="007229C1" w:rsidP="00A67563">
            <w:pPr>
              <w:spacing w:line="240" w:lineRule="auto"/>
              <w:rPr>
                <w:rFonts w:ascii="Calibri" w:eastAsia="Calibri" w:hAnsi="Calibri" w:cs="Arial"/>
                <w:b/>
                <w:szCs w:val="22"/>
                <w:lang w:val="en-US" w:eastAsia="en-US"/>
              </w:rPr>
            </w:pPr>
            <w:r w:rsidRPr="008F1637">
              <w:rPr>
                <w:rFonts w:ascii="Calibri" w:eastAsia="Calibri" w:hAnsi="Calibri" w:cs="Arial"/>
                <w:b/>
                <w:szCs w:val="22"/>
                <w:lang w:val="en-US" w:eastAsia="en-US"/>
              </w:rPr>
              <w:t>Description</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Roundwood input volume by species</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 xml:space="preserve">The input volume of roundwood by tree species procured inside the mill from the markets or traded from other factories during the reporting period. </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2</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Current roundwood storage volume by species</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volume of roundwood by tree species at the storage awaiting being processed at the time of reporting,</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3</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Input by forest owner type</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 xml:space="preserve">The volume of roundwood procured inside the mill by forest owner type during the reporting period. </w:t>
            </w:r>
          </w:p>
        </w:tc>
      </w:tr>
      <w:tr w:rsidR="007229C1" w:rsidRPr="008F1637" w:rsidTr="007229C1">
        <w:trPr>
          <w:trHeight w:val="458"/>
        </w:trPr>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4</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Input by raw material source</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volume of roundwood procured inside the mill by raw material source based on Vietnam Timber Legality Assurance System (VNTLAS during the reporting period.</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5</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Input by exploitation agency</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volume of roundwood procured inside the mill by exploitation agency during the reporting period.</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6</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Input by raw material certification program</w:t>
            </w:r>
          </w:p>
        </w:tc>
        <w:tc>
          <w:tcPr>
            <w:tcW w:w="3078" w:type="pct"/>
          </w:tcPr>
          <w:p w:rsidR="007229C1" w:rsidRPr="008F1637" w:rsidRDefault="007229C1" w:rsidP="00A67563">
            <w:pPr>
              <w:spacing w:line="240" w:lineRule="auto"/>
              <w:rPr>
                <w:rFonts w:ascii="Calibri" w:eastAsia="Calibri" w:hAnsi="Calibri" w:cs="Arial"/>
                <w:strike/>
                <w:szCs w:val="22"/>
                <w:lang w:val="en-US" w:eastAsia="en-US"/>
              </w:rPr>
            </w:pPr>
            <w:r w:rsidRPr="008F1637">
              <w:rPr>
                <w:rFonts w:ascii="Calibri" w:eastAsia="Calibri" w:hAnsi="Calibri" w:cs="Arial"/>
                <w:szCs w:val="22"/>
                <w:lang w:val="en-US" w:eastAsia="en-US"/>
              </w:rPr>
              <w:t>The volume of roundwood procured inside the mill classified by various certification programs during the reporting period.</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7</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Input by raw material origin</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volume of roundwood procured inside the mill by origin of raw material during the reporting period</w:t>
            </w:r>
            <w:proofErr w:type="gramStart"/>
            <w:r w:rsidRPr="008F1637">
              <w:rPr>
                <w:rFonts w:ascii="Calibri" w:eastAsia="Calibri" w:hAnsi="Calibri" w:cs="Arial"/>
                <w:szCs w:val="22"/>
                <w:lang w:val="en-US" w:eastAsia="en-US"/>
              </w:rPr>
              <w:t>..</w:t>
            </w:r>
            <w:proofErr w:type="gramEnd"/>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8</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 xml:space="preserve">Input by </w:t>
            </w:r>
            <w:proofErr w:type="spellStart"/>
            <w:r w:rsidRPr="008F1637">
              <w:rPr>
                <w:rFonts w:ascii="Calibri" w:eastAsia="Calibri" w:hAnsi="Calibri" w:cs="Arial"/>
                <w:szCs w:val="22"/>
                <w:lang w:val="en-US" w:eastAsia="en-US"/>
              </w:rPr>
              <w:t>Harmonised</w:t>
            </w:r>
            <w:proofErr w:type="spellEnd"/>
            <w:r w:rsidRPr="008F1637">
              <w:rPr>
                <w:rFonts w:ascii="Calibri" w:eastAsia="Calibri" w:hAnsi="Calibri" w:cs="Arial"/>
                <w:szCs w:val="22"/>
                <w:lang w:val="en-US" w:eastAsia="en-US"/>
              </w:rPr>
              <w:t xml:space="preserve"> Standard (HS)</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volume of roundwood procured inside the mill based on Harmonized Standard,</w:t>
            </w:r>
          </w:p>
        </w:tc>
      </w:tr>
    </w:tbl>
    <w:p w:rsidR="007229C1" w:rsidRPr="008F1637" w:rsidRDefault="007229C1" w:rsidP="007229C1">
      <w:pPr>
        <w:spacing w:after="160" w:line="259" w:lineRule="auto"/>
        <w:rPr>
          <w:rFonts w:ascii="Calibri" w:eastAsia="Calibri" w:hAnsi="Calibri" w:cs="Arial"/>
          <w:szCs w:val="22"/>
          <w:lang w:val="en-US" w:eastAsia="en-US"/>
        </w:rPr>
      </w:pPr>
    </w:p>
    <w:tbl>
      <w:tblPr>
        <w:tblStyle w:val="TableGrid4"/>
        <w:tblW w:w="5000" w:type="pct"/>
        <w:tblLook w:val="04A0" w:firstRow="1" w:lastRow="0" w:firstColumn="1" w:lastColumn="0" w:noHBand="0" w:noVBand="1"/>
      </w:tblPr>
      <w:tblGrid>
        <w:gridCol w:w="784"/>
        <w:gridCol w:w="2917"/>
        <w:gridCol w:w="5927"/>
      </w:tblGrid>
      <w:tr w:rsidR="007229C1" w:rsidRPr="008F1637" w:rsidTr="007229C1">
        <w:tc>
          <w:tcPr>
            <w:tcW w:w="407" w:type="pct"/>
          </w:tcPr>
          <w:p w:rsidR="007229C1" w:rsidRPr="008F1637" w:rsidRDefault="007229C1" w:rsidP="00A67563">
            <w:pPr>
              <w:spacing w:line="240" w:lineRule="auto"/>
              <w:rPr>
                <w:rFonts w:ascii="Calibri" w:eastAsia="Calibri" w:hAnsi="Calibri" w:cs="Arial"/>
                <w:b/>
                <w:szCs w:val="22"/>
                <w:lang w:val="en-US" w:eastAsia="en-US"/>
              </w:rPr>
            </w:pPr>
            <w:r>
              <w:rPr>
                <w:rFonts w:ascii="Calibri" w:eastAsia="Calibri" w:hAnsi="Calibri" w:cs="Arial"/>
                <w:b/>
                <w:szCs w:val="22"/>
                <w:lang w:val="en-US" w:eastAsia="en-US"/>
              </w:rPr>
              <w:t>Step</w:t>
            </w:r>
            <w:r w:rsidRPr="008F1637">
              <w:rPr>
                <w:rFonts w:ascii="Calibri" w:eastAsia="Calibri" w:hAnsi="Calibri" w:cs="Arial"/>
                <w:b/>
                <w:szCs w:val="22"/>
                <w:lang w:val="en-US" w:eastAsia="en-US"/>
              </w:rPr>
              <w:t xml:space="preserve"> </w:t>
            </w:r>
          </w:p>
        </w:tc>
        <w:tc>
          <w:tcPr>
            <w:tcW w:w="1515" w:type="pct"/>
          </w:tcPr>
          <w:p w:rsidR="007229C1" w:rsidRPr="008F1637" w:rsidRDefault="007229C1" w:rsidP="00A67563">
            <w:pPr>
              <w:shd w:val="clear" w:color="auto" w:fill="FFFFFF"/>
              <w:spacing w:line="325" w:lineRule="atLeast"/>
              <w:outlineLvl w:val="0"/>
              <w:rPr>
                <w:rFonts w:ascii="Calibri" w:eastAsia="Calibri" w:hAnsi="Calibri" w:cs="Arial"/>
                <w:b/>
                <w:szCs w:val="22"/>
                <w:lang w:val="en-US" w:eastAsia="en-US"/>
              </w:rPr>
            </w:pPr>
            <w:r w:rsidRPr="008F1637">
              <w:rPr>
                <w:rFonts w:ascii="Calibri" w:eastAsia="Calibri" w:hAnsi="Calibri" w:cs="Arial"/>
                <w:b/>
                <w:szCs w:val="22"/>
                <w:lang w:val="en-US" w:eastAsia="en-US"/>
              </w:rPr>
              <w:t>Add monthly production output</w:t>
            </w:r>
          </w:p>
          <w:p w:rsidR="007229C1" w:rsidRPr="008F1637" w:rsidRDefault="007229C1" w:rsidP="00A67563">
            <w:pPr>
              <w:shd w:val="clear" w:color="auto" w:fill="FFFFFF"/>
              <w:spacing w:line="325" w:lineRule="atLeast"/>
              <w:outlineLvl w:val="0"/>
              <w:rPr>
                <w:rFonts w:ascii="Calibri" w:eastAsia="Calibri" w:hAnsi="Calibri" w:cs="Arial"/>
                <w:b/>
                <w:szCs w:val="22"/>
                <w:lang w:val="en-US" w:eastAsia="en-US"/>
              </w:rPr>
            </w:pPr>
            <w:r w:rsidRPr="008F1637">
              <w:rPr>
                <w:rFonts w:ascii="Calibri" w:eastAsia="Calibri" w:hAnsi="Calibri" w:cs="Arial"/>
                <w:b/>
                <w:szCs w:val="22"/>
                <w:lang w:val="en-US" w:eastAsia="en-US"/>
              </w:rPr>
              <w:t>Primary industries</w:t>
            </w:r>
          </w:p>
        </w:tc>
        <w:tc>
          <w:tcPr>
            <w:tcW w:w="3078" w:type="pct"/>
          </w:tcPr>
          <w:p w:rsidR="007229C1" w:rsidRPr="008F1637" w:rsidRDefault="007229C1" w:rsidP="00A67563">
            <w:pPr>
              <w:spacing w:line="240" w:lineRule="auto"/>
              <w:rPr>
                <w:rFonts w:ascii="Calibri" w:eastAsia="Calibri" w:hAnsi="Calibri" w:cs="Arial"/>
                <w:b/>
                <w:szCs w:val="22"/>
                <w:lang w:val="en-US" w:eastAsia="en-US"/>
              </w:rPr>
            </w:pPr>
            <w:r w:rsidRPr="008F1637">
              <w:rPr>
                <w:rFonts w:ascii="Calibri" w:eastAsia="Calibri" w:hAnsi="Calibri" w:cs="Arial"/>
                <w:b/>
                <w:szCs w:val="22"/>
                <w:lang w:val="en-US" w:eastAsia="en-US"/>
              </w:rPr>
              <w:t>Description</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Output by products category</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volume of output products left from the mill either to markets or other factories classified by product categories and tree species during the reporting period.</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lastRenderedPageBreak/>
              <w:t>2</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Output by product certification program</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 xml:space="preserve">The volume of output products left from the mill either to markets or other factories classified by product categories and certification </w:t>
            </w:r>
            <w:proofErr w:type="gramStart"/>
            <w:r w:rsidRPr="008F1637">
              <w:rPr>
                <w:rFonts w:ascii="Calibri" w:eastAsia="Calibri" w:hAnsi="Calibri" w:cs="Arial"/>
                <w:szCs w:val="22"/>
                <w:lang w:val="en-US" w:eastAsia="en-US"/>
              </w:rPr>
              <w:t>programs  during</w:t>
            </w:r>
            <w:proofErr w:type="gramEnd"/>
            <w:r w:rsidRPr="008F1637">
              <w:rPr>
                <w:rFonts w:ascii="Calibri" w:eastAsia="Calibri" w:hAnsi="Calibri" w:cs="Arial"/>
                <w:szCs w:val="22"/>
                <w:lang w:val="en-US" w:eastAsia="en-US"/>
              </w:rPr>
              <w:t xml:space="preserve"> the reporting period.</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3</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Output by target market</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volume of output products left from the mill either to markets or other factories classified by product categories and target markets during the reporting period.</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4</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Current storage volume by product categories</w:t>
            </w:r>
          </w:p>
        </w:tc>
        <w:tc>
          <w:tcPr>
            <w:tcW w:w="3078" w:type="pct"/>
            <w:shd w:val="clear" w:color="auto" w:fill="auto"/>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volume of output products at the storage classified by product categories and tree species awaiting being sold at the time of reporting</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5</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 xml:space="preserve">Output by </w:t>
            </w:r>
            <w:proofErr w:type="spellStart"/>
            <w:r w:rsidRPr="008F1637">
              <w:rPr>
                <w:rFonts w:ascii="Calibri" w:eastAsia="Calibri" w:hAnsi="Calibri" w:cs="Arial"/>
                <w:szCs w:val="22"/>
                <w:lang w:val="en-US" w:eastAsia="en-US"/>
              </w:rPr>
              <w:t>Harmonised</w:t>
            </w:r>
            <w:proofErr w:type="spellEnd"/>
            <w:r w:rsidRPr="008F1637">
              <w:rPr>
                <w:rFonts w:ascii="Calibri" w:eastAsia="Calibri" w:hAnsi="Calibri" w:cs="Arial"/>
                <w:szCs w:val="22"/>
                <w:lang w:val="en-US" w:eastAsia="en-US"/>
              </w:rPr>
              <w:t xml:space="preserve"> Standard (HS)</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 xml:space="preserve">The volume of output products left from the mill either to markets or other factories by </w:t>
            </w:r>
            <w:proofErr w:type="spellStart"/>
            <w:r w:rsidRPr="008F1637">
              <w:rPr>
                <w:rFonts w:ascii="Calibri" w:eastAsia="Calibri" w:hAnsi="Calibri" w:cs="Arial"/>
                <w:szCs w:val="22"/>
                <w:lang w:val="en-US" w:eastAsia="en-US"/>
              </w:rPr>
              <w:t>Harmonised</w:t>
            </w:r>
            <w:proofErr w:type="spellEnd"/>
            <w:r w:rsidRPr="008F1637">
              <w:rPr>
                <w:rFonts w:ascii="Calibri" w:eastAsia="Calibri" w:hAnsi="Calibri" w:cs="Arial"/>
                <w:szCs w:val="22"/>
                <w:lang w:val="en-US" w:eastAsia="en-US"/>
              </w:rPr>
              <w:t xml:space="preserve"> Standard during the reporting period.</w:t>
            </w:r>
          </w:p>
        </w:tc>
      </w:tr>
    </w:tbl>
    <w:p w:rsidR="007229C1" w:rsidRPr="008F1637" w:rsidRDefault="007229C1" w:rsidP="007229C1">
      <w:pPr>
        <w:spacing w:after="160" w:line="259" w:lineRule="auto"/>
        <w:rPr>
          <w:rFonts w:ascii="Calibri" w:eastAsia="Calibri" w:hAnsi="Calibri" w:cs="Arial"/>
          <w:szCs w:val="22"/>
          <w:lang w:val="en-US" w:eastAsia="en-US"/>
        </w:rPr>
      </w:pPr>
    </w:p>
    <w:p w:rsidR="007229C1" w:rsidRPr="008F1637" w:rsidRDefault="007229C1" w:rsidP="007229C1">
      <w:pPr>
        <w:spacing w:after="160" w:line="259" w:lineRule="auto"/>
        <w:rPr>
          <w:rFonts w:ascii="Calibri" w:eastAsia="Calibri" w:hAnsi="Calibri" w:cs="Arial"/>
          <w:sz w:val="28"/>
          <w:szCs w:val="28"/>
          <w:lang w:val="en-US" w:eastAsia="en-US"/>
        </w:rPr>
      </w:pPr>
      <w:r w:rsidRPr="008F1637">
        <w:rPr>
          <w:rFonts w:ascii="Calibri" w:eastAsia="Calibri" w:hAnsi="Calibri" w:cs="Arial"/>
          <w:sz w:val="28"/>
          <w:szCs w:val="28"/>
          <w:lang w:val="en-US" w:eastAsia="en-US"/>
        </w:rPr>
        <w:t>SECONDARY INDUSTRIES</w:t>
      </w:r>
    </w:p>
    <w:tbl>
      <w:tblPr>
        <w:tblStyle w:val="TableGrid4"/>
        <w:tblW w:w="5000" w:type="pct"/>
        <w:tblLook w:val="04A0" w:firstRow="1" w:lastRow="0" w:firstColumn="1" w:lastColumn="0" w:noHBand="0" w:noVBand="1"/>
      </w:tblPr>
      <w:tblGrid>
        <w:gridCol w:w="784"/>
        <w:gridCol w:w="2917"/>
        <w:gridCol w:w="5927"/>
      </w:tblGrid>
      <w:tr w:rsidR="007229C1" w:rsidRPr="008F1637" w:rsidTr="007229C1">
        <w:tc>
          <w:tcPr>
            <w:tcW w:w="407" w:type="pct"/>
          </w:tcPr>
          <w:p w:rsidR="007229C1" w:rsidRPr="008F1637" w:rsidRDefault="007229C1" w:rsidP="00A67563">
            <w:pPr>
              <w:spacing w:line="240" w:lineRule="auto"/>
              <w:rPr>
                <w:rFonts w:ascii="Calibri" w:eastAsia="Calibri" w:hAnsi="Calibri" w:cs="Arial"/>
                <w:b/>
                <w:szCs w:val="22"/>
                <w:lang w:val="en-US" w:eastAsia="en-US"/>
              </w:rPr>
            </w:pPr>
            <w:r>
              <w:rPr>
                <w:rFonts w:ascii="Calibri" w:eastAsia="Calibri" w:hAnsi="Calibri" w:cs="Arial"/>
                <w:b/>
                <w:szCs w:val="22"/>
                <w:lang w:val="en-US" w:eastAsia="en-US"/>
              </w:rPr>
              <w:t>Step</w:t>
            </w:r>
          </w:p>
        </w:tc>
        <w:tc>
          <w:tcPr>
            <w:tcW w:w="1515" w:type="pct"/>
          </w:tcPr>
          <w:p w:rsidR="007229C1" w:rsidRPr="008F1637" w:rsidRDefault="007229C1" w:rsidP="00A67563">
            <w:pPr>
              <w:shd w:val="clear" w:color="auto" w:fill="FFFFFF"/>
              <w:spacing w:line="325" w:lineRule="atLeast"/>
              <w:outlineLvl w:val="0"/>
              <w:rPr>
                <w:rFonts w:ascii="Calibri" w:eastAsia="Calibri" w:hAnsi="Calibri" w:cs="Arial"/>
                <w:b/>
                <w:szCs w:val="22"/>
                <w:lang w:val="en-US" w:eastAsia="en-US"/>
              </w:rPr>
            </w:pPr>
            <w:r w:rsidRPr="008F1637">
              <w:rPr>
                <w:rFonts w:ascii="Calibri" w:eastAsia="Calibri" w:hAnsi="Calibri" w:cs="Arial"/>
                <w:b/>
                <w:szCs w:val="22"/>
                <w:lang w:val="en-US" w:eastAsia="en-US"/>
              </w:rPr>
              <w:t>Add monthly raw material input</w:t>
            </w:r>
          </w:p>
          <w:p w:rsidR="007229C1" w:rsidRPr="008F1637" w:rsidRDefault="007229C1" w:rsidP="00A67563">
            <w:pPr>
              <w:shd w:val="clear" w:color="auto" w:fill="FFFFFF"/>
              <w:spacing w:line="325" w:lineRule="atLeast"/>
              <w:outlineLvl w:val="0"/>
              <w:rPr>
                <w:rFonts w:ascii="Calibri" w:eastAsia="Calibri" w:hAnsi="Calibri" w:cs="Arial"/>
                <w:b/>
                <w:szCs w:val="22"/>
                <w:lang w:val="en-US" w:eastAsia="en-US"/>
              </w:rPr>
            </w:pPr>
            <w:r w:rsidRPr="008F1637">
              <w:rPr>
                <w:rFonts w:ascii="Calibri" w:eastAsia="Calibri" w:hAnsi="Calibri" w:cs="Arial"/>
                <w:b/>
                <w:szCs w:val="22"/>
                <w:lang w:val="en-US" w:eastAsia="en-US"/>
              </w:rPr>
              <w:t>Secondary industries</w:t>
            </w:r>
          </w:p>
        </w:tc>
        <w:tc>
          <w:tcPr>
            <w:tcW w:w="3078" w:type="pct"/>
          </w:tcPr>
          <w:p w:rsidR="007229C1" w:rsidRPr="008F1637" w:rsidRDefault="007229C1" w:rsidP="00A67563">
            <w:pPr>
              <w:spacing w:line="240" w:lineRule="auto"/>
              <w:rPr>
                <w:rFonts w:ascii="Calibri" w:eastAsia="Calibri" w:hAnsi="Calibri" w:cs="Arial"/>
                <w:b/>
                <w:szCs w:val="22"/>
                <w:lang w:val="en-US" w:eastAsia="en-US"/>
              </w:rPr>
            </w:pPr>
            <w:r w:rsidRPr="008F1637">
              <w:rPr>
                <w:rFonts w:ascii="Calibri" w:eastAsia="Calibri" w:hAnsi="Calibri" w:cs="Arial"/>
                <w:b/>
                <w:szCs w:val="22"/>
                <w:lang w:val="en-US" w:eastAsia="en-US"/>
              </w:rPr>
              <w:t>Description</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Input volume by classes</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input volume of round timber or primary products procured inside the mill from the markets or other factories categories by input classes and tree species during the reporting period.</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2</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Current storage volume by classes</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volume of round timber or primary products at the storage categories by input classes and tree species awaiting being processed at the time of reporting.</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3</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Input by raw material certification program</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 xml:space="preserve">The input volume of certified round timber or primary products procured inside the mill from the markets or other factories categories by input classes and certification programs during the reporting period. </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4</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Input by raw material origin</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 xml:space="preserve">The input volume of round timber or primary products procured inside the mill from the markets or other factories categories by input classes and by origin of raw </w:t>
            </w:r>
            <w:proofErr w:type="gramStart"/>
            <w:r w:rsidRPr="008F1637">
              <w:rPr>
                <w:rFonts w:ascii="Calibri" w:eastAsia="Calibri" w:hAnsi="Calibri" w:cs="Arial"/>
                <w:szCs w:val="22"/>
                <w:lang w:val="en-US" w:eastAsia="en-US"/>
              </w:rPr>
              <w:t>material  during</w:t>
            </w:r>
            <w:proofErr w:type="gramEnd"/>
            <w:r w:rsidRPr="008F1637">
              <w:rPr>
                <w:rFonts w:ascii="Calibri" w:eastAsia="Calibri" w:hAnsi="Calibri" w:cs="Arial"/>
                <w:szCs w:val="22"/>
                <w:lang w:val="en-US" w:eastAsia="en-US"/>
              </w:rPr>
              <w:t xml:space="preserve"> the reporting period.</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5</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 xml:space="preserve">Input by </w:t>
            </w:r>
            <w:proofErr w:type="spellStart"/>
            <w:r w:rsidRPr="008F1637">
              <w:rPr>
                <w:rFonts w:ascii="Calibri" w:eastAsia="Calibri" w:hAnsi="Calibri" w:cs="Arial"/>
                <w:szCs w:val="22"/>
                <w:lang w:val="en-US" w:eastAsia="en-US"/>
              </w:rPr>
              <w:t>Harmonised</w:t>
            </w:r>
            <w:proofErr w:type="spellEnd"/>
            <w:r w:rsidRPr="008F1637">
              <w:rPr>
                <w:rFonts w:ascii="Calibri" w:eastAsia="Calibri" w:hAnsi="Calibri" w:cs="Arial"/>
                <w:szCs w:val="22"/>
                <w:lang w:val="en-US" w:eastAsia="en-US"/>
              </w:rPr>
              <w:t xml:space="preserve"> Standard (HS)</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 xml:space="preserve">The input volume of round timber or primary products procured inside the mill from the markets or other factories categories by input classes and </w:t>
            </w:r>
            <w:proofErr w:type="spellStart"/>
            <w:r w:rsidRPr="008F1637">
              <w:rPr>
                <w:rFonts w:ascii="Calibri" w:eastAsia="Calibri" w:hAnsi="Calibri" w:cs="Arial"/>
                <w:szCs w:val="22"/>
                <w:lang w:val="en-US" w:eastAsia="en-US"/>
              </w:rPr>
              <w:t>Harmonised</w:t>
            </w:r>
            <w:proofErr w:type="spellEnd"/>
            <w:r w:rsidRPr="008F1637">
              <w:rPr>
                <w:rFonts w:ascii="Calibri" w:eastAsia="Calibri" w:hAnsi="Calibri" w:cs="Arial"/>
                <w:szCs w:val="22"/>
                <w:lang w:val="en-US" w:eastAsia="en-US"/>
              </w:rPr>
              <w:t xml:space="preserve"> </w:t>
            </w:r>
            <w:proofErr w:type="gramStart"/>
            <w:r w:rsidRPr="008F1637">
              <w:rPr>
                <w:rFonts w:ascii="Calibri" w:eastAsia="Calibri" w:hAnsi="Calibri" w:cs="Arial"/>
                <w:szCs w:val="22"/>
                <w:lang w:val="en-US" w:eastAsia="en-US"/>
              </w:rPr>
              <w:t>Standard  during</w:t>
            </w:r>
            <w:proofErr w:type="gramEnd"/>
            <w:r w:rsidRPr="008F1637">
              <w:rPr>
                <w:rFonts w:ascii="Calibri" w:eastAsia="Calibri" w:hAnsi="Calibri" w:cs="Arial"/>
                <w:szCs w:val="22"/>
                <w:lang w:val="en-US" w:eastAsia="en-US"/>
              </w:rPr>
              <w:t xml:space="preserve"> the reporting period.</w:t>
            </w:r>
          </w:p>
        </w:tc>
      </w:tr>
    </w:tbl>
    <w:p w:rsidR="007229C1" w:rsidRPr="008F1637" w:rsidRDefault="007229C1" w:rsidP="007229C1">
      <w:pPr>
        <w:spacing w:after="160" w:line="259" w:lineRule="auto"/>
        <w:rPr>
          <w:rFonts w:ascii="Calibri" w:eastAsia="Calibri" w:hAnsi="Calibri" w:cs="Arial"/>
          <w:szCs w:val="22"/>
          <w:lang w:val="en-US" w:eastAsia="en-US"/>
        </w:rPr>
      </w:pPr>
    </w:p>
    <w:tbl>
      <w:tblPr>
        <w:tblStyle w:val="TableGrid4"/>
        <w:tblW w:w="5000" w:type="pct"/>
        <w:tblLook w:val="04A0" w:firstRow="1" w:lastRow="0" w:firstColumn="1" w:lastColumn="0" w:noHBand="0" w:noVBand="1"/>
      </w:tblPr>
      <w:tblGrid>
        <w:gridCol w:w="784"/>
        <w:gridCol w:w="2917"/>
        <w:gridCol w:w="5927"/>
      </w:tblGrid>
      <w:tr w:rsidR="007229C1" w:rsidRPr="008F1637" w:rsidTr="007229C1">
        <w:tc>
          <w:tcPr>
            <w:tcW w:w="407" w:type="pct"/>
          </w:tcPr>
          <w:p w:rsidR="007229C1" w:rsidRPr="008F1637" w:rsidRDefault="007229C1" w:rsidP="00A67563">
            <w:pPr>
              <w:spacing w:line="240" w:lineRule="auto"/>
              <w:rPr>
                <w:rFonts w:ascii="Calibri" w:eastAsia="Calibri" w:hAnsi="Calibri" w:cs="Arial"/>
                <w:b/>
                <w:szCs w:val="22"/>
                <w:lang w:val="en-US" w:eastAsia="en-US"/>
              </w:rPr>
            </w:pPr>
            <w:r>
              <w:rPr>
                <w:rFonts w:ascii="Calibri" w:eastAsia="Calibri" w:hAnsi="Calibri" w:cs="Arial"/>
                <w:b/>
                <w:szCs w:val="22"/>
                <w:lang w:val="en-US" w:eastAsia="en-US"/>
              </w:rPr>
              <w:t>Step</w:t>
            </w:r>
          </w:p>
        </w:tc>
        <w:tc>
          <w:tcPr>
            <w:tcW w:w="1515" w:type="pct"/>
          </w:tcPr>
          <w:p w:rsidR="007229C1" w:rsidRPr="008F1637" w:rsidRDefault="007229C1" w:rsidP="00A67563">
            <w:pPr>
              <w:shd w:val="clear" w:color="auto" w:fill="FFFFFF"/>
              <w:spacing w:line="325" w:lineRule="atLeast"/>
              <w:outlineLvl w:val="0"/>
              <w:rPr>
                <w:rFonts w:ascii="Calibri" w:eastAsia="Calibri" w:hAnsi="Calibri" w:cs="Arial"/>
                <w:b/>
                <w:szCs w:val="22"/>
                <w:lang w:val="en-US" w:eastAsia="en-US"/>
              </w:rPr>
            </w:pPr>
            <w:r w:rsidRPr="008F1637">
              <w:rPr>
                <w:rFonts w:ascii="Calibri" w:eastAsia="Calibri" w:hAnsi="Calibri" w:cs="Arial"/>
                <w:b/>
                <w:szCs w:val="22"/>
                <w:lang w:val="en-US" w:eastAsia="en-US"/>
              </w:rPr>
              <w:t>Add monthly production output</w:t>
            </w:r>
          </w:p>
          <w:p w:rsidR="007229C1" w:rsidRPr="008F1637" w:rsidRDefault="007229C1" w:rsidP="00A67563">
            <w:pPr>
              <w:shd w:val="clear" w:color="auto" w:fill="FFFFFF"/>
              <w:spacing w:line="325" w:lineRule="atLeast"/>
              <w:outlineLvl w:val="0"/>
              <w:rPr>
                <w:rFonts w:ascii="Calibri" w:eastAsia="Calibri" w:hAnsi="Calibri" w:cs="Arial"/>
                <w:b/>
                <w:szCs w:val="22"/>
                <w:lang w:val="en-US" w:eastAsia="en-US"/>
              </w:rPr>
            </w:pPr>
            <w:r w:rsidRPr="008F1637">
              <w:rPr>
                <w:rFonts w:ascii="Calibri" w:eastAsia="Calibri" w:hAnsi="Calibri" w:cs="Arial"/>
                <w:b/>
                <w:szCs w:val="22"/>
                <w:lang w:val="en-US" w:eastAsia="en-US"/>
              </w:rPr>
              <w:t>Secondary industries</w:t>
            </w:r>
          </w:p>
        </w:tc>
        <w:tc>
          <w:tcPr>
            <w:tcW w:w="3078" w:type="pct"/>
          </w:tcPr>
          <w:p w:rsidR="007229C1" w:rsidRPr="008F1637" w:rsidRDefault="007229C1" w:rsidP="00A67563">
            <w:pPr>
              <w:spacing w:line="240" w:lineRule="auto"/>
              <w:rPr>
                <w:rFonts w:ascii="Calibri" w:eastAsia="Calibri" w:hAnsi="Calibri" w:cs="Arial"/>
                <w:b/>
                <w:szCs w:val="22"/>
                <w:lang w:val="en-US" w:eastAsia="en-US"/>
              </w:rPr>
            </w:pPr>
            <w:r w:rsidRPr="008F1637">
              <w:rPr>
                <w:rFonts w:ascii="Calibri" w:eastAsia="Calibri" w:hAnsi="Calibri" w:cs="Arial"/>
                <w:b/>
                <w:szCs w:val="22"/>
                <w:lang w:val="en-US" w:eastAsia="en-US"/>
              </w:rPr>
              <w:t>Description</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1</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Output by products category</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volume of output products left from the mill either to markets or other factories classified by product categories and tree species during the reporting period.</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3</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Output by product certification program</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volume of output products left from the mill either to markets or other factories classified by product categories and certification programs during the reporting period</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Pr>
                <w:rFonts w:ascii="Calibri" w:eastAsia="Calibri" w:hAnsi="Calibri" w:cs="Arial"/>
                <w:szCs w:val="22"/>
                <w:lang w:val="en-US" w:eastAsia="en-US"/>
              </w:rPr>
              <w:lastRenderedPageBreak/>
              <w:t>3</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Output by target market</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volume of output products left from the mill either to markets or other factories classified by product categories and target markets during the reporting period.</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Pr>
                <w:rFonts w:ascii="Calibri" w:eastAsia="Calibri" w:hAnsi="Calibri" w:cs="Arial"/>
                <w:szCs w:val="22"/>
                <w:lang w:val="en-US" w:eastAsia="en-US"/>
              </w:rPr>
              <w:t>4</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Current storage volume by categories</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The volume of output products at the storage classified by product categories and tree species awaiting being sold at the time of reporting</w:t>
            </w:r>
          </w:p>
        </w:tc>
      </w:tr>
      <w:tr w:rsidR="007229C1" w:rsidRPr="008F1637" w:rsidTr="007229C1">
        <w:tc>
          <w:tcPr>
            <w:tcW w:w="407" w:type="pct"/>
          </w:tcPr>
          <w:p w:rsidR="007229C1" w:rsidRPr="008F1637" w:rsidRDefault="007229C1" w:rsidP="00A67563">
            <w:pPr>
              <w:spacing w:line="240" w:lineRule="auto"/>
              <w:rPr>
                <w:rFonts w:ascii="Calibri" w:eastAsia="Calibri" w:hAnsi="Calibri" w:cs="Arial"/>
                <w:szCs w:val="22"/>
                <w:lang w:val="en-US" w:eastAsia="en-US"/>
              </w:rPr>
            </w:pPr>
            <w:r>
              <w:rPr>
                <w:rFonts w:ascii="Calibri" w:eastAsia="Calibri" w:hAnsi="Calibri" w:cs="Arial"/>
                <w:szCs w:val="22"/>
                <w:lang w:val="en-US" w:eastAsia="en-US"/>
              </w:rPr>
              <w:t>5</w:t>
            </w:r>
          </w:p>
        </w:tc>
        <w:tc>
          <w:tcPr>
            <w:tcW w:w="1515"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 xml:space="preserve">Output by </w:t>
            </w:r>
            <w:proofErr w:type="spellStart"/>
            <w:r w:rsidRPr="008F1637">
              <w:rPr>
                <w:rFonts w:ascii="Calibri" w:eastAsia="Calibri" w:hAnsi="Calibri" w:cs="Arial"/>
                <w:szCs w:val="22"/>
                <w:lang w:val="en-US" w:eastAsia="en-US"/>
              </w:rPr>
              <w:t>Harmonised</w:t>
            </w:r>
            <w:proofErr w:type="spellEnd"/>
            <w:r w:rsidRPr="008F1637">
              <w:rPr>
                <w:rFonts w:ascii="Calibri" w:eastAsia="Calibri" w:hAnsi="Calibri" w:cs="Arial"/>
                <w:szCs w:val="22"/>
                <w:lang w:val="en-US" w:eastAsia="en-US"/>
              </w:rPr>
              <w:t xml:space="preserve"> Standard (HS)</w:t>
            </w:r>
          </w:p>
        </w:tc>
        <w:tc>
          <w:tcPr>
            <w:tcW w:w="3078" w:type="pct"/>
          </w:tcPr>
          <w:p w:rsidR="007229C1" w:rsidRPr="008F1637" w:rsidRDefault="007229C1" w:rsidP="00A67563">
            <w:pPr>
              <w:spacing w:line="240" w:lineRule="auto"/>
              <w:rPr>
                <w:rFonts w:ascii="Calibri" w:eastAsia="Calibri" w:hAnsi="Calibri" w:cs="Arial"/>
                <w:szCs w:val="22"/>
                <w:lang w:val="en-US" w:eastAsia="en-US"/>
              </w:rPr>
            </w:pPr>
            <w:r w:rsidRPr="008F1637">
              <w:rPr>
                <w:rFonts w:ascii="Calibri" w:eastAsia="Calibri" w:hAnsi="Calibri" w:cs="Arial"/>
                <w:szCs w:val="22"/>
                <w:lang w:val="en-US" w:eastAsia="en-US"/>
              </w:rPr>
              <w:t xml:space="preserve">The volume of output products left from the mill either to markets or other factories by </w:t>
            </w:r>
            <w:proofErr w:type="spellStart"/>
            <w:r w:rsidRPr="008F1637">
              <w:rPr>
                <w:rFonts w:ascii="Calibri" w:eastAsia="Calibri" w:hAnsi="Calibri" w:cs="Arial"/>
                <w:szCs w:val="22"/>
                <w:lang w:val="en-US" w:eastAsia="en-US"/>
              </w:rPr>
              <w:t>Harmonised</w:t>
            </w:r>
            <w:proofErr w:type="spellEnd"/>
            <w:r w:rsidRPr="008F1637">
              <w:rPr>
                <w:rFonts w:ascii="Calibri" w:eastAsia="Calibri" w:hAnsi="Calibri" w:cs="Arial"/>
                <w:szCs w:val="22"/>
                <w:lang w:val="en-US" w:eastAsia="en-US"/>
              </w:rPr>
              <w:t xml:space="preserve"> Standard during the reporting period.</w:t>
            </w:r>
          </w:p>
        </w:tc>
      </w:tr>
    </w:tbl>
    <w:p w:rsidR="003F6863" w:rsidRDefault="003F6863"/>
    <w:sectPr w:rsidR="003F686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9C1"/>
    <w:rsid w:val="0003294F"/>
    <w:rsid w:val="00047BDF"/>
    <w:rsid w:val="000851A8"/>
    <w:rsid w:val="000A2AE4"/>
    <w:rsid w:val="00114D85"/>
    <w:rsid w:val="00124E81"/>
    <w:rsid w:val="001542D8"/>
    <w:rsid w:val="001758F1"/>
    <w:rsid w:val="002376A9"/>
    <w:rsid w:val="002863A7"/>
    <w:rsid w:val="002B34E9"/>
    <w:rsid w:val="002B6A3E"/>
    <w:rsid w:val="0032660B"/>
    <w:rsid w:val="003C3490"/>
    <w:rsid w:val="003F6863"/>
    <w:rsid w:val="00404B52"/>
    <w:rsid w:val="004B44F4"/>
    <w:rsid w:val="005B11E9"/>
    <w:rsid w:val="005E182F"/>
    <w:rsid w:val="00657074"/>
    <w:rsid w:val="007229C1"/>
    <w:rsid w:val="00725820"/>
    <w:rsid w:val="0077048A"/>
    <w:rsid w:val="00812800"/>
    <w:rsid w:val="00886CFE"/>
    <w:rsid w:val="008B607A"/>
    <w:rsid w:val="009363F2"/>
    <w:rsid w:val="00963BE8"/>
    <w:rsid w:val="00966434"/>
    <w:rsid w:val="00985389"/>
    <w:rsid w:val="0099723F"/>
    <w:rsid w:val="00A831AF"/>
    <w:rsid w:val="00AA0F08"/>
    <w:rsid w:val="00AC6A79"/>
    <w:rsid w:val="00B13E8B"/>
    <w:rsid w:val="00B255AA"/>
    <w:rsid w:val="00B30FF7"/>
    <w:rsid w:val="00BC34AC"/>
    <w:rsid w:val="00BC7F63"/>
    <w:rsid w:val="00CD1F53"/>
    <w:rsid w:val="00D22B0E"/>
    <w:rsid w:val="00E3763C"/>
    <w:rsid w:val="00E652E0"/>
    <w:rsid w:val="00F70721"/>
    <w:rsid w:val="00F75A5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8F138-7968-41C7-98C0-9574B4498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9C1"/>
    <w:pPr>
      <w:spacing w:after="0" w:line="260" w:lineRule="atLeast"/>
    </w:pPr>
    <w:rPr>
      <w:rFonts w:ascii="Arial" w:eastAsia="Times New Roman" w:hAnsi="Arial" w:cs="Times New Roman"/>
      <w:szCs w:val="24"/>
      <w:lang w:val="da-DK"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4">
    <w:name w:val="Table Grid4"/>
    <w:basedOn w:val="TableNormal"/>
    <w:next w:val="TableGrid"/>
    <w:uiPriority w:val="39"/>
    <w:rsid w:val="007229C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229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874</Words>
  <Characters>7088</Characters>
  <Application>Microsoft Office Word</Application>
  <DocSecurity>0</DocSecurity>
  <Lines>59</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Mikko Nivala</dc:creator>
  <cp:keywords/>
  <dc:description/>
  <cp:lastModifiedBy>Mikko Nivala</cp:lastModifiedBy>
  <cp:revision>2</cp:revision>
  <dcterms:created xsi:type="dcterms:W3CDTF">2018-05-23T02:01:00Z</dcterms:created>
  <dcterms:modified xsi:type="dcterms:W3CDTF">2018-05-23T02:01:00Z</dcterms:modified>
</cp:coreProperties>
</file>